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footer7.xml" ContentType="application/vnd.openxmlformats-officedocument.wordprocessingml.foot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tylesWithEffects.xml" ContentType="application/vnd.ms-word.stylesWithEffects+xml"/>
  <Override PartName="/word/header6.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Default Extension="png" ContentType="image/png"/>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Default Extension="emf" ContentType="image/x-emf"/>
  <Override PartName="/word/header15.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20" w:rsidRPr="0064371A" w:rsidRDefault="00E22920" w:rsidP="00A07F46">
      <w:pPr>
        <w:pStyle w:val="A1-Heading2"/>
        <w:spacing w:after="120"/>
        <w:rPr>
          <w:bCs w:val="0"/>
          <w:sz w:val="22"/>
          <w:szCs w:val="22"/>
        </w:rPr>
      </w:pPr>
      <w:bookmarkStart w:id="0" w:name="_Toc109554906"/>
      <w:bookmarkStart w:id="1" w:name="_Toc112839680"/>
    </w:p>
    <w:p w:rsidR="00F45694" w:rsidRDefault="00F45694">
      <w:pPr>
        <w:spacing w:after="120" w:line="240" w:lineRule="auto"/>
        <w:jc w:val="center"/>
        <w:rPr>
          <w:rFonts w:ascii="Times New Roman" w:hAnsi="Times New Roman"/>
          <w:b/>
          <w:lang w:val="es-ES"/>
        </w:rPr>
      </w:pPr>
    </w:p>
    <w:p w:rsidR="00F45694" w:rsidRDefault="00F45694">
      <w:pPr>
        <w:spacing w:after="120" w:line="240" w:lineRule="auto"/>
        <w:jc w:val="center"/>
        <w:rPr>
          <w:rFonts w:ascii="Times New Roman" w:hAnsi="Times New Roman"/>
          <w:b/>
          <w:lang w:val="es-ES"/>
        </w:rPr>
      </w:pPr>
    </w:p>
    <w:p w:rsidR="00F45694" w:rsidRDefault="00F45694">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r w:rsidRPr="005E6B24">
        <w:rPr>
          <w:rFonts w:ascii="Times New Roman" w:hAnsi="Times New Roman"/>
          <w:b/>
          <w:lang w:val="es-ES"/>
        </w:rPr>
        <w:t>S</w:t>
      </w:r>
      <w:r>
        <w:rPr>
          <w:rFonts w:ascii="Times New Roman" w:hAnsi="Times New Roman"/>
          <w:b/>
          <w:lang w:val="es-ES"/>
        </w:rPr>
        <w:t>OLICITUD ESTANDAR DE PROPUESTAS</w:t>
      </w: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r w:rsidRPr="005E6B24">
        <w:rPr>
          <w:rFonts w:ascii="Times New Roman" w:hAnsi="Times New Roman"/>
          <w:b/>
          <w:lang w:val="es-ES"/>
        </w:rPr>
        <w:t>Selección de Consultores</w:t>
      </w: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r w:rsidRPr="005E6B24">
        <w:rPr>
          <w:rFonts w:ascii="Times New Roman" w:hAnsi="Times New Roman"/>
          <w:b/>
          <w:lang w:val="es-ES"/>
        </w:rPr>
        <w:t>Banco Interamericano de Desarrollo (BID)</w:t>
      </w: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pPr>
    </w:p>
    <w:p w:rsidR="00E22920" w:rsidRPr="005E6B24" w:rsidRDefault="00E22920">
      <w:pPr>
        <w:spacing w:after="120" w:line="240" w:lineRule="auto"/>
        <w:jc w:val="center"/>
        <w:rPr>
          <w:rFonts w:ascii="Times New Roman" w:hAnsi="Times New Roman"/>
          <w:b/>
          <w:lang w:val="es-ES"/>
        </w:rPr>
        <w:sectPr w:rsidR="00E22920" w:rsidRPr="005E6B24" w:rsidSect="00BD0481">
          <w:headerReference w:type="default" r:id="rId7"/>
          <w:footerReference w:type="default" r:id="rId8"/>
          <w:headerReference w:type="first" r:id="rId9"/>
          <w:pgSz w:w="12240" w:h="15840"/>
          <w:pgMar w:top="1440" w:right="1440" w:bottom="1440" w:left="1800" w:header="936" w:footer="720" w:gutter="0"/>
          <w:pgNumType w:fmt="lowerRoman"/>
          <w:cols w:space="720"/>
          <w:titlePg/>
        </w:sectPr>
      </w:pPr>
    </w:p>
    <w:p w:rsidR="00E22920" w:rsidRPr="00054049" w:rsidRDefault="00E22920">
      <w:pPr>
        <w:tabs>
          <w:tab w:val="right" w:leader="dot" w:pos="8640"/>
        </w:tabs>
        <w:spacing w:after="120" w:line="240" w:lineRule="auto"/>
        <w:jc w:val="center"/>
        <w:rPr>
          <w:rFonts w:ascii="Times New Roman" w:hAnsi="Times New Roman"/>
          <w:b/>
          <w:lang w:val="es-ES"/>
        </w:rPr>
      </w:pPr>
    </w:p>
    <w:p w:rsidR="00E22920" w:rsidRPr="0064371A" w:rsidRDefault="00E22920">
      <w:pPr>
        <w:tabs>
          <w:tab w:val="right" w:leader="dot" w:pos="8640"/>
        </w:tabs>
        <w:spacing w:after="120" w:line="240" w:lineRule="auto"/>
        <w:jc w:val="center"/>
        <w:rPr>
          <w:rFonts w:ascii="Times New Roman" w:hAnsi="Times New Roman"/>
          <w:b/>
          <w:lang w:val="es-CO"/>
        </w:rPr>
      </w:pPr>
    </w:p>
    <w:p w:rsidR="00E22920" w:rsidRPr="0064371A" w:rsidRDefault="00E22920">
      <w:pPr>
        <w:tabs>
          <w:tab w:val="right" w:leader="dot" w:pos="8640"/>
        </w:tabs>
        <w:spacing w:after="120" w:line="240" w:lineRule="auto"/>
        <w:jc w:val="center"/>
        <w:rPr>
          <w:rFonts w:ascii="Times New Roman" w:hAnsi="Times New Roman"/>
          <w:b/>
          <w:lang w:val="es-CO"/>
        </w:rPr>
      </w:pPr>
      <w:r w:rsidRPr="0064371A">
        <w:rPr>
          <w:rFonts w:ascii="Times New Roman" w:hAnsi="Times New Roman"/>
          <w:b/>
          <w:lang w:val="es-CO"/>
        </w:rPr>
        <w:t>Introducción</w:t>
      </w:r>
    </w:p>
    <w:p w:rsidR="00E22920" w:rsidRPr="0064371A" w:rsidRDefault="00E22920">
      <w:pPr>
        <w:tabs>
          <w:tab w:val="left" w:pos="720"/>
          <w:tab w:val="right" w:leader="dot" w:pos="8640"/>
        </w:tabs>
        <w:spacing w:after="120" w:line="240" w:lineRule="auto"/>
        <w:jc w:val="both"/>
        <w:rPr>
          <w:rFonts w:ascii="Times New Roman" w:hAnsi="Times New Roman"/>
          <w:lang w:val="es-CO"/>
        </w:rPr>
      </w:pPr>
    </w:p>
    <w:p w:rsidR="00E22920" w:rsidRPr="0064371A" w:rsidRDefault="00E22920">
      <w:pPr>
        <w:numPr>
          <w:ilvl w:val="0"/>
          <w:numId w:val="34"/>
        </w:numPr>
        <w:tabs>
          <w:tab w:val="left" w:pos="360"/>
          <w:tab w:val="right" w:leader="dot" w:pos="8640"/>
        </w:tabs>
        <w:spacing w:after="120" w:line="240" w:lineRule="auto"/>
        <w:ind w:left="360"/>
        <w:jc w:val="both"/>
        <w:rPr>
          <w:rFonts w:ascii="Times New Roman" w:hAnsi="Times New Roman"/>
          <w:lang w:val="es-CO"/>
        </w:rPr>
      </w:pPr>
      <w:r w:rsidRPr="0064371A">
        <w:rPr>
          <w:rFonts w:ascii="Times New Roman" w:hAnsi="Times New Roman"/>
          <w:lang w:val="es-CO"/>
        </w:rPr>
        <w:t xml:space="preserve">Esta Solicitud de  Propuestas (“SP”) ha sido adecuada a partir de la Solicitud Estándar de Propuesta (SEP) del Banco Interamericano de Desarrollo (BID o Banco indistintamente) para que sea utilizada principalmente en las selección de firmas consultoras que se realicen con el método Selección Basada en Calidad y Costo (“SBCC”), cuyo valor no supere los </w:t>
      </w:r>
      <w:proofErr w:type="spellStart"/>
      <w:r w:rsidRPr="0064371A">
        <w:rPr>
          <w:rFonts w:ascii="Times New Roman" w:hAnsi="Times New Roman"/>
          <w:lang w:val="es-CO"/>
        </w:rPr>
        <w:t>u$s</w:t>
      </w:r>
      <w:proofErr w:type="spellEnd"/>
      <w:r w:rsidRPr="0064371A">
        <w:rPr>
          <w:rFonts w:ascii="Times New Roman" w:hAnsi="Times New Roman"/>
          <w:lang w:val="es-CO"/>
        </w:rPr>
        <w:t xml:space="preserve"> 200.000 (doscientos mil dólares de </w:t>
      </w:r>
      <w:proofErr w:type="spellStart"/>
      <w:r w:rsidRPr="0064371A">
        <w:rPr>
          <w:rFonts w:ascii="Times New Roman" w:hAnsi="Times New Roman"/>
          <w:lang w:val="es-CO"/>
        </w:rPr>
        <w:t>lo</w:t>
      </w:r>
      <w:proofErr w:type="spellEnd"/>
      <w:r w:rsidRPr="0064371A">
        <w:rPr>
          <w:rFonts w:ascii="Times New Roman" w:hAnsi="Times New Roman"/>
          <w:lang w:val="es-CO"/>
        </w:rPr>
        <w:t xml:space="preserve"> Estados Unidos de América) en el cual se requiera una  Propuesta Técnica Simplificada (PTS).</w:t>
      </w:r>
    </w:p>
    <w:p w:rsidR="00E22920" w:rsidRPr="0064371A" w:rsidRDefault="00E22920">
      <w:pPr>
        <w:numPr>
          <w:ilvl w:val="0"/>
          <w:numId w:val="34"/>
        </w:numPr>
        <w:tabs>
          <w:tab w:val="left" w:pos="360"/>
          <w:tab w:val="right" w:leader="dot" w:pos="8640"/>
        </w:tabs>
        <w:spacing w:after="120" w:line="240" w:lineRule="auto"/>
        <w:ind w:left="360"/>
        <w:jc w:val="both"/>
        <w:rPr>
          <w:rFonts w:ascii="Times New Roman" w:hAnsi="Times New Roman"/>
          <w:lang w:val="es-CO"/>
        </w:rPr>
      </w:pPr>
      <w:r w:rsidRPr="0064371A">
        <w:rPr>
          <w:rFonts w:ascii="Times New Roman" w:hAnsi="Times New Roman"/>
          <w:lang w:val="es-CO"/>
        </w:rPr>
        <w:t xml:space="preserve">Sin embargo, con las adecuaciones necesarias, también podrá utilizarse en los otros  métodos de selección descritos en las Políticas para Selección y Contratación de Consultores financiados por el Banco (“Políticas”), incluidas Selección Basada en Calidad (“SBC”), Selección cuando el Presupuesto es Fijo (“SBPF”), Selección Basada en Menor Costo (“SBMC”) y la Selección Basada en las Calificaciones del Consultor (SBCC), en los que se requiera una PTS. En cada caso el método de selección que se aplique dependerá de lo previsto en el Plan de Adquisiciones y de  la complejidad y valor del trabajo. Las contrataciones que superen el monto arriba consignado, con independencia del método utilizado, deberán realizarse empleando la Solicitud Estándar de Propuesta (SEP)  del BID que se encuentra disponible en </w:t>
      </w:r>
      <w:hyperlink r:id="rId10" w:history="1">
        <w:r w:rsidRPr="0064371A">
          <w:rPr>
            <w:rStyle w:val="Hipervnculo"/>
            <w:rFonts w:ascii="Times New Roman" w:hAnsi="Times New Roman"/>
            <w:lang w:val="es-CO"/>
          </w:rPr>
          <w:t>http://www.iadb.org/procurement</w:t>
        </w:r>
      </w:hyperlink>
    </w:p>
    <w:p w:rsidR="00E22920" w:rsidRPr="0064371A" w:rsidRDefault="00E22920">
      <w:pPr>
        <w:numPr>
          <w:ilvl w:val="0"/>
          <w:numId w:val="34"/>
        </w:numPr>
        <w:tabs>
          <w:tab w:val="left" w:pos="360"/>
          <w:tab w:val="right" w:leader="dot" w:pos="8640"/>
        </w:tabs>
        <w:spacing w:after="120" w:line="240" w:lineRule="auto"/>
        <w:ind w:left="360"/>
        <w:jc w:val="both"/>
        <w:rPr>
          <w:rFonts w:ascii="Times New Roman" w:hAnsi="Times New Roman"/>
          <w:i/>
          <w:lang w:val="es-CO"/>
        </w:rPr>
      </w:pPr>
      <w:r w:rsidRPr="0064371A">
        <w:rPr>
          <w:rFonts w:ascii="Times New Roman" w:hAnsi="Times New Roman"/>
          <w:lang w:val="es-CO"/>
        </w:rPr>
        <w:t>No es obligatorio utilizar esta SP para el caso de Selección Directa (SD).</w:t>
      </w:r>
    </w:p>
    <w:p w:rsidR="00E22920" w:rsidRPr="0064371A" w:rsidRDefault="00E22920">
      <w:pPr>
        <w:numPr>
          <w:ilvl w:val="0"/>
          <w:numId w:val="34"/>
        </w:numPr>
        <w:tabs>
          <w:tab w:val="left" w:pos="360"/>
          <w:tab w:val="right" w:leader="dot" w:pos="8640"/>
        </w:tabs>
        <w:spacing w:after="120" w:line="240" w:lineRule="auto"/>
        <w:ind w:left="360"/>
        <w:jc w:val="both"/>
        <w:rPr>
          <w:rFonts w:ascii="Times New Roman" w:hAnsi="Times New Roman"/>
          <w:i/>
          <w:lang w:val="es-CO"/>
        </w:rPr>
      </w:pPr>
      <w:r w:rsidRPr="0064371A">
        <w:rPr>
          <w:rFonts w:ascii="Times New Roman" w:hAnsi="Times New Roman"/>
          <w:lang w:val="es-CO"/>
        </w:rPr>
        <w:t xml:space="preserve">El texto que aparece en </w:t>
      </w:r>
      <w:r w:rsidRPr="0064371A">
        <w:rPr>
          <w:rFonts w:ascii="Times New Roman" w:hAnsi="Times New Roman"/>
          <w:i/>
          <w:iCs/>
          <w:lang w:val="es-CO"/>
        </w:rPr>
        <w:t>itálica</w:t>
      </w:r>
      <w:r w:rsidRPr="0064371A">
        <w:rPr>
          <w:rFonts w:ascii="Times New Roman" w:hAnsi="Times New Roman"/>
          <w:lang w:val="es-CO"/>
        </w:rPr>
        <w:t xml:space="preserve"> son “Notas al Contratante/Cliente”.  Ofrece instrucciones a la entidad en la preparación de la Solicitud de Propuestas (“SP”). Las “Notas al Contratante/Cliente” deberán ser eliminadas de la SP final que será emitida a los Consultores de la Lista Corta. </w:t>
      </w:r>
    </w:p>
    <w:p w:rsidR="00E22920" w:rsidRPr="0064371A" w:rsidRDefault="00E22920">
      <w:pPr>
        <w:numPr>
          <w:ilvl w:val="0"/>
          <w:numId w:val="34"/>
        </w:numPr>
        <w:tabs>
          <w:tab w:val="left" w:pos="360"/>
          <w:tab w:val="right" w:leader="dot" w:pos="8640"/>
        </w:tabs>
        <w:spacing w:after="120" w:line="240" w:lineRule="auto"/>
        <w:ind w:left="360"/>
        <w:jc w:val="both"/>
        <w:rPr>
          <w:rFonts w:ascii="Times New Roman" w:hAnsi="Times New Roman"/>
          <w:lang w:val="es-CO"/>
        </w:rPr>
      </w:pPr>
      <w:r w:rsidRPr="0064371A">
        <w:rPr>
          <w:rFonts w:ascii="Times New Roman" w:hAnsi="Times New Roman"/>
          <w:lang w:val="es-CO"/>
        </w:rPr>
        <w:t xml:space="preserve">Antes de elaborar una Solicitud de Propuesta (SP) para una contratación específica, el usuario debe familiarizarse con las </w:t>
      </w:r>
      <w:r w:rsidRPr="0064371A">
        <w:rPr>
          <w:rFonts w:ascii="Times New Roman" w:hAnsi="Times New Roman"/>
          <w:iCs/>
          <w:lang w:val="es-CO"/>
        </w:rPr>
        <w:t xml:space="preserve">Políticas </w:t>
      </w:r>
      <w:r w:rsidRPr="0064371A">
        <w:rPr>
          <w:rFonts w:ascii="Times New Roman" w:hAnsi="Times New Roman"/>
          <w:lang w:val="es-CO"/>
        </w:rPr>
        <w:t>y haber escogido el método de selección y el tipo de contrato más adecuados. La SP incluye el modelo de contrato que se utiliza en  servicios de consultoría menores a US$200.000.</w:t>
      </w:r>
    </w:p>
    <w:p w:rsidR="00E22920" w:rsidRPr="0064371A" w:rsidRDefault="00E22920">
      <w:pPr>
        <w:tabs>
          <w:tab w:val="left" w:pos="720"/>
          <w:tab w:val="right" w:leader="dot" w:pos="8640"/>
        </w:tabs>
        <w:spacing w:after="120" w:line="240" w:lineRule="auto"/>
        <w:jc w:val="both"/>
        <w:rPr>
          <w:rFonts w:ascii="Times New Roman" w:hAnsi="Times New Roman"/>
          <w:lang w:val="es-ES_tradnl"/>
        </w:rPr>
      </w:pPr>
    </w:p>
    <w:p w:rsidR="00E22920" w:rsidRDefault="00E22920">
      <w:pPr>
        <w:spacing w:after="120" w:line="240" w:lineRule="auto"/>
        <w:rPr>
          <w:rFonts w:ascii="Times New Roman" w:hAnsi="Times New Roman"/>
          <w:b/>
          <w:lang w:val="es-CO"/>
        </w:rPr>
      </w:pPr>
      <w:r w:rsidRPr="0064371A">
        <w:rPr>
          <w:rFonts w:ascii="Times New Roman" w:hAnsi="Times New Roman"/>
          <w:b/>
          <w:lang w:val="es-ES_tradnl"/>
        </w:rPr>
        <w:br w:type="page"/>
      </w:r>
      <w:r w:rsidRPr="0064371A">
        <w:rPr>
          <w:rFonts w:ascii="Times New Roman" w:hAnsi="Times New Roman"/>
          <w:b/>
          <w:lang w:val="es-CO"/>
        </w:rPr>
        <w:lastRenderedPageBreak/>
        <w:t xml:space="preserve">RESUMEN </w:t>
      </w:r>
    </w:p>
    <w:p w:rsidR="00F45694" w:rsidRPr="0064371A" w:rsidRDefault="00F45694">
      <w:pPr>
        <w:spacing w:after="120" w:line="240" w:lineRule="auto"/>
        <w:rPr>
          <w:rFonts w:ascii="Times New Roman" w:hAnsi="Times New Roman"/>
          <w:b/>
          <w:lang w:val="es-CO"/>
        </w:rPr>
      </w:pPr>
    </w:p>
    <w:p w:rsidR="00E22920" w:rsidRDefault="00E22920">
      <w:pPr>
        <w:tabs>
          <w:tab w:val="left" w:pos="720"/>
          <w:tab w:val="right" w:leader="dot" w:pos="8640"/>
        </w:tabs>
        <w:spacing w:after="120" w:line="240" w:lineRule="auto"/>
        <w:jc w:val="center"/>
        <w:rPr>
          <w:rFonts w:ascii="Times New Roman" w:hAnsi="Times New Roman"/>
          <w:b/>
          <w:lang w:val="es-CO"/>
        </w:rPr>
      </w:pPr>
      <w:r w:rsidRPr="0064371A">
        <w:rPr>
          <w:rFonts w:ascii="Times New Roman" w:hAnsi="Times New Roman"/>
          <w:b/>
          <w:lang w:val="es-CO"/>
        </w:rPr>
        <w:t xml:space="preserve">SOLICITUD - DE PROPUESTAS </w:t>
      </w:r>
    </w:p>
    <w:p w:rsidR="00F45694" w:rsidRPr="0064371A" w:rsidRDefault="00F45694">
      <w:pPr>
        <w:tabs>
          <w:tab w:val="left" w:pos="720"/>
          <w:tab w:val="right" w:leader="dot" w:pos="8640"/>
        </w:tabs>
        <w:spacing w:after="120" w:line="240" w:lineRule="auto"/>
        <w:jc w:val="center"/>
        <w:rPr>
          <w:rFonts w:ascii="Times New Roman" w:hAnsi="Times New Roman"/>
          <w:b/>
          <w:lang w:val="es-CO"/>
        </w:rPr>
      </w:pPr>
    </w:p>
    <w:tbl>
      <w:tblPr>
        <w:tblW w:w="0" w:type="auto"/>
        <w:tblLook w:val="00A0"/>
      </w:tblPr>
      <w:tblGrid>
        <w:gridCol w:w="1610"/>
        <w:gridCol w:w="7677"/>
      </w:tblGrid>
      <w:tr w:rsidR="00E22920" w:rsidRPr="00DF2C35" w:rsidTr="006B7B9E">
        <w:tc>
          <w:tcPr>
            <w:tcW w:w="9287" w:type="dxa"/>
            <w:gridSpan w:val="2"/>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 xml:space="preserve">PARTE I – PROCEDIMIENTOS Y REQUERIMIENTOS DE LA SELECCIÓN </w:t>
            </w:r>
          </w:p>
        </w:tc>
      </w:tr>
      <w:tr w:rsidR="00E22920" w:rsidRPr="00DF2C35" w:rsidTr="006B7B9E">
        <w:tc>
          <w:tcPr>
            <w:tcW w:w="1610"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Sección 1:</w:t>
            </w:r>
          </w:p>
        </w:tc>
        <w:tc>
          <w:tcPr>
            <w:tcW w:w="7677"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Carta de Invitación (CI)</w:t>
            </w:r>
          </w:p>
          <w:p w:rsidR="00E22920" w:rsidRPr="00183DD5" w:rsidRDefault="00E22920" w:rsidP="006B7B9E">
            <w:pPr>
              <w:tabs>
                <w:tab w:val="left" w:pos="720"/>
                <w:tab w:val="right" w:leader="dot" w:pos="8640"/>
              </w:tabs>
              <w:spacing w:after="120" w:line="240" w:lineRule="auto"/>
              <w:jc w:val="both"/>
              <w:rPr>
                <w:rFonts w:ascii="Times New Roman" w:hAnsi="Times New Roman"/>
                <w:sz w:val="18"/>
                <w:szCs w:val="18"/>
                <w:lang w:val="es-CO"/>
              </w:rPr>
            </w:pPr>
            <w:r w:rsidRPr="00183DD5">
              <w:rPr>
                <w:rFonts w:ascii="Times New Roman" w:hAnsi="Times New Roman"/>
                <w:sz w:val="18"/>
                <w:szCs w:val="18"/>
                <w:lang w:val="es-CO"/>
              </w:rPr>
              <w:t>Esta Sección es un modelo de una carta del Cliente dirigida a una firma consultora de lista corta donde se le invita a presentar una propuesta para una contratación de consultoría. La CI incluye una lista de todas las firmas tomadas de la lista corta a las cuales se le envían cartas de invitación similares, y una referencia al método de selección y directrices o políticas aplicables del BID que rigen el proceso de selección y adjudicación.</w:t>
            </w:r>
          </w:p>
        </w:tc>
      </w:tr>
      <w:tr w:rsidR="00E22920" w:rsidRPr="00DF2C35" w:rsidTr="006B7B9E">
        <w:tc>
          <w:tcPr>
            <w:tcW w:w="1610"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Sección 2:</w:t>
            </w:r>
          </w:p>
        </w:tc>
        <w:tc>
          <w:tcPr>
            <w:tcW w:w="7677"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 xml:space="preserve">Instrucciones a los Consultores y Hoja de Datos </w:t>
            </w:r>
          </w:p>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sz w:val="18"/>
                <w:szCs w:val="18"/>
                <w:lang w:val="es-CO"/>
              </w:rPr>
              <w:t>Esta Sección consta de dos partes: “Instrucciones a Consultores” y “Hoja de Datos”. Las “Instrucciones a Consultores” contienen las disposiciones que deben utilizarse sin modificaciones. La “Hoja de Datos” contiene información específica a cada selección y corresponde a las cláusulas en “Instrucciones a Consultores” que requieren que se adicione información específica a la selección. Esta Sección brinda información para ayudar a los consultores de la lista corta a elaborar sus propuestas. También se ofrece información acerca de la entrega, apertura y evaluación de propuestas, negociación del contrato y adjudicación del contrato.  La información en la Hoja de Datos indica que se utilizará una Propuesta Técnica Simplificada (PTS), ya que este documento está adecuado para solicitar sólo una PTS.</w:t>
            </w:r>
          </w:p>
        </w:tc>
      </w:tr>
      <w:tr w:rsidR="00E22920" w:rsidRPr="00DF2C35" w:rsidTr="006B7B9E">
        <w:tc>
          <w:tcPr>
            <w:tcW w:w="1610"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Sección 3:</w:t>
            </w:r>
          </w:p>
        </w:tc>
        <w:tc>
          <w:tcPr>
            <w:tcW w:w="7677"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Propuesta Técnica – Formularios -</w:t>
            </w:r>
          </w:p>
          <w:p w:rsidR="00E22920" w:rsidRPr="00183DD5" w:rsidRDefault="00E22920" w:rsidP="006B7B9E">
            <w:pPr>
              <w:tabs>
                <w:tab w:val="left" w:pos="720"/>
                <w:tab w:val="right" w:leader="dot" w:pos="8640"/>
              </w:tabs>
              <w:spacing w:after="120" w:line="240" w:lineRule="auto"/>
              <w:jc w:val="both"/>
              <w:rPr>
                <w:rFonts w:ascii="Times New Roman" w:hAnsi="Times New Roman"/>
                <w:sz w:val="18"/>
                <w:szCs w:val="18"/>
                <w:lang w:val="es-CO"/>
              </w:rPr>
            </w:pPr>
            <w:r w:rsidRPr="00183DD5">
              <w:rPr>
                <w:rFonts w:ascii="Times New Roman" w:hAnsi="Times New Roman"/>
                <w:sz w:val="18"/>
                <w:szCs w:val="18"/>
                <w:lang w:val="es-CO"/>
              </w:rPr>
              <w:t xml:space="preserve">Esta Sección incluye todos los formularios de PTS que deben ser diligenciadas por los consultores de la lista corta y entregadas de acuerdo con los requisitos de la Sección 2. </w:t>
            </w:r>
          </w:p>
        </w:tc>
      </w:tr>
      <w:tr w:rsidR="00E22920" w:rsidRPr="00DF2C35" w:rsidTr="006B7B9E">
        <w:tc>
          <w:tcPr>
            <w:tcW w:w="1610"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Sección 4:</w:t>
            </w:r>
          </w:p>
        </w:tc>
        <w:tc>
          <w:tcPr>
            <w:tcW w:w="7677"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Propuesta de Precio – Formularios -</w:t>
            </w:r>
          </w:p>
          <w:p w:rsidR="00E22920" w:rsidRPr="00183DD5" w:rsidRDefault="00E22920" w:rsidP="006B7B9E">
            <w:pPr>
              <w:tabs>
                <w:tab w:val="left" w:pos="720"/>
                <w:tab w:val="right" w:leader="dot" w:pos="8640"/>
              </w:tabs>
              <w:spacing w:after="120" w:line="240" w:lineRule="auto"/>
              <w:jc w:val="both"/>
              <w:rPr>
                <w:rFonts w:ascii="Times New Roman" w:hAnsi="Times New Roman"/>
                <w:sz w:val="18"/>
                <w:szCs w:val="18"/>
                <w:lang w:val="es-CO"/>
              </w:rPr>
            </w:pPr>
            <w:r w:rsidRPr="00183DD5">
              <w:rPr>
                <w:rFonts w:ascii="Times New Roman" w:hAnsi="Times New Roman"/>
                <w:sz w:val="18"/>
                <w:szCs w:val="18"/>
                <w:lang w:val="es-CO"/>
              </w:rPr>
              <w:t>Esta Sección incluye las formas financieras que deben ser diligenciadas por los consultores de lista corta, incluido el costo del consultor de su propuesta técnica, las cuales deberán ser entregadas de acuerdo con los requisitos de la Sección 2.</w:t>
            </w:r>
          </w:p>
        </w:tc>
      </w:tr>
      <w:tr w:rsidR="00E22920" w:rsidRPr="00DF2C35" w:rsidTr="006B7B9E">
        <w:tc>
          <w:tcPr>
            <w:tcW w:w="1610"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 xml:space="preserve">Sección 5: </w:t>
            </w:r>
          </w:p>
        </w:tc>
        <w:tc>
          <w:tcPr>
            <w:tcW w:w="7677"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 xml:space="preserve">Países Elegibles </w:t>
            </w:r>
          </w:p>
          <w:p w:rsidR="00E22920" w:rsidRPr="00183DD5" w:rsidRDefault="00E22920" w:rsidP="006B7B9E">
            <w:pPr>
              <w:tabs>
                <w:tab w:val="left" w:pos="720"/>
                <w:tab w:val="right" w:leader="dot" w:pos="8640"/>
              </w:tabs>
              <w:spacing w:after="120" w:line="240" w:lineRule="auto"/>
              <w:jc w:val="both"/>
              <w:rPr>
                <w:rFonts w:ascii="Times New Roman" w:hAnsi="Times New Roman"/>
                <w:sz w:val="18"/>
                <w:szCs w:val="18"/>
                <w:lang w:val="es-CO"/>
              </w:rPr>
            </w:pPr>
            <w:r w:rsidRPr="00183DD5">
              <w:rPr>
                <w:rFonts w:ascii="Times New Roman" w:hAnsi="Times New Roman"/>
                <w:sz w:val="18"/>
                <w:szCs w:val="18"/>
                <w:lang w:val="es-CO"/>
              </w:rPr>
              <w:t xml:space="preserve">Esta Sección contiene información relacionada con los países elegibles. </w:t>
            </w:r>
          </w:p>
        </w:tc>
      </w:tr>
      <w:tr w:rsidR="00E22920" w:rsidRPr="00DF2C35" w:rsidTr="006B7B9E">
        <w:tc>
          <w:tcPr>
            <w:tcW w:w="1610"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Sección 6:</w:t>
            </w:r>
          </w:p>
        </w:tc>
        <w:tc>
          <w:tcPr>
            <w:tcW w:w="7677"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 xml:space="preserve">Fraude y Corrupción y Prácticas Prohibidas </w:t>
            </w:r>
          </w:p>
          <w:p w:rsidR="00E22920" w:rsidRPr="00183DD5" w:rsidRDefault="00E22920" w:rsidP="006B7B9E">
            <w:pPr>
              <w:tabs>
                <w:tab w:val="left" w:pos="720"/>
                <w:tab w:val="right" w:leader="dot" w:pos="8640"/>
              </w:tabs>
              <w:spacing w:after="120" w:line="240" w:lineRule="auto"/>
              <w:jc w:val="both"/>
              <w:rPr>
                <w:rFonts w:ascii="Times New Roman" w:hAnsi="Times New Roman"/>
                <w:sz w:val="18"/>
                <w:szCs w:val="18"/>
                <w:lang w:val="es-CO"/>
              </w:rPr>
            </w:pPr>
            <w:r w:rsidRPr="00183DD5">
              <w:rPr>
                <w:rFonts w:ascii="Times New Roman" w:hAnsi="Times New Roman"/>
                <w:sz w:val="18"/>
                <w:szCs w:val="18"/>
                <w:lang w:val="es-CO"/>
              </w:rPr>
              <w:t>Esta Sección incluye consultores de lista corta referente a la política del Banco con respecto a prácticas prohibidas aplicables al proceso de selección.  Esta Sección también se incluye en las formas de contrato - (Sección 8) como el Anexo 1.</w:t>
            </w:r>
          </w:p>
        </w:tc>
      </w:tr>
      <w:tr w:rsidR="00E22920" w:rsidRPr="00DF2C35" w:rsidTr="006B7B9E">
        <w:tc>
          <w:tcPr>
            <w:tcW w:w="1610"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Sección 7:</w:t>
            </w:r>
          </w:p>
        </w:tc>
        <w:tc>
          <w:tcPr>
            <w:tcW w:w="7677" w:type="dxa"/>
          </w:tcPr>
          <w:p w:rsidR="00E22920" w:rsidRPr="00183DD5" w:rsidRDefault="00E22920" w:rsidP="006B7B9E">
            <w:pPr>
              <w:tabs>
                <w:tab w:val="left" w:pos="720"/>
                <w:tab w:val="right" w:leader="dot" w:pos="8640"/>
              </w:tabs>
              <w:spacing w:after="120" w:line="240" w:lineRule="auto"/>
              <w:jc w:val="both"/>
              <w:rPr>
                <w:rFonts w:ascii="Times New Roman" w:hAnsi="Times New Roman"/>
                <w:sz w:val="18"/>
                <w:szCs w:val="18"/>
                <w:lang w:val="es-CO"/>
              </w:rPr>
            </w:pPr>
            <w:r w:rsidRPr="00183DD5">
              <w:rPr>
                <w:rFonts w:ascii="Times New Roman" w:hAnsi="Times New Roman"/>
                <w:b/>
                <w:sz w:val="18"/>
                <w:szCs w:val="18"/>
                <w:lang w:val="es-CO"/>
              </w:rPr>
              <w:t>Términos de Referencia (</w:t>
            </w:r>
            <w:proofErr w:type="spellStart"/>
            <w:r w:rsidRPr="00183DD5">
              <w:rPr>
                <w:rFonts w:ascii="Times New Roman" w:hAnsi="Times New Roman"/>
                <w:b/>
                <w:sz w:val="18"/>
                <w:szCs w:val="18"/>
                <w:lang w:val="es-CO"/>
              </w:rPr>
              <w:t>TDRs</w:t>
            </w:r>
            <w:proofErr w:type="spellEnd"/>
            <w:r w:rsidRPr="00183DD5">
              <w:rPr>
                <w:rFonts w:ascii="Times New Roman" w:hAnsi="Times New Roman"/>
                <w:b/>
                <w:sz w:val="18"/>
                <w:szCs w:val="18"/>
                <w:lang w:val="es-CO"/>
              </w:rPr>
              <w:t>)</w:t>
            </w:r>
          </w:p>
          <w:p w:rsidR="00E22920" w:rsidRPr="00183DD5" w:rsidRDefault="00E22920" w:rsidP="006B7B9E">
            <w:pPr>
              <w:tabs>
                <w:tab w:val="left" w:pos="720"/>
                <w:tab w:val="right" w:leader="dot" w:pos="8640"/>
              </w:tabs>
              <w:spacing w:after="120" w:line="240" w:lineRule="auto"/>
              <w:jc w:val="both"/>
              <w:rPr>
                <w:rFonts w:ascii="Times New Roman" w:hAnsi="Times New Roman"/>
                <w:sz w:val="18"/>
                <w:szCs w:val="18"/>
                <w:lang w:val="es-CO"/>
              </w:rPr>
            </w:pPr>
            <w:r w:rsidRPr="00183DD5">
              <w:rPr>
                <w:rFonts w:ascii="Times New Roman" w:hAnsi="Times New Roman"/>
                <w:sz w:val="18"/>
                <w:szCs w:val="18"/>
                <w:lang w:val="es-CO"/>
              </w:rPr>
              <w:t>Esta Sección describe el alcance de servicios, objetivos, metas, tareas específicas requeridas para implementar la contratación e información de fondo relevante; ofrece detalles sobre las calificaciones requeridas de Personal Profesional Clave; y hace una lista de los entregables esperados.  Esta Sección no deberá ser utilizada para reemplazar las disposiciones de la Sección 2.</w:t>
            </w:r>
          </w:p>
          <w:p w:rsidR="00E22920" w:rsidRPr="00183DD5" w:rsidRDefault="00E22920" w:rsidP="006B7B9E">
            <w:pPr>
              <w:tabs>
                <w:tab w:val="left" w:pos="720"/>
                <w:tab w:val="right" w:leader="dot" w:pos="8640"/>
              </w:tabs>
              <w:spacing w:after="120" w:line="240" w:lineRule="auto"/>
              <w:jc w:val="both"/>
              <w:rPr>
                <w:rFonts w:ascii="Times New Roman" w:hAnsi="Times New Roman"/>
                <w:sz w:val="18"/>
                <w:szCs w:val="18"/>
                <w:lang w:val="es-CO"/>
              </w:rPr>
            </w:pPr>
          </w:p>
        </w:tc>
      </w:tr>
      <w:tr w:rsidR="00E22920" w:rsidRPr="00DF2C35" w:rsidTr="006B7B9E">
        <w:tc>
          <w:tcPr>
            <w:tcW w:w="9287" w:type="dxa"/>
            <w:gridSpan w:val="2"/>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 xml:space="preserve">PARTE II – CONDICIONES DE CONTRATO Y FORMULARIOS DE CONTRATO </w:t>
            </w:r>
          </w:p>
        </w:tc>
      </w:tr>
      <w:tr w:rsidR="00E22920" w:rsidRPr="00DF2C35" w:rsidTr="006B7B9E">
        <w:tc>
          <w:tcPr>
            <w:tcW w:w="1610"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Sección 8:</w:t>
            </w:r>
          </w:p>
        </w:tc>
        <w:tc>
          <w:tcPr>
            <w:tcW w:w="7677" w:type="dxa"/>
          </w:tcPr>
          <w:p w:rsidR="00E22920" w:rsidRPr="00183DD5" w:rsidRDefault="00E22920" w:rsidP="006B7B9E">
            <w:pPr>
              <w:tabs>
                <w:tab w:val="left" w:pos="720"/>
                <w:tab w:val="right" w:leader="dot" w:pos="8640"/>
              </w:tabs>
              <w:spacing w:after="120" w:line="240" w:lineRule="auto"/>
              <w:jc w:val="both"/>
              <w:rPr>
                <w:rFonts w:ascii="Times New Roman" w:hAnsi="Times New Roman"/>
                <w:b/>
                <w:sz w:val="18"/>
                <w:szCs w:val="18"/>
                <w:lang w:val="es-CO"/>
              </w:rPr>
            </w:pPr>
            <w:r w:rsidRPr="00183DD5">
              <w:rPr>
                <w:rFonts w:ascii="Times New Roman" w:hAnsi="Times New Roman"/>
                <w:b/>
                <w:sz w:val="18"/>
                <w:szCs w:val="18"/>
                <w:lang w:val="es-CO"/>
              </w:rPr>
              <w:t xml:space="preserve">Formularios - de Contrato </w:t>
            </w:r>
          </w:p>
          <w:p w:rsidR="00E22920" w:rsidRPr="00183DD5" w:rsidRDefault="00E22920" w:rsidP="006B7B9E">
            <w:pPr>
              <w:spacing w:after="120" w:line="240" w:lineRule="auto"/>
              <w:jc w:val="both"/>
              <w:rPr>
                <w:rFonts w:ascii="Times New Roman" w:hAnsi="Times New Roman"/>
                <w:sz w:val="18"/>
                <w:szCs w:val="18"/>
                <w:lang w:val="es-CO"/>
              </w:rPr>
            </w:pPr>
            <w:r w:rsidRPr="00183DD5">
              <w:rPr>
                <w:rFonts w:ascii="Times New Roman" w:hAnsi="Times New Roman"/>
                <w:sz w:val="18"/>
                <w:szCs w:val="18"/>
                <w:lang w:val="es-CO"/>
              </w:rPr>
              <w:t xml:space="preserve">Un modelo de contrato que se utiliza en servicios de consultoría menores a US$200.000, o para contratos de servicios sencillos por encima de US$200.000 pero menores a US$1 millón que duren menos de 18 meses dado que el contrato no incluye cláusula de reajuste de precio. El contrato incluye </w:t>
            </w:r>
            <w:r w:rsidRPr="00183DD5">
              <w:rPr>
                <w:rFonts w:ascii="Times New Roman" w:hAnsi="Times New Roman"/>
                <w:sz w:val="18"/>
                <w:szCs w:val="18"/>
                <w:lang w:val="es-CO"/>
              </w:rPr>
              <w:lastRenderedPageBreak/>
              <w:t>una estructura de costo sobre suma global pero puede ser adaptado a tiempo trabajado.</w:t>
            </w:r>
          </w:p>
          <w:p w:rsidR="00E22920" w:rsidRPr="00183DD5" w:rsidRDefault="00E22920" w:rsidP="00183DD5">
            <w:pPr>
              <w:spacing w:after="120" w:line="240" w:lineRule="auto"/>
              <w:jc w:val="both"/>
              <w:rPr>
                <w:rFonts w:ascii="Times New Roman" w:hAnsi="Times New Roman"/>
                <w:sz w:val="18"/>
                <w:szCs w:val="18"/>
                <w:lang w:val="es-CO"/>
              </w:rPr>
            </w:pPr>
            <w:r w:rsidRPr="00183DD5">
              <w:rPr>
                <w:rFonts w:ascii="Times New Roman" w:hAnsi="Times New Roman"/>
                <w:sz w:val="18"/>
                <w:szCs w:val="18"/>
                <w:lang w:val="es-CO"/>
              </w:rPr>
              <w:t>El Contrato consta de dos partes: (i)  El Contrato que vaya a ser suscrito por el Cliente y el Consultor,  incluido el Anexo 1: Política del Banco – Fraude y Corrupción y Prácticas Prohibidas y Anexo 2: Elegibilidad; y (</w:t>
            </w:r>
            <w:proofErr w:type="spellStart"/>
            <w:r w:rsidRPr="00183DD5">
              <w:rPr>
                <w:rFonts w:ascii="Times New Roman" w:hAnsi="Times New Roman"/>
                <w:sz w:val="18"/>
                <w:szCs w:val="18"/>
                <w:lang w:val="es-CO"/>
              </w:rPr>
              <w:t>ii</w:t>
            </w:r>
            <w:proofErr w:type="spellEnd"/>
            <w:r w:rsidRPr="00183DD5">
              <w:rPr>
                <w:rFonts w:ascii="Times New Roman" w:hAnsi="Times New Roman"/>
                <w:sz w:val="18"/>
                <w:szCs w:val="18"/>
                <w:lang w:val="es-CO"/>
              </w:rPr>
              <w:t>) Apéndices.</w:t>
            </w:r>
          </w:p>
        </w:tc>
      </w:tr>
    </w:tbl>
    <w:p w:rsidR="00E22920" w:rsidRPr="00860BB0" w:rsidRDefault="00E22920" w:rsidP="00183DD5">
      <w:pPr>
        <w:spacing w:after="120" w:line="240" w:lineRule="auto"/>
        <w:rPr>
          <w:rFonts w:ascii="Times New Roman" w:hAnsi="Times New Roman"/>
          <w:b/>
          <w:lang w:val="es-ES"/>
        </w:rPr>
        <w:sectPr w:rsidR="00E22920" w:rsidRPr="00860BB0" w:rsidSect="00BD0481">
          <w:headerReference w:type="even" r:id="rId11"/>
          <w:headerReference w:type="default" r:id="rId12"/>
          <w:headerReference w:type="first" r:id="rId13"/>
          <w:pgSz w:w="12240" w:h="15840" w:code="1"/>
          <w:pgMar w:top="1440" w:right="1440" w:bottom="1440" w:left="1440" w:header="720" w:footer="720" w:gutter="0"/>
          <w:pgNumType w:fmt="lowerRoman"/>
          <w:cols w:space="720"/>
          <w:docGrid w:linePitch="326"/>
        </w:sectPr>
      </w:pPr>
    </w:p>
    <w:p w:rsidR="00E22920" w:rsidRPr="0064371A" w:rsidRDefault="00E22920" w:rsidP="00183DD5">
      <w:pPr>
        <w:spacing w:after="120" w:line="240" w:lineRule="auto"/>
        <w:rPr>
          <w:rFonts w:ascii="Times New Roman" w:hAnsi="Times New Roman"/>
          <w:b/>
          <w:lang w:val="es-CO"/>
        </w:rPr>
      </w:pPr>
    </w:p>
    <w:p w:rsidR="00E22920" w:rsidRPr="0064371A" w:rsidRDefault="00E22920">
      <w:pPr>
        <w:spacing w:after="120" w:line="240" w:lineRule="auto"/>
        <w:jc w:val="center"/>
        <w:rPr>
          <w:rFonts w:ascii="Times New Roman" w:hAnsi="Times New Roman"/>
          <w:b/>
          <w:lang w:val="es-CO"/>
        </w:rPr>
      </w:pPr>
    </w:p>
    <w:p w:rsidR="00E22920" w:rsidRPr="0064371A" w:rsidRDefault="00E22920">
      <w:pPr>
        <w:spacing w:after="120" w:line="240" w:lineRule="auto"/>
        <w:jc w:val="center"/>
        <w:rPr>
          <w:rFonts w:ascii="Times New Roman" w:hAnsi="Times New Roman"/>
          <w:b/>
          <w:lang w:val="es-CO"/>
        </w:rPr>
      </w:pPr>
    </w:p>
    <w:p w:rsidR="00E22920" w:rsidRPr="0064371A" w:rsidRDefault="00E22920">
      <w:pPr>
        <w:spacing w:after="120" w:line="240" w:lineRule="auto"/>
        <w:jc w:val="center"/>
        <w:rPr>
          <w:rFonts w:ascii="Times New Roman" w:hAnsi="Times New Roman"/>
          <w:b/>
          <w:lang w:val="es-CO"/>
        </w:rPr>
      </w:pPr>
    </w:p>
    <w:p w:rsidR="00E22920" w:rsidRPr="0064371A" w:rsidRDefault="00E22920">
      <w:pPr>
        <w:spacing w:after="120" w:line="240" w:lineRule="auto"/>
        <w:jc w:val="center"/>
        <w:rPr>
          <w:rFonts w:ascii="Times New Roman" w:hAnsi="Times New Roman"/>
          <w:b/>
          <w:lang w:val="es-CO"/>
        </w:rPr>
      </w:pPr>
    </w:p>
    <w:p w:rsidR="00E22920" w:rsidRPr="0064371A" w:rsidRDefault="00E22920">
      <w:pPr>
        <w:spacing w:after="120" w:line="240" w:lineRule="auto"/>
        <w:jc w:val="center"/>
        <w:rPr>
          <w:rFonts w:ascii="Times New Roman" w:hAnsi="Times New Roman"/>
          <w:b/>
          <w:lang w:val="es-CO"/>
        </w:rPr>
      </w:pPr>
    </w:p>
    <w:p w:rsidR="00E22920" w:rsidRPr="0064371A" w:rsidRDefault="00E22920">
      <w:pPr>
        <w:spacing w:after="120" w:line="240" w:lineRule="auto"/>
        <w:jc w:val="center"/>
        <w:rPr>
          <w:rFonts w:ascii="Times New Roman" w:hAnsi="Times New Roman"/>
          <w:b/>
          <w:lang w:val="es-CO"/>
        </w:rPr>
      </w:pPr>
    </w:p>
    <w:p w:rsidR="00E22920" w:rsidRPr="0064371A" w:rsidRDefault="00E22920">
      <w:pPr>
        <w:spacing w:after="120" w:line="240" w:lineRule="auto"/>
        <w:jc w:val="center"/>
        <w:rPr>
          <w:rFonts w:ascii="Times New Roman" w:hAnsi="Times New Roman"/>
          <w:b/>
          <w:color w:val="0070C0"/>
          <w:lang w:val="es-CO"/>
        </w:rPr>
      </w:pPr>
    </w:p>
    <w:p w:rsidR="00E22920" w:rsidRPr="0064371A" w:rsidRDefault="00DF5434">
      <w:pPr>
        <w:tabs>
          <w:tab w:val="left" w:pos="720"/>
          <w:tab w:val="right" w:leader="dot" w:pos="8640"/>
        </w:tabs>
        <w:spacing w:after="120" w:line="240" w:lineRule="auto"/>
        <w:jc w:val="center"/>
        <w:rPr>
          <w:rFonts w:ascii="Times New Roman" w:hAnsi="Times New Roman"/>
          <w:b/>
          <w:lang w:val="es-CO"/>
        </w:rPr>
      </w:pPr>
      <w:bookmarkStart w:id="2" w:name="_GoBack"/>
      <w:bookmarkEnd w:id="2"/>
      <w:r w:rsidRPr="00DF5434">
        <w:rPr>
          <w:noProof/>
          <w:lang w:val="es-ES" w:eastAsia="es-ES"/>
        </w:rPr>
        <w:pict>
          <v:group id="Group 10" o:spid="_x0000_s1026" style="position:absolute;left:0;text-align:left;margin-left:-77.45pt;margin-top:10.4pt;width:581.45pt;height:424.75pt;z-index:-251657728" coordsize="70440,25520" wrapcoords="8696 0 8696 1832 -28 2252 -28 20226 7860 20760 8696 20760 8696 21562 8835 21562 8835 20150 10842 20150 21600 19654 21600 1832 8835 1832 8835 0 869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">
            <v:shapetype id="_x0000_t202" coordsize="21600,21600" o:spt="202" path="m,l,21600r21600,l21600,xe">
              <v:stroke joinstyle="miter"/>
              <v:path gradientshapeok="t" o:connecttype="rect"/>
            </v:shapetype>
            <v:shape id="Text Box 2" o:spid="_x0000_s1027" type="#_x0000_t202" style="position:absolute;left:30214;top:2223;width:40226;height:21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5ocQA&#10;AADbAAAADwAAAGRycy9kb3ducmV2LnhtbESPQWvCQBCF74X+h2UK3pqNFkNJXaUUClI8GO2hx2F3&#10;mk2TnU2zq8Z/7wqCtxnem/e9WaxG14kjDaHxrGCa5SCItTcN1wq+95/PryBCRDbYeSYFZwqwWj4+&#10;LLA0/sQVHXexFimEQ4kKbIx9KWXQlhyGzPfESfv1g8OY1qGWZsBTCnednOV5IR02nAgWe/qwpNvd&#10;wSXIJuhD5f//pptW/ti2wPnWfik1eRrf30BEGuPdfLtem1T/Ba6/pAH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eaHEAAAA2wAAAA8AAAAAAAAAAAAAAAAAmAIAAGRycy9k&#10;b3ducmV2LnhtbFBLBQYAAAAABAAEAPUAAACJAwAAAAA=&#10;" stroked="f">
              <v:textbox style="mso-fit-shape-to-text:t">
                <w:txbxContent>
                  <w:p w:rsidR="00DF2C35" w:rsidRDefault="00DF2C35" w:rsidP="005E6B24">
                    <w:pPr>
                      <w:spacing w:after="0"/>
                      <w:jc w:val="center"/>
                      <w:rPr>
                        <w:color w:val="0070C0"/>
                        <w:sz w:val="40"/>
                        <w:szCs w:val="40"/>
                        <w:lang w:val="es-ES_tradnl"/>
                      </w:rPr>
                    </w:pPr>
                  </w:p>
                  <w:p w:rsidR="00DF2C35" w:rsidRPr="00ED7301" w:rsidRDefault="00DF2C35" w:rsidP="005E6B24">
                    <w:pPr>
                      <w:spacing w:after="0"/>
                      <w:jc w:val="center"/>
                      <w:rPr>
                        <w:b/>
                        <w:color w:val="000000"/>
                        <w:sz w:val="40"/>
                        <w:szCs w:val="40"/>
                        <w:lang w:val="es-EC"/>
                      </w:rPr>
                    </w:pPr>
                    <w:r w:rsidRPr="00ED7301">
                      <w:rPr>
                        <w:b/>
                        <w:color w:val="000000"/>
                        <w:sz w:val="40"/>
                        <w:szCs w:val="40"/>
                        <w:lang w:val="es-EC"/>
                      </w:rPr>
                      <w:t xml:space="preserve">SP No. </w:t>
                    </w:r>
                    <w:r w:rsidRPr="00ED7301">
                      <w:rPr>
                        <w:b/>
                        <w:color w:val="000000"/>
                        <w:sz w:val="40"/>
                        <w:szCs w:val="40"/>
                        <w:u w:val="single"/>
                        <w:lang w:val="es-EC"/>
                      </w:rPr>
                      <w:t>BIDIII-FERUM-CNELGY-FC-001</w:t>
                    </w:r>
                  </w:p>
                  <w:p w:rsidR="00DF2C35" w:rsidRPr="00ED7301" w:rsidRDefault="00DF2C35" w:rsidP="005B11D2">
                    <w:pPr>
                      <w:spacing w:after="0"/>
                      <w:jc w:val="center"/>
                      <w:rPr>
                        <w:b/>
                        <w:color w:val="000000"/>
                        <w:sz w:val="40"/>
                        <w:szCs w:val="40"/>
                        <w:lang w:val="es-EC"/>
                      </w:rPr>
                    </w:pPr>
                  </w:p>
                  <w:p w:rsidR="00DF2C35" w:rsidRPr="005E6B24" w:rsidRDefault="00DF2C35" w:rsidP="005B11D2">
                    <w:pPr>
                      <w:spacing w:after="0"/>
                      <w:jc w:val="center"/>
                      <w:rPr>
                        <w:b/>
                        <w:color w:val="0070C0"/>
                        <w:sz w:val="40"/>
                        <w:szCs w:val="40"/>
                        <w:lang w:val="es-ES_tradnl"/>
                      </w:rPr>
                    </w:pPr>
                    <w:r w:rsidRPr="005B11D2">
                      <w:rPr>
                        <w:b/>
                        <w:color w:val="000000"/>
                        <w:sz w:val="40"/>
                        <w:szCs w:val="40"/>
                        <w:lang w:val="es-ES_tradnl"/>
                      </w:rPr>
                      <w:t>SELECCIÓN DE CONSULTORES PARA:</w:t>
                    </w:r>
                    <w:r w:rsidRPr="005E6B24">
                      <w:rPr>
                        <w:b/>
                        <w:color w:val="0070C0"/>
                        <w:sz w:val="40"/>
                        <w:szCs w:val="40"/>
                        <w:lang w:val="es-ES_tradnl"/>
                      </w:rPr>
                      <w:t xml:space="preserve"> </w:t>
                    </w:r>
                  </w:p>
                  <w:p w:rsidR="00DF2C35" w:rsidRDefault="00DF2C35" w:rsidP="001F6422">
                    <w:pPr>
                      <w:spacing w:after="0"/>
                      <w:rPr>
                        <w:b/>
                        <w:color w:val="0070C0"/>
                        <w:sz w:val="48"/>
                        <w:szCs w:val="48"/>
                        <w:lang w:val="es-ES_tradnl"/>
                      </w:rPr>
                    </w:pPr>
                  </w:p>
                  <w:p w:rsidR="00DF2C35" w:rsidRPr="005B11D2" w:rsidRDefault="00DF2C35" w:rsidP="005E6B24">
                    <w:pPr>
                      <w:spacing w:after="0"/>
                      <w:jc w:val="center"/>
                      <w:rPr>
                        <w:b/>
                        <w:color w:val="000000"/>
                        <w:sz w:val="40"/>
                        <w:szCs w:val="40"/>
                        <w:lang w:val="es-ES_tradnl"/>
                      </w:rPr>
                    </w:pPr>
                    <w:r w:rsidRPr="005B11D2">
                      <w:rPr>
                        <w:b/>
                        <w:color w:val="000000"/>
                        <w:sz w:val="40"/>
                        <w:szCs w:val="40"/>
                        <w:lang w:val="es-ES_tradnl"/>
                      </w:rPr>
                      <w:t>“</w:t>
                    </w:r>
                    <w:r>
                      <w:rPr>
                        <w:b/>
                        <w:color w:val="000000"/>
                        <w:sz w:val="40"/>
                        <w:szCs w:val="40"/>
                        <w:lang w:val="es-ES_tradnl"/>
                      </w:rPr>
                      <w:t>CONSULTORÍA DEL PROYECTO INTEGRAL DE EXTENSIÓN DE REDES, ILUMINACIÓN, ACOMETIDAS Y MEDIDORES EN LA COOPERATIVA SERGIO TORAL 2</w:t>
                    </w:r>
                    <w:r w:rsidRPr="005B11D2">
                      <w:rPr>
                        <w:b/>
                        <w:color w:val="000000"/>
                        <w:sz w:val="40"/>
                        <w:szCs w:val="40"/>
                        <w:lang w:val="es-ES_tradnl"/>
                      </w:rPr>
                      <w:t>”</w:t>
                    </w:r>
                  </w:p>
                  <w:p w:rsidR="00DF2C35" w:rsidRDefault="00DF2C35" w:rsidP="001F6422">
                    <w:pPr>
                      <w:spacing w:after="0"/>
                      <w:rPr>
                        <w:color w:val="0070C0"/>
                        <w:sz w:val="40"/>
                        <w:szCs w:val="40"/>
                        <w:lang w:val="es-ES_tradnl"/>
                      </w:rPr>
                    </w:pPr>
                  </w:p>
                  <w:p w:rsidR="00DF2C35" w:rsidRPr="005B11D2" w:rsidRDefault="00DF2C35" w:rsidP="00DF2C35">
                    <w:pPr>
                      <w:spacing w:after="0"/>
                      <w:jc w:val="center"/>
                      <w:rPr>
                        <w:color w:val="000000"/>
                        <w:sz w:val="40"/>
                        <w:szCs w:val="40"/>
                        <w:lang w:val="es-ES_tradnl"/>
                      </w:rPr>
                    </w:pPr>
                    <w:r w:rsidRPr="00DF2C35">
                      <w:rPr>
                        <w:color w:val="000000"/>
                        <w:sz w:val="40"/>
                        <w:szCs w:val="40"/>
                        <w:lang w:val="es-ES_tradnl"/>
                      </w:rPr>
                      <w:t>Marzo del 2017</w:t>
                    </w:r>
                  </w:p>
                </w:txbxContent>
              </v:textbox>
            </v:shape>
            <v:group id="Group 12" o:spid="_x0000_s1028" style="position:absolute;width:28624;height:25520" coordsize="28624,25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3" o:spid="_x0000_s1029" style="position:absolute;visibility:visible" from="28624,0" to="28624,2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YMAAAADbAAAADwAAAGRycy9kb3ducmV2LnhtbERPTWvCQBC9C/0PyxR6041imxJdpRSU&#10;9mZj6HnMjkkwOxt2VxP/vSsI3ubxPme5HkwrLuR8Y1nBdJKAIC6tbrhSUOw3408QPiBrbC2Tgit5&#10;WK9eRkvMtO35jy55qEQMYZ+hgjqELpPSlzUZ9BPbEUfuaJ3BEKGrpHbYx3DTylmSfEiDDceGGjv6&#10;rqk85WejQJr5psgP/y4957vfMj3N+rTdKvX2OnwtQAQawlP8cP/oOP8d7r/EA+Tq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sGDAAAAA2wAAAA8AAAAAAAAAAAAAAAAA&#10;oQIAAGRycy9kb3ducmV2LnhtbFBLBQYAAAAABAAEAPkAAACOAwAAAAA=&#10;" strokecolor="#7f7f7f" strokeweight="2pt">
                <v:stroke dashstyle="3 1"/>
              </v:line>
              <v:shape id="Text Box 14" o:spid="_x0000_s1030" type="#_x0000_t202" style="position:absolute;top:2703;width:25615;height:21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DF2C35" w:rsidRPr="005B11D2" w:rsidRDefault="00DF2C35" w:rsidP="005E6B24">
                      <w:pPr>
                        <w:spacing w:after="0" w:line="240" w:lineRule="auto"/>
                        <w:jc w:val="center"/>
                        <w:rPr>
                          <w:b/>
                          <w:color w:val="000000"/>
                          <w:sz w:val="40"/>
                          <w:szCs w:val="40"/>
                          <w:lang w:val="es-ES_tradnl"/>
                        </w:rPr>
                      </w:pPr>
                      <w:r w:rsidRPr="005B11D2">
                        <w:rPr>
                          <w:b/>
                          <w:color w:val="000000"/>
                          <w:sz w:val="40"/>
                          <w:szCs w:val="40"/>
                          <w:lang w:val="es-ES_tradnl"/>
                        </w:rPr>
                        <w:t xml:space="preserve">EMPRESA ELÉCTRICA PÚBLICA </w:t>
                      </w:r>
                      <w:r>
                        <w:rPr>
                          <w:b/>
                          <w:color w:val="000000"/>
                          <w:sz w:val="40"/>
                          <w:szCs w:val="40"/>
                          <w:lang w:val="es-ES_tradnl"/>
                        </w:rPr>
                        <w:t>ESTRATÉGICA CORPORACIÓN NACIONAL ELÉCTRICA, CNEL EP., UNIDAD DE NEGOCIO GU</w:t>
                      </w:r>
                      <w:r w:rsidRPr="005B11D2">
                        <w:rPr>
                          <w:b/>
                          <w:color w:val="000000"/>
                          <w:sz w:val="40"/>
                          <w:szCs w:val="40"/>
                          <w:lang w:val="es-ES_tradnl"/>
                        </w:rPr>
                        <w:t>AYAQUIL.</w:t>
                      </w:r>
                    </w:p>
                    <w:p w:rsidR="00DF2C35" w:rsidRPr="005B11D2" w:rsidRDefault="00DF2C35" w:rsidP="005E6B24">
                      <w:pPr>
                        <w:spacing w:after="0" w:line="240" w:lineRule="auto"/>
                        <w:jc w:val="center"/>
                        <w:rPr>
                          <w:b/>
                          <w:color w:val="000000"/>
                          <w:sz w:val="40"/>
                          <w:szCs w:val="40"/>
                          <w:lang w:val="es-ES_tradnl"/>
                        </w:rPr>
                      </w:pPr>
                    </w:p>
                    <w:p w:rsidR="00DF2C35" w:rsidRPr="005B11D2" w:rsidRDefault="00DF2C35" w:rsidP="005E6B24">
                      <w:pPr>
                        <w:spacing w:after="0" w:line="240" w:lineRule="auto"/>
                        <w:jc w:val="center"/>
                        <w:rPr>
                          <w:b/>
                          <w:color w:val="000000"/>
                          <w:sz w:val="40"/>
                          <w:szCs w:val="40"/>
                          <w:lang w:val="es-ES_tradnl"/>
                        </w:rPr>
                      </w:pPr>
                    </w:p>
                    <w:p w:rsidR="00DF2C35" w:rsidRPr="005B11D2" w:rsidRDefault="00DF2C35" w:rsidP="005E6B24">
                      <w:pPr>
                        <w:spacing w:after="0" w:line="240" w:lineRule="auto"/>
                        <w:jc w:val="center"/>
                        <w:rPr>
                          <w:b/>
                          <w:color w:val="000000"/>
                          <w:sz w:val="40"/>
                          <w:szCs w:val="40"/>
                          <w:lang w:val="es-ES_tradnl"/>
                        </w:rPr>
                      </w:pPr>
                    </w:p>
                    <w:p w:rsidR="00DF2C35" w:rsidRPr="005B11D2" w:rsidRDefault="00DF2C35" w:rsidP="005E6B24">
                      <w:pPr>
                        <w:spacing w:after="0" w:line="240" w:lineRule="auto"/>
                        <w:jc w:val="center"/>
                        <w:rPr>
                          <w:b/>
                          <w:color w:val="000000"/>
                          <w:sz w:val="40"/>
                          <w:szCs w:val="40"/>
                          <w:lang w:val="es-ES_tradnl"/>
                        </w:rPr>
                      </w:pPr>
                      <w:r w:rsidRPr="005B11D2">
                        <w:rPr>
                          <w:b/>
                          <w:color w:val="000000"/>
                          <w:sz w:val="40"/>
                          <w:szCs w:val="40"/>
                          <w:lang w:val="es-ES_tradnl"/>
                        </w:rPr>
                        <w:t>ECUADOR</w:t>
                      </w:r>
                    </w:p>
                    <w:p w:rsidR="00DF2C35" w:rsidRPr="005B11D2" w:rsidRDefault="00DF2C35" w:rsidP="005E6B24">
                      <w:pPr>
                        <w:jc w:val="center"/>
                        <w:rPr>
                          <w:b/>
                          <w:color w:val="000000"/>
                          <w:sz w:val="40"/>
                          <w:szCs w:val="40"/>
                          <w:lang w:val="es-ES_tradnl"/>
                        </w:rPr>
                      </w:pPr>
                      <w:r>
                        <w:rPr>
                          <w:b/>
                          <w:color w:val="000000"/>
                          <w:sz w:val="40"/>
                          <w:szCs w:val="40"/>
                          <w:lang w:val="es-ES_tradnl"/>
                        </w:rPr>
                        <w:t>2017</w:t>
                      </w:r>
                    </w:p>
                  </w:txbxContent>
                </v:textbox>
              </v:shape>
            </v:group>
            <w10:wrap type="tight"/>
          </v:group>
        </w:pict>
      </w:r>
    </w:p>
    <w:p w:rsidR="00E22920" w:rsidRPr="0064371A" w:rsidRDefault="00E22920">
      <w:pPr>
        <w:tabs>
          <w:tab w:val="left" w:pos="720"/>
          <w:tab w:val="right" w:leader="dot" w:pos="8640"/>
        </w:tabs>
        <w:spacing w:after="120" w:line="240" w:lineRule="auto"/>
        <w:jc w:val="center"/>
        <w:rPr>
          <w:rFonts w:ascii="Times New Roman" w:hAnsi="Times New Roman"/>
          <w:b/>
          <w:lang w:val="es-CO"/>
        </w:rPr>
      </w:pPr>
    </w:p>
    <w:p w:rsidR="00E22920" w:rsidRPr="0064371A" w:rsidRDefault="00E22920">
      <w:pPr>
        <w:tabs>
          <w:tab w:val="left" w:pos="720"/>
          <w:tab w:val="right" w:leader="dot" w:pos="8640"/>
        </w:tabs>
        <w:spacing w:after="120" w:line="240" w:lineRule="auto"/>
        <w:jc w:val="center"/>
        <w:rPr>
          <w:rFonts w:ascii="Times New Roman" w:hAnsi="Times New Roman"/>
          <w:b/>
          <w:lang w:val="es-CO"/>
        </w:rPr>
        <w:sectPr w:rsidR="00E22920" w:rsidRPr="0064371A" w:rsidSect="00BD0481">
          <w:headerReference w:type="even" r:id="rId14"/>
          <w:headerReference w:type="default" r:id="rId15"/>
          <w:footerReference w:type="default" r:id="rId16"/>
          <w:headerReference w:type="first" r:id="rId17"/>
          <w:footerReference w:type="first" r:id="rId18"/>
          <w:pgSz w:w="12240" w:h="15840" w:code="1"/>
          <w:pgMar w:top="1440" w:right="1440" w:bottom="1729" w:left="1729" w:header="720" w:footer="720" w:gutter="0"/>
          <w:pgNumType w:fmt="lowerRoman"/>
          <w:cols w:space="720"/>
        </w:sectPr>
      </w:pPr>
    </w:p>
    <w:p w:rsidR="00E22920" w:rsidRPr="0064371A" w:rsidRDefault="00E22920">
      <w:pPr>
        <w:pStyle w:val="TtulodeTDC"/>
        <w:spacing w:before="0" w:after="120" w:line="240" w:lineRule="auto"/>
        <w:jc w:val="center"/>
        <w:rPr>
          <w:rFonts w:ascii="Times New Roman" w:hAnsi="Times New Roman"/>
          <w:color w:val="auto"/>
          <w:sz w:val="22"/>
          <w:szCs w:val="22"/>
          <w:lang w:val="es-CO"/>
        </w:rPr>
      </w:pPr>
      <w:r w:rsidRPr="0064371A">
        <w:rPr>
          <w:rFonts w:ascii="Times New Roman" w:hAnsi="Times New Roman"/>
          <w:color w:val="auto"/>
          <w:sz w:val="22"/>
          <w:szCs w:val="22"/>
          <w:lang w:val="es-CO"/>
        </w:rPr>
        <w:lastRenderedPageBreak/>
        <w:t>Tabla</w:t>
      </w:r>
      <w:r>
        <w:rPr>
          <w:rFonts w:ascii="Times New Roman" w:hAnsi="Times New Roman"/>
          <w:color w:val="auto"/>
          <w:sz w:val="22"/>
          <w:szCs w:val="22"/>
          <w:lang w:val="es-CO"/>
        </w:rPr>
        <w:t xml:space="preserve"> </w:t>
      </w:r>
      <w:r w:rsidRPr="0064371A">
        <w:rPr>
          <w:rFonts w:ascii="Times New Roman" w:hAnsi="Times New Roman"/>
          <w:color w:val="auto"/>
          <w:sz w:val="22"/>
          <w:szCs w:val="22"/>
          <w:lang w:val="es-CO"/>
        </w:rPr>
        <w:t>de Contenido</w:t>
      </w:r>
    </w:p>
    <w:p w:rsidR="00E22920" w:rsidRDefault="00DF5434">
      <w:pPr>
        <w:pStyle w:val="TDC1"/>
        <w:rPr>
          <w:rFonts w:eastAsia="SimSun" w:cs="Times New Roman"/>
          <w:b w:val="0"/>
          <w:bCs w:val="0"/>
          <w:lang w:val="es-AR" w:eastAsia="es-AR"/>
        </w:rPr>
      </w:pPr>
      <w:r w:rsidRPr="00DF5434">
        <w:rPr>
          <w:rFonts w:ascii="Times New Roman" w:hAnsi="Times New Roman" w:cs="Times New Roman"/>
          <w:noProof w:val="0"/>
          <w:lang w:val="es-CO"/>
        </w:rPr>
        <w:fldChar w:fldCharType="begin"/>
      </w:r>
      <w:r w:rsidR="00E22920" w:rsidRPr="0064371A">
        <w:rPr>
          <w:rFonts w:ascii="Times New Roman" w:hAnsi="Times New Roman" w:cs="Times New Roman"/>
          <w:noProof w:val="0"/>
          <w:lang w:val="es-CO"/>
        </w:rPr>
        <w:instrText xml:space="preserve"> TOC \o "1-3" \h \z \u </w:instrText>
      </w:r>
      <w:r w:rsidRPr="00DF5434">
        <w:rPr>
          <w:rFonts w:ascii="Times New Roman" w:hAnsi="Times New Roman" w:cs="Times New Roman"/>
          <w:noProof w:val="0"/>
          <w:lang w:val="es-CO"/>
        </w:rPr>
        <w:fldChar w:fldCharType="separate"/>
      </w:r>
      <w:hyperlink w:anchor="_Toc390163650" w:history="1">
        <w:r w:rsidR="00E22920" w:rsidRPr="00A95880">
          <w:rPr>
            <w:rStyle w:val="Hipervnculo"/>
            <w:rFonts w:ascii="Times New Roman" w:hAnsi="Times New Roman" w:cs="Calibri"/>
          </w:rPr>
          <w:t>PARTE I</w:t>
        </w:r>
        <w:r w:rsidR="00E22920">
          <w:rPr>
            <w:webHidden/>
          </w:rPr>
          <w:tab/>
        </w:r>
        <w:r>
          <w:rPr>
            <w:webHidden/>
          </w:rPr>
          <w:fldChar w:fldCharType="begin"/>
        </w:r>
        <w:r w:rsidR="00E22920">
          <w:rPr>
            <w:webHidden/>
          </w:rPr>
          <w:instrText xml:space="preserve"> PAGEREF _Toc390163650 \h </w:instrText>
        </w:r>
        <w:r>
          <w:rPr>
            <w:webHidden/>
          </w:rPr>
        </w:r>
        <w:r>
          <w:rPr>
            <w:webHidden/>
          </w:rPr>
          <w:fldChar w:fldCharType="separate"/>
        </w:r>
        <w:r w:rsidR="00E22920">
          <w:rPr>
            <w:webHidden/>
          </w:rPr>
          <w:t>viii</w:t>
        </w:r>
        <w:r>
          <w:rPr>
            <w:webHidden/>
          </w:rPr>
          <w:fldChar w:fldCharType="end"/>
        </w:r>
      </w:hyperlink>
    </w:p>
    <w:p w:rsidR="00E22920" w:rsidRDefault="00DF5434">
      <w:pPr>
        <w:pStyle w:val="TDC1"/>
        <w:rPr>
          <w:rFonts w:eastAsia="SimSun" w:cs="Times New Roman"/>
          <w:b w:val="0"/>
          <w:bCs w:val="0"/>
          <w:lang w:val="es-AR" w:eastAsia="es-AR"/>
        </w:rPr>
      </w:pPr>
      <w:hyperlink w:anchor="_Toc390163651" w:history="1">
        <w:r w:rsidR="00E22920" w:rsidRPr="00A95880">
          <w:rPr>
            <w:rStyle w:val="Hipervnculo"/>
            <w:rFonts w:ascii="Times New Roman" w:hAnsi="Times New Roman" w:cs="Calibri"/>
          </w:rPr>
          <w:t>Sección 1.  Carta de Invitación</w:t>
        </w:r>
        <w:r w:rsidR="00E22920">
          <w:rPr>
            <w:webHidden/>
          </w:rPr>
          <w:tab/>
        </w:r>
        <w:r>
          <w:rPr>
            <w:webHidden/>
          </w:rPr>
          <w:fldChar w:fldCharType="begin"/>
        </w:r>
        <w:r w:rsidR="00E22920">
          <w:rPr>
            <w:webHidden/>
          </w:rPr>
          <w:instrText xml:space="preserve"> PAGEREF _Toc390163651 \h </w:instrText>
        </w:r>
        <w:r>
          <w:rPr>
            <w:webHidden/>
          </w:rPr>
        </w:r>
        <w:r>
          <w:rPr>
            <w:webHidden/>
          </w:rPr>
          <w:fldChar w:fldCharType="separate"/>
        </w:r>
        <w:r w:rsidR="00E22920">
          <w:rPr>
            <w:webHidden/>
          </w:rPr>
          <w:t>viii</w:t>
        </w:r>
        <w:r>
          <w:rPr>
            <w:webHidden/>
          </w:rPr>
          <w:fldChar w:fldCharType="end"/>
        </w:r>
      </w:hyperlink>
    </w:p>
    <w:p w:rsidR="00E22920" w:rsidRDefault="00DF5434">
      <w:pPr>
        <w:pStyle w:val="TDC1"/>
        <w:rPr>
          <w:rFonts w:eastAsia="SimSun" w:cs="Times New Roman"/>
          <w:b w:val="0"/>
          <w:bCs w:val="0"/>
          <w:lang w:val="es-AR" w:eastAsia="es-AR"/>
        </w:rPr>
      </w:pPr>
      <w:hyperlink w:anchor="_Toc390163652" w:history="1">
        <w:r w:rsidR="00E22920" w:rsidRPr="00A95880">
          <w:rPr>
            <w:rStyle w:val="Hipervnculo"/>
            <w:rFonts w:ascii="Times New Roman" w:hAnsi="Times New Roman" w:cs="Calibri"/>
          </w:rPr>
          <w:t>Sección 2. Instrucciones a los Consultores</w:t>
        </w:r>
        <w:r w:rsidR="00E22920">
          <w:rPr>
            <w:webHidden/>
          </w:rPr>
          <w:tab/>
        </w:r>
        <w:r>
          <w:rPr>
            <w:webHidden/>
          </w:rPr>
          <w:fldChar w:fldCharType="begin"/>
        </w:r>
        <w:r w:rsidR="00E22920">
          <w:rPr>
            <w:webHidden/>
          </w:rPr>
          <w:instrText xml:space="preserve"> PAGEREF _Toc390163652 \h </w:instrText>
        </w:r>
        <w:r>
          <w:rPr>
            <w:webHidden/>
          </w:rPr>
        </w:r>
        <w:r>
          <w:rPr>
            <w:webHidden/>
          </w:rPr>
          <w:fldChar w:fldCharType="separate"/>
        </w:r>
        <w:r w:rsidR="00E22920">
          <w:rPr>
            <w:webHidden/>
          </w:rPr>
          <w:t>1</w:t>
        </w:r>
        <w:r>
          <w:rPr>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653" w:history="1">
        <w:r w:rsidR="00E22920" w:rsidRPr="00A95880">
          <w:rPr>
            <w:rStyle w:val="Hipervnculo"/>
            <w:b/>
            <w:bCs/>
            <w:noProof/>
            <w:lang w:val="es-CO"/>
          </w:rPr>
          <w:t>1.</w:t>
        </w:r>
        <w:r w:rsidR="00E22920">
          <w:rPr>
            <w:rFonts w:eastAsia="SimSun"/>
            <w:noProof/>
            <w:lang w:val="es-AR" w:eastAsia="es-AR"/>
          </w:rPr>
          <w:tab/>
        </w:r>
        <w:r w:rsidR="00E22920" w:rsidRPr="00A95880">
          <w:rPr>
            <w:rStyle w:val="Hipervnculo"/>
            <w:rFonts w:ascii="Times New Roman" w:hAnsi="Times New Roman"/>
            <w:b/>
            <w:bCs/>
            <w:noProof/>
            <w:lang w:val="es-CO"/>
          </w:rPr>
          <w:t>Definiciones</w:t>
        </w:r>
        <w:r w:rsidR="00E22920">
          <w:rPr>
            <w:noProof/>
            <w:webHidden/>
          </w:rPr>
          <w:tab/>
        </w:r>
        <w:r>
          <w:rPr>
            <w:noProof/>
            <w:webHidden/>
          </w:rPr>
          <w:fldChar w:fldCharType="begin"/>
        </w:r>
        <w:r w:rsidR="00E22920">
          <w:rPr>
            <w:noProof/>
            <w:webHidden/>
          </w:rPr>
          <w:instrText xml:space="preserve"> PAGEREF _Toc390163653 \h </w:instrText>
        </w:r>
        <w:r>
          <w:rPr>
            <w:noProof/>
            <w:webHidden/>
          </w:rPr>
        </w:r>
        <w:r>
          <w:rPr>
            <w:noProof/>
            <w:webHidden/>
          </w:rPr>
          <w:fldChar w:fldCharType="separate"/>
        </w:r>
        <w:r w:rsidR="00E22920">
          <w:rPr>
            <w:noProof/>
            <w:webHidden/>
          </w:rPr>
          <w:t>1</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654" w:history="1">
        <w:r w:rsidR="00E22920" w:rsidRPr="00A95880">
          <w:rPr>
            <w:rStyle w:val="Hipervnculo"/>
            <w:b/>
            <w:bCs/>
            <w:noProof/>
            <w:lang w:val="es-CO"/>
          </w:rPr>
          <w:t>2.</w:t>
        </w:r>
        <w:r w:rsidR="00E22920">
          <w:rPr>
            <w:rFonts w:eastAsia="SimSun"/>
            <w:noProof/>
            <w:lang w:val="es-AR" w:eastAsia="es-AR"/>
          </w:rPr>
          <w:tab/>
        </w:r>
        <w:r w:rsidR="00E22920" w:rsidRPr="00A95880">
          <w:rPr>
            <w:rStyle w:val="Hipervnculo"/>
            <w:rFonts w:ascii="Times New Roman" w:hAnsi="Times New Roman"/>
            <w:b/>
            <w:bCs/>
            <w:noProof/>
            <w:lang w:val="es-CO"/>
          </w:rPr>
          <w:t>Introducción</w:t>
        </w:r>
        <w:r w:rsidR="00E22920">
          <w:rPr>
            <w:noProof/>
            <w:webHidden/>
          </w:rPr>
          <w:tab/>
        </w:r>
        <w:r>
          <w:rPr>
            <w:noProof/>
            <w:webHidden/>
          </w:rPr>
          <w:fldChar w:fldCharType="begin"/>
        </w:r>
        <w:r w:rsidR="00E22920">
          <w:rPr>
            <w:noProof/>
            <w:webHidden/>
          </w:rPr>
          <w:instrText xml:space="preserve"> PAGEREF _Toc390163654 \h </w:instrText>
        </w:r>
        <w:r>
          <w:rPr>
            <w:noProof/>
            <w:webHidden/>
          </w:rPr>
        </w:r>
        <w:r>
          <w:rPr>
            <w:noProof/>
            <w:webHidden/>
          </w:rPr>
          <w:fldChar w:fldCharType="separate"/>
        </w:r>
        <w:r w:rsidR="00E22920">
          <w:rPr>
            <w:noProof/>
            <w:webHidden/>
          </w:rPr>
          <w:t>2</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655" w:history="1">
        <w:r w:rsidR="00E22920" w:rsidRPr="00A95880">
          <w:rPr>
            <w:rStyle w:val="Hipervnculo"/>
            <w:b/>
            <w:bCs/>
            <w:noProof/>
            <w:lang w:val="es-CO"/>
          </w:rPr>
          <w:t>3.</w:t>
        </w:r>
        <w:r w:rsidR="00E22920">
          <w:rPr>
            <w:rFonts w:eastAsia="SimSun"/>
            <w:noProof/>
            <w:lang w:val="es-AR" w:eastAsia="es-AR"/>
          </w:rPr>
          <w:tab/>
        </w:r>
        <w:r w:rsidR="00E22920" w:rsidRPr="00A95880">
          <w:rPr>
            <w:rStyle w:val="Hipervnculo"/>
            <w:rFonts w:ascii="Times New Roman" w:hAnsi="Times New Roman"/>
            <w:b/>
            <w:bCs/>
            <w:noProof/>
            <w:lang w:val="es-CO"/>
          </w:rPr>
          <w:t>Conflicto de Interés</w:t>
        </w:r>
        <w:r w:rsidR="00E22920">
          <w:rPr>
            <w:noProof/>
            <w:webHidden/>
          </w:rPr>
          <w:tab/>
        </w:r>
        <w:r>
          <w:rPr>
            <w:noProof/>
            <w:webHidden/>
          </w:rPr>
          <w:fldChar w:fldCharType="begin"/>
        </w:r>
        <w:r w:rsidR="00E22920">
          <w:rPr>
            <w:noProof/>
            <w:webHidden/>
          </w:rPr>
          <w:instrText xml:space="preserve"> PAGEREF _Toc390163655 \h </w:instrText>
        </w:r>
        <w:r>
          <w:rPr>
            <w:noProof/>
            <w:webHidden/>
          </w:rPr>
        </w:r>
        <w:r>
          <w:rPr>
            <w:noProof/>
            <w:webHidden/>
          </w:rPr>
          <w:fldChar w:fldCharType="separate"/>
        </w:r>
        <w:r w:rsidR="00E22920">
          <w:rPr>
            <w:noProof/>
            <w:webHidden/>
          </w:rPr>
          <w:t>2</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656" w:history="1">
        <w:r w:rsidR="00E22920" w:rsidRPr="00A95880">
          <w:rPr>
            <w:rStyle w:val="Hipervnculo"/>
            <w:b/>
            <w:bCs/>
            <w:noProof/>
            <w:lang w:val="es-CO"/>
          </w:rPr>
          <w:t>4.</w:t>
        </w:r>
        <w:r w:rsidR="00E22920">
          <w:rPr>
            <w:rFonts w:eastAsia="SimSun"/>
            <w:noProof/>
            <w:lang w:val="es-AR" w:eastAsia="es-AR"/>
          </w:rPr>
          <w:tab/>
        </w:r>
        <w:r w:rsidR="00E22920" w:rsidRPr="00A95880">
          <w:rPr>
            <w:rStyle w:val="Hipervnculo"/>
            <w:rFonts w:ascii="Times New Roman" w:hAnsi="Times New Roman"/>
            <w:b/>
            <w:noProof/>
            <w:lang w:val="es-CO"/>
          </w:rPr>
          <w:t>Ventaja por Competencia Desleal</w:t>
        </w:r>
        <w:r w:rsidR="00E22920">
          <w:rPr>
            <w:noProof/>
            <w:webHidden/>
          </w:rPr>
          <w:tab/>
        </w:r>
        <w:r>
          <w:rPr>
            <w:noProof/>
            <w:webHidden/>
          </w:rPr>
          <w:fldChar w:fldCharType="begin"/>
        </w:r>
        <w:r w:rsidR="00E22920">
          <w:rPr>
            <w:noProof/>
            <w:webHidden/>
          </w:rPr>
          <w:instrText xml:space="preserve"> PAGEREF _Toc390163656 \h </w:instrText>
        </w:r>
        <w:r>
          <w:rPr>
            <w:noProof/>
            <w:webHidden/>
          </w:rPr>
        </w:r>
        <w:r>
          <w:rPr>
            <w:noProof/>
            <w:webHidden/>
          </w:rPr>
          <w:fldChar w:fldCharType="separate"/>
        </w:r>
        <w:r w:rsidR="00E22920">
          <w:rPr>
            <w:noProof/>
            <w:webHidden/>
          </w:rPr>
          <w:t>3</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657" w:history="1">
        <w:r w:rsidR="00E22920" w:rsidRPr="00A95880">
          <w:rPr>
            <w:rStyle w:val="Hipervnculo"/>
            <w:b/>
            <w:noProof/>
            <w:lang w:val="es-CO"/>
          </w:rPr>
          <w:t>5.</w:t>
        </w:r>
        <w:r w:rsidR="00E22920">
          <w:rPr>
            <w:rFonts w:eastAsia="SimSun"/>
            <w:noProof/>
            <w:lang w:val="es-AR" w:eastAsia="es-AR"/>
          </w:rPr>
          <w:tab/>
        </w:r>
        <w:r w:rsidR="00E22920" w:rsidRPr="00A95880">
          <w:rPr>
            <w:rStyle w:val="Hipervnculo"/>
            <w:rFonts w:ascii="Times New Roman" w:hAnsi="Times New Roman"/>
            <w:b/>
            <w:noProof/>
            <w:lang w:val="es-CO"/>
          </w:rPr>
          <w:t>Prácticas Prohibidas</w:t>
        </w:r>
        <w:r w:rsidR="00E22920">
          <w:rPr>
            <w:noProof/>
            <w:webHidden/>
          </w:rPr>
          <w:tab/>
        </w:r>
        <w:r>
          <w:rPr>
            <w:noProof/>
            <w:webHidden/>
          </w:rPr>
          <w:fldChar w:fldCharType="begin"/>
        </w:r>
        <w:r w:rsidR="00E22920">
          <w:rPr>
            <w:noProof/>
            <w:webHidden/>
          </w:rPr>
          <w:instrText xml:space="preserve"> PAGEREF _Toc390163657 \h </w:instrText>
        </w:r>
        <w:r>
          <w:rPr>
            <w:noProof/>
            <w:webHidden/>
          </w:rPr>
        </w:r>
        <w:r>
          <w:rPr>
            <w:noProof/>
            <w:webHidden/>
          </w:rPr>
          <w:fldChar w:fldCharType="separate"/>
        </w:r>
        <w:r w:rsidR="00E22920">
          <w:rPr>
            <w:noProof/>
            <w:webHidden/>
          </w:rPr>
          <w:t>3</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658" w:history="1">
        <w:r w:rsidR="00E22920" w:rsidRPr="00A95880">
          <w:rPr>
            <w:rStyle w:val="Hipervnculo"/>
            <w:b/>
            <w:noProof/>
            <w:lang w:val="es-CO"/>
          </w:rPr>
          <w:t>6.</w:t>
        </w:r>
        <w:r w:rsidR="00E22920">
          <w:rPr>
            <w:rFonts w:eastAsia="SimSun"/>
            <w:noProof/>
            <w:lang w:val="es-AR" w:eastAsia="es-AR"/>
          </w:rPr>
          <w:tab/>
        </w:r>
        <w:r w:rsidR="00E22920" w:rsidRPr="00A95880">
          <w:rPr>
            <w:rStyle w:val="Hipervnculo"/>
            <w:rFonts w:ascii="Times New Roman" w:hAnsi="Times New Roman"/>
            <w:b/>
            <w:noProof/>
            <w:lang w:val="es-CO"/>
          </w:rPr>
          <w:t>Elegibilidad</w:t>
        </w:r>
        <w:r w:rsidR="00E22920">
          <w:rPr>
            <w:noProof/>
            <w:webHidden/>
          </w:rPr>
          <w:tab/>
        </w:r>
        <w:r>
          <w:rPr>
            <w:noProof/>
            <w:webHidden/>
          </w:rPr>
          <w:fldChar w:fldCharType="begin"/>
        </w:r>
        <w:r w:rsidR="00E22920">
          <w:rPr>
            <w:noProof/>
            <w:webHidden/>
          </w:rPr>
          <w:instrText xml:space="preserve"> PAGEREF _Toc390163658 \h </w:instrText>
        </w:r>
        <w:r>
          <w:rPr>
            <w:noProof/>
            <w:webHidden/>
          </w:rPr>
        </w:r>
        <w:r>
          <w:rPr>
            <w:noProof/>
            <w:webHidden/>
          </w:rPr>
          <w:fldChar w:fldCharType="separate"/>
        </w:r>
        <w:r w:rsidR="00E22920">
          <w:rPr>
            <w:noProof/>
            <w:webHidden/>
          </w:rPr>
          <w:t>3</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659" w:history="1">
        <w:r w:rsidR="00E22920" w:rsidRPr="00A95880">
          <w:rPr>
            <w:rStyle w:val="Hipervnculo"/>
            <w:b/>
            <w:noProof/>
            <w:lang w:val="es-CO"/>
          </w:rPr>
          <w:t>7.</w:t>
        </w:r>
        <w:r w:rsidR="00E22920">
          <w:rPr>
            <w:rFonts w:eastAsia="SimSun"/>
            <w:noProof/>
            <w:lang w:val="es-AR" w:eastAsia="es-AR"/>
          </w:rPr>
          <w:tab/>
        </w:r>
        <w:r w:rsidR="00E22920" w:rsidRPr="00A95880">
          <w:rPr>
            <w:rStyle w:val="Hipervnculo"/>
            <w:rFonts w:ascii="Times New Roman" w:hAnsi="Times New Roman"/>
            <w:b/>
            <w:noProof/>
            <w:lang w:val="es-CO"/>
          </w:rPr>
          <w:t>Consideraciones Generales</w:t>
        </w:r>
        <w:r w:rsidR="00E22920">
          <w:rPr>
            <w:noProof/>
            <w:webHidden/>
          </w:rPr>
          <w:tab/>
        </w:r>
        <w:r>
          <w:rPr>
            <w:noProof/>
            <w:webHidden/>
          </w:rPr>
          <w:fldChar w:fldCharType="begin"/>
        </w:r>
        <w:r w:rsidR="00E22920">
          <w:rPr>
            <w:noProof/>
            <w:webHidden/>
          </w:rPr>
          <w:instrText xml:space="preserve"> PAGEREF _Toc390163659 \h </w:instrText>
        </w:r>
        <w:r>
          <w:rPr>
            <w:noProof/>
            <w:webHidden/>
          </w:rPr>
        </w:r>
        <w:r>
          <w:rPr>
            <w:noProof/>
            <w:webHidden/>
          </w:rPr>
          <w:fldChar w:fldCharType="separate"/>
        </w:r>
        <w:r w:rsidR="00E22920">
          <w:rPr>
            <w:noProof/>
            <w:webHidden/>
          </w:rPr>
          <w:t>4</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660" w:history="1">
        <w:r w:rsidR="00E22920" w:rsidRPr="00A95880">
          <w:rPr>
            <w:rStyle w:val="Hipervnculo"/>
            <w:b/>
            <w:noProof/>
            <w:lang w:val="es-CO"/>
          </w:rPr>
          <w:t>8.</w:t>
        </w:r>
        <w:r w:rsidR="00E22920">
          <w:rPr>
            <w:rFonts w:eastAsia="SimSun"/>
            <w:noProof/>
            <w:lang w:val="es-AR" w:eastAsia="es-AR"/>
          </w:rPr>
          <w:tab/>
        </w:r>
        <w:r w:rsidR="00E22920" w:rsidRPr="00A95880">
          <w:rPr>
            <w:rStyle w:val="Hipervnculo"/>
            <w:rFonts w:ascii="Times New Roman" w:hAnsi="Times New Roman"/>
            <w:b/>
            <w:noProof/>
            <w:lang w:val="es-CO"/>
          </w:rPr>
          <w:t>Costo de la Elaboración de la Propuesta</w:t>
        </w:r>
        <w:r w:rsidR="00E22920">
          <w:rPr>
            <w:noProof/>
            <w:webHidden/>
          </w:rPr>
          <w:tab/>
        </w:r>
        <w:r>
          <w:rPr>
            <w:noProof/>
            <w:webHidden/>
          </w:rPr>
          <w:fldChar w:fldCharType="begin"/>
        </w:r>
        <w:r w:rsidR="00E22920">
          <w:rPr>
            <w:noProof/>
            <w:webHidden/>
          </w:rPr>
          <w:instrText xml:space="preserve"> PAGEREF _Toc390163660 \h </w:instrText>
        </w:r>
        <w:r>
          <w:rPr>
            <w:noProof/>
            <w:webHidden/>
          </w:rPr>
        </w:r>
        <w:r>
          <w:rPr>
            <w:noProof/>
            <w:webHidden/>
          </w:rPr>
          <w:fldChar w:fldCharType="separate"/>
        </w:r>
        <w:r w:rsidR="00E22920">
          <w:rPr>
            <w:noProof/>
            <w:webHidden/>
          </w:rPr>
          <w:t>4</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661" w:history="1">
        <w:r w:rsidR="00E22920" w:rsidRPr="00A95880">
          <w:rPr>
            <w:rStyle w:val="Hipervnculo"/>
            <w:b/>
            <w:noProof/>
            <w:lang w:val="es-CO"/>
          </w:rPr>
          <w:t>9.</w:t>
        </w:r>
        <w:r w:rsidR="00E22920">
          <w:rPr>
            <w:rFonts w:eastAsia="SimSun"/>
            <w:noProof/>
            <w:lang w:val="es-AR" w:eastAsia="es-AR"/>
          </w:rPr>
          <w:tab/>
        </w:r>
        <w:r w:rsidR="00E22920" w:rsidRPr="00A95880">
          <w:rPr>
            <w:rStyle w:val="Hipervnculo"/>
            <w:rFonts w:ascii="Times New Roman" w:hAnsi="Times New Roman"/>
            <w:b/>
            <w:noProof/>
            <w:lang w:val="es-CO"/>
          </w:rPr>
          <w:t>Idioma</w:t>
        </w:r>
        <w:r w:rsidR="00E22920">
          <w:rPr>
            <w:noProof/>
            <w:webHidden/>
          </w:rPr>
          <w:tab/>
        </w:r>
        <w:r>
          <w:rPr>
            <w:noProof/>
            <w:webHidden/>
          </w:rPr>
          <w:fldChar w:fldCharType="begin"/>
        </w:r>
        <w:r w:rsidR="00E22920">
          <w:rPr>
            <w:noProof/>
            <w:webHidden/>
          </w:rPr>
          <w:instrText xml:space="preserve"> PAGEREF _Toc390163661 \h </w:instrText>
        </w:r>
        <w:r>
          <w:rPr>
            <w:noProof/>
            <w:webHidden/>
          </w:rPr>
        </w:r>
        <w:r>
          <w:rPr>
            <w:noProof/>
            <w:webHidden/>
          </w:rPr>
          <w:fldChar w:fldCharType="separate"/>
        </w:r>
        <w:r w:rsidR="00E22920">
          <w:rPr>
            <w:noProof/>
            <w:webHidden/>
          </w:rPr>
          <w:t>4</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62" w:history="1">
        <w:r w:rsidR="00E22920" w:rsidRPr="00A95880">
          <w:rPr>
            <w:rStyle w:val="Hipervnculo"/>
            <w:b/>
            <w:noProof/>
            <w:lang w:val="es-CO"/>
          </w:rPr>
          <w:t>10.</w:t>
        </w:r>
        <w:r w:rsidR="00E22920">
          <w:rPr>
            <w:rFonts w:eastAsia="SimSun"/>
            <w:noProof/>
            <w:lang w:val="es-AR" w:eastAsia="es-AR"/>
          </w:rPr>
          <w:tab/>
        </w:r>
        <w:r w:rsidR="00E22920" w:rsidRPr="00A95880">
          <w:rPr>
            <w:rStyle w:val="Hipervnculo"/>
            <w:rFonts w:ascii="Times New Roman" w:hAnsi="Times New Roman"/>
            <w:b/>
            <w:noProof/>
            <w:lang w:val="es-CO"/>
          </w:rPr>
          <w:t>Documentos que Comprenden la Propuesta</w:t>
        </w:r>
        <w:r w:rsidR="00E22920">
          <w:rPr>
            <w:noProof/>
            <w:webHidden/>
          </w:rPr>
          <w:tab/>
        </w:r>
        <w:r>
          <w:rPr>
            <w:noProof/>
            <w:webHidden/>
          </w:rPr>
          <w:fldChar w:fldCharType="begin"/>
        </w:r>
        <w:r w:rsidR="00E22920">
          <w:rPr>
            <w:noProof/>
            <w:webHidden/>
          </w:rPr>
          <w:instrText xml:space="preserve"> PAGEREF _Toc390163662 \h </w:instrText>
        </w:r>
        <w:r>
          <w:rPr>
            <w:noProof/>
            <w:webHidden/>
          </w:rPr>
        </w:r>
        <w:r>
          <w:rPr>
            <w:noProof/>
            <w:webHidden/>
          </w:rPr>
          <w:fldChar w:fldCharType="separate"/>
        </w:r>
        <w:r w:rsidR="00E22920">
          <w:rPr>
            <w:noProof/>
            <w:webHidden/>
          </w:rPr>
          <w:t>4</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63" w:history="1">
        <w:r w:rsidR="00E22920" w:rsidRPr="00A95880">
          <w:rPr>
            <w:rStyle w:val="Hipervnculo"/>
            <w:b/>
            <w:noProof/>
            <w:lang w:val="es-CO"/>
          </w:rPr>
          <w:t>11.</w:t>
        </w:r>
        <w:r w:rsidR="00E22920">
          <w:rPr>
            <w:rFonts w:eastAsia="SimSun"/>
            <w:noProof/>
            <w:lang w:val="es-AR" w:eastAsia="es-AR"/>
          </w:rPr>
          <w:tab/>
        </w:r>
        <w:r w:rsidR="00E22920" w:rsidRPr="00A95880">
          <w:rPr>
            <w:rStyle w:val="Hipervnculo"/>
            <w:rFonts w:ascii="Times New Roman" w:hAnsi="Times New Roman"/>
            <w:b/>
            <w:noProof/>
            <w:lang w:val="es-CO"/>
          </w:rPr>
          <w:t>Solo una propuesta</w:t>
        </w:r>
        <w:r w:rsidR="00E22920">
          <w:rPr>
            <w:noProof/>
            <w:webHidden/>
          </w:rPr>
          <w:tab/>
        </w:r>
        <w:r>
          <w:rPr>
            <w:noProof/>
            <w:webHidden/>
          </w:rPr>
          <w:fldChar w:fldCharType="begin"/>
        </w:r>
        <w:r w:rsidR="00E22920">
          <w:rPr>
            <w:noProof/>
            <w:webHidden/>
          </w:rPr>
          <w:instrText xml:space="preserve"> PAGEREF _Toc390163663 \h </w:instrText>
        </w:r>
        <w:r>
          <w:rPr>
            <w:noProof/>
            <w:webHidden/>
          </w:rPr>
        </w:r>
        <w:r>
          <w:rPr>
            <w:noProof/>
            <w:webHidden/>
          </w:rPr>
          <w:fldChar w:fldCharType="separate"/>
        </w:r>
        <w:r w:rsidR="00E22920">
          <w:rPr>
            <w:noProof/>
            <w:webHidden/>
          </w:rPr>
          <w:t>5</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64" w:history="1">
        <w:r w:rsidR="00E22920" w:rsidRPr="00A95880">
          <w:rPr>
            <w:rStyle w:val="Hipervnculo"/>
            <w:b/>
            <w:noProof/>
            <w:lang w:val="es-CO"/>
          </w:rPr>
          <w:t>12.</w:t>
        </w:r>
        <w:r w:rsidR="00E22920">
          <w:rPr>
            <w:rFonts w:eastAsia="SimSun"/>
            <w:noProof/>
            <w:lang w:val="es-AR" w:eastAsia="es-AR"/>
          </w:rPr>
          <w:tab/>
        </w:r>
        <w:r w:rsidR="00E22920" w:rsidRPr="00A95880">
          <w:rPr>
            <w:rStyle w:val="Hipervnculo"/>
            <w:rFonts w:ascii="Times New Roman" w:hAnsi="Times New Roman"/>
            <w:b/>
            <w:noProof/>
            <w:lang w:val="es-CO"/>
          </w:rPr>
          <w:t>Validez de la Propuesta</w:t>
        </w:r>
        <w:r w:rsidR="00E22920">
          <w:rPr>
            <w:noProof/>
            <w:webHidden/>
          </w:rPr>
          <w:tab/>
        </w:r>
        <w:r>
          <w:rPr>
            <w:noProof/>
            <w:webHidden/>
          </w:rPr>
          <w:fldChar w:fldCharType="begin"/>
        </w:r>
        <w:r w:rsidR="00E22920">
          <w:rPr>
            <w:noProof/>
            <w:webHidden/>
          </w:rPr>
          <w:instrText xml:space="preserve"> PAGEREF _Toc390163664 \h </w:instrText>
        </w:r>
        <w:r>
          <w:rPr>
            <w:noProof/>
            <w:webHidden/>
          </w:rPr>
        </w:r>
        <w:r>
          <w:rPr>
            <w:noProof/>
            <w:webHidden/>
          </w:rPr>
          <w:fldChar w:fldCharType="separate"/>
        </w:r>
        <w:r w:rsidR="00E22920">
          <w:rPr>
            <w:noProof/>
            <w:webHidden/>
          </w:rPr>
          <w:t>5</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65" w:history="1">
        <w:r w:rsidR="00E22920" w:rsidRPr="00A95880">
          <w:rPr>
            <w:rStyle w:val="Hipervnculo"/>
            <w:b/>
            <w:noProof/>
            <w:lang w:val="es-CO"/>
          </w:rPr>
          <w:t>13.</w:t>
        </w:r>
        <w:r w:rsidR="00E22920">
          <w:rPr>
            <w:rFonts w:eastAsia="SimSun"/>
            <w:noProof/>
            <w:lang w:val="es-AR" w:eastAsia="es-AR"/>
          </w:rPr>
          <w:tab/>
        </w:r>
        <w:r w:rsidR="00E22920" w:rsidRPr="00A95880">
          <w:rPr>
            <w:rStyle w:val="Hipervnculo"/>
            <w:rFonts w:ascii="Times New Roman" w:hAnsi="Times New Roman"/>
            <w:b/>
            <w:noProof/>
            <w:lang w:val="es-CO"/>
          </w:rPr>
          <w:t>Aclaración y Corrección de la SP</w:t>
        </w:r>
        <w:r w:rsidR="00E22920">
          <w:rPr>
            <w:noProof/>
            <w:webHidden/>
          </w:rPr>
          <w:tab/>
        </w:r>
        <w:r>
          <w:rPr>
            <w:noProof/>
            <w:webHidden/>
          </w:rPr>
          <w:fldChar w:fldCharType="begin"/>
        </w:r>
        <w:r w:rsidR="00E22920">
          <w:rPr>
            <w:noProof/>
            <w:webHidden/>
          </w:rPr>
          <w:instrText xml:space="preserve"> PAGEREF _Toc390163665 \h </w:instrText>
        </w:r>
        <w:r>
          <w:rPr>
            <w:noProof/>
            <w:webHidden/>
          </w:rPr>
        </w:r>
        <w:r>
          <w:rPr>
            <w:noProof/>
            <w:webHidden/>
          </w:rPr>
          <w:fldChar w:fldCharType="separate"/>
        </w:r>
        <w:r w:rsidR="00E22920">
          <w:rPr>
            <w:noProof/>
            <w:webHidden/>
          </w:rPr>
          <w:t>6</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66" w:history="1">
        <w:r w:rsidR="00E22920" w:rsidRPr="00A95880">
          <w:rPr>
            <w:rStyle w:val="Hipervnculo"/>
            <w:b/>
            <w:noProof/>
            <w:lang w:val="es-CO"/>
          </w:rPr>
          <w:t>14.</w:t>
        </w:r>
        <w:r w:rsidR="00E22920">
          <w:rPr>
            <w:rFonts w:eastAsia="SimSun"/>
            <w:noProof/>
            <w:lang w:val="es-AR" w:eastAsia="es-AR"/>
          </w:rPr>
          <w:tab/>
        </w:r>
        <w:r w:rsidR="00E22920" w:rsidRPr="00A95880">
          <w:rPr>
            <w:rStyle w:val="Hipervnculo"/>
            <w:rFonts w:ascii="Times New Roman" w:hAnsi="Times New Roman"/>
            <w:b/>
            <w:noProof/>
            <w:lang w:val="es-CO"/>
          </w:rPr>
          <w:t>Preparación de las Propuestas – Consideraciones Técnicas</w:t>
        </w:r>
        <w:r w:rsidR="00E22920">
          <w:rPr>
            <w:noProof/>
            <w:webHidden/>
          </w:rPr>
          <w:tab/>
        </w:r>
        <w:r>
          <w:rPr>
            <w:noProof/>
            <w:webHidden/>
          </w:rPr>
          <w:fldChar w:fldCharType="begin"/>
        </w:r>
        <w:r w:rsidR="00E22920">
          <w:rPr>
            <w:noProof/>
            <w:webHidden/>
          </w:rPr>
          <w:instrText xml:space="preserve"> PAGEREF _Toc390163666 \h </w:instrText>
        </w:r>
        <w:r>
          <w:rPr>
            <w:noProof/>
            <w:webHidden/>
          </w:rPr>
        </w:r>
        <w:r>
          <w:rPr>
            <w:noProof/>
            <w:webHidden/>
          </w:rPr>
          <w:fldChar w:fldCharType="separate"/>
        </w:r>
        <w:r w:rsidR="00E22920">
          <w:rPr>
            <w:noProof/>
            <w:webHidden/>
          </w:rPr>
          <w:t>6</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67" w:history="1">
        <w:r w:rsidR="00E22920" w:rsidRPr="00A95880">
          <w:rPr>
            <w:rStyle w:val="Hipervnculo"/>
            <w:b/>
            <w:noProof/>
            <w:lang w:val="es-CO"/>
          </w:rPr>
          <w:t>15.</w:t>
        </w:r>
        <w:r w:rsidR="00E22920">
          <w:rPr>
            <w:rFonts w:eastAsia="SimSun"/>
            <w:noProof/>
            <w:lang w:val="es-AR" w:eastAsia="es-AR"/>
          </w:rPr>
          <w:tab/>
        </w:r>
        <w:r w:rsidR="00E22920" w:rsidRPr="00A95880">
          <w:rPr>
            <w:rStyle w:val="Hipervnculo"/>
            <w:rFonts w:ascii="Times New Roman" w:hAnsi="Times New Roman"/>
            <w:b/>
            <w:noProof/>
            <w:lang w:val="es-CO"/>
          </w:rPr>
          <w:t>Formato y Contenido de la Propuesta Técnica</w:t>
        </w:r>
        <w:r w:rsidR="00E22920">
          <w:rPr>
            <w:noProof/>
            <w:webHidden/>
          </w:rPr>
          <w:tab/>
        </w:r>
        <w:r>
          <w:rPr>
            <w:noProof/>
            <w:webHidden/>
          </w:rPr>
          <w:fldChar w:fldCharType="begin"/>
        </w:r>
        <w:r w:rsidR="00E22920">
          <w:rPr>
            <w:noProof/>
            <w:webHidden/>
          </w:rPr>
          <w:instrText xml:space="preserve"> PAGEREF _Toc390163667 \h </w:instrText>
        </w:r>
        <w:r>
          <w:rPr>
            <w:noProof/>
            <w:webHidden/>
          </w:rPr>
        </w:r>
        <w:r>
          <w:rPr>
            <w:noProof/>
            <w:webHidden/>
          </w:rPr>
          <w:fldChar w:fldCharType="separate"/>
        </w:r>
        <w:r w:rsidR="00E22920">
          <w:rPr>
            <w:noProof/>
            <w:webHidden/>
          </w:rPr>
          <w:t>6</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68" w:history="1">
        <w:r w:rsidR="00E22920" w:rsidRPr="00A95880">
          <w:rPr>
            <w:rStyle w:val="Hipervnculo"/>
            <w:b/>
            <w:noProof/>
            <w:lang w:val="es-CO"/>
          </w:rPr>
          <w:t>16.</w:t>
        </w:r>
        <w:r w:rsidR="00E22920">
          <w:rPr>
            <w:rFonts w:eastAsia="SimSun"/>
            <w:noProof/>
            <w:lang w:val="es-AR" w:eastAsia="es-AR"/>
          </w:rPr>
          <w:tab/>
        </w:r>
        <w:r w:rsidR="00E22920" w:rsidRPr="00A95880">
          <w:rPr>
            <w:rStyle w:val="Hipervnculo"/>
            <w:rFonts w:ascii="Times New Roman" w:hAnsi="Times New Roman"/>
            <w:b/>
            <w:noProof/>
            <w:lang w:val="es-CO"/>
          </w:rPr>
          <w:t>Propuesta de Precio</w:t>
        </w:r>
        <w:r w:rsidR="00E22920">
          <w:rPr>
            <w:noProof/>
            <w:webHidden/>
          </w:rPr>
          <w:tab/>
        </w:r>
        <w:r>
          <w:rPr>
            <w:noProof/>
            <w:webHidden/>
          </w:rPr>
          <w:fldChar w:fldCharType="begin"/>
        </w:r>
        <w:r w:rsidR="00E22920">
          <w:rPr>
            <w:noProof/>
            <w:webHidden/>
          </w:rPr>
          <w:instrText xml:space="preserve"> PAGEREF _Toc390163668 \h </w:instrText>
        </w:r>
        <w:r>
          <w:rPr>
            <w:noProof/>
            <w:webHidden/>
          </w:rPr>
        </w:r>
        <w:r>
          <w:rPr>
            <w:noProof/>
            <w:webHidden/>
          </w:rPr>
          <w:fldChar w:fldCharType="separate"/>
        </w:r>
        <w:r w:rsidR="00E22920">
          <w:rPr>
            <w:noProof/>
            <w:webHidden/>
          </w:rPr>
          <w:t>7</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69" w:history="1">
        <w:r w:rsidR="00E22920" w:rsidRPr="00A95880">
          <w:rPr>
            <w:rStyle w:val="Hipervnculo"/>
            <w:b/>
            <w:noProof/>
            <w:lang w:val="es-CO"/>
          </w:rPr>
          <w:t>17.</w:t>
        </w:r>
        <w:r w:rsidR="00E22920">
          <w:rPr>
            <w:rFonts w:eastAsia="SimSun"/>
            <w:noProof/>
            <w:lang w:val="es-AR" w:eastAsia="es-AR"/>
          </w:rPr>
          <w:tab/>
        </w:r>
        <w:r w:rsidR="00E22920" w:rsidRPr="00A95880">
          <w:rPr>
            <w:rStyle w:val="Hipervnculo"/>
            <w:rFonts w:ascii="Times New Roman" w:hAnsi="Times New Roman"/>
            <w:b/>
            <w:noProof/>
            <w:lang w:val="es-CO"/>
          </w:rPr>
          <w:t>Entrega, Sellamiento y Marcación de las Propuestas</w:t>
        </w:r>
        <w:r w:rsidR="00E22920">
          <w:rPr>
            <w:noProof/>
            <w:webHidden/>
          </w:rPr>
          <w:tab/>
        </w:r>
        <w:r>
          <w:rPr>
            <w:noProof/>
            <w:webHidden/>
          </w:rPr>
          <w:fldChar w:fldCharType="begin"/>
        </w:r>
        <w:r w:rsidR="00E22920">
          <w:rPr>
            <w:noProof/>
            <w:webHidden/>
          </w:rPr>
          <w:instrText xml:space="preserve"> PAGEREF _Toc390163669 \h </w:instrText>
        </w:r>
        <w:r>
          <w:rPr>
            <w:noProof/>
            <w:webHidden/>
          </w:rPr>
        </w:r>
        <w:r>
          <w:rPr>
            <w:noProof/>
            <w:webHidden/>
          </w:rPr>
          <w:fldChar w:fldCharType="separate"/>
        </w:r>
        <w:r w:rsidR="00E22920">
          <w:rPr>
            <w:noProof/>
            <w:webHidden/>
          </w:rPr>
          <w:t>7</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0" w:history="1">
        <w:r w:rsidR="00E22920" w:rsidRPr="00A95880">
          <w:rPr>
            <w:rStyle w:val="Hipervnculo"/>
            <w:b/>
            <w:noProof/>
            <w:lang w:val="es-CO"/>
          </w:rPr>
          <w:t>18.</w:t>
        </w:r>
        <w:r w:rsidR="00E22920">
          <w:rPr>
            <w:rFonts w:eastAsia="SimSun"/>
            <w:noProof/>
            <w:lang w:val="es-AR" w:eastAsia="es-AR"/>
          </w:rPr>
          <w:tab/>
        </w:r>
        <w:r w:rsidR="00E22920" w:rsidRPr="00A95880">
          <w:rPr>
            <w:rStyle w:val="Hipervnculo"/>
            <w:rFonts w:ascii="Times New Roman" w:hAnsi="Times New Roman"/>
            <w:b/>
            <w:noProof/>
            <w:lang w:val="es-CO"/>
          </w:rPr>
          <w:t>Confidencialidad</w:t>
        </w:r>
        <w:r w:rsidR="00E22920">
          <w:rPr>
            <w:noProof/>
            <w:webHidden/>
          </w:rPr>
          <w:tab/>
        </w:r>
        <w:r>
          <w:rPr>
            <w:noProof/>
            <w:webHidden/>
          </w:rPr>
          <w:fldChar w:fldCharType="begin"/>
        </w:r>
        <w:r w:rsidR="00E22920">
          <w:rPr>
            <w:noProof/>
            <w:webHidden/>
          </w:rPr>
          <w:instrText xml:space="preserve"> PAGEREF _Toc390163670 \h </w:instrText>
        </w:r>
        <w:r>
          <w:rPr>
            <w:noProof/>
            <w:webHidden/>
          </w:rPr>
        </w:r>
        <w:r>
          <w:rPr>
            <w:noProof/>
            <w:webHidden/>
          </w:rPr>
          <w:fldChar w:fldCharType="separate"/>
        </w:r>
        <w:r w:rsidR="00E22920">
          <w:rPr>
            <w:noProof/>
            <w:webHidden/>
          </w:rPr>
          <w:t>8</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1" w:history="1">
        <w:r w:rsidR="00E22920" w:rsidRPr="00A95880">
          <w:rPr>
            <w:rStyle w:val="Hipervnculo"/>
            <w:b/>
            <w:noProof/>
            <w:lang w:val="es-CO"/>
          </w:rPr>
          <w:t>19.</w:t>
        </w:r>
        <w:r w:rsidR="00E22920">
          <w:rPr>
            <w:rFonts w:eastAsia="SimSun"/>
            <w:noProof/>
            <w:lang w:val="es-AR" w:eastAsia="es-AR"/>
          </w:rPr>
          <w:tab/>
        </w:r>
        <w:r w:rsidR="00E22920" w:rsidRPr="00A95880">
          <w:rPr>
            <w:rStyle w:val="Hipervnculo"/>
            <w:rFonts w:ascii="Times New Roman" w:hAnsi="Times New Roman"/>
            <w:b/>
            <w:noProof/>
            <w:lang w:val="es-CO"/>
          </w:rPr>
          <w:t>Apertura de las Propuestas Técnicas</w:t>
        </w:r>
        <w:r w:rsidR="00E22920">
          <w:rPr>
            <w:noProof/>
            <w:webHidden/>
          </w:rPr>
          <w:tab/>
        </w:r>
        <w:r>
          <w:rPr>
            <w:noProof/>
            <w:webHidden/>
          </w:rPr>
          <w:fldChar w:fldCharType="begin"/>
        </w:r>
        <w:r w:rsidR="00E22920">
          <w:rPr>
            <w:noProof/>
            <w:webHidden/>
          </w:rPr>
          <w:instrText xml:space="preserve"> PAGEREF _Toc390163671 \h </w:instrText>
        </w:r>
        <w:r>
          <w:rPr>
            <w:noProof/>
            <w:webHidden/>
          </w:rPr>
        </w:r>
        <w:r>
          <w:rPr>
            <w:noProof/>
            <w:webHidden/>
          </w:rPr>
          <w:fldChar w:fldCharType="separate"/>
        </w:r>
        <w:r w:rsidR="00E22920">
          <w:rPr>
            <w:noProof/>
            <w:webHidden/>
          </w:rPr>
          <w:t>8</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2" w:history="1">
        <w:r w:rsidR="00E22920" w:rsidRPr="00A95880">
          <w:rPr>
            <w:rStyle w:val="Hipervnculo"/>
            <w:b/>
            <w:noProof/>
            <w:lang w:val="es-CO"/>
          </w:rPr>
          <w:t>20.</w:t>
        </w:r>
        <w:r w:rsidR="00E22920">
          <w:rPr>
            <w:rFonts w:eastAsia="SimSun"/>
            <w:noProof/>
            <w:lang w:val="es-AR" w:eastAsia="es-AR"/>
          </w:rPr>
          <w:tab/>
        </w:r>
        <w:r w:rsidR="00E22920" w:rsidRPr="00A95880">
          <w:rPr>
            <w:rStyle w:val="Hipervnculo"/>
            <w:rFonts w:ascii="Times New Roman" w:hAnsi="Times New Roman"/>
            <w:b/>
            <w:noProof/>
            <w:lang w:val="es-CO"/>
          </w:rPr>
          <w:t>Evaluación de las Propuestas</w:t>
        </w:r>
        <w:r w:rsidR="00E22920">
          <w:rPr>
            <w:noProof/>
            <w:webHidden/>
          </w:rPr>
          <w:tab/>
        </w:r>
        <w:r>
          <w:rPr>
            <w:noProof/>
            <w:webHidden/>
          </w:rPr>
          <w:fldChar w:fldCharType="begin"/>
        </w:r>
        <w:r w:rsidR="00E22920">
          <w:rPr>
            <w:noProof/>
            <w:webHidden/>
          </w:rPr>
          <w:instrText xml:space="preserve"> PAGEREF _Toc390163672 \h </w:instrText>
        </w:r>
        <w:r>
          <w:rPr>
            <w:noProof/>
            <w:webHidden/>
          </w:rPr>
        </w:r>
        <w:r>
          <w:rPr>
            <w:noProof/>
            <w:webHidden/>
          </w:rPr>
          <w:fldChar w:fldCharType="separate"/>
        </w:r>
        <w:r w:rsidR="00E22920">
          <w:rPr>
            <w:noProof/>
            <w:webHidden/>
          </w:rPr>
          <w:t>8</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3" w:history="1">
        <w:r w:rsidR="00E22920" w:rsidRPr="00A95880">
          <w:rPr>
            <w:rStyle w:val="Hipervnculo"/>
            <w:b/>
            <w:noProof/>
            <w:lang w:val="es-CO"/>
          </w:rPr>
          <w:t>21.</w:t>
        </w:r>
        <w:r w:rsidR="00E22920">
          <w:rPr>
            <w:rFonts w:eastAsia="SimSun"/>
            <w:noProof/>
            <w:lang w:val="es-AR" w:eastAsia="es-AR"/>
          </w:rPr>
          <w:tab/>
        </w:r>
        <w:r w:rsidR="00E22920" w:rsidRPr="00A95880">
          <w:rPr>
            <w:rStyle w:val="Hipervnculo"/>
            <w:rFonts w:ascii="Times New Roman" w:hAnsi="Times New Roman"/>
            <w:b/>
            <w:noProof/>
            <w:lang w:val="es-CO"/>
          </w:rPr>
          <w:t>Evaluación de Propuestas Técnicas</w:t>
        </w:r>
        <w:r w:rsidR="00E22920">
          <w:rPr>
            <w:noProof/>
            <w:webHidden/>
          </w:rPr>
          <w:tab/>
        </w:r>
        <w:r>
          <w:rPr>
            <w:noProof/>
            <w:webHidden/>
          </w:rPr>
          <w:fldChar w:fldCharType="begin"/>
        </w:r>
        <w:r w:rsidR="00E22920">
          <w:rPr>
            <w:noProof/>
            <w:webHidden/>
          </w:rPr>
          <w:instrText xml:space="preserve"> PAGEREF _Toc390163673 \h </w:instrText>
        </w:r>
        <w:r>
          <w:rPr>
            <w:noProof/>
            <w:webHidden/>
          </w:rPr>
        </w:r>
        <w:r>
          <w:rPr>
            <w:noProof/>
            <w:webHidden/>
          </w:rPr>
          <w:fldChar w:fldCharType="separate"/>
        </w:r>
        <w:r w:rsidR="00E22920">
          <w:rPr>
            <w:noProof/>
            <w:webHidden/>
          </w:rPr>
          <w:t>9</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4" w:history="1">
        <w:r w:rsidR="00E22920" w:rsidRPr="00A95880">
          <w:rPr>
            <w:rStyle w:val="Hipervnculo"/>
            <w:b/>
            <w:noProof/>
            <w:lang w:val="es-CO"/>
          </w:rPr>
          <w:t>22.</w:t>
        </w:r>
        <w:r w:rsidR="00E22920">
          <w:rPr>
            <w:rFonts w:eastAsia="SimSun"/>
            <w:noProof/>
            <w:lang w:val="es-AR" w:eastAsia="es-AR"/>
          </w:rPr>
          <w:tab/>
        </w:r>
        <w:r w:rsidR="00E22920" w:rsidRPr="00A95880">
          <w:rPr>
            <w:rStyle w:val="Hipervnculo"/>
            <w:rFonts w:ascii="Times New Roman" w:hAnsi="Times New Roman"/>
            <w:b/>
            <w:noProof/>
            <w:lang w:val="es-CO"/>
          </w:rPr>
          <w:t>Propuesta de Precios para SBC</w:t>
        </w:r>
        <w:r w:rsidR="00E22920">
          <w:rPr>
            <w:noProof/>
            <w:webHidden/>
          </w:rPr>
          <w:tab/>
        </w:r>
        <w:r>
          <w:rPr>
            <w:noProof/>
            <w:webHidden/>
          </w:rPr>
          <w:fldChar w:fldCharType="begin"/>
        </w:r>
        <w:r w:rsidR="00E22920">
          <w:rPr>
            <w:noProof/>
            <w:webHidden/>
          </w:rPr>
          <w:instrText xml:space="preserve"> PAGEREF _Toc390163674 \h </w:instrText>
        </w:r>
        <w:r>
          <w:rPr>
            <w:noProof/>
            <w:webHidden/>
          </w:rPr>
        </w:r>
        <w:r>
          <w:rPr>
            <w:noProof/>
            <w:webHidden/>
          </w:rPr>
          <w:fldChar w:fldCharType="separate"/>
        </w:r>
        <w:r w:rsidR="00E22920">
          <w:rPr>
            <w:noProof/>
            <w:webHidden/>
          </w:rPr>
          <w:t>9</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5" w:history="1">
        <w:r w:rsidR="00E22920" w:rsidRPr="00A95880">
          <w:rPr>
            <w:rStyle w:val="Hipervnculo"/>
            <w:b/>
            <w:noProof/>
            <w:lang w:val="es-CO"/>
          </w:rPr>
          <w:t>23.</w:t>
        </w:r>
        <w:r w:rsidR="00E22920">
          <w:rPr>
            <w:rFonts w:eastAsia="SimSun"/>
            <w:noProof/>
            <w:lang w:val="es-AR" w:eastAsia="es-AR"/>
          </w:rPr>
          <w:tab/>
        </w:r>
        <w:r w:rsidR="00E22920" w:rsidRPr="00A95880">
          <w:rPr>
            <w:rStyle w:val="Hipervnculo"/>
            <w:rFonts w:ascii="Times New Roman" w:hAnsi="Times New Roman"/>
            <w:b/>
            <w:noProof/>
            <w:lang w:val="es-CO"/>
          </w:rPr>
          <w:t>Apertura Pública de  Propuestas de Precio (para métodos SBCC, SBPF y SBMC)</w:t>
        </w:r>
        <w:r w:rsidR="00E22920">
          <w:rPr>
            <w:noProof/>
            <w:webHidden/>
          </w:rPr>
          <w:tab/>
        </w:r>
        <w:r>
          <w:rPr>
            <w:noProof/>
            <w:webHidden/>
          </w:rPr>
          <w:fldChar w:fldCharType="begin"/>
        </w:r>
        <w:r w:rsidR="00E22920">
          <w:rPr>
            <w:noProof/>
            <w:webHidden/>
          </w:rPr>
          <w:instrText xml:space="preserve"> PAGEREF _Toc390163675 \h </w:instrText>
        </w:r>
        <w:r>
          <w:rPr>
            <w:noProof/>
            <w:webHidden/>
          </w:rPr>
        </w:r>
        <w:r>
          <w:rPr>
            <w:noProof/>
            <w:webHidden/>
          </w:rPr>
          <w:fldChar w:fldCharType="separate"/>
        </w:r>
        <w:r w:rsidR="00E22920">
          <w:rPr>
            <w:noProof/>
            <w:webHidden/>
          </w:rPr>
          <w:t>9</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6" w:history="1">
        <w:r w:rsidR="00E22920" w:rsidRPr="00A95880">
          <w:rPr>
            <w:rStyle w:val="Hipervnculo"/>
            <w:b/>
            <w:noProof/>
            <w:lang w:val="es-CO"/>
          </w:rPr>
          <w:t>24.</w:t>
        </w:r>
        <w:r w:rsidR="00E22920">
          <w:rPr>
            <w:rFonts w:eastAsia="SimSun"/>
            <w:noProof/>
            <w:lang w:val="es-AR" w:eastAsia="es-AR"/>
          </w:rPr>
          <w:tab/>
        </w:r>
        <w:r w:rsidR="00E22920" w:rsidRPr="00A95880">
          <w:rPr>
            <w:rStyle w:val="Hipervnculo"/>
            <w:rFonts w:ascii="Times New Roman" w:hAnsi="Times New Roman"/>
            <w:b/>
            <w:noProof/>
            <w:lang w:val="es-CO"/>
          </w:rPr>
          <w:t>Corrección de Errores</w:t>
        </w:r>
        <w:r w:rsidR="00E22920">
          <w:rPr>
            <w:noProof/>
            <w:webHidden/>
          </w:rPr>
          <w:tab/>
        </w:r>
        <w:r>
          <w:rPr>
            <w:noProof/>
            <w:webHidden/>
          </w:rPr>
          <w:fldChar w:fldCharType="begin"/>
        </w:r>
        <w:r w:rsidR="00E22920">
          <w:rPr>
            <w:noProof/>
            <w:webHidden/>
          </w:rPr>
          <w:instrText xml:space="preserve"> PAGEREF _Toc390163676 \h </w:instrText>
        </w:r>
        <w:r>
          <w:rPr>
            <w:noProof/>
            <w:webHidden/>
          </w:rPr>
        </w:r>
        <w:r>
          <w:rPr>
            <w:noProof/>
            <w:webHidden/>
          </w:rPr>
          <w:fldChar w:fldCharType="separate"/>
        </w:r>
        <w:r w:rsidR="00E22920">
          <w:rPr>
            <w:noProof/>
            <w:webHidden/>
          </w:rPr>
          <w:t>9</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7" w:history="1">
        <w:r w:rsidR="00E22920" w:rsidRPr="00A95880">
          <w:rPr>
            <w:rStyle w:val="Hipervnculo"/>
            <w:b/>
            <w:noProof/>
            <w:lang w:val="es-CO"/>
          </w:rPr>
          <w:t>25.</w:t>
        </w:r>
        <w:r w:rsidR="00E22920">
          <w:rPr>
            <w:rFonts w:eastAsia="SimSun"/>
            <w:noProof/>
            <w:lang w:val="es-AR" w:eastAsia="es-AR"/>
          </w:rPr>
          <w:tab/>
        </w:r>
        <w:r w:rsidR="00E22920" w:rsidRPr="00A95880">
          <w:rPr>
            <w:rStyle w:val="Hipervnculo"/>
            <w:rFonts w:ascii="Times New Roman" w:hAnsi="Times New Roman"/>
            <w:b/>
            <w:noProof/>
            <w:lang w:val="es-CO"/>
          </w:rPr>
          <w:t>Impuestos</w:t>
        </w:r>
        <w:r w:rsidR="00E22920">
          <w:rPr>
            <w:noProof/>
            <w:webHidden/>
          </w:rPr>
          <w:tab/>
        </w:r>
        <w:r>
          <w:rPr>
            <w:noProof/>
            <w:webHidden/>
          </w:rPr>
          <w:fldChar w:fldCharType="begin"/>
        </w:r>
        <w:r w:rsidR="00E22920">
          <w:rPr>
            <w:noProof/>
            <w:webHidden/>
          </w:rPr>
          <w:instrText xml:space="preserve"> PAGEREF _Toc390163677 \h </w:instrText>
        </w:r>
        <w:r>
          <w:rPr>
            <w:noProof/>
            <w:webHidden/>
          </w:rPr>
        </w:r>
        <w:r>
          <w:rPr>
            <w:noProof/>
            <w:webHidden/>
          </w:rPr>
          <w:fldChar w:fldCharType="separate"/>
        </w:r>
        <w:r w:rsidR="00E22920">
          <w:rPr>
            <w:noProof/>
            <w:webHidden/>
          </w:rPr>
          <w:t>10</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8" w:history="1">
        <w:r w:rsidR="00E22920" w:rsidRPr="00A95880">
          <w:rPr>
            <w:rStyle w:val="Hipervnculo"/>
            <w:b/>
            <w:noProof/>
            <w:lang w:val="es-CO"/>
          </w:rPr>
          <w:t>26.</w:t>
        </w:r>
        <w:r w:rsidR="00E22920">
          <w:rPr>
            <w:rFonts w:eastAsia="SimSun"/>
            <w:noProof/>
            <w:lang w:val="es-AR" w:eastAsia="es-AR"/>
          </w:rPr>
          <w:tab/>
        </w:r>
        <w:r w:rsidR="00E22920" w:rsidRPr="00A95880">
          <w:rPr>
            <w:rStyle w:val="Hipervnculo"/>
            <w:rFonts w:ascii="Times New Roman" w:hAnsi="Times New Roman"/>
            <w:b/>
            <w:noProof/>
            <w:lang w:val="es-CO"/>
          </w:rPr>
          <w:t>Conversión a una Moneda</w:t>
        </w:r>
        <w:r w:rsidR="00E22920">
          <w:rPr>
            <w:noProof/>
            <w:webHidden/>
          </w:rPr>
          <w:tab/>
        </w:r>
        <w:r>
          <w:rPr>
            <w:noProof/>
            <w:webHidden/>
          </w:rPr>
          <w:fldChar w:fldCharType="begin"/>
        </w:r>
        <w:r w:rsidR="00E22920">
          <w:rPr>
            <w:noProof/>
            <w:webHidden/>
          </w:rPr>
          <w:instrText xml:space="preserve"> PAGEREF _Toc390163678 \h </w:instrText>
        </w:r>
        <w:r>
          <w:rPr>
            <w:noProof/>
            <w:webHidden/>
          </w:rPr>
        </w:r>
        <w:r>
          <w:rPr>
            <w:noProof/>
            <w:webHidden/>
          </w:rPr>
          <w:fldChar w:fldCharType="separate"/>
        </w:r>
        <w:r w:rsidR="00E22920">
          <w:rPr>
            <w:noProof/>
            <w:webHidden/>
          </w:rPr>
          <w:t>10</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79" w:history="1">
        <w:r w:rsidR="00E22920" w:rsidRPr="00A95880">
          <w:rPr>
            <w:rStyle w:val="Hipervnculo"/>
            <w:b/>
            <w:noProof/>
            <w:lang w:val="es-CO"/>
          </w:rPr>
          <w:t>27.</w:t>
        </w:r>
        <w:r w:rsidR="00E22920">
          <w:rPr>
            <w:rFonts w:eastAsia="SimSun"/>
            <w:noProof/>
            <w:lang w:val="es-AR" w:eastAsia="es-AR"/>
          </w:rPr>
          <w:tab/>
        </w:r>
        <w:r w:rsidR="00E22920" w:rsidRPr="00A95880">
          <w:rPr>
            <w:rStyle w:val="Hipervnculo"/>
            <w:rFonts w:ascii="Times New Roman" w:hAnsi="Times New Roman"/>
            <w:b/>
            <w:noProof/>
            <w:lang w:val="es-CO"/>
          </w:rPr>
          <w:t>Evaluación Combinada de Calidad y Costo</w:t>
        </w:r>
        <w:r w:rsidR="00E22920">
          <w:rPr>
            <w:noProof/>
            <w:webHidden/>
          </w:rPr>
          <w:tab/>
        </w:r>
        <w:r>
          <w:rPr>
            <w:noProof/>
            <w:webHidden/>
          </w:rPr>
          <w:fldChar w:fldCharType="begin"/>
        </w:r>
        <w:r w:rsidR="00E22920">
          <w:rPr>
            <w:noProof/>
            <w:webHidden/>
          </w:rPr>
          <w:instrText xml:space="preserve"> PAGEREF _Toc390163679 \h </w:instrText>
        </w:r>
        <w:r>
          <w:rPr>
            <w:noProof/>
            <w:webHidden/>
          </w:rPr>
        </w:r>
        <w:r>
          <w:rPr>
            <w:noProof/>
            <w:webHidden/>
          </w:rPr>
          <w:fldChar w:fldCharType="separate"/>
        </w:r>
        <w:r w:rsidR="00E22920">
          <w:rPr>
            <w:noProof/>
            <w:webHidden/>
          </w:rPr>
          <w:t>10</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80" w:history="1">
        <w:r w:rsidR="00E22920" w:rsidRPr="00A95880">
          <w:rPr>
            <w:rStyle w:val="Hipervnculo"/>
            <w:b/>
            <w:noProof/>
            <w:lang w:val="es-CO"/>
          </w:rPr>
          <w:t>28.</w:t>
        </w:r>
        <w:r w:rsidR="00E22920">
          <w:rPr>
            <w:rFonts w:eastAsia="SimSun"/>
            <w:noProof/>
            <w:lang w:val="es-AR" w:eastAsia="es-AR"/>
          </w:rPr>
          <w:tab/>
        </w:r>
        <w:r w:rsidR="00E22920" w:rsidRPr="00A95880">
          <w:rPr>
            <w:rStyle w:val="Hipervnculo"/>
            <w:rFonts w:ascii="Times New Roman" w:hAnsi="Times New Roman"/>
            <w:b/>
            <w:noProof/>
            <w:lang w:val="es-CO"/>
          </w:rPr>
          <w:t>Negociaciones</w:t>
        </w:r>
        <w:r w:rsidR="00E22920">
          <w:rPr>
            <w:noProof/>
            <w:webHidden/>
          </w:rPr>
          <w:tab/>
        </w:r>
        <w:r>
          <w:rPr>
            <w:noProof/>
            <w:webHidden/>
          </w:rPr>
          <w:fldChar w:fldCharType="begin"/>
        </w:r>
        <w:r w:rsidR="00E22920">
          <w:rPr>
            <w:noProof/>
            <w:webHidden/>
          </w:rPr>
          <w:instrText xml:space="preserve"> PAGEREF _Toc390163680 \h </w:instrText>
        </w:r>
        <w:r>
          <w:rPr>
            <w:noProof/>
            <w:webHidden/>
          </w:rPr>
        </w:r>
        <w:r>
          <w:rPr>
            <w:noProof/>
            <w:webHidden/>
          </w:rPr>
          <w:fldChar w:fldCharType="separate"/>
        </w:r>
        <w:r w:rsidR="00E22920">
          <w:rPr>
            <w:noProof/>
            <w:webHidden/>
          </w:rPr>
          <w:t>10</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81" w:history="1">
        <w:r w:rsidR="00E22920" w:rsidRPr="00A95880">
          <w:rPr>
            <w:rStyle w:val="Hipervnculo"/>
            <w:b/>
            <w:noProof/>
            <w:lang w:val="es-CO"/>
          </w:rPr>
          <w:t>29.</w:t>
        </w:r>
        <w:r w:rsidR="00E22920">
          <w:rPr>
            <w:rFonts w:eastAsia="SimSun"/>
            <w:noProof/>
            <w:lang w:val="es-AR" w:eastAsia="es-AR"/>
          </w:rPr>
          <w:tab/>
        </w:r>
        <w:r w:rsidR="00E22920" w:rsidRPr="00A95880">
          <w:rPr>
            <w:rStyle w:val="Hipervnculo"/>
            <w:rFonts w:ascii="Times New Roman" w:hAnsi="Times New Roman"/>
            <w:b/>
            <w:noProof/>
            <w:lang w:val="es-CO"/>
          </w:rPr>
          <w:t>Conclusión de las Negociaciones</w:t>
        </w:r>
        <w:r w:rsidR="00E22920">
          <w:rPr>
            <w:noProof/>
            <w:webHidden/>
          </w:rPr>
          <w:tab/>
        </w:r>
        <w:r>
          <w:rPr>
            <w:noProof/>
            <w:webHidden/>
          </w:rPr>
          <w:fldChar w:fldCharType="begin"/>
        </w:r>
        <w:r w:rsidR="00E22920">
          <w:rPr>
            <w:noProof/>
            <w:webHidden/>
          </w:rPr>
          <w:instrText xml:space="preserve"> PAGEREF _Toc390163681 \h </w:instrText>
        </w:r>
        <w:r>
          <w:rPr>
            <w:noProof/>
            <w:webHidden/>
          </w:rPr>
        </w:r>
        <w:r>
          <w:rPr>
            <w:noProof/>
            <w:webHidden/>
          </w:rPr>
          <w:fldChar w:fldCharType="separate"/>
        </w:r>
        <w:r w:rsidR="00E22920">
          <w:rPr>
            <w:noProof/>
            <w:webHidden/>
          </w:rPr>
          <w:t>11</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682" w:history="1">
        <w:r w:rsidR="00E22920" w:rsidRPr="00A95880">
          <w:rPr>
            <w:rStyle w:val="Hipervnculo"/>
            <w:b/>
            <w:noProof/>
            <w:lang w:val="es-CO"/>
          </w:rPr>
          <w:t>30.</w:t>
        </w:r>
        <w:r w:rsidR="00E22920">
          <w:rPr>
            <w:rFonts w:eastAsia="SimSun"/>
            <w:noProof/>
            <w:lang w:val="es-AR" w:eastAsia="es-AR"/>
          </w:rPr>
          <w:tab/>
        </w:r>
        <w:r w:rsidR="00E22920" w:rsidRPr="00A95880">
          <w:rPr>
            <w:rStyle w:val="Hipervnculo"/>
            <w:rFonts w:ascii="Times New Roman" w:hAnsi="Times New Roman"/>
            <w:b/>
            <w:noProof/>
            <w:lang w:val="es-CO"/>
          </w:rPr>
          <w:t>Adjudicación del Contrato</w:t>
        </w:r>
        <w:r w:rsidR="00E22920">
          <w:rPr>
            <w:noProof/>
            <w:webHidden/>
          </w:rPr>
          <w:tab/>
        </w:r>
        <w:r>
          <w:rPr>
            <w:noProof/>
            <w:webHidden/>
          </w:rPr>
          <w:fldChar w:fldCharType="begin"/>
        </w:r>
        <w:r w:rsidR="00E22920">
          <w:rPr>
            <w:noProof/>
            <w:webHidden/>
          </w:rPr>
          <w:instrText xml:space="preserve"> PAGEREF _Toc390163682 \h </w:instrText>
        </w:r>
        <w:r>
          <w:rPr>
            <w:noProof/>
            <w:webHidden/>
          </w:rPr>
        </w:r>
        <w:r>
          <w:rPr>
            <w:noProof/>
            <w:webHidden/>
          </w:rPr>
          <w:fldChar w:fldCharType="separate"/>
        </w:r>
        <w:r w:rsidR="00E22920">
          <w:rPr>
            <w:noProof/>
            <w:webHidden/>
          </w:rPr>
          <w:t>11</w:t>
        </w:r>
        <w:r>
          <w:rPr>
            <w:noProof/>
            <w:webHidden/>
          </w:rPr>
          <w:fldChar w:fldCharType="end"/>
        </w:r>
      </w:hyperlink>
    </w:p>
    <w:p w:rsidR="00E22920" w:rsidRDefault="00DF5434">
      <w:pPr>
        <w:pStyle w:val="TDC1"/>
        <w:rPr>
          <w:rFonts w:eastAsia="SimSun" w:cs="Times New Roman"/>
          <w:b w:val="0"/>
          <w:bCs w:val="0"/>
          <w:lang w:val="es-AR" w:eastAsia="es-AR"/>
        </w:rPr>
      </w:pPr>
      <w:hyperlink w:anchor="_Toc390163683" w:history="1">
        <w:r w:rsidR="00E22920" w:rsidRPr="00A95880">
          <w:rPr>
            <w:rStyle w:val="Hipervnculo"/>
            <w:rFonts w:ascii="Times New Roman" w:hAnsi="Times New Roman" w:cs="Calibri"/>
          </w:rPr>
          <w:t>Sección 2. Hoja de Datos</w:t>
        </w:r>
        <w:r w:rsidR="00E22920">
          <w:rPr>
            <w:webHidden/>
          </w:rPr>
          <w:tab/>
        </w:r>
        <w:r>
          <w:rPr>
            <w:webHidden/>
          </w:rPr>
          <w:fldChar w:fldCharType="begin"/>
        </w:r>
        <w:r w:rsidR="00E22920">
          <w:rPr>
            <w:webHidden/>
          </w:rPr>
          <w:instrText xml:space="preserve"> PAGEREF _Toc390163683 \h </w:instrText>
        </w:r>
        <w:r>
          <w:rPr>
            <w:webHidden/>
          </w:rPr>
        </w:r>
        <w:r>
          <w:rPr>
            <w:webHidden/>
          </w:rPr>
          <w:fldChar w:fldCharType="separate"/>
        </w:r>
        <w:r w:rsidR="00E22920">
          <w:rPr>
            <w:webHidden/>
          </w:rPr>
          <w:t>12</w:t>
        </w:r>
        <w:r>
          <w:rPr>
            <w:webHidden/>
          </w:rPr>
          <w:fldChar w:fldCharType="end"/>
        </w:r>
      </w:hyperlink>
    </w:p>
    <w:p w:rsidR="00E22920" w:rsidRDefault="00DF5434">
      <w:pPr>
        <w:pStyle w:val="TDC1"/>
        <w:rPr>
          <w:rFonts w:eastAsia="SimSun" w:cs="Times New Roman"/>
          <w:b w:val="0"/>
          <w:bCs w:val="0"/>
          <w:lang w:val="es-AR" w:eastAsia="es-AR"/>
        </w:rPr>
      </w:pPr>
      <w:hyperlink w:anchor="_Toc390163684" w:history="1">
        <w:r w:rsidR="00E22920" w:rsidRPr="00A95880">
          <w:rPr>
            <w:rStyle w:val="Hipervnculo"/>
            <w:rFonts w:ascii="Times New Roman" w:hAnsi="Times New Roman" w:cs="Calibri"/>
          </w:rPr>
          <w:t>Sección 3. Propuesta Técnica – Formularios -</w:t>
        </w:r>
        <w:r w:rsidR="00E22920">
          <w:rPr>
            <w:webHidden/>
          </w:rPr>
          <w:tab/>
        </w:r>
        <w:r>
          <w:rPr>
            <w:webHidden/>
          </w:rPr>
          <w:fldChar w:fldCharType="begin"/>
        </w:r>
        <w:r w:rsidR="00E22920">
          <w:rPr>
            <w:webHidden/>
          </w:rPr>
          <w:instrText xml:space="preserve"> PAGEREF _Toc390163684 \h </w:instrText>
        </w:r>
        <w:r>
          <w:rPr>
            <w:webHidden/>
          </w:rPr>
        </w:r>
        <w:r>
          <w:rPr>
            <w:webHidden/>
          </w:rPr>
          <w:fldChar w:fldCharType="separate"/>
        </w:r>
        <w:r w:rsidR="00E22920">
          <w:rPr>
            <w:webHidden/>
          </w:rPr>
          <w:t>23</w:t>
        </w:r>
        <w:r>
          <w:rPr>
            <w:webHidden/>
          </w:rPr>
          <w:fldChar w:fldCharType="end"/>
        </w:r>
      </w:hyperlink>
    </w:p>
    <w:p w:rsidR="00E22920" w:rsidRDefault="00DF5434">
      <w:pPr>
        <w:pStyle w:val="TDC2"/>
        <w:tabs>
          <w:tab w:val="right" w:leader="dot" w:pos="9350"/>
        </w:tabs>
        <w:rPr>
          <w:rFonts w:eastAsia="SimSun"/>
          <w:noProof/>
          <w:lang w:val="es-AR" w:eastAsia="es-AR"/>
        </w:rPr>
      </w:pPr>
      <w:hyperlink w:anchor="_Toc390163685" w:history="1">
        <w:r w:rsidR="00E22920" w:rsidRPr="00A95880">
          <w:rPr>
            <w:rStyle w:val="Hipervnculo"/>
            <w:rFonts w:ascii="Times New Roman" w:hAnsi="Times New Roman"/>
            <w:b/>
            <w:noProof/>
            <w:lang w:val="es-CO"/>
          </w:rPr>
          <w:t>Formulario TECH-1: Formulario de Presentación de Propuesta Técnica</w:t>
        </w:r>
        <w:r w:rsidR="00E22920">
          <w:rPr>
            <w:noProof/>
            <w:webHidden/>
          </w:rPr>
          <w:tab/>
        </w:r>
        <w:r>
          <w:rPr>
            <w:noProof/>
            <w:webHidden/>
          </w:rPr>
          <w:fldChar w:fldCharType="begin"/>
        </w:r>
        <w:r w:rsidR="00E22920">
          <w:rPr>
            <w:noProof/>
            <w:webHidden/>
          </w:rPr>
          <w:instrText xml:space="preserve"> PAGEREF _Toc390163685 \h </w:instrText>
        </w:r>
        <w:r>
          <w:rPr>
            <w:noProof/>
            <w:webHidden/>
          </w:rPr>
        </w:r>
        <w:r>
          <w:rPr>
            <w:noProof/>
            <w:webHidden/>
          </w:rPr>
          <w:fldChar w:fldCharType="separate"/>
        </w:r>
        <w:r w:rsidR="00E22920">
          <w:rPr>
            <w:noProof/>
            <w:webHidden/>
          </w:rPr>
          <w:t>24</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86" w:history="1">
        <w:r w:rsidR="00E22920" w:rsidRPr="00A95880">
          <w:rPr>
            <w:rStyle w:val="Hipervnculo"/>
            <w:rFonts w:ascii="Times New Roman" w:hAnsi="Times New Roman"/>
            <w:b/>
            <w:noProof/>
            <w:lang w:val="es-CO"/>
          </w:rPr>
          <w:t>Formulario TECH-2: Organización y experiencia del consultor</w:t>
        </w:r>
        <w:r w:rsidR="00E22920">
          <w:rPr>
            <w:noProof/>
            <w:webHidden/>
          </w:rPr>
          <w:tab/>
        </w:r>
        <w:r>
          <w:rPr>
            <w:noProof/>
            <w:webHidden/>
          </w:rPr>
          <w:fldChar w:fldCharType="begin"/>
        </w:r>
        <w:r w:rsidR="00E22920">
          <w:rPr>
            <w:noProof/>
            <w:webHidden/>
          </w:rPr>
          <w:instrText xml:space="preserve"> PAGEREF _Toc390163686 \h </w:instrText>
        </w:r>
        <w:r>
          <w:rPr>
            <w:noProof/>
            <w:webHidden/>
          </w:rPr>
        </w:r>
        <w:r>
          <w:rPr>
            <w:noProof/>
            <w:webHidden/>
          </w:rPr>
          <w:fldChar w:fldCharType="separate"/>
        </w:r>
        <w:r w:rsidR="00E22920">
          <w:rPr>
            <w:b/>
            <w:bCs/>
            <w:noProof/>
            <w:webHidden/>
            <w:lang w:val="es-ES"/>
          </w:rPr>
          <w:t>¡Error! Marcador no definido.</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87" w:history="1">
        <w:r w:rsidR="00E22920" w:rsidRPr="00A95880">
          <w:rPr>
            <w:rStyle w:val="Hipervnculo"/>
            <w:rFonts w:ascii="Times New Roman" w:hAnsi="Times New Roman"/>
            <w:b/>
            <w:noProof/>
            <w:lang w:val="es-CO"/>
          </w:rPr>
          <w:t>Formulario TECH-3: Comentarios y sugerencias sobre los términos de referencia, personal de la contraparte e instalaciones a ser suministrados por el Cliente</w:t>
        </w:r>
        <w:r w:rsidR="00E22920">
          <w:rPr>
            <w:noProof/>
            <w:webHidden/>
          </w:rPr>
          <w:tab/>
        </w:r>
        <w:r>
          <w:rPr>
            <w:noProof/>
            <w:webHidden/>
          </w:rPr>
          <w:fldChar w:fldCharType="begin"/>
        </w:r>
        <w:r w:rsidR="00E22920">
          <w:rPr>
            <w:noProof/>
            <w:webHidden/>
          </w:rPr>
          <w:instrText xml:space="preserve"> PAGEREF _Toc390163687 \h </w:instrText>
        </w:r>
        <w:r>
          <w:rPr>
            <w:noProof/>
            <w:webHidden/>
          </w:rPr>
        </w:r>
        <w:r>
          <w:rPr>
            <w:noProof/>
            <w:webHidden/>
          </w:rPr>
          <w:fldChar w:fldCharType="separate"/>
        </w:r>
        <w:r w:rsidR="00E22920">
          <w:rPr>
            <w:b/>
            <w:bCs/>
            <w:noProof/>
            <w:webHidden/>
            <w:lang w:val="es-ES"/>
          </w:rPr>
          <w:t>¡Error! Marcador no definido.</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88" w:history="1">
        <w:r w:rsidR="00E22920" w:rsidRPr="00A95880">
          <w:rPr>
            <w:rStyle w:val="Hipervnculo"/>
            <w:rFonts w:ascii="Times New Roman" w:hAnsi="Times New Roman"/>
            <w:b/>
            <w:noProof/>
            <w:lang w:val="es-CO"/>
          </w:rPr>
          <w:t>Formulario TECH-4: Descripción del enfoque, metodología y plan de trabajo para responder a los Términos de Referencia</w:t>
        </w:r>
        <w:r w:rsidR="00E22920">
          <w:rPr>
            <w:noProof/>
            <w:webHidden/>
          </w:rPr>
          <w:tab/>
        </w:r>
        <w:r>
          <w:rPr>
            <w:noProof/>
            <w:webHidden/>
          </w:rPr>
          <w:fldChar w:fldCharType="begin"/>
        </w:r>
        <w:r w:rsidR="00E22920">
          <w:rPr>
            <w:noProof/>
            <w:webHidden/>
          </w:rPr>
          <w:instrText xml:space="preserve"> PAGEREF _Toc390163688 \h </w:instrText>
        </w:r>
        <w:r>
          <w:rPr>
            <w:noProof/>
            <w:webHidden/>
          </w:rPr>
        </w:r>
        <w:r>
          <w:rPr>
            <w:noProof/>
            <w:webHidden/>
          </w:rPr>
          <w:fldChar w:fldCharType="separate"/>
        </w:r>
        <w:r w:rsidR="00E22920">
          <w:rPr>
            <w:b/>
            <w:bCs/>
            <w:noProof/>
            <w:webHidden/>
            <w:lang w:val="es-ES"/>
          </w:rPr>
          <w:t>¡Error! Marcador no definido.</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89" w:history="1">
        <w:r w:rsidR="00E22920" w:rsidRPr="00A95880">
          <w:rPr>
            <w:rStyle w:val="Hipervnculo"/>
            <w:rFonts w:ascii="Times New Roman" w:hAnsi="Times New Roman"/>
            <w:b/>
            <w:noProof/>
            <w:lang w:val="es-CO"/>
          </w:rPr>
          <w:t>Formulario TECH-4: Descripción del enfoque, metodología y plan de trabajo para ejecutar el trabajo</w:t>
        </w:r>
        <w:r w:rsidR="00E22920">
          <w:rPr>
            <w:noProof/>
            <w:webHidden/>
          </w:rPr>
          <w:tab/>
        </w:r>
        <w:r>
          <w:rPr>
            <w:noProof/>
            <w:webHidden/>
          </w:rPr>
          <w:fldChar w:fldCharType="begin"/>
        </w:r>
        <w:r w:rsidR="00E22920">
          <w:rPr>
            <w:noProof/>
            <w:webHidden/>
          </w:rPr>
          <w:instrText xml:space="preserve"> PAGEREF _Toc390163689 \h </w:instrText>
        </w:r>
        <w:r>
          <w:rPr>
            <w:noProof/>
            <w:webHidden/>
          </w:rPr>
        </w:r>
        <w:r>
          <w:rPr>
            <w:noProof/>
            <w:webHidden/>
          </w:rPr>
          <w:fldChar w:fldCharType="separate"/>
        </w:r>
        <w:r w:rsidR="00E22920">
          <w:rPr>
            <w:noProof/>
            <w:webHidden/>
          </w:rPr>
          <w:t>26</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90" w:history="1">
        <w:r w:rsidR="00E22920" w:rsidRPr="00A95880">
          <w:rPr>
            <w:rStyle w:val="Hipervnculo"/>
            <w:rFonts w:ascii="Times New Roman" w:hAnsi="Times New Roman"/>
            <w:b/>
            <w:noProof/>
            <w:lang w:val="es-CO"/>
          </w:rPr>
          <w:t>Formulario TECH-5: Cronograma de los trabajos y planificación de entregables</w:t>
        </w:r>
        <w:r w:rsidR="00E22920">
          <w:rPr>
            <w:noProof/>
            <w:webHidden/>
          </w:rPr>
          <w:tab/>
        </w:r>
        <w:r>
          <w:rPr>
            <w:noProof/>
            <w:webHidden/>
          </w:rPr>
          <w:fldChar w:fldCharType="begin"/>
        </w:r>
        <w:r w:rsidR="00E22920">
          <w:rPr>
            <w:noProof/>
            <w:webHidden/>
          </w:rPr>
          <w:instrText xml:space="preserve"> PAGEREF _Toc390163690 \h </w:instrText>
        </w:r>
        <w:r>
          <w:rPr>
            <w:noProof/>
            <w:webHidden/>
          </w:rPr>
        </w:r>
        <w:r>
          <w:rPr>
            <w:noProof/>
            <w:webHidden/>
          </w:rPr>
          <w:fldChar w:fldCharType="separate"/>
        </w:r>
        <w:r w:rsidR="00E22920">
          <w:rPr>
            <w:noProof/>
            <w:webHidden/>
          </w:rPr>
          <w:t>27</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91" w:history="1">
        <w:r w:rsidR="00E22920" w:rsidRPr="00A95880">
          <w:rPr>
            <w:rStyle w:val="Hipervnculo"/>
            <w:rFonts w:ascii="Times New Roman" w:hAnsi="Times New Roman"/>
            <w:b/>
            <w:noProof/>
            <w:lang w:val="es-CO"/>
          </w:rPr>
          <w:t>Formulario TECH-6: Composición del equipo, trabajo e insumos de expertos clave</w:t>
        </w:r>
        <w:r w:rsidR="00E22920">
          <w:rPr>
            <w:noProof/>
            <w:webHidden/>
          </w:rPr>
          <w:tab/>
        </w:r>
        <w:r>
          <w:rPr>
            <w:noProof/>
            <w:webHidden/>
          </w:rPr>
          <w:fldChar w:fldCharType="begin"/>
        </w:r>
        <w:r w:rsidR="00E22920">
          <w:rPr>
            <w:noProof/>
            <w:webHidden/>
          </w:rPr>
          <w:instrText xml:space="preserve"> PAGEREF _Toc390163691 \h </w:instrText>
        </w:r>
        <w:r>
          <w:rPr>
            <w:noProof/>
            <w:webHidden/>
          </w:rPr>
        </w:r>
        <w:r>
          <w:rPr>
            <w:noProof/>
            <w:webHidden/>
          </w:rPr>
          <w:fldChar w:fldCharType="separate"/>
        </w:r>
        <w:r w:rsidR="00E22920">
          <w:rPr>
            <w:noProof/>
            <w:webHidden/>
          </w:rPr>
          <w:t>28</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92" w:history="1">
        <w:r w:rsidR="00E22920" w:rsidRPr="00A95880">
          <w:rPr>
            <w:rStyle w:val="Hipervnculo"/>
            <w:rFonts w:ascii="Times New Roman" w:hAnsi="Times New Roman"/>
            <w:b/>
            <w:noProof/>
            <w:lang w:val="es-CO"/>
          </w:rPr>
          <w:t>Formulario TECH-6 Curriculum Vitae (CV)</w:t>
        </w:r>
        <w:r w:rsidR="00E22920">
          <w:rPr>
            <w:noProof/>
            <w:webHidden/>
          </w:rPr>
          <w:tab/>
        </w:r>
        <w:r>
          <w:rPr>
            <w:noProof/>
            <w:webHidden/>
          </w:rPr>
          <w:fldChar w:fldCharType="begin"/>
        </w:r>
        <w:r w:rsidR="00E22920">
          <w:rPr>
            <w:noProof/>
            <w:webHidden/>
          </w:rPr>
          <w:instrText xml:space="preserve"> PAGEREF _Toc390163692 \h </w:instrText>
        </w:r>
        <w:r>
          <w:rPr>
            <w:noProof/>
            <w:webHidden/>
          </w:rPr>
        </w:r>
        <w:r>
          <w:rPr>
            <w:noProof/>
            <w:webHidden/>
          </w:rPr>
          <w:fldChar w:fldCharType="separate"/>
        </w:r>
        <w:r w:rsidR="00E22920">
          <w:rPr>
            <w:noProof/>
            <w:webHidden/>
          </w:rPr>
          <w:t>30</w:t>
        </w:r>
        <w:r>
          <w:rPr>
            <w:noProof/>
            <w:webHidden/>
          </w:rPr>
          <w:fldChar w:fldCharType="end"/>
        </w:r>
      </w:hyperlink>
    </w:p>
    <w:p w:rsidR="00E22920" w:rsidRDefault="00DF5434">
      <w:pPr>
        <w:pStyle w:val="TDC1"/>
        <w:rPr>
          <w:rFonts w:eastAsia="SimSun" w:cs="Times New Roman"/>
          <w:b w:val="0"/>
          <w:bCs w:val="0"/>
          <w:lang w:val="es-AR" w:eastAsia="es-AR"/>
        </w:rPr>
      </w:pPr>
      <w:hyperlink w:anchor="_Toc390163693" w:history="1">
        <w:r w:rsidR="00E22920" w:rsidRPr="00A95880">
          <w:rPr>
            <w:rStyle w:val="Hipervnculo"/>
            <w:rFonts w:ascii="Times New Roman" w:hAnsi="Times New Roman" w:cs="Calibri"/>
          </w:rPr>
          <w:t>Sección 4.  Propuesta de Precio – Formularios -</w:t>
        </w:r>
        <w:r w:rsidR="00E22920">
          <w:rPr>
            <w:webHidden/>
          </w:rPr>
          <w:tab/>
        </w:r>
        <w:r>
          <w:rPr>
            <w:webHidden/>
          </w:rPr>
          <w:fldChar w:fldCharType="begin"/>
        </w:r>
        <w:r w:rsidR="00E22920">
          <w:rPr>
            <w:webHidden/>
          </w:rPr>
          <w:instrText xml:space="preserve"> PAGEREF _Toc390163693 \h </w:instrText>
        </w:r>
        <w:r>
          <w:rPr>
            <w:webHidden/>
          </w:rPr>
        </w:r>
        <w:r>
          <w:rPr>
            <w:webHidden/>
          </w:rPr>
          <w:fldChar w:fldCharType="separate"/>
        </w:r>
        <w:r w:rsidR="00E22920">
          <w:rPr>
            <w:webHidden/>
          </w:rPr>
          <w:t>32</w:t>
        </w:r>
        <w:r>
          <w:rPr>
            <w:webHidden/>
          </w:rPr>
          <w:fldChar w:fldCharType="end"/>
        </w:r>
      </w:hyperlink>
    </w:p>
    <w:p w:rsidR="00E22920" w:rsidRDefault="00DF5434">
      <w:pPr>
        <w:pStyle w:val="TDC2"/>
        <w:tabs>
          <w:tab w:val="right" w:leader="dot" w:pos="9350"/>
        </w:tabs>
        <w:rPr>
          <w:rFonts w:eastAsia="SimSun"/>
          <w:noProof/>
          <w:lang w:val="es-AR" w:eastAsia="es-AR"/>
        </w:rPr>
      </w:pPr>
      <w:hyperlink w:anchor="_Toc390163694" w:history="1">
        <w:r w:rsidR="00E22920" w:rsidRPr="00A95880">
          <w:rPr>
            <w:rStyle w:val="Hipervnculo"/>
            <w:rFonts w:ascii="Times New Roman" w:hAnsi="Times New Roman"/>
            <w:b/>
            <w:noProof/>
            <w:lang w:val="es-CO"/>
          </w:rPr>
          <w:t>Formulario FIN-1: Formulario de Presentación de la Propuesta de Precio</w:t>
        </w:r>
        <w:r w:rsidR="00E22920">
          <w:rPr>
            <w:noProof/>
            <w:webHidden/>
          </w:rPr>
          <w:tab/>
        </w:r>
        <w:r>
          <w:rPr>
            <w:noProof/>
            <w:webHidden/>
          </w:rPr>
          <w:fldChar w:fldCharType="begin"/>
        </w:r>
        <w:r w:rsidR="00E22920">
          <w:rPr>
            <w:noProof/>
            <w:webHidden/>
          </w:rPr>
          <w:instrText xml:space="preserve"> PAGEREF _Toc390163694 \h </w:instrText>
        </w:r>
        <w:r>
          <w:rPr>
            <w:noProof/>
            <w:webHidden/>
          </w:rPr>
        </w:r>
        <w:r>
          <w:rPr>
            <w:noProof/>
            <w:webHidden/>
          </w:rPr>
          <w:fldChar w:fldCharType="separate"/>
        </w:r>
        <w:r w:rsidR="00E22920">
          <w:rPr>
            <w:noProof/>
            <w:webHidden/>
          </w:rPr>
          <w:t>33</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95" w:history="1">
        <w:r w:rsidR="00E22920" w:rsidRPr="00A95880">
          <w:rPr>
            <w:rStyle w:val="Hipervnculo"/>
            <w:rFonts w:ascii="Times New Roman" w:hAnsi="Times New Roman"/>
            <w:b/>
            <w:noProof/>
            <w:lang w:val="es-CO"/>
          </w:rPr>
          <w:t>Formulario FIN-2: Resumen de Precios</w:t>
        </w:r>
        <w:r w:rsidR="00E22920">
          <w:rPr>
            <w:noProof/>
            <w:webHidden/>
          </w:rPr>
          <w:tab/>
        </w:r>
        <w:r>
          <w:rPr>
            <w:noProof/>
            <w:webHidden/>
          </w:rPr>
          <w:fldChar w:fldCharType="begin"/>
        </w:r>
        <w:r w:rsidR="00E22920">
          <w:rPr>
            <w:noProof/>
            <w:webHidden/>
          </w:rPr>
          <w:instrText xml:space="preserve"> PAGEREF _Toc390163695 \h </w:instrText>
        </w:r>
        <w:r>
          <w:rPr>
            <w:noProof/>
            <w:webHidden/>
          </w:rPr>
        </w:r>
        <w:r>
          <w:rPr>
            <w:noProof/>
            <w:webHidden/>
          </w:rPr>
          <w:fldChar w:fldCharType="separate"/>
        </w:r>
        <w:r w:rsidR="00E22920">
          <w:rPr>
            <w:noProof/>
            <w:webHidden/>
          </w:rPr>
          <w:t>34</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96" w:history="1">
        <w:r w:rsidR="00E22920" w:rsidRPr="00A95880">
          <w:rPr>
            <w:rStyle w:val="Hipervnculo"/>
            <w:rFonts w:ascii="Times New Roman" w:hAnsi="Times New Roman"/>
            <w:b/>
            <w:noProof/>
            <w:lang w:val="es-CO"/>
          </w:rPr>
          <w:t>Formulario FIN-3 Desglose de la Remuneración [*]</w:t>
        </w:r>
        <w:r w:rsidR="00E22920">
          <w:rPr>
            <w:noProof/>
            <w:webHidden/>
          </w:rPr>
          <w:tab/>
        </w:r>
        <w:r>
          <w:rPr>
            <w:noProof/>
            <w:webHidden/>
          </w:rPr>
          <w:fldChar w:fldCharType="begin"/>
        </w:r>
        <w:r w:rsidR="00E22920">
          <w:rPr>
            <w:noProof/>
            <w:webHidden/>
          </w:rPr>
          <w:instrText xml:space="preserve"> PAGEREF _Toc390163696 \h </w:instrText>
        </w:r>
        <w:r>
          <w:rPr>
            <w:noProof/>
            <w:webHidden/>
          </w:rPr>
        </w:r>
        <w:r>
          <w:rPr>
            <w:noProof/>
            <w:webHidden/>
          </w:rPr>
          <w:fldChar w:fldCharType="separate"/>
        </w:r>
        <w:r w:rsidR="00E22920">
          <w:rPr>
            <w:noProof/>
            <w:webHidden/>
          </w:rPr>
          <w:t>35</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697" w:history="1">
        <w:r w:rsidR="00E22920" w:rsidRPr="00A95880">
          <w:rPr>
            <w:rStyle w:val="Hipervnculo"/>
            <w:rFonts w:ascii="Times New Roman" w:hAnsi="Times New Roman"/>
            <w:b/>
            <w:noProof/>
            <w:lang w:val="es-CO"/>
          </w:rPr>
          <w:t>Formulario FIN-4  Desglose de Gastos Reembolsables *</w:t>
        </w:r>
        <w:r w:rsidR="00E22920">
          <w:rPr>
            <w:noProof/>
            <w:webHidden/>
          </w:rPr>
          <w:tab/>
        </w:r>
        <w:r>
          <w:rPr>
            <w:noProof/>
            <w:webHidden/>
          </w:rPr>
          <w:fldChar w:fldCharType="begin"/>
        </w:r>
        <w:r w:rsidR="00E22920">
          <w:rPr>
            <w:noProof/>
            <w:webHidden/>
          </w:rPr>
          <w:instrText xml:space="preserve"> PAGEREF _Toc390163697 \h </w:instrText>
        </w:r>
        <w:r>
          <w:rPr>
            <w:noProof/>
            <w:webHidden/>
          </w:rPr>
        </w:r>
        <w:r>
          <w:rPr>
            <w:noProof/>
            <w:webHidden/>
          </w:rPr>
          <w:fldChar w:fldCharType="separate"/>
        </w:r>
        <w:r w:rsidR="00E22920">
          <w:rPr>
            <w:noProof/>
            <w:webHidden/>
          </w:rPr>
          <w:t>38</w:t>
        </w:r>
        <w:r>
          <w:rPr>
            <w:noProof/>
            <w:webHidden/>
          </w:rPr>
          <w:fldChar w:fldCharType="end"/>
        </w:r>
      </w:hyperlink>
    </w:p>
    <w:p w:rsidR="00E22920" w:rsidRDefault="00DF5434">
      <w:pPr>
        <w:pStyle w:val="TDC1"/>
        <w:rPr>
          <w:rFonts w:eastAsia="SimSun" w:cs="Times New Roman"/>
          <w:b w:val="0"/>
          <w:bCs w:val="0"/>
          <w:lang w:val="es-AR" w:eastAsia="es-AR"/>
        </w:rPr>
      </w:pPr>
      <w:hyperlink w:anchor="_Toc390163698" w:history="1">
        <w:r w:rsidR="00E22920" w:rsidRPr="00A95880">
          <w:rPr>
            <w:rStyle w:val="Hipervnculo"/>
            <w:rFonts w:ascii="Times New Roman" w:hAnsi="Times New Roman" w:cs="Calibri"/>
          </w:rPr>
          <w:t>Sección 5.  Países Elegibles</w:t>
        </w:r>
        <w:r w:rsidR="00E22920">
          <w:rPr>
            <w:webHidden/>
          </w:rPr>
          <w:tab/>
        </w:r>
        <w:r>
          <w:rPr>
            <w:webHidden/>
          </w:rPr>
          <w:fldChar w:fldCharType="begin"/>
        </w:r>
        <w:r w:rsidR="00E22920">
          <w:rPr>
            <w:webHidden/>
          </w:rPr>
          <w:instrText xml:space="preserve"> PAGEREF _Toc390163698 \h </w:instrText>
        </w:r>
        <w:r>
          <w:rPr>
            <w:webHidden/>
          </w:rPr>
        </w:r>
        <w:r>
          <w:rPr>
            <w:webHidden/>
          </w:rPr>
          <w:fldChar w:fldCharType="separate"/>
        </w:r>
        <w:r w:rsidR="00E22920">
          <w:rPr>
            <w:webHidden/>
          </w:rPr>
          <w:t>39</w:t>
        </w:r>
        <w:r>
          <w:rPr>
            <w:webHidden/>
          </w:rPr>
          <w:fldChar w:fldCharType="end"/>
        </w:r>
      </w:hyperlink>
    </w:p>
    <w:p w:rsidR="00E22920" w:rsidRDefault="00DF5434">
      <w:pPr>
        <w:pStyle w:val="TDC1"/>
        <w:rPr>
          <w:rFonts w:eastAsia="SimSun" w:cs="Times New Roman"/>
          <w:b w:val="0"/>
          <w:bCs w:val="0"/>
          <w:lang w:val="es-AR" w:eastAsia="es-AR"/>
        </w:rPr>
      </w:pPr>
      <w:hyperlink w:anchor="_Toc390163699" w:history="1">
        <w:r w:rsidR="00E22920" w:rsidRPr="00A95880">
          <w:rPr>
            <w:rStyle w:val="Hipervnculo"/>
            <w:rFonts w:ascii="Times New Roman" w:hAnsi="Times New Roman" w:cs="Calibri"/>
          </w:rPr>
          <w:t>Sección 6.  Fraude y Corrupción y Prácticas Prohibidas</w:t>
        </w:r>
        <w:r w:rsidR="00E22920">
          <w:rPr>
            <w:webHidden/>
          </w:rPr>
          <w:tab/>
        </w:r>
        <w:r>
          <w:rPr>
            <w:webHidden/>
          </w:rPr>
          <w:fldChar w:fldCharType="begin"/>
        </w:r>
        <w:r w:rsidR="00E22920">
          <w:rPr>
            <w:webHidden/>
          </w:rPr>
          <w:instrText xml:space="preserve"> PAGEREF _Toc390163699 \h </w:instrText>
        </w:r>
        <w:r>
          <w:rPr>
            <w:webHidden/>
          </w:rPr>
        </w:r>
        <w:r>
          <w:rPr>
            <w:webHidden/>
          </w:rPr>
          <w:fldChar w:fldCharType="separate"/>
        </w:r>
        <w:r w:rsidR="00E22920">
          <w:rPr>
            <w:webHidden/>
          </w:rPr>
          <w:t>40</w:t>
        </w:r>
        <w:r>
          <w:rPr>
            <w:webHidden/>
          </w:rPr>
          <w:fldChar w:fldCharType="end"/>
        </w:r>
      </w:hyperlink>
    </w:p>
    <w:p w:rsidR="00E22920" w:rsidRDefault="00DF5434">
      <w:pPr>
        <w:pStyle w:val="TDC1"/>
        <w:rPr>
          <w:rFonts w:eastAsia="SimSun" w:cs="Times New Roman"/>
          <w:b w:val="0"/>
          <w:bCs w:val="0"/>
          <w:lang w:val="es-AR" w:eastAsia="es-AR"/>
        </w:rPr>
      </w:pPr>
      <w:hyperlink w:anchor="_Toc390163700" w:history="1">
        <w:r w:rsidR="00E22920" w:rsidRPr="00A95880">
          <w:rPr>
            <w:rStyle w:val="Hipervnculo"/>
            <w:rFonts w:ascii="Times New Roman" w:hAnsi="Times New Roman"/>
            <w:lang w:val="es-CO"/>
          </w:rPr>
          <w:t>Sección 7.  Términos de Referencia</w:t>
        </w:r>
        <w:r w:rsidR="00E22920">
          <w:rPr>
            <w:webHidden/>
          </w:rPr>
          <w:tab/>
        </w:r>
        <w:r>
          <w:rPr>
            <w:webHidden/>
          </w:rPr>
          <w:fldChar w:fldCharType="begin"/>
        </w:r>
        <w:r w:rsidR="00E22920">
          <w:rPr>
            <w:webHidden/>
          </w:rPr>
          <w:instrText xml:space="preserve"> PAGEREF _Toc390163700 \h </w:instrText>
        </w:r>
        <w:r>
          <w:rPr>
            <w:webHidden/>
          </w:rPr>
        </w:r>
        <w:r>
          <w:rPr>
            <w:webHidden/>
          </w:rPr>
          <w:fldChar w:fldCharType="separate"/>
        </w:r>
        <w:r w:rsidR="00E22920">
          <w:rPr>
            <w:webHidden/>
          </w:rPr>
          <w:t>44</w:t>
        </w:r>
        <w:r>
          <w:rPr>
            <w:webHidden/>
          </w:rPr>
          <w:fldChar w:fldCharType="end"/>
        </w:r>
      </w:hyperlink>
    </w:p>
    <w:p w:rsidR="00E22920" w:rsidRDefault="00DF5434">
      <w:pPr>
        <w:pStyle w:val="TDC1"/>
        <w:rPr>
          <w:rFonts w:eastAsia="SimSun" w:cs="Times New Roman"/>
          <w:b w:val="0"/>
          <w:bCs w:val="0"/>
          <w:lang w:val="es-AR" w:eastAsia="es-AR"/>
        </w:rPr>
      </w:pPr>
      <w:hyperlink w:anchor="_Toc390163701" w:history="1">
        <w:r w:rsidR="00E22920" w:rsidRPr="00A95880">
          <w:rPr>
            <w:rStyle w:val="Hipervnculo"/>
            <w:rFonts w:ascii="Times New Roman" w:hAnsi="Times New Roman" w:cs="Calibri"/>
          </w:rPr>
          <w:t>PARTE II</w:t>
        </w:r>
        <w:r w:rsidR="00E22920">
          <w:rPr>
            <w:webHidden/>
          </w:rPr>
          <w:tab/>
        </w:r>
        <w:r>
          <w:rPr>
            <w:webHidden/>
          </w:rPr>
          <w:fldChar w:fldCharType="begin"/>
        </w:r>
        <w:r w:rsidR="00E22920">
          <w:rPr>
            <w:webHidden/>
          </w:rPr>
          <w:instrText xml:space="preserve"> PAGEREF _Toc390163701 \h </w:instrText>
        </w:r>
        <w:r>
          <w:rPr>
            <w:webHidden/>
          </w:rPr>
        </w:r>
        <w:r>
          <w:rPr>
            <w:webHidden/>
          </w:rPr>
          <w:fldChar w:fldCharType="separate"/>
        </w:r>
        <w:r w:rsidR="00E22920">
          <w:rPr>
            <w:webHidden/>
          </w:rPr>
          <w:t>xlv</w:t>
        </w:r>
        <w:r>
          <w:rPr>
            <w:webHidden/>
          </w:rPr>
          <w:fldChar w:fldCharType="end"/>
        </w:r>
      </w:hyperlink>
    </w:p>
    <w:p w:rsidR="00E22920" w:rsidRDefault="00DF5434">
      <w:pPr>
        <w:pStyle w:val="TDC1"/>
        <w:rPr>
          <w:rFonts w:eastAsia="SimSun" w:cs="Times New Roman"/>
          <w:b w:val="0"/>
          <w:bCs w:val="0"/>
          <w:lang w:val="es-AR" w:eastAsia="es-AR"/>
        </w:rPr>
      </w:pPr>
      <w:hyperlink w:anchor="_Toc390163702" w:history="1">
        <w:r w:rsidR="00E22920" w:rsidRPr="00A95880">
          <w:rPr>
            <w:rStyle w:val="Hipervnculo"/>
            <w:rFonts w:ascii="Times New Roman" w:hAnsi="Times New Roman" w:cs="Calibri"/>
          </w:rPr>
          <w:t>Sección 8. Condiciones de Contrato</w:t>
        </w:r>
        <w:r w:rsidR="00E22920">
          <w:rPr>
            <w:webHidden/>
          </w:rPr>
          <w:tab/>
        </w:r>
        <w:r>
          <w:rPr>
            <w:webHidden/>
          </w:rPr>
          <w:fldChar w:fldCharType="begin"/>
        </w:r>
        <w:r w:rsidR="00E22920">
          <w:rPr>
            <w:webHidden/>
          </w:rPr>
          <w:instrText xml:space="preserve"> PAGEREF _Toc390163702 \h </w:instrText>
        </w:r>
        <w:r>
          <w:rPr>
            <w:webHidden/>
          </w:rPr>
        </w:r>
        <w:r>
          <w:rPr>
            <w:webHidden/>
          </w:rPr>
          <w:fldChar w:fldCharType="separate"/>
        </w:r>
        <w:r w:rsidR="00E22920">
          <w:rPr>
            <w:webHidden/>
          </w:rPr>
          <w:t>xlv</w:t>
        </w:r>
        <w:r>
          <w:rPr>
            <w:webHidden/>
          </w:rPr>
          <w:fldChar w:fldCharType="end"/>
        </w:r>
      </w:hyperlink>
    </w:p>
    <w:p w:rsidR="00E22920" w:rsidRDefault="00DF5434">
      <w:pPr>
        <w:pStyle w:val="TDC1"/>
        <w:rPr>
          <w:rFonts w:eastAsia="SimSun" w:cs="Times New Roman"/>
          <w:b w:val="0"/>
          <w:bCs w:val="0"/>
          <w:lang w:val="es-AR" w:eastAsia="es-AR"/>
        </w:rPr>
      </w:pPr>
      <w:hyperlink w:anchor="_Toc390163703" w:history="1">
        <w:r w:rsidR="00E22920" w:rsidRPr="00A95880">
          <w:rPr>
            <w:rStyle w:val="Hipervnculo"/>
            <w:rFonts w:ascii="Times New Roman" w:hAnsi="Times New Roman" w:cs="Calibri"/>
          </w:rPr>
          <w:t>I. Formulario de Contrato</w:t>
        </w:r>
        <w:r w:rsidR="00E22920">
          <w:rPr>
            <w:webHidden/>
          </w:rPr>
          <w:tab/>
        </w:r>
        <w:r>
          <w:rPr>
            <w:webHidden/>
          </w:rPr>
          <w:fldChar w:fldCharType="begin"/>
        </w:r>
        <w:r w:rsidR="00E22920">
          <w:rPr>
            <w:webHidden/>
          </w:rPr>
          <w:instrText xml:space="preserve"> PAGEREF _Toc390163703 \h </w:instrText>
        </w:r>
        <w:r>
          <w:rPr>
            <w:webHidden/>
          </w:rPr>
        </w:r>
        <w:r>
          <w:rPr>
            <w:webHidden/>
          </w:rPr>
          <w:fldChar w:fldCharType="separate"/>
        </w:r>
        <w:r w:rsidR="00E22920">
          <w:rPr>
            <w:webHidden/>
          </w:rPr>
          <w:t>48</w:t>
        </w:r>
        <w:r>
          <w:rPr>
            <w:webHidden/>
          </w:rPr>
          <w:fldChar w:fldCharType="end"/>
        </w:r>
      </w:hyperlink>
    </w:p>
    <w:p w:rsidR="00E22920" w:rsidRDefault="00DF5434">
      <w:pPr>
        <w:pStyle w:val="TDC1"/>
        <w:rPr>
          <w:rFonts w:eastAsia="SimSun" w:cs="Times New Roman"/>
          <w:b w:val="0"/>
          <w:bCs w:val="0"/>
          <w:lang w:val="es-AR" w:eastAsia="es-AR"/>
        </w:rPr>
      </w:pPr>
      <w:hyperlink w:anchor="_Toc390163704" w:history="1">
        <w:r w:rsidR="00E22920" w:rsidRPr="00A95880">
          <w:rPr>
            <w:rStyle w:val="Hipervnculo"/>
            <w:rFonts w:ascii="Times New Roman" w:hAnsi="Times New Roman" w:cs="Calibri"/>
          </w:rPr>
          <w:t>II. Condiciones Generales de Contrato</w:t>
        </w:r>
        <w:r w:rsidR="00E22920">
          <w:rPr>
            <w:webHidden/>
          </w:rPr>
          <w:tab/>
        </w:r>
        <w:r>
          <w:rPr>
            <w:webHidden/>
          </w:rPr>
          <w:fldChar w:fldCharType="begin"/>
        </w:r>
        <w:r w:rsidR="00E22920">
          <w:rPr>
            <w:webHidden/>
          </w:rPr>
          <w:instrText xml:space="preserve"> PAGEREF _Toc390163704 \h </w:instrText>
        </w:r>
        <w:r>
          <w:rPr>
            <w:webHidden/>
          </w:rPr>
        </w:r>
        <w:r>
          <w:rPr>
            <w:webHidden/>
          </w:rPr>
          <w:fldChar w:fldCharType="separate"/>
        </w:r>
        <w:r w:rsidR="00E22920">
          <w:rPr>
            <w:webHidden/>
          </w:rPr>
          <w:t>50</w:t>
        </w:r>
        <w:r>
          <w:rPr>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705" w:history="1">
        <w:r w:rsidR="00E22920" w:rsidRPr="00A95880">
          <w:rPr>
            <w:rStyle w:val="Hipervnculo"/>
            <w:b/>
            <w:noProof/>
            <w:lang w:val="es-CO"/>
          </w:rPr>
          <w:t>1.</w:t>
        </w:r>
        <w:r w:rsidR="00E22920">
          <w:rPr>
            <w:rFonts w:eastAsia="SimSun"/>
            <w:noProof/>
            <w:lang w:val="es-AR" w:eastAsia="es-AR"/>
          </w:rPr>
          <w:tab/>
        </w:r>
        <w:r w:rsidR="00E22920" w:rsidRPr="00A95880">
          <w:rPr>
            <w:rStyle w:val="Hipervnculo"/>
            <w:rFonts w:ascii="Times New Roman" w:hAnsi="Times New Roman"/>
            <w:b/>
            <w:noProof/>
            <w:lang w:val="es-CO"/>
          </w:rPr>
          <w:t>Definiciones</w:t>
        </w:r>
        <w:r w:rsidR="00E22920">
          <w:rPr>
            <w:noProof/>
            <w:webHidden/>
          </w:rPr>
          <w:tab/>
        </w:r>
        <w:r>
          <w:rPr>
            <w:noProof/>
            <w:webHidden/>
          </w:rPr>
          <w:fldChar w:fldCharType="begin"/>
        </w:r>
        <w:r w:rsidR="00E22920">
          <w:rPr>
            <w:noProof/>
            <w:webHidden/>
          </w:rPr>
          <w:instrText xml:space="preserve"> PAGEREF _Toc390163705 \h </w:instrText>
        </w:r>
        <w:r>
          <w:rPr>
            <w:noProof/>
            <w:webHidden/>
          </w:rPr>
        </w:r>
        <w:r>
          <w:rPr>
            <w:noProof/>
            <w:webHidden/>
          </w:rPr>
          <w:fldChar w:fldCharType="separate"/>
        </w:r>
        <w:r w:rsidR="00E22920">
          <w:rPr>
            <w:noProof/>
            <w:webHidden/>
          </w:rPr>
          <w:t>50</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706" w:history="1">
        <w:r w:rsidR="00E22920" w:rsidRPr="00A95880">
          <w:rPr>
            <w:rStyle w:val="Hipervnculo"/>
            <w:b/>
            <w:noProof/>
            <w:lang w:val="es-CO"/>
          </w:rPr>
          <w:t>2.</w:t>
        </w:r>
        <w:r w:rsidR="00E22920">
          <w:rPr>
            <w:rFonts w:eastAsia="SimSun"/>
            <w:noProof/>
            <w:lang w:val="es-AR" w:eastAsia="es-AR"/>
          </w:rPr>
          <w:tab/>
        </w:r>
        <w:r w:rsidR="00E22920" w:rsidRPr="00A95880">
          <w:rPr>
            <w:rStyle w:val="Hipervnculo"/>
            <w:rFonts w:ascii="Times New Roman" w:hAnsi="Times New Roman"/>
            <w:b/>
            <w:noProof/>
            <w:lang w:val="es-CO"/>
          </w:rPr>
          <w:t>Elegibilidad</w:t>
        </w:r>
        <w:r w:rsidR="00E22920">
          <w:rPr>
            <w:noProof/>
            <w:webHidden/>
          </w:rPr>
          <w:tab/>
        </w:r>
        <w:r>
          <w:rPr>
            <w:noProof/>
            <w:webHidden/>
          </w:rPr>
          <w:fldChar w:fldCharType="begin"/>
        </w:r>
        <w:r w:rsidR="00E22920">
          <w:rPr>
            <w:noProof/>
            <w:webHidden/>
          </w:rPr>
          <w:instrText xml:space="preserve"> PAGEREF _Toc390163706 \h </w:instrText>
        </w:r>
        <w:r>
          <w:rPr>
            <w:noProof/>
            <w:webHidden/>
          </w:rPr>
        </w:r>
        <w:r>
          <w:rPr>
            <w:noProof/>
            <w:webHidden/>
          </w:rPr>
          <w:fldChar w:fldCharType="separate"/>
        </w:r>
        <w:r w:rsidR="00E22920">
          <w:rPr>
            <w:noProof/>
            <w:webHidden/>
          </w:rPr>
          <w:t>50</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707" w:history="1">
        <w:r w:rsidR="00E22920" w:rsidRPr="00A95880">
          <w:rPr>
            <w:rStyle w:val="Hipervnculo"/>
            <w:b/>
            <w:noProof/>
            <w:lang w:val="es-CO"/>
          </w:rPr>
          <w:t>3.</w:t>
        </w:r>
        <w:r w:rsidR="00E22920">
          <w:rPr>
            <w:rFonts w:eastAsia="SimSun"/>
            <w:noProof/>
            <w:lang w:val="es-AR" w:eastAsia="es-AR"/>
          </w:rPr>
          <w:tab/>
        </w:r>
        <w:r w:rsidR="00E22920" w:rsidRPr="00A95880">
          <w:rPr>
            <w:rStyle w:val="Hipervnculo"/>
            <w:rFonts w:ascii="Times New Roman" w:hAnsi="Times New Roman"/>
            <w:b/>
            <w:noProof/>
            <w:lang w:val="es-CO"/>
          </w:rPr>
          <w:t>Fraude y Corrupción y Prácticas Prohibidas</w:t>
        </w:r>
        <w:r w:rsidR="00E22920">
          <w:rPr>
            <w:noProof/>
            <w:webHidden/>
          </w:rPr>
          <w:tab/>
        </w:r>
        <w:r>
          <w:rPr>
            <w:noProof/>
            <w:webHidden/>
          </w:rPr>
          <w:fldChar w:fldCharType="begin"/>
        </w:r>
        <w:r w:rsidR="00E22920">
          <w:rPr>
            <w:noProof/>
            <w:webHidden/>
          </w:rPr>
          <w:instrText xml:space="preserve"> PAGEREF _Toc390163707 \h </w:instrText>
        </w:r>
        <w:r>
          <w:rPr>
            <w:noProof/>
            <w:webHidden/>
          </w:rPr>
        </w:r>
        <w:r>
          <w:rPr>
            <w:noProof/>
            <w:webHidden/>
          </w:rPr>
          <w:fldChar w:fldCharType="separate"/>
        </w:r>
        <w:r w:rsidR="00E22920">
          <w:rPr>
            <w:noProof/>
            <w:webHidden/>
          </w:rPr>
          <w:t>50</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708" w:history="1">
        <w:r w:rsidR="00E22920" w:rsidRPr="00A95880">
          <w:rPr>
            <w:rStyle w:val="Hipervnculo"/>
            <w:b/>
            <w:noProof/>
            <w:lang w:val="es-CO"/>
          </w:rPr>
          <w:t>4.</w:t>
        </w:r>
        <w:r w:rsidR="00E22920">
          <w:rPr>
            <w:rFonts w:eastAsia="SimSun"/>
            <w:noProof/>
            <w:lang w:val="es-AR" w:eastAsia="es-AR"/>
          </w:rPr>
          <w:tab/>
        </w:r>
        <w:r w:rsidR="00E22920" w:rsidRPr="00A95880">
          <w:rPr>
            <w:rStyle w:val="Hipervnculo"/>
            <w:rFonts w:ascii="Times New Roman" w:hAnsi="Times New Roman"/>
            <w:b/>
            <w:noProof/>
            <w:lang w:val="es-CO"/>
          </w:rPr>
          <w:t>Divulgación de Comisiones y Honorarios</w:t>
        </w:r>
        <w:r w:rsidR="00E22920">
          <w:rPr>
            <w:noProof/>
            <w:webHidden/>
          </w:rPr>
          <w:tab/>
        </w:r>
        <w:r>
          <w:rPr>
            <w:noProof/>
            <w:webHidden/>
          </w:rPr>
          <w:fldChar w:fldCharType="begin"/>
        </w:r>
        <w:r w:rsidR="00E22920">
          <w:rPr>
            <w:noProof/>
            <w:webHidden/>
          </w:rPr>
          <w:instrText xml:space="preserve"> PAGEREF _Toc390163708 \h </w:instrText>
        </w:r>
        <w:r>
          <w:rPr>
            <w:noProof/>
            <w:webHidden/>
          </w:rPr>
        </w:r>
        <w:r>
          <w:rPr>
            <w:noProof/>
            <w:webHidden/>
          </w:rPr>
          <w:fldChar w:fldCharType="separate"/>
        </w:r>
        <w:r w:rsidR="00E22920">
          <w:rPr>
            <w:noProof/>
            <w:webHidden/>
          </w:rPr>
          <w:t>50</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709" w:history="1">
        <w:r w:rsidR="00E22920" w:rsidRPr="00A95880">
          <w:rPr>
            <w:rStyle w:val="Hipervnculo"/>
            <w:b/>
            <w:noProof/>
            <w:lang w:val="es-CO"/>
          </w:rPr>
          <w:t>5.</w:t>
        </w:r>
        <w:r w:rsidR="00E22920">
          <w:rPr>
            <w:rFonts w:eastAsia="SimSun"/>
            <w:noProof/>
            <w:lang w:val="es-AR" w:eastAsia="es-AR"/>
          </w:rPr>
          <w:tab/>
        </w:r>
        <w:r w:rsidR="00E22920" w:rsidRPr="00A95880">
          <w:rPr>
            <w:rStyle w:val="Hipervnculo"/>
            <w:rFonts w:ascii="Times New Roman" w:hAnsi="Times New Roman"/>
            <w:b/>
            <w:noProof/>
            <w:lang w:val="es-CO"/>
          </w:rPr>
          <w:t>Fuerza Mayor</w:t>
        </w:r>
        <w:r w:rsidR="00E22920">
          <w:rPr>
            <w:noProof/>
            <w:webHidden/>
          </w:rPr>
          <w:tab/>
        </w:r>
        <w:r>
          <w:rPr>
            <w:noProof/>
            <w:webHidden/>
          </w:rPr>
          <w:fldChar w:fldCharType="begin"/>
        </w:r>
        <w:r w:rsidR="00E22920">
          <w:rPr>
            <w:noProof/>
            <w:webHidden/>
          </w:rPr>
          <w:instrText xml:space="preserve"> PAGEREF _Toc390163709 \h </w:instrText>
        </w:r>
        <w:r>
          <w:rPr>
            <w:noProof/>
            <w:webHidden/>
          </w:rPr>
        </w:r>
        <w:r>
          <w:rPr>
            <w:noProof/>
            <w:webHidden/>
          </w:rPr>
          <w:fldChar w:fldCharType="separate"/>
        </w:r>
        <w:r w:rsidR="00E22920">
          <w:rPr>
            <w:noProof/>
            <w:webHidden/>
          </w:rPr>
          <w:t>51</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710" w:history="1">
        <w:r w:rsidR="00E22920" w:rsidRPr="00A95880">
          <w:rPr>
            <w:rStyle w:val="Hipervnculo"/>
            <w:rFonts w:ascii="Times New Roman" w:hAnsi="Times New Roman"/>
            <w:b/>
            <w:noProof/>
            <w:lang w:val="es-CO"/>
          </w:rPr>
          <w:t>6</w:t>
        </w:r>
        <w:r w:rsidR="00E22920">
          <w:rPr>
            <w:rFonts w:eastAsia="SimSun"/>
            <w:noProof/>
            <w:lang w:val="es-AR" w:eastAsia="es-AR"/>
          </w:rPr>
          <w:tab/>
        </w:r>
        <w:r w:rsidR="00E22920" w:rsidRPr="00A95880">
          <w:rPr>
            <w:rStyle w:val="Hipervnculo"/>
            <w:rFonts w:ascii="Times New Roman" w:hAnsi="Times New Roman"/>
            <w:b/>
            <w:noProof/>
            <w:lang w:val="es-CO"/>
          </w:rPr>
          <w:t>Suspensión</w:t>
        </w:r>
        <w:r w:rsidR="00E22920">
          <w:rPr>
            <w:noProof/>
            <w:webHidden/>
          </w:rPr>
          <w:tab/>
        </w:r>
        <w:r>
          <w:rPr>
            <w:noProof/>
            <w:webHidden/>
          </w:rPr>
          <w:fldChar w:fldCharType="begin"/>
        </w:r>
        <w:r w:rsidR="00E22920">
          <w:rPr>
            <w:noProof/>
            <w:webHidden/>
          </w:rPr>
          <w:instrText xml:space="preserve"> PAGEREF _Toc390163710 \h </w:instrText>
        </w:r>
        <w:r>
          <w:rPr>
            <w:noProof/>
            <w:webHidden/>
          </w:rPr>
        </w:r>
        <w:r>
          <w:rPr>
            <w:noProof/>
            <w:webHidden/>
          </w:rPr>
          <w:fldChar w:fldCharType="separate"/>
        </w:r>
        <w:r w:rsidR="00E22920">
          <w:rPr>
            <w:noProof/>
            <w:webHidden/>
          </w:rPr>
          <w:t>52</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711" w:history="1">
        <w:r w:rsidR="00E22920" w:rsidRPr="00A95880">
          <w:rPr>
            <w:rStyle w:val="Hipervnculo"/>
            <w:rFonts w:ascii="Times New Roman" w:hAnsi="Times New Roman"/>
            <w:b/>
            <w:noProof/>
            <w:lang w:val="es-CO"/>
          </w:rPr>
          <w:t>7</w:t>
        </w:r>
        <w:r w:rsidR="00E22920">
          <w:rPr>
            <w:rFonts w:eastAsia="SimSun"/>
            <w:noProof/>
            <w:lang w:val="es-AR" w:eastAsia="es-AR"/>
          </w:rPr>
          <w:tab/>
        </w:r>
        <w:r w:rsidR="00E22920" w:rsidRPr="00A95880">
          <w:rPr>
            <w:rStyle w:val="Hipervnculo"/>
            <w:rFonts w:ascii="Times New Roman" w:hAnsi="Times New Roman"/>
            <w:b/>
            <w:noProof/>
            <w:lang w:val="es-CO"/>
          </w:rPr>
          <w:t>Terminación</w:t>
        </w:r>
        <w:r w:rsidR="00E22920">
          <w:rPr>
            <w:noProof/>
            <w:webHidden/>
          </w:rPr>
          <w:tab/>
        </w:r>
        <w:r>
          <w:rPr>
            <w:noProof/>
            <w:webHidden/>
          </w:rPr>
          <w:fldChar w:fldCharType="begin"/>
        </w:r>
        <w:r w:rsidR="00E22920">
          <w:rPr>
            <w:noProof/>
            <w:webHidden/>
          </w:rPr>
          <w:instrText xml:space="preserve"> PAGEREF _Toc390163711 \h </w:instrText>
        </w:r>
        <w:r>
          <w:rPr>
            <w:noProof/>
            <w:webHidden/>
          </w:rPr>
        </w:r>
        <w:r>
          <w:rPr>
            <w:noProof/>
            <w:webHidden/>
          </w:rPr>
          <w:fldChar w:fldCharType="separate"/>
        </w:r>
        <w:r w:rsidR="00E22920">
          <w:rPr>
            <w:noProof/>
            <w:webHidden/>
          </w:rPr>
          <w:t>52</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712" w:history="1">
        <w:r w:rsidR="00E22920" w:rsidRPr="00A95880">
          <w:rPr>
            <w:rStyle w:val="Hipervnculo"/>
            <w:rFonts w:ascii="Times New Roman" w:hAnsi="Times New Roman" w:cs="Calibri"/>
            <w:b/>
            <w:noProof/>
            <w:lang w:val="es-CO"/>
          </w:rPr>
          <w:t>8</w:t>
        </w:r>
        <w:r w:rsidR="00E22920">
          <w:rPr>
            <w:rFonts w:eastAsia="SimSun"/>
            <w:noProof/>
            <w:lang w:val="es-AR" w:eastAsia="es-AR"/>
          </w:rPr>
          <w:tab/>
        </w:r>
        <w:r w:rsidR="00E22920" w:rsidRPr="00A95880">
          <w:rPr>
            <w:rStyle w:val="Hipervnculo"/>
            <w:rFonts w:ascii="Times New Roman" w:hAnsi="Times New Roman"/>
            <w:b/>
            <w:noProof/>
            <w:lang w:val="es-CO"/>
          </w:rPr>
          <w:t>Obligaciones del Consultor</w:t>
        </w:r>
        <w:r w:rsidR="00E22920">
          <w:rPr>
            <w:noProof/>
            <w:webHidden/>
          </w:rPr>
          <w:tab/>
        </w:r>
        <w:r>
          <w:rPr>
            <w:noProof/>
            <w:webHidden/>
          </w:rPr>
          <w:fldChar w:fldCharType="begin"/>
        </w:r>
        <w:r w:rsidR="00E22920">
          <w:rPr>
            <w:noProof/>
            <w:webHidden/>
          </w:rPr>
          <w:instrText xml:space="preserve"> PAGEREF _Toc390163712 \h </w:instrText>
        </w:r>
        <w:r>
          <w:rPr>
            <w:noProof/>
            <w:webHidden/>
          </w:rPr>
        </w:r>
        <w:r>
          <w:rPr>
            <w:noProof/>
            <w:webHidden/>
          </w:rPr>
          <w:fldChar w:fldCharType="separate"/>
        </w:r>
        <w:r w:rsidR="00E22920">
          <w:rPr>
            <w:noProof/>
            <w:webHidden/>
          </w:rPr>
          <w:t>52</w:t>
        </w:r>
        <w:r>
          <w:rPr>
            <w:noProof/>
            <w:webHidden/>
          </w:rPr>
          <w:fldChar w:fldCharType="end"/>
        </w:r>
      </w:hyperlink>
    </w:p>
    <w:p w:rsidR="00E22920" w:rsidRDefault="00DF5434">
      <w:pPr>
        <w:pStyle w:val="TDC2"/>
        <w:tabs>
          <w:tab w:val="left" w:pos="660"/>
          <w:tab w:val="right" w:leader="dot" w:pos="9350"/>
        </w:tabs>
        <w:rPr>
          <w:rFonts w:eastAsia="SimSun"/>
          <w:noProof/>
          <w:lang w:val="es-AR" w:eastAsia="es-AR"/>
        </w:rPr>
      </w:pPr>
      <w:hyperlink w:anchor="_Toc390163713" w:history="1">
        <w:r w:rsidR="00E22920" w:rsidRPr="00A95880">
          <w:rPr>
            <w:rStyle w:val="Hipervnculo"/>
            <w:rFonts w:ascii="Times New Roman" w:hAnsi="Times New Roman"/>
            <w:b/>
            <w:noProof/>
            <w:lang w:val="es-CO"/>
          </w:rPr>
          <w:t>9</w:t>
        </w:r>
        <w:r w:rsidR="00E22920">
          <w:rPr>
            <w:rFonts w:eastAsia="SimSun"/>
            <w:noProof/>
            <w:lang w:val="es-AR" w:eastAsia="es-AR"/>
          </w:rPr>
          <w:tab/>
        </w:r>
        <w:r w:rsidR="00E22920" w:rsidRPr="00A95880">
          <w:rPr>
            <w:rStyle w:val="Hipervnculo"/>
            <w:rFonts w:ascii="Times New Roman" w:hAnsi="Times New Roman"/>
            <w:b/>
            <w:noProof/>
            <w:lang w:val="es-CO"/>
          </w:rPr>
          <w:t>Confidencialidad</w:t>
        </w:r>
        <w:r w:rsidR="00E22920">
          <w:rPr>
            <w:noProof/>
            <w:webHidden/>
          </w:rPr>
          <w:tab/>
        </w:r>
        <w:r>
          <w:rPr>
            <w:noProof/>
            <w:webHidden/>
          </w:rPr>
          <w:fldChar w:fldCharType="begin"/>
        </w:r>
        <w:r w:rsidR="00E22920">
          <w:rPr>
            <w:noProof/>
            <w:webHidden/>
          </w:rPr>
          <w:instrText xml:space="preserve"> PAGEREF _Toc390163713 \h </w:instrText>
        </w:r>
        <w:r>
          <w:rPr>
            <w:noProof/>
            <w:webHidden/>
          </w:rPr>
        </w:r>
        <w:r>
          <w:rPr>
            <w:noProof/>
            <w:webHidden/>
          </w:rPr>
          <w:fldChar w:fldCharType="separate"/>
        </w:r>
        <w:r w:rsidR="00E22920">
          <w:rPr>
            <w:noProof/>
            <w:webHidden/>
          </w:rPr>
          <w:t>53</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14" w:history="1">
        <w:r w:rsidR="00E22920" w:rsidRPr="00A95880">
          <w:rPr>
            <w:rStyle w:val="Hipervnculo"/>
            <w:rFonts w:ascii="Times New Roman" w:hAnsi="Times New Roman" w:cs="Calibri"/>
            <w:b/>
            <w:noProof/>
            <w:lang w:val="es-CO"/>
          </w:rPr>
          <w:t>10</w:t>
        </w:r>
        <w:r w:rsidR="00E22920">
          <w:rPr>
            <w:rFonts w:eastAsia="SimSun"/>
            <w:noProof/>
            <w:lang w:val="es-AR" w:eastAsia="es-AR"/>
          </w:rPr>
          <w:tab/>
        </w:r>
        <w:r w:rsidR="00E22920" w:rsidRPr="00A95880">
          <w:rPr>
            <w:rStyle w:val="Hipervnculo"/>
            <w:rFonts w:ascii="Times New Roman" w:hAnsi="Times New Roman"/>
            <w:b/>
            <w:noProof/>
            <w:lang w:val="es-CO"/>
          </w:rPr>
          <w:t>Seguros que debe tomar el Consultor</w:t>
        </w:r>
        <w:r w:rsidR="00E22920">
          <w:rPr>
            <w:noProof/>
            <w:webHidden/>
          </w:rPr>
          <w:tab/>
        </w:r>
        <w:r>
          <w:rPr>
            <w:noProof/>
            <w:webHidden/>
          </w:rPr>
          <w:fldChar w:fldCharType="begin"/>
        </w:r>
        <w:r w:rsidR="00E22920">
          <w:rPr>
            <w:noProof/>
            <w:webHidden/>
          </w:rPr>
          <w:instrText xml:space="preserve"> PAGEREF _Toc390163714 \h </w:instrText>
        </w:r>
        <w:r>
          <w:rPr>
            <w:noProof/>
            <w:webHidden/>
          </w:rPr>
        </w:r>
        <w:r>
          <w:rPr>
            <w:noProof/>
            <w:webHidden/>
          </w:rPr>
          <w:fldChar w:fldCharType="separate"/>
        </w:r>
        <w:r w:rsidR="00E22920">
          <w:rPr>
            <w:noProof/>
            <w:webHidden/>
          </w:rPr>
          <w:t>53</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15" w:history="1">
        <w:r w:rsidR="00E22920" w:rsidRPr="00A95880">
          <w:rPr>
            <w:rStyle w:val="Hipervnculo"/>
            <w:rFonts w:ascii="Times New Roman" w:hAnsi="Times New Roman" w:cs="Calibri"/>
            <w:b/>
            <w:noProof/>
            <w:lang w:val="es-CO"/>
          </w:rPr>
          <w:t>11.</w:t>
        </w:r>
        <w:r w:rsidR="00E22920">
          <w:rPr>
            <w:rFonts w:eastAsia="SimSun"/>
            <w:noProof/>
            <w:lang w:val="es-AR" w:eastAsia="es-AR"/>
          </w:rPr>
          <w:tab/>
        </w:r>
        <w:r w:rsidR="00E22920" w:rsidRPr="00A95880">
          <w:rPr>
            <w:rStyle w:val="Hipervnculo"/>
            <w:rFonts w:ascii="Times New Roman" w:hAnsi="Times New Roman"/>
            <w:b/>
            <w:noProof/>
            <w:lang w:val="es-CO"/>
          </w:rPr>
          <w:t>Contabilidad, Inspección y Auditoria</w:t>
        </w:r>
        <w:r w:rsidR="00E22920">
          <w:rPr>
            <w:noProof/>
            <w:webHidden/>
          </w:rPr>
          <w:tab/>
        </w:r>
        <w:r>
          <w:rPr>
            <w:noProof/>
            <w:webHidden/>
          </w:rPr>
          <w:fldChar w:fldCharType="begin"/>
        </w:r>
        <w:r w:rsidR="00E22920">
          <w:rPr>
            <w:noProof/>
            <w:webHidden/>
          </w:rPr>
          <w:instrText xml:space="preserve"> PAGEREF _Toc390163715 \h </w:instrText>
        </w:r>
        <w:r>
          <w:rPr>
            <w:noProof/>
            <w:webHidden/>
          </w:rPr>
        </w:r>
        <w:r>
          <w:rPr>
            <w:noProof/>
            <w:webHidden/>
          </w:rPr>
          <w:fldChar w:fldCharType="separate"/>
        </w:r>
        <w:r w:rsidR="00E22920">
          <w:rPr>
            <w:noProof/>
            <w:webHidden/>
          </w:rPr>
          <w:t>53</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16" w:history="1">
        <w:r w:rsidR="00E22920" w:rsidRPr="00A95880">
          <w:rPr>
            <w:rStyle w:val="Hipervnculo"/>
            <w:rFonts w:ascii="Times New Roman" w:hAnsi="Times New Roman" w:cs="Calibri"/>
            <w:b/>
            <w:noProof/>
            <w:lang w:val="es-CO"/>
          </w:rPr>
          <w:t>12.</w:t>
        </w:r>
        <w:r w:rsidR="00E22920">
          <w:rPr>
            <w:rFonts w:eastAsia="SimSun"/>
            <w:noProof/>
            <w:lang w:val="es-AR" w:eastAsia="es-AR"/>
          </w:rPr>
          <w:tab/>
        </w:r>
        <w:r w:rsidR="00E22920" w:rsidRPr="00A95880">
          <w:rPr>
            <w:rStyle w:val="Hipervnculo"/>
            <w:rFonts w:ascii="Times New Roman" w:hAnsi="Times New Roman"/>
            <w:b/>
            <w:noProof/>
            <w:lang w:val="es-CO"/>
          </w:rPr>
          <w:t>Obligaciones de Reporte</w:t>
        </w:r>
        <w:r w:rsidR="00E22920">
          <w:rPr>
            <w:noProof/>
            <w:webHidden/>
          </w:rPr>
          <w:tab/>
        </w:r>
        <w:r>
          <w:rPr>
            <w:noProof/>
            <w:webHidden/>
          </w:rPr>
          <w:fldChar w:fldCharType="begin"/>
        </w:r>
        <w:r w:rsidR="00E22920">
          <w:rPr>
            <w:noProof/>
            <w:webHidden/>
          </w:rPr>
          <w:instrText xml:space="preserve"> PAGEREF _Toc390163716 \h </w:instrText>
        </w:r>
        <w:r>
          <w:rPr>
            <w:noProof/>
            <w:webHidden/>
          </w:rPr>
        </w:r>
        <w:r>
          <w:rPr>
            <w:noProof/>
            <w:webHidden/>
          </w:rPr>
          <w:fldChar w:fldCharType="separate"/>
        </w:r>
        <w:r w:rsidR="00E22920">
          <w:rPr>
            <w:noProof/>
            <w:webHidden/>
          </w:rPr>
          <w:t>54</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17" w:history="1">
        <w:r w:rsidR="00E22920" w:rsidRPr="00A95880">
          <w:rPr>
            <w:rStyle w:val="Hipervnculo"/>
            <w:rFonts w:ascii="Times New Roman" w:hAnsi="Times New Roman" w:cs="Calibri"/>
            <w:b/>
            <w:noProof/>
            <w:lang w:val="es-CO"/>
          </w:rPr>
          <w:t>13.</w:t>
        </w:r>
        <w:r w:rsidR="00E22920">
          <w:rPr>
            <w:rFonts w:eastAsia="SimSun"/>
            <w:noProof/>
            <w:lang w:val="es-AR" w:eastAsia="es-AR"/>
          </w:rPr>
          <w:tab/>
        </w:r>
        <w:r w:rsidR="00E22920" w:rsidRPr="00A95880">
          <w:rPr>
            <w:rStyle w:val="Hipervnculo"/>
            <w:rFonts w:ascii="Times New Roman" w:hAnsi="Times New Roman"/>
            <w:b/>
            <w:noProof/>
            <w:lang w:val="es-CO"/>
          </w:rPr>
          <w:t>Derechos de Propiedad del Cliente en Informes y Registros</w:t>
        </w:r>
        <w:r w:rsidR="00E22920">
          <w:rPr>
            <w:noProof/>
            <w:webHidden/>
          </w:rPr>
          <w:tab/>
        </w:r>
        <w:r>
          <w:rPr>
            <w:noProof/>
            <w:webHidden/>
          </w:rPr>
          <w:fldChar w:fldCharType="begin"/>
        </w:r>
        <w:r w:rsidR="00E22920">
          <w:rPr>
            <w:noProof/>
            <w:webHidden/>
          </w:rPr>
          <w:instrText xml:space="preserve"> PAGEREF _Toc390163717 \h </w:instrText>
        </w:r>
        <w:r>
          <w:rPr>
            <w:noProof/>
            <w:webHidden/>
          </w:rPr>
        </w:r>
        <w:r>
          <w:rPr>
            <w:noProof/>
            <w:webHidden/>
          </w:rPr>
          <w:fldChar w:fldCharType="separate"/>
        </w:r>
        <w:r w:rsidR="00E22920">
          <w:rPr>
            <w:noProof/>
            <w:webHidden/>
          </w:rPr>
          <w:t>54</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18" w:history="1">
        <w:r w:rsidR="00E22920" w:rsidRPr="00A95880">
          <w:rPr>
            <w:rStyle w:val="Hipervnculo"/>
            <w:rFonts w:ascii="Times New Roman" w:hAnsi="Times New Roman" w:cs="Calibri"/>
            <w:b/>
            <w:noProof/>
            <w:lang w:val="es-CO"/>
          </w:rPr>
          <w:t>14.</w:t>
        </w:r>
        <w:r w:rsidR="00E22920">
          <w:rPr>
            <w:rFonts w:eastAsia="SimSun"/>
            <w:noProof/>
            <w:lang w:val="es-AR" w:eastAsia="es-AR"/>
          </w:rPr>
          <w:tab/>
        </w:r>
        <w:r w:rsidR="00E22920" w:rsidRPr="00A95880">
          <w:rPr>
            <w:rStyle w:val="Hipervnculo"/>
            <w:rFonts w:ascii="Times New Roman" w:hAnsi="Times New Roman"/>
            <w:b/>
            <w:noProof/>
            <w:lang w:val="es-CO"/>
          </w:rPr>
          <w:t>Descripción de Expertos Clave</w:t>
        </w:r>
        <w:r w:rsidR="00E22920">
          <w:rPr>
            <w:noProof/>
            <w:webHidden/>
          </w:rPr>
          <w:tab/>
        </w:r>
        <w:r>
          <w:rPr>
            <w:noProof/>
            <w:webHidden/>
          </w:rPr>
          <w:fldChar w:fldCharType="begin"/>
        </w:r>
        <w:r w:rsidR="00E22920">
          <w:rPr>
            <w:noProof/>
            <w:webHidden/>
          </w:rPr>
          <w:instrText xml:space="preserve"> PAGEREF _Toc390163718 \h </w:instrText>
        </w:r>
        <w:r>
          <w:rPr>
            <w:noProof/>
            <w:webHidden/>
          </w:rPr>
        </w:r>
        <w:r>
          <w:rPr>
            <w:noProof/>
            <w:webHidden/>
          </w:rPr>
          <w:fldChar w:fldCharType="separate"/>
        </w:r>
        <w:r w:rsidR="00E22920">
          <w:rPr>
            <w:noProof/>
            <w:webHidden/>
          </w:rPr>
          <w:t>54</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19" w:history="1">
        <w:r w:rsidR="00E22920" w:rsidRPr="00A95880">
          <w:rPr>
            <w:rStyle w:val="Hipervnculo"/>
            <w:rFonts w:ascii="Times New Roman" w:hAnsi="Times New Roman" w:cs="Calibri"/>
            <w:b/>
            <w:noProof/>
            <w:lang w:val="es-CO"/>
          </w:rPr>
          <w:t>15.</w:t>
        </w:r>
        <w:r w:rsidR="00E22920">
          <w:rPr>
            <w:rFonts w:eastAsia="SimSun"/>
            <w:noProof/>
            <w:lang w:val="es-AR" w:eastAsia="es-AR"/>
          </w:rPr>
          <w:tab/>
        </w:r>
        <w:r w:rsidR="00E22920" w:rsidRPr="00A95880">
          <w:rPr>
            <w:rStyle w:val="Hipervnculo"/>
            <w:rFonts w:ascii="Times New Roman" w:hAnsi="Times New Roman"/>
            <w:b/>
            <w:noProof/>
            <w:lang w:val="es-CO"/>
          </w:rPr>
          <w:t>Reemplazo de Expertos Clave</w:t>
        </w:r>
        <w:r w:rsidR="00E22920">
          <w:rPr>
            <w:noProof/>
            <w:webHidden/>
          </w:rPr>
          <w:tab/>
        </w:r>
        <w:r>
          <w:rPr>
            <w:noProof/>
            <w:webHidden/>
          </w:rPr>
          <w:fldChar w:fldCharType="begin"/>
        </w:r>
        <w:r w:rsidR="00E22920">
          <w:rPr>
            <w:noProof/>
            <w:webHidden/>
          </w:rPr>
          <w:instrText xml:space="preserve"> PAGEREF _Toc390163719 \h </w:instrText>
        </w:r>
        <w:r>
          <w:rPr>
            <w:noProof/>
            <w:webHidden/>
          </w:rPr>
        </w:r>
        <w:r>
          <w:rPr>
            <w:noProof/>
            <w:webHidden/>
          </w:rPr>
          <w:fldChar w:fldCharType="separate"/>
        </w:r>
        <w:r w:rsidR="00E22920">
          <w:rPr>
            <w:noProof/>
            <w:webHidden/>
          </w:rPr>
          <w:t>54</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20" w:history="1">
        <w:r w:rsidR="00E22920" w:rsidRPr="00A95880">
          <w:rPr>
            <w:rStyle w:val="Hipervnculo"/>
            <w:rFonts w:ascii="Times New Roman" w:hAnsi="Times New Roman" w:cs="Calibri"/>
            <w:b/>
            <w:noProof/>
            <w:lang w:val="es-CO"/>
          </w:rPr>
          <w:t>16.</w:t>
        </w:r>
        <w:r w:rsidR="00E22920">
          <w:rPr>
            <w:rFonts w:eastAsia="SimSun"/>
            <w:noProof/>
            <w:lang w:val="es-AR" w:eastAsia="es-AR"/>
          </w:rPr>
          <w:tab/>
        </w:r>
        <w:r w:rsidR="00E22920" w:rsidRPr="00A95880">
          <w:rPr>
            <w:rStyle w:val="Hipervnculo"/>
            <w:rFonts w:ascii="Times New Roman" w:hAnsi="Times New Roman"/>
            <w:b/>
            <w:noProof/>
            <w:lang w:val="es-CO"/>
          </w:rPr>
          <w:t>Remoción de Expertos o Subconsultores</w:t>
        </w:r>
        <w:r w:rsidR="00E22920">
          <w:rPr>
            <w:noProof/>
            <w:webHidden/>
          </w:rPr>
          <w:tab/>
        </w:r>
        <w:r>
          <w:rPr>
            <w:noProof/>
            <w:webHidden/>
          </w:rPr>
          <w:fldChar w:fldCharType="begin"/>
        </w:r>
        <w:r w:rsidR="00E22920">
          <w:rPr>
            <w:noProof/>
            <w:webHidden/>
          </w:rPr>
          <w:instrText xml:space="preserve"> PAGEREF _Toc390163720 \h </w:instrText>
        </w:r>
        <w:r>
          <w:rPr>
            <w:noProof/>
            <w:webHidden/>
          </w:rPr>
        </w:r>
        <w:r>
          <w:rPr>
            <w:noProof/>
            <w:webHidden/>
          </w:rPr>
          <w:fldChar w:fldCharType="separate"/>
        </w:r>
        <w:r w:rsidR="00E22920">
          <w:rPr>
            <w:noProof/>
            <w:webHidden/>
          </w:rPr>
          <w:t>54</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21" w:history="1">
        <w:r w:rsidR="00E22920" w:rsidRPr="00A95880">
          <w:rPr>
            <w:rStyle w:val="Hipervnculo"/>
            <w:rFonts w:ascii="Times New Roman" w:hAnsi="Times New Roman" w:cs="Calibri"/>
            <w:b/>
            <w:noProof/>
            <w:lang w:val="es-CO"/>
          </w:rPr>
          <w:t>17.</w:t>
        </w:r>
        <w:r w:rsidR="00E22920">
          <w:rPr>
            <w:rFonts w:eastAsia="SimSun"/>
            <w:noProof/>
            <w:lang w:val="es-AR" w:eastAsia="es-AR"/>
          </w:rPr>
          <w:tab/>
        </w:r>
        <w:r w:rsidR="00E22920" w:rsidRPr="00A95880">
          <w:rPr>
            <w:rStyle w:val="Hipervnculo"/>
            <w:rFonts w:ascii="Times New Roman" w:hAnsi="Times New Roman"/>
            <w:b/>
            <w:noProof/>
            <w:lang w:val="es-CO"/>
          </w:rPr>
          <w:t>Obligación de Pago por parte del Cliente</w:t>
        </w:r>
        <w:r w:rsidR="00E22920">
          <w:rPr>
            <w:noProof/>
            <w:webHidden/>
          </w:rPr>
          <w:tab/>
        </w:r>
        <w:r>
          <w:rPr>
            <w:noProof/>
            <w:webHidden/>
          </w:rPr>
          <w:fldChar w:fldCharType="begin"/>
        </w:r>
        <w:r w:rsidR="00E22920">
          <w:rPr>
            <w:noProof/>
            <w:webHidden/>
          </w:rPr>
          <w:instrText xml:space="preserve"> PAGEREF _Toc390163721 \h </w:instrText>
        </w:r>
        <w:r>
          <w:rPr>
            <w:noProof/>
            <w:webHidden/>
          </w:rPr>
        </w:r>
        <w:r>
          <w:rPr>
            <w:noProof/>
            <w:webHidden/>
          </w:rPr>
          <w:fldChar w:fldCharType="separate"/>
        </w:r>
        <w:r w:rsidR="00E22920">
          <w:rPr>
            <w:noProof/>
            <w:webHidden/>
          </w:rPr>
          <w:t>55</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22" w:history="1">
        <w:r w:rsidR="00E22920" w:rsidRPr="00A95880">
          <w:rPr>
            <w:rStyle w:val="Hipervnculo"/>
            <w:rFonts w:ascii="Times New Roman" w:hAnsi="Times New Roman" w:cs="Calibri"/>
            <w:b/>
            <w:noProof/>
            <w:lang w:val="es-CO"/>
          </w:rPr>
          <w:t>18.</w:t>
        </w:r>
        <w:r w:rsidR="00E22920">
          <w:rPr>
            <w:rFonts w:eastAsia="SimSun"/>
            <w:noProof/>
            <w:lang w:val="es-AR" w:eastAsia="es-AR"/>
          </w:rPr>
          <w:tab/>
        </w:r>
        <w:r w:rsidR="00E22920" w:rsidRPr="00A95880">
          <w:rPr>
            <w:rStyle w:val="Hipervnculo"/>
            <w:rFonts w:ascii="Times New Roman" w:hAnsi="Times New Roman"/>
            <w:b/>
            <w:noProof/>
            <w:lang w:val="es-CO"/>
          </w:rPr>
          <w:t>Modo de Facturación y Pago</w:t>
        </w:r>
        <w:r w:rsidR="00E22920">
          <w:rPr>
            <w:noProof/>
            <w:webHidden/>
          </w:rPr>
          <w:tab/>
        </w:r>
        <w:r>
          <w:rPr>
            <w:noProof/>
            <w:webHidden/>
          </w:rPr>
          <w:fldChar w:fldCharType="begin"/>
        </w:r>
        <w:r w:rsidR="00E22920">
          <w:rPr>
            <w:noProof/>
            <w:webHidden/>
          </w:rPr>
          <w:instrText xml:space="preserve"> PAGEREF _Toc390163722 \h </w:instrText>
        </w:r>
        <w:r>
          <w:rPr>
            <w:noProof/>
            <w:webHidden/>
          </w:rPr>
        </w:r>
        <w:r>
          <w:rPr>
            <w:noProof/>
            <w:webHidden/>
          </w:rPr>
          <w:fldChar w:fldCharType="separate"/>
        </w:r>
        <w:r w:rsidR="00E22920">
          <w:rPr>
            <w:noProof/>
            <w:webHidden/>
          </w:rPr>
          <w:t>55</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23" w:history="1">
        <w:r w:rsidR="00E22920" w:rsidRPr="00A95880">
          <w:rPr>
            <w:rStyle w:val="Hipervnculo"/>
            <w:rFonts w:ascii="Times New Roman" w:hAnsi="Times New Roman" w:cs="Calibri"/>
            <w:b/>
            <w:noProof/>
            <w:lang w:val="es-CO"/>
          </w:rPr>
          <w:t>19.</w:t>
        </w:r>
        <w:r w:rsidR="00E22920">
          <w:rPr>
            <w:rFonts w:eastAsia="SimSun"/>
            <w:noProof/>
            <w:lang w:val="es-AR" w:eastAsia="es-AR"/>
          </w:rPr>
          <w:tab/>
        </w:r>
        <w:r w:rsidR="00E22920" w:rsidRPr="00A95880">
          <w:rPr>
            <w:rStyle w:val="Hipervnculo"/>
            <w:rFonts w:ascii="Times New Roman" w:hAnsi="Times New Roman"/>
            <w:b/>
            <w:noProof/>
            <w:lang w:val="es-CO"/>
          </w:rPr>
          <w:t>Resolución Amigable de Conflictos</w:t>
        </w:r>
        <w:r w:rsidR="00E22920">
          <w:rPr>
            <w:noProof/>
            <w:webHidden/>
          </w:rPr>
          <w:tab/>
        </w:r>
        <w:r>
          <w:rPr>
            <w:noProof/>
            <w:webHidden/>
          </w:rPr>
          <w:fldChar w:fldCharType="begin"/>
        </w:r>
        <w:r w:rsidR="00E22920">
          <w:rPr>
            <w:noProof/>
            <w:webHidden/>
          </w:rPr>
          <w:instrText xml:space="preserve"> PAGEREF _Toc390163723 \h </w:instrText>
        </w:r>
        <w:r>
          <w:rPr>
            <w:noProof/>
            <w:webHidden/>
          </w:rPr>
        </w:r>
        <w:r>
          <w:rPr>
            <w:noProof/>
            <w:webHidden/>
          </w:rPr>
          <w:fldChar w:fldCharType="separate"/>
        </w:r>
        <w:r w:rsidR="00E22920">
          <w:rPr>
            <w:noProof/>
            <w:webHidden/>
          </w:rPr>
          <w:t>55</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24" w:history="1">
        <w:r w:rsidR="00E22920" w:rsidRPr="00A95880">
          <w:rPr>
            <w:rStyle w:val="Hipervnculo"/>
            <w:rFonts w:ascii="Times New Roman" w:hAnsi="Times New Roman" w:cs="Calibri"/>
            <w:b/>
            <w:noProof/>
            <w:lang w:val="es-CO"/>
          </w:rPr>
          <w:t>20.</w:t>
        </w:r>
        <w:r w:rsidR="00E22920">
          <w:rPr>
            <w:rFonts w:eastAsia="SimSun"/>
            <w:noProof/>
            <w:lang w:val="es-AR" w:eastAsia="es-AR"/>
          </w:rPr>
          <w:tab/>
        </w:r>
        <w:r w:rsidR="00E22920" w:rsidRPr="00A95880">
          <w:rPr>
            <w:rStyle w:val="Hipervnculo"/>
            <w:rFonts w:ascii="Times New Roman" w:hAnsi="Times New Roman"/>
            <w:b/>
            <w:noProof/>
            <w:lang w:val="es-CO"/>
          </w:rPr>
          <w:t>Garantías</w:t>
        </w:r>
        <w:r w:rsidR="00E22920">
          <w:rPr>
            <w:noProof/>
            <w:webHidden/>
          </w:rPr>
          <w:tab/>
        </w:r>
        <w:r>
          <w:rPr>
            <w:noProof/>
            <w:webHidden/>
          </w:rPr>
          <w:fldChar w:fldCharType="begin"/>
        </w:r>
        <w:r w:rsidR="00E22920">
          <w:rPr>
            <w:noProof/>
            <w:webHidden/>
          </w:rPr>
          <w:instrText xml:space="preserve"> PAGEREF _Toc390163724 \h </w:instrText>
        </w:r>
        <w:r>
          <w:rPr>
            <w:noProof/>
            <w:webHidden/>
          </w:rPr>
        </w:r>
        <w:r>
          <w:rPr>
            <w:noProof/>
            <w:webHidden/>
          </w:rPr>
          <w:fldChar w:fldCharType="separate"/>
        </w:r>
        <w:r w:rsidR="00E22920">
          <w:rPr>
            <w:noProof/>
            <w:webHidden/>
          </w:rPr>
          <w:t>55</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25" w:history="1">
        <w:r w:rsidR="00E22920" w:rsidRPr="00A95880">
          <w:rPr>
            <w:rStyle w:val="Hipervnculo"/>
            <w:rFonts w:ascii="Times New Roman" w:hAnsi="Times New Roman"/>
            <w:b/>
            <w:noProof/>
            <w:lang w:val="es-CO"/>
          </w:rPr>
          <w:t>20.</w:t>
        </w:r>
        <w:r w:rsidR="00E22920">
          <w:rPr>
            <w:rFonts w:eastAsia="SimSun"/>
            <w:noProof/>
            <w:lang w:val="es-AR" w:eastAsia="es-AR"/>
          </w:rPr>
          <w:tab/>
        </w:r>
        <w:r w:rsidR="00E22920" w:rsidRPr="00A95880">
          <w:rPr>
            <w:rStyle w:val="Hipervnculo"/>
            <w:rFonts w:ascii="Times New Roman" w:hAnsi="Times New Roman"/>
            <w:b/>
            <w:noProof/>
            <w:lang w:val="es-CO"/>
          </w:rPr>
          <w:t>Multas</w:t>
        </w:r>
        <w:r w:rsidR="00E22920">
          <w:rPr>
            <w:noProof/>
            <w:webHidden/>
          </w:rPr>
          <w:tab/>
        </w:r>
        <w:r>
          <w:rPr>
            <w:noProof/>
            <w:webHidden/>
          </w:rPr>
          <w:fldChar w:fldCharType="begin"/>
        </w:r>
        <w:r w:rsidR="00E22920">
          <w:rPr>
            <w:noProof/>
            <w:webHidden/>
          </w:rPr>
          <w:instrText xml:space="preserve"> PAGEREF _Toc390163725 \h </w:instrText>
        </w:r>
        <w:r>
          <w:rPr>
            <w:noProof/>
            <w:webHidden/>
          </w:rPr>
        </w:r>
        <w:r>
          <w:rPr>
            <w:noProof/>
            <w:webHidden/>
          </w:rPr>
          <w:fldChar w:fldCharType="separate"/>
        </w:r>
        <w:r w:rsidR="00E22920">
          <w:rPr>
            <w:noProof/>
            <w:webHidden/>
          </w:rPr>
          <w:t>56</w:t>
        </w:r>
        <w:r>
          <w:rPr>
            <w:noProof/>
            <w:webHidden/>
          </w:rPr>
          <w:fldChar w:fldCharType="end"/>
        </w:r>
      </w:hyperlink>
    </w:p>
    <w:p w:rsidR="00E22920" w:rsidRDefault="00DF5434">
      <w:pPr>
        <w:pStyle w:val="TDC2"/>
        <w:tabs>
          <w:tab w:val="left" w:pos="880"/>
          <w:tab w:val="right" w:leader="dot" w:pos="9350"/>
        </w:tabs>
        <w:rPr>
          <w:rFonts w:eastAsia="SimSun"/>
          <w:noProof/>
          <w:lang w:val="es-AR" w:eastAsia="es-AR"/>
        </w:rPr>
      </w:pPr>
      <w:hyperlink w:anchor="_Toc390163726" w:history="1">
        <w:r w:rsidR="00E22920" w:rsidRPr="00A95880">
          <w:rPr>
            <w:rStyle w:val="Hipervnculo"/>
            <w:rFonts w:ascii="Times New Roman" w:hAnsi="Times New Roman"/>
            <w:b/>
            <w:noProof/>
            <w:lang w:val="es-CO"/>
          </w:rPr>
          <w:t>21.</w:t>
        </w:r>
        <w:r w:rsidR="00E22920">
          <w:rPr>
            <w:rFonts w:eastAsia="SimSun"/>
            <w:noProof/>
            <w:lang w:val="es-AR" w:eastAsia="es-AR"/>
          </w:rPr>
          <w:tab/>
        </w:r>
        <w:r w:rsidR="00E22920" w:rsidRPr="00A95880">
          <w:rPr>
            <w:rStyle w:val="Hipervnculo"/>
            <w:rFonts w:ascii="Times New Roman" w:hAnsi="Times New Roman"/>
            <w:b/>
            <w:noProof/>
            <w:lang w:val="es-CO"/>
          </w:rPr>
          <w:t>Laboral</w:t>
        </w:r>
        <w:r w:rsidR="00E22920">
          <w:rPr>
            <w:noProof/>
            <w:webHidden/>
          </w:rPr>
          <w:tab/>
        </w:r>
        <w:r>
          <w:rPr>
            <w:noProof/>
            <w:webHidden/>
          </w:rPr>
          <w:fldChar w:fldCharType="begin"/>
        </w:r>
        <w:r w:rsidR="00E22920">
          <w:rPr>
            <w:noProof/>
            <w:webHidden/>
          </w:rPr>
          <w:instrText xml:space="preserve"> PAGEREF _Toc390163726 \h </w:instrText>
        </w:r>
        <w:r>
          <w:rPr>
            <w:noProof/>
            <w:webHidden/>
          </w:rPr>
        </w:r>
        <w:r>
          <w:rPr>
            <w:noProof/>
            <w:webHidden/>
          </w:rPr>
          <w:fldChar w:fldCharType="separate"/>
        </w:r>
        <w:r w:rsidR="00E22920">
          <w:rPr>
            <w:noProof/>
            <w:webHidden/>
          </w:rPr>
          <w:t>56</w:t>
        </w:r>
        <w:r>
          <w:rPr>
            <w:noProof/>
            <w:webHidden/>
          </w:rPr>
          <w:fldChar w:fldCharType="end"/>
        </w:r>
      </w:hyperlink>
    </w:p>
    <w:p w:rsidR="00E22920" w:rsidRDefault="00DF5434">
      <w:pPr>
        <w:pStyle w:val="TDC1"/>
        <w:rPr>
          <w:rFonts w:eastAsia="SimSun" w:cs="Times New Roman"/>
          <w:b w:val="0"/>
          <w:bCs w:val="0"/>
          <w:lang w:val="es-AR" w:eastAsia="es-AR"/>
        </w:rPr>
      </w:pPr>
      <w:hyperlink w:anchor="_Toc390163727" w:history="1">
        <w:r w:rsidR="00E22920" w:rsidRPr="00A95880">
          <w:rPr>
            <w:rStyle w:val="Hipervnculo"/>
            <w:rFonts w:ascii="Times New Roman" w:hAnsi="Times New Roman" w:cs="Calibri"/>
          </w:rPr>
          <w:t>Anexo 1: Fraude y Corrupción y Prácticas Prohibidas</w:t>
        </w:r>
        <w:r w:rsidR="00E22920">
          <w:rPr>
            <w:webHidden/>
          </w:rPr>
          <w:tab/>
        </w:r>
        <w:r>
          <w:rPr>
            <w:webHidden/>
          </w:rPr>
          <w:fldChar w:fldCharType="begin"/>
        </w:r>
        <w:r w:rsidR="00E22920">
          <w:rPr>
            <w:webHidden/>
          </w:rPr>
          <w:instrText xml:space="preserve"> PAGEREF _Toc390163727 \h </w:instrText>
        </w:r>
        <w:r>
          <w:rPr>
            <w:webHidden/>
          </w:rPr>
        </w:r>
        <w:r>
          <w:rPr>
            <w:webHidden/>
          </w:rPr>
          <w:fldChar w:fldCharType="separate"/>
        </w:r>
        <w:r w:rsidR="00E22920">
          <w:rPr>
            <w:webHidden/>
          </w:rPr>
          <w:t>57</w:t>
        </w:r>
        <w:r>
          <w:rPr>
            <w:webHidden/>
          </w:rPr>
          <w:fldChar w:fldCharType="end"/>
        </w:r>
      </w:hyperlink>
    </w:p>
    <w:p w:rsidR="00E22920" w:rsidRDefault="00DF5434">
      <w:pPr>
        <w:pStyle w:val="TDC1"/>
        <w:rPr>
          <w:rFonts w:eastAsia="SimSun" w:cs="Times New Roman"/>
          <w:b w:val="0"/>
          <w:bCs w:val="0"/>
          <w:lang w:val="es-AR" w:eastAsia="es-AR"/>
        </w:rPr>
      </w:pPr>
      <w:hyperlink w:anchor="_Toc390163728" w:history="1">
        <w:r w:rsidR="00E22920" w:rsidRPr="00A95880">
          <w:rPr>
            <w:rStyle w:val="Hipervnculo"/>
            <w:rFonts w:ascii="Times New Roman" w:hAnsi="Times New Roman" w:cs="Calibri"/>
          </w:rPr>
          <w:t>Anexo 2: Elegibilidad</w:t>
        </w:r>
        <w:r w:rsidR="00E22920">
          <w:rPr>
            <w:webHidden/>
          </w:rPr>
          <w:tab/>
        </w:r>
        <w:r>
          <w:rPr>
            <w:webHidden/>
          </w:rPr>
          <w:fldChar w:fldCharType="begin"/>
        </w:r>
        <w:r w:rsidR="00E22920">
          <w:rPr>
            <w:webHidden/>
          </w:rPr>
          <w:instrText xml:space="preserve"> PAGEREF _Toc390163728 \h </w:instrText>
        </w:r>
        <w:r>
          <w:rPr>
            <w:webHidden/>
          </w:rPr>
        </w:r>
        <w:r>
          <w:rPr>
            <w:webHidden/>
          </w:rPr>
          <w:fldChar w:fldCharType="separate"/>
        </w:r>
        <w:r w:rsidR="00E22920">
          <w:rPr>
            <w:webHidden/>
          </w:rPr>
          <w:t>61</w:t>
        </w:r>
        <w:r>
          <w:rPr>
            <w:webHidden/>
          </w:rPr>
          <w:fldChar w:fldCharType="end"/>
        </w:r>
      </w:hyperlink>
    </w:p>
    <w:p w:rsidR="00E22920" w:rsidRDefault="00DF5434">
      <w:pPr>
        <w:pStyle w:val="TDC1"/>
        <w:rPr>
          <w:rFonts w:eastAsia="SimSun" w:cs="Times New Roman"/>
          <w:b w:val="0"/>
          <w:bCs w:val="0"/>
          <w:lang w:val="es-AR" w:eastAsia="es-AR"/>
        </w:rPr>
      </w:pPr>
      <w:hyperlink w:anchor="_Toc390163729" w:history="1">
        <w:r w:rsidR="00E22920" w:rsidRPr="00A95880">
          <w:rPr>
            <w:rStyle w:val="Hipervnculo"/>
            <w:rFonts w:ascii="Times New Roman" w:hAnsi="Times New Roman" w:cs="Calibri"/>
          </w:rPr>
          <w:t>III. Apéndices</w:t>
        </w:r>
        <w:r w:rsidR="00E22920">
          <w:rPr>
            <w:webHidden/>
          </w:rPr>
          <w:tab/>
        </w:r>
        <w:r>
          <w:rPr>
            <w:webHidden/>
          </w:rPr>
          <w:fldChar w:fldCharType="begin"/>
        </w:r>
        <w:r w:rsidR="00E22920">
          <w:rPr>
            <w:webHidden/>
          </w:rPr>
          <w:instrText xml:space="preserve"> PAGEREF _Toc390163729 \h </w:instrText>
        </w:r>
        <w:r>
          <w:rPr>
            <w:webHidden/>
          </w:rPr>
        </w:r>
        <w:r>
          <w:rPr>
            <w:webHidden/>
          </w:rPr>
          <w:fldChar w:fldCharType="separate"/>
        </w:r>
        <w:r w:rsidR="00E22920">
          <w:rPr>
            <w:webHidden/>
          </w:rPr>
          <w:t>63</w:t>
        </w:r>
        <w:r>
          <w:rPr>
            <w:webHidden/>
          </w:rPr>
          <w:fldChar w:fldCharType="end"/>
        </w:r>
      </w:hyperlink>
    </w:p>
    <w:p w:rsidR="00E22920" w:rsidRDefault="00DF5434">
      <w:pPr>
        <w:pStyle w:val="TDC2"/>
        <w:tabs>
          <w:tab w:val="right" w:leader="dot" w:pos="9350"/>
        </w:tabs>
        <w:rPr>
          <w:rFonts w:eastAsia="SimSun"/>
          <w:noProof/>
          <w:lang w:val="es-AR" w:eastAsia="es-AR"/>
        </w:rPr>
      </w:pPr>
      <w:hyperlink w:anchor="_Toc390163730" w:history="1">
        <w:r w:rsidR="00E22920" w:rsidRPr="00A95880">
          <w:rPr>
            <w:rStyle w:val="Hipervnculo"/>
            <w:rFonts w:ascii="Times New Roman" w:hAnsi="Times New Roman"/>
            <w:b/>
            <w:noProof/>
            <w:lang w:val="es-CO"/>
          </w:rPr>
          <w:t>Apéndice A – Términos de Referencia y Requisitos de Reporte</w:t>
        </w:r>
        <w:r w:rsidR="00E22920">
          <w:rPr>
            <w:noProof/>
            <w:webHidden/>
          </w:rPr>
          <w:tab/>
        </w:r>
        <w:r>
          <w:rPr>
            <w:noProof/>
            <w:webHidden/>
          </w:rPr>
          <w:fldChar w:fldCharType="begin"/>
        </w:r>
        <w:r w:rsidR="00E22920">
          <w:rPr>
            <w:noProof/>
            <w:webHidden/>
          </w:rPr>
          <w:instrText xml:space="preserve"> PAGEREF _Toc390163730 \h </w:instrText>
        </w:r>
        <w:r>
          <w:rPr>
            <w:noProof/>
            <w:webHidden/>
          </w:rPr>
        </w:r>
        <w:r>
          <w:rPr>
            <w:noProof/>
            <w:webHidden/>
          </w:rPr>
          <w:fldChar w:fldCharType="separate"/>
        </w:r>
        <w:r w:rsidR="00E22920">
          <w:rPr>
            <w:noProof/>
            <w:webHidden/>
          </w:rPr>
          <w:t>63</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731" w:history="1">
        <w:r w:rsidR="00E22920" w:rsidRPr="00A95880">
          <w:rPr>
            <w:rStyle w:val="Hipervnculo"/>
            <w:rFonts w:ascii="Times New Roman" w:hAnsi="Times New Roman"/>
            <w:b/>
            <w:noProof/>
            <w:lang w:val="es-CO"/>
          </w:rPr>
          <w:t>Apéndice B – Expertos Clave y Hojas de Vida</w:t>
        </w:r>
        <w:r w:rsidR="00E22920">
          <w:rPr>
            <w:noProof/>
            <w:webHidden/>
          </w:rPr>
          <w:tab/>
        </w:r>
        <w:r>
          <w:rPr>
            <w:noProof/>
            <w:webHidden/>
          </w:rPr>
          <w:fldChar w:fldCharType="begin"/>
        </w:r>
        <w:r w:rsidR="00E22920">
          <w:rPr>
            <w:noProof/>
            <w:webHidden/>
          </w:rPr>
          <w:instrText xml:space="preserve"> PAGEREF _Toc390163731 \h </w:instrText>
        </w:r>
        <w:r>
          <w:rPr>
            <w:noProof/>
            <w:webHidden/>
          </w:rPr>
        </w:r>
        <w:r>
          <w:rPr>
            <w:noProof/>
            <w:webHidden/>
          </w:rPr>
          <w:fldChar w:fldCharType="separate"/>
        </w:r>
        <w:r w:rsidR="00E22920">
          <w:rPr>
            <w:noProof/>
            <w:webHidden/>
          </w:rPr>
          <w:t>64</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732" w:history="1">
        <w:r w:rsidR="00E22920" w:rsidRPr="00A95880">
          <w:rPr>
            <w:rStyle w:val="Hipervnculo"/>
            <w:rFonts w:ascii="Times New Roman" w:hAnsi="Times New Roman"/>
            <w:b/>
            <w:noProof/>
            <w:lang w:val="es-CO"/>
          </w:rPr>
          <w:t>Apéndice C – Desglose del Precio de Contrato</w:t>
        </w:r>
        <w:r w:rsidR="00E22920">
          <w:rPr>
            <w:noProof/>
            <w:webHidden/>
          </w:rPr>
          <w:tab/>
        </w:r>
        <w:r>
          <w:rPr>
            <w:noProof/>
            <w:webHidden/>
          </w:rPr>
          <w:fldChar w:fldCharType="begin"/>
        </w:r>
        <w:r w:rsidR="00E22920">
          <w:rPr>
            <w:noProof/>
            <w:webHidden/>
          </w:rPr>
          <w:instrText xml:space="preserve"> PAGEREF _Toc390163732 \h </w:instrText>
        </w:r>
        <w:r>
          <w:rPr>
            <w:noProof/>
            <w:webHidden/>
          </w:rPr>
        </w:r>
        <w:r>
          <w:rPr>
            <w:noProof/>
            <w:webHidden/>
          </w:rPr>
          <w:fldChar w:fldCharType="separate"/>
        </w:r>
        <w:r w:rsidR="00E22920">
          <w:rPr>
            <w:noProof/>
            <w:webHidden/>
          </w:rPr>
          <w:t>66</w:t>
        </w:r>
        <w:r>
          <w:rPr>
            <w:noProof/>
            <w:webHidden/>
          </w:rPr>
          <w:fldChar w:fldCharType="end"/>
        </w:r>
      </w:hyperlink>
    </w:p>
    <w:p w:rsidR="00E22920" w:rsidRDefault="00DF5434">
      <w:pPr>
        <w:pStyle w:val="TDC2"/>
        <w:tabs>
          <w:tab w:val="right" w:leader="dot" w:pos="9350"/>
        </w:tabs>
        <w:rPr>
          <w:rFonts w:eastAsia="SimSun"/>
          <w:noProof/>
          <w:lang w:val="es-AR" w:eastAsia="es-AR"/>
        </w:rPr>
      </w:pPr>
      <w:hyperlink w:anchor="_Toc390163733" w:history="1">
        <w:r w:rsidR="00E22920" w:rsidRPr="00A95880">
          <w:rPr>
            <w:rStyle w:val="Hipervnculo"/>
            <w:rFonts w:ascii="Times New Roman" w:hAnsi="Times New Roman"/>
            <w:b/>
            <w:noProof/>
            <w:lang w:val="es-CO"/>
          </w:rPr>
          <w:t>Apéndice D – Formulario de Garantía por Anticipo (Ver cláusula 20 del Contrato)</w:t>
        </w:r>
        <w:r w:rsidR="00E22920">
          <w:rPr>
            <w:noProof/>
            <w:webHidden/>
          </w:rPr>
          <w:tab/>
        </w:r>
        <w:r>
          <w:rPr>
            <w:noProof/>
            <w:webHidden/>
          </w:rPr>
          <w:fldChar w:fldCharType="begin"/>
        </w:r>
        <w:r w:rsidR="00E22920">
          <w:rPr>
            <w:noProof/>
            <w:webHidden/>
          </w:rPr>
          <w:instrText xml:space="preserve"> PAGEREF _Toc390163733 \h </w:instrText>
        </w:r>
        <w:r>
          <w:rPr>
            <w:noProof/>
            <w:webHidden/>
          </w:rPr>
        </w:r>
        <w:r>
          <w:rPr>
            <w:noProof/>
            <w:webHidden/>
          </w:rPr>
          <w:fldChar w:fldCharType="separate"/>
        </w:r>
        <w:r w:rsidR="00E22920">
          <w:rPr>
            <w:noProof/>
            <w:webHidden/>
          </w:rPr>
          <w:t>70</w:t>
        </w:r>
        <w:r>
          <w:rPr>
            <w:noProof/>
            <w:webHidden/>
          </w:rPr>
          <w:fldChar w:fldCharType="end"/>
        </w:r>
      </w:hyperlink>
    </w:p>
    <w:p w:rsidR="00E22920" w:rsidRPr="0064371A" w:rsidRDefault="00DF5434">
      <w:pPr>
        <w:spacing w:after="120" w:line="240" w:lineRule="auto"/>
        <w:rPr>
          <w:rFonts w:ascii="Times New Roman" w:hAnsi="Times New Roman"/>
          <w:lang w:val="es-CO"/>
        </w:rPr>
      </w:pPr>
      <w:r w:rsidRPr="0064371A">
        <w:rPr>
          <w:rFonts w:ascii="Times New Roman" w:hAnsi="Times New Roman"/>
          <w:lang w:val="es-CO"/>
        </w:rPr>
        <w:fldChar w:fldCharType="end"/>
      </w:r>
    </w:p>
    <w:p w:rsidR="00E22920" w:rsidRPr="0064371A" w:rsidRDefault="00E22920">
      <w:pPr>
        <w:spacing w:after="120" w:line="240" w:lineRule="auto"/>
        <w:rPr>
          <w:rFonts w:ascii="Times New Roman" w:hAnsi="Times New Roman"/>
          <w:lang w:val="es-CO"/>
        </w:rPr>
        <w:sectPr w:rsidR="00E22920" w:rsidRPr="0064371A" w:rsidSect="00BD0481">
          <w:headerReference w:type="even" r:id="rId19"/>
          <w:headerReference w:type="default" r:id="rId20"/>
          <w:headerReference w:type="first" r:id="rId21"/>
          <w:pgSz w:w="12240" w:h="15840"/>
          <w:pgMar w:top="1440" w:right="1440" w:bottom="1440" w:left="1440" w:header="720" w:footer="720" w:gutter="0"/>
          <w:pgNumType w:fmt="lowerRoman"/>
          <w:cols w:space="720"/>
          <w:titlePg/>
          <w:docGrid w:linePitch="360"/>
        </w:sectPr>
      </w:pPr>
    </w:p>
    <w:p w:rsidR="00E22920" w:rsidRPr="0064371A" w:rsidRDefault="00E22920">
      <w:pPr>
        <w:pStyle w:val="Ttulo1"/>
        <w:spacing w:before="0" w:after="120" w:line="240" w:lineRule="auto"/>
        <w:jc w:val="center"/>
        <w:rPr>
          <w:rFonts w:ascii="Times New Roman" w:hAnsi="Times New Roman"/>
          <w:color w:val="auto"/>
          <w:sz w:val="22"/>
          <w:szCs w:val="22"/>
        </w:rPr>
      </w:pPr>
      <w:bookmarkStart w:id="3" w:name="_Toc325721679"/>
      <w:bookmarkStart w:id="4" w:name="_Toc390163650"/>
      <w:r w:rsidRPr="0064371A">
        <w:rPr>
          <w:rFonts w:ascii="Times New Roman" w:hAnsi="Times New Roman"/>
          <w:color w:val="auto"/>
          <w:sz w:val="22"/>
          <w:szCs w:val="22"/>
        </w:rPr>
        <w:lastRenderedPageBreak/>
        <w:t>PARTE I</w:t>
      </w:r>
      <w:bookmarkEnd w:id="3"/>
      <w:bookmarkEnd w:id="4"/>
    </w:p>
    <w:p w:rsidR="00E22920" w:rsidRPr="0064371A" w:rsidRDefault="00E22920">
      <w:pPr>
        <w:pStyle w:val="Ttulo1"/>
        <w:spacing w:before="0" w:after="120" w:line="240" w:lineRule="auto"/>
        <w:jc w:val="center"/>
        <w:rPr>
          <w:rFonts w:ascii="Times New Roman" w:hAnsi="Times New Roman"/>
          <w:color w:val="auto"/>
          <w:sz w:val="22"/>
          <w:szCs w:val="22"/>
        </w:rPr>
      </w:pPr>
      <w:bookmarkStart w:id="5" w:name="_Toc325721680"/>
      <w:bookmarkStart w:id="6" w:name="_Ref355011485"/>
      <w:bookmarkStart w:id="7" w:name="_Toc390163651"/>
      <w:r w:rsidRPr="0064371A">
        <w:rPr>
          <w:rFonts w:ascii="Times New Roman" w:hAnsi="Times New Roman"/>
          <w:color w:val="auto"/>
          <w:sz w:val="22"/>
          <w:szCs w:val="22"/>
        </w:rPr>
        <w:t>Sección 1.  Carta de Invitación</w:t>
      </w:r>
      <w:bookmarkEnd w:id="5"/>
      <w:bookmarkEnd w:id="6"/>
      <w:bookmarkEnd w:id="7"/>
    </w:p>
    <w:p w:rsidR="00E22920" w:rsidRPr="0064371A" w:rsidRDefault="00E22920">
      <w:pPr>
        <w:pStyle w:val="Lista"/>
        <w:spacing w:before="0"/>
        <w:ind w:left="0"/>
        <w:rPr>
          <w:i/>
          <w:color w:val="0070C0"/>
          <w:sz w:val="22"/>
          <w:szCs w:val="22"/>
        </w:rPr>
      </w:pPr>
    </w:p>
    <w:p w:rsidR="00E22920" w:rsidRPr="008A665A" w:rsidRDefault="00ED7301">
      <w:pPr>
        <w:pStyle w:val="Lista"/>
        <w:spacing w:before="0"/>
        <w:ind w:left="0"/>
        <w:rPr>
          <w:sz w:val="22"/>
          <w:szCs w:val="22"/>
        </w:rPr>
      </w:pPr>
      <w:r>
        <w:rPr>
          <w:sz w:val="22"/>
          <w:szCs w:val="22"/>
        </w:rPr>
        <w:t>Contratos de Préstamo No. 3710/OC-EC y 3711</w:t>
      </w:r>
      <w:r w:rsidR="00E22920" w:rsidRPr="008A665A">
        <w:rPr>
          <w:sz w:val="22"/>
          <w:szCs w:val="22"/>
        </w:rPr>
        <w:t>/</w:t>
      </w:r>
      <w:r>
        <w:rPr>
          <w:sz w:val="22"/>
          <w:szCs w:val="22"/>
        </w:rPr>
        <w:t>KI</w:t>
      </w:r>
      <w:r w:rsidR="00E22920" w:rsidRPr="008A665A">
        <w:rPr>
          <w:sz w:val="22"/>
          <w:szCs w:val="22"/>
        </w:rPr>
        <w:t>-EC</w:t>
      </w:r>
    </w:p>
    <w:p w:rsidR="00E22920" w:rsidRPr="008A665A" w:rsidRDefault="00E22920">
      <w:pPr>
        <w:pStyle w:val="Lista"/>
        <w:spacing w:before="0"/>
        <w:ind w:left="0"/>
        <w:rPr>
          <w:sz w:val="22"/>
          <w:szCs w:val="22"/>
        </w:rPr>
      </w:pPr>
      <w:r>
        <w:rPr>
          <w:sz w:val="22"/>
          <w:szCs w:val="22"/>
        </w:rPr>
        <w:t>Guayaquil</w:t>
      </w:r>
      <w:r w:rsidRPr="0046780D">
        <w:rPr>
          <w:b/>
          <w:sz w:val="22"/>
          <w:szCs w:val="22"/>
        </w:rPr>
        <w:t xml:space="preserve">, </w:t>
      </w:r>
      <w:r w:rsidR="00DF2C35" w:rsidRPr="00DF2C35">
        <w:rPr>
          <w:sz w:val="22"/>
          <w:szCs w:val="22"/>
        </w:rPr>
        <w:t>16</w:t>
      </w:r>
      <w:r w:rsidR="0046780D" w:rsidRPr="00DF2C35">
        <w:rPr>
          <w:sz w:val="22"/>
          <w:szCs w:val="22"/>
        </w:rPr>
        <w:t xml:space="preserve"> </w:t>
      </w:r>
      <w:r w:rsidR="0046780D">
        <w:rPr>
          <w:sz w:val="22"/>
          <w:szCs w:val="22"/>
        </w:rPr>
        <w:t xml:space="preserve">de </w:t>
      </w:r>
      <w:r w:rsidR="00DF2C35">
        <w:rPr>
          <w:sz w:val="22"/>
          <w:szCs w:val="22"/>
        </w:rPr>
        <w:t>Marzo</w:t>
      </w:r>
      <w:r w:rsidR="0046780D">
        <w:rPr>
          <w:sz w:val="22"/>
          <w:szCs w:val="22"/>
        </w:rPr>
        <w:t xml:space="preserve"> del 2017</w:t>
      </w:r>
    </w:p>
    <w:p w:rsidR="00E22920" w:rsidRDefault="00E22920">
      <w:pPr>
        <w:pStyle w:val="Textoindependiente"/>
        <w:spacing w:line="240" w:lineRule="auto"/>
        <w:rPr>
          <w:rFonts w:ascii="Times New Roman" w:hAnsi="Times New Roman"/>
          <w:i/>
          <w:color w:val="0066FF"/>
          <w:lang w:val="es-CO"/>
        </w:rPr>
      </w:pPr>
    </w:p>
    <w:p w:rsidR="00E22920" w:rsidRPr="008A665A" w:rsidRDefault="00E22920" w:rsidP="008A665A">
      <w:pPr>
        <w:pStyle w:val="Lista"/>
        <w:spacing w:before="0"/>
        <w:ind w:left="0"/>
        <w:rPr>
          <w:sz w:val="22"/>
          <w:szCs w:val="22"/>
        </w:rPr>
      </w:pPr>
      <w:r>
        <w:rPr>
          <w:sz w:val="22"/>
          <w:szCs w:val="22"/>
        </w:rPr>
        <w:t>Consultores que conforman la Lista Corta</w:t>
      </w:r>
      <w:r w:rsidRPr="008A665A">
        <w:rPr>
          <w:sz w:val="22"/>
          <w:szCs w:val="22"/>
        </w:rPr>
        <w:t xml:space="preserve"> </w:t>
      </w:r>
    </w:p>
    <w:p w:rsidR="00E22920" w:rsidRPr="0064371A" w:rsidRDefault="00E22920">
      <w:pPr>
        <w:pStyle w:val="Textoindependiente"/>
        <w:spacing w:line="240" w:lineRule="auto"/>
        <w:rPr>
          <w:rFonts w:ascii="Times New Roman" w:hAnsi="Times New Roman"/>
          <w:color w:val="0066FF"/>
          <w:lang w:val="es-CO"/>
        </w:rPr>
      </w:pPr>
    </w:p>
    <w:p w:rsidR="00E22920" w:rsidRPr="0064371A" w:rsidRDefault="00E22920">
      <w:pPr>
        <w:pStyle w:val="Saludo"/>
        <w:spacing w:after="120"/>
        <w:jc w:val="both"/>
        <w:rPr>
          <w:sz w:val="22"/>
          <w:szCs w:val="22"/>
          <w:lang w:val="es-CO"/>
        </w:rPr>
      </w:pPr>
      <w:r w:rsidRPr="0064371A">
        <w:rPr>
          <w:sz w:val="22"/>
          <w:szCs w:val="22"/>
          <w:lang w:val="es-CO"/>
        </w:rPr>
        <w:t>Señor/Señora:</w:t>
      </w:r>
    </w:p>
    <w:p w:rsidR="00E22920" w:rsidRPr="0064371A" w:rsidRDefault="00E22920">
      <w:pPr>
        <w:pStyle w:val="Lista"/>
        <w:numPr>
          <w:ilvl w:val="0"/>
          <w:numId w:val="35"/>
        </w:numPr>
        <w:spacing w:before="0"/>
        <w:rPr>
          <w:sz w:val="22"/>
          <w:szCs w:val="22"/>
        </w:rPr>
      </w:pPr>
      <w:r w:rsidRPr="007301E3">
        <w:rPr>
          <w:sz w:val="22"/>
          <w:szCs w:val="22"/>
          <w:lang w:val="es-EC"/>
        </w:rPr>
        <w:t xml:space="preserve">El Gobierno de la República del Ecuador, (en adelante denominado “el Prestatario”) ha solicitado del Banco Interamericano de Desarrollo (BID) un préstamo (en adelante denominado “préstamo”) para financiar parcialmente el costo del </w:t>
      </w:r>
      <w:r w:rsidRPr="00111806">
        <w:rPr>
          <w:b/>
          <w:sz w:val="22"/>
          <w:szCs w:val="22"/>
          <w:lang w:val="es-EC"/>
        </w:rPr>
        <w:t>P</w:t>
      </w:r>
      <w:r w:rsidR="00EC2997" w:rsidRPr="00111806">
        <w:rPr>
          <w:b/>
          <w:sz w:val="22"/>
          <w:szCs w:val="22"/>
          <w:lang w:val="es-EC"/>
        </w:rPr>
        <w:t>LAN DE INVERSIÓN EN APOYO AL CAMBIO DE LA MATRIZ ENERGÉTICA DE ECUADOR</w:t>
      </w:r>
      <w:r w:rsidRPr="00111806">
        <w:rPr>
          <w:sz w:val="22"/>
          <w:szCs w:val="22"/>
          <w:lang w:val="es-EC"/>
        </w:rPr>
        <w:t>,</w:t>
      </w:r>
      <w:r w:rsidRPr="007301E3">
        <w:rPr>
          <w:sz w:val="22"/>
          <w:szCs w:val="22"/>
          <w:lang w:val="es-EC"/>
        </w:rPr>
        <w:t xml:space="preserve"> y el Prestatario se propone utilizar parte de estos fondos para efectuar pagos de gastos elegibles en virtud del contrato para el cual se emite esta Solicitud de Propuesta</w:t>
      </w:r>
      <w:r w:rsidRPr="0064371A">
        <w:rPr>
          <w:sz w:val="22"/>
          <w:szCs w:val="22"/>
        </w:rPr>
        <w:t xml:space="preserve">. </w:t>
      </w:r>
    </w:p>
    <w:p w:rsidR="00E22920" w:rsidRPr="0064371A" w:rsidRDefault="00E22920">
      <w:pPr>
        <w:pStyle w:val="Lista"/>
        <w:numPr>
          <w:ilvl w:val="0"/>
          <w:numId w:val="35"/>
        </w:numPr>
        <w:spacing w:before="0"/>
        <w:rPr>
          <w:sz w:val="22"/>
          <w:szCs w:val="22"/>
        </w:rPr>
      </w:pPr>
      <w:r>
        <w:rPr>
          <w:sz w:val="22"/>
          <w:szCs w:val="22"/>
          <w:lang w:val="es-EC"/>
        </w:rPr>
        <w:t xml:space="preserve">La </w:t>
      </w:r>
      <w:r w:rsidR="006D1D0C" w:rsidRPr="006D1D0C">
        <w:rPr>
          <w:b/>
          <w:sz w:val="22"/>
          <w:szCs w:val="22"/>
          <w:lang w:val="es-EC"/>
        </w:rPr>
        <w:t>Empresa Eléctrica Pública Estratégica Corporación Nacional Eléctrica, CNEL EP., Unidad de Negocio Guayaquil,</w:t>
      </w:r>
      <w:r w:rsidR="006D1D0C">
        <w:rPr>
          <w:sz w:val="22"/>
          <w:szCs w:val="22"/>
          <w:lang w:val="es-EC"/>
        </w:rPr>
        <w:t xml:space="preserve"> </w:t>
      </w:r>
      <w:r w:rsidRPr="0064371A">
        <w:rPr>
          <w:sz w:val="22"/>
          <w:szCs w:val="22"/>
        </w:rPr>
        <w:t xml:space="preserve">invita a presentar las propuestas para suministrar </w:t>
      </w:r>
      <w:r>
        <w:rPr>
          <w:sz w:val="22"/>
          <w:szCs w:val="22"/>
        </w:rPr>
        <w:t>el</w:t>
      </w:r>
      <w:r w:rsidRPr="0064371A">
        <w:rPr>
          <w:sz w:val="22"/>
          <w:szCs w:val="22"/>
        </w:rPr>
        <w:t xml:space="preserve"> s</w:t>
      </w:r>
      <w:r>
        <w:rPr>
          <w:sz w:val="22"/>
          <w:szCs w:val="22"/>
        </w:rPr>
        <w:t>iguiente servicio</w:t>
      </w:r>
      <w:r w:rsidRPr="0064371A">
        <w:rPr>
          <w:sz w:val="22"/>
          <w:szCs w:val="22"/>
        </w:rPr>
        <w:t xml:space="preserve"> de </w:t>
      </w:r>
      <w:r>
        <w:rPr>
          <w:b/>
          <w:sz w:val="22"/>
          <w:szCs w:val="22"/>
          <w:lang w:val="es-EC"/>
        </w:rPr>
        <w:t>CONSULTORÍA PARA LA FISCALIZACIÓN DE</w:t>
      </w:r>
      <w:r w:rsidR="00242113">
        <w:rPr>
          <w:b/>
          <w:sz w:val="22"/>
          <w:szCs w:val="22"/>
          <w:lang w:val="es-EC"/>
        </w:rPr>
        <w:t>L PROYECTO INTEGRAL DE EXTENSIÓN DE REDES, ILUMINACIÓN, ACOMETIDAS Y MEDIDORES EN LA COOPERATIVA SERGIO TORAL 2</w:t>
      </w:r>
      <w:r w:rsidRPr="0064371A">
        <w:rPr>
          <w:color w:val="1F497D"/>
          <w:sz w:val="22"/>
          <w:szCs w:val="22"/>
        </w:rPr>
        <w:t>.</w:t>
      </w:r>
      <w:r w:rsidRPr="0064371A">
        <w:rPr>
          <w:sz w:val="22"/>
          <w:szCs w:val="22"/>
        </w:rPr>
        <w:t xml:space="preserve">  La Sección 7 de los Términos de Referencia incluye más información acerca de los Servicios.</w:t>
      </w:r>
    </w:p>
    <w:p w:rsidR="00E22920" w:rsidRDefault="00E22920">
      <w:pPr>
        <w:pStyle w:val="Lista"/>
        <w:keepNext/>
        <w:numPr>
          <w:ilvl w:val="0"/>
          <w:numId w:val="35"/>
        </w:numPr>
        <w:spacing w:before="0"/>
        <w:rPr>
          <w:sz w:val="22"/>
          <w:szCs w:val="22"/>
        </w:rPr>
      </w:pPr>
      <w:r w:rsidRPr="0064371A">
        <w:rPr>
          <w:sz w:val="22"/>
          <w:szCs w:val="22"/>
        </w:rPr>
        <w:t xml:space="preserve">Esta Solicitud de Propuestas (SP) ha sido dirigida a los siguientes Consultores </w:t>
      </w:r>
      <w:r>
        <w:rPr>
          <w:sz w:val="22"/>
          <w:szCs w:val="22"/>
        </w:rPr>
        <w:t>que conforman la</w:t>
      </w:r>
      <w:r w:rsidRPr="0064371A">
        <w:rPr>
          <w:sz w:val="22"/>
          <w:szCs w:val="22"/>
        </w:rPr>
        <w:t xml:space="preserve"> lista corta:</w:t>
      </w:r>
    </w:p>
    <w:p w:rsidR="00E22920" w:rsidRPr="0064371A" w:rsidRDefault="00E22920" w:rsidP="00C22651">
      <w:pPr>
        <w:pStyle w:val="Lista"/>
        <w:keepNext/>
        <w:spacing w:before="0"/>
        <w:ind w:left="0"/>
        <w:rPr>
          <w:sz w:val="22"/>
          <w:szCs w:val="22"/>
        </w:rPr>
      </w:pPr>
    </w:p>
    <w:p w:rsidR="00DF2C35" w:rsidRPr="00382FBE" w:rsidRDefault="00DF2C35" w:rsidP="00DF2C35">
      <w:pPr>
        <w:pStyle w:val="Sangradetextonormal"/>
        <w:numPr>
          <w:ilvl w:val="0"/>
          <w:numId w:val="134"/>
        </w:numPr>
        <w:spacing w:line="240" w:lineRule="auto"/>
        <w:jc w:val="both"/>
        <w:rPr>
          <w:rFonts w:ascii="Times New Roman" w:hAnsi="Times New Roman"/>
          <w:lang w:val="es-CO"/>
        </w:rPr>
      </w:pPr>
      <w:r w:rsidRPr="00382FBE">
        <w:rPr>
          <w:rFonts w:ascii="Times New Roman" w:hAnsi="Times New Roman"/>
          <w:lang w:val="es-CO"/>
        </w:rPr>
        <w:t>ARTIEXPOR S.A.</w:t>
      </w:r>
    </w:p>
    <w:p w:rsidR="00DF2C35" w:rsidRPr="00382FBE" w:rsidRDefault="00DF2C35" w:rsidP="00DF2C35">
      <w:pPr>
        <w:pStyle w:val="Sangradetextonormal"/>
        <w:numPr>
          <w:ilvl w:val="0"/>
          <w:numId w:val="134"/>
        </w:numPr>
        <w:spacing w:line="240" w:lineRule="auto"/>
        <w:jc w:val="both"/>
        <w:rPr>
          <w:rFonts w:ascii="Times New Roman" w:hAnsi="Times New Roman"/>
          <w:lang w:val="es-CO"/>
        </w:rPr>
      </w:pPr>
      <w:r w:rsidRPr="00382FBE">
        <w:rPr>
          <w:rFonts w:ascii="Times New Roman" w:hAnsi="Times New Roman"/>
          <w:lang w:val="es-CO"/>
        </w:rPr>
        <w:t>SWANTON CONSTRUCCIONES S.A.</w:t>
      </w:r>
    </w:p>
    <w:p w:rsidR="00DF2C35" w:rsidRPr="00382FBE" w:rsidRDefault="00DF2C35" w:rsidP="00DF2C35">
      <w:pPr>
        <w:pStyle w:val="Sangradetextonormal"/>
        <w:numPr>
          <w:ilvl w:val="0"/>
          <w:numId w:val="134"/>
        </w:numPr>
        <w:spacing w:line="240" w:lineRule="auto"/>
        <w:jc w:val="both"/>
        <w:rPr>
          <w:rFonts w:ascii="Times New Roman" w:hAnsi="Times New Roman"/>
          <w:lang w:val="es-CO"/>
        </w:rPr>
      </w:pPr>
      <w:r w:rsidRPr="00382FBE">
        <w:rPr>
          <w:rFonts w:ascii="Times New Roman" w:hAnsi="Times New Roman"/>
          <w:lang w:val="es-CO"/>
        </w:rPr>
        <w:t>CONSTRUCTORA ELECTRICA Y TELEFONICA IRR C. LTDA</w:t>
      </w:r>
    </w:p>
    <w:p w:rsidR="00DF2C35" w:rsidRPr="00382FBE" w:rsidRDefault="00DF2C35" w:rsidP="00DF2C35">
      <w:pPr>
        <w:pStyle w:val="Sangradetextonormal"/>
        <w:numPr>
          <w:ilvl w:val="0"/>
          <w:numId w:val="134"/>
        </w:numPr>
        <w:spacing w:line="240" w:lineRule="auto"/>
        <w:jc w:val="both"/>
        <w:rPr>
          <w:rFonts w:ascii="Times New Roman" w:hAnsi="Times New Roman"/>
          <w:lang w:val="es-CO"/>
        </w:rPr>
      </w:pPr>
      <w:r w:rsidRPr="00382FBE">
        <w:rPr>
          <w:rFonts w:ascii="Times New Roman" w:hAnsi="Times New Roman"/>
          <w:lang w:val="es-CO"/>
        </w:rPr>
        <w:t>RYRCORP S.A.</w:t>
      </w:r>
    </w:p>
    <w:p w:rsidR="00DF2C35" w:rsidRPr="00382FBE" w:rsidRDefault="00DF2C35" w:rsidP="00DF2C35">
      <w:pPr>
        <w:pStyle w:val="Sangradetextonormal"/>
        <w:numPr>
          <w:ilvl w:val="0"/>
          <w:numId w:val="134"/>
        </w:numPr>
        <w:spacing w:line="240" w:lineRule="auto"/>
        <w:jc w:val="both"/>
        <w:rPr>
          <w:rFonts w:ascii="Times New Roman" w:hAnsi="Times New Roman"/>
          <w:lang w:val="es-CO"/>
        </w:rPr>
      </w:pPr>
      <w:r w:rsidRPr="00382FBE">
        <w:rPr>
          <w:rFonts w:ascii="Times New Roman" w:hAnsi="Times New Roman"/>
          <w:lang w:val="es-CO"/>
        </w:rPr>
        <w:t xml:space="preserve">CONSULTORA E.R.D CIA. LTDA </w:t>
      </w:r>
    </w:p>
    <w:p w:rsidR="00DF2C35" w:rsidRPr="00382FBE" w:rsidRDefault="00DF2C35" w:rsidP="00DF2C35">
      <w:pPr>
        <w:pStyle w:val="Sangradetextonormal"/>
        <w:numPr>
          <w:ilvl w:val="0"/>
          <w:numId w:val="134"/>
        </w:numPr>
        <w:spacing w:line="240" w:lineRule="auto"/>
        <w:jc w:val="both"/>
        <w:rPr>
          <w:rFonts w:ascii="Times New Roman" w:hAnsi="Times New Roman"/>
          <w:lang w:val="es-CO"/>
        </w:rPr>
      </w:pPr>
      <w:r w:rsidRPr="00382FBE">
        <w:rPr>
          <w:rFonts w:ascii="Times New Roman" w:hAnsi="Times New Roman"/>
          <w:lang w:val="es-CO"/>
        </w:rPr>
        <w:t>FRANCTEL S.A.</w:t>
      </w:r>
    </w:p>
    <w:p w:rsidR="00E22920" w:rsidRDefault="00E22920" w:rsidP="00C22651">
      <w:pPr>
        <w:pStyle w:val="Sangradetextonormal"/>
        <w:spacing w:line="240" w:lineRule="auto"/>
        <w:ind w:left="1080"/>
        <w:jc w:val="both"/>
        <w:rPr>
          <w:rFonts w:ascii="Times New Roman" w:hAnsi="Times New Roman"/>
          <w:lang w:val="es-CO"/>
        </w:rPr>
      </w:pPr>
    </w:p>
    <w:p w:rsidR="00E22920" w:rsidRPr="0064371A" w:rsidRDefault="00E22920">
      <w:pPr>
        <w:pStyle w:val="Sangradetextonormal"/>
        <w:numPr>
          <w:ilvl w:val="0"/>
          <w:numId w:val="35"/>
        </w:numPr>
        <w:spacing w:line="240" w:lineRule="auto"/>
        <w:jc w:val="both"/>
        <w:rPr>
          <w:rFonts w:ascii="Times New Roman" w:hAnsi="Times New Roman"/>
          <w:lang w:val="es-CO"/>
        </w:rPr>
      </w:pPr>
      <w:r w:rsidRPr="0064371A">
        <w:rPr>
          <w:rFonts w:ascii="Times New Roman" w:hAnsi="Times New Roman"/>
          <w:lang w:val="es-CO"/>
        </w:rPr>
        <w:t>No se permite transferir esta invitación a ninguna otra firma.</w:t>
      </w:r>
    </w:p>
    <w:p w:rsidR="00E22920" w:rsidRPr="0064371A" w:rsidRDefault="00E22920">
      <w:pPr>
        <w:pStyle w:val="Lista"/>
        <w:numPr>
          <w:ilvl w:val="0"/>
          <w:numId w:val="35"/>
        </w:numPr>
        <w:spacing w:before="0"/>
        <w:rPr>
          <w:sz w:val="22"/>
          <w:szCs w:val="22"/>
        </w:rPr>
      </w:pPr>
      <w:r w:rsidRPr="0064371A">
        <w:rPr>
          <w:sz w:val="22"/>
          <w:szCs w:val="22"/>
        </w:rPr>
        <w:t xml:space="preserve">Se seleccionará una firma de acuerdo con los procedimientos de </w:t>
      </w:r>
      <w:r w:rsidRPr="00E17111">
        <w:rPr>
          <w:sz w:val="22"/>
          <w:szCs w:val="22"/>
          <w:lang w:val="es-EC"/>
        </w:rPr>
        <w:t>Método de Selección Basada en  Calidad y Costo (SBCC)</w:t>
      </w:r>
      <w:r>
        <w:rPr>
          <w:sz w:val="22"/>
          <w:szCs w:val="22"/>
        </w:rPr>
        <w:t xml:space="preserve"> </w:t>
      </w:r>
      <w:r w:rsidRPr="0064371A">
        <w:rPr>
          <w:sz w:val="22"/>
          <w:szCs w:val="22"/>
        </w:rPr>
        <w:t>y en un formato de Propuesta Técnica Simplificada (PTS)</w:t>
      </w:r>
      <w:r>
        <w:rPr>
          <w:sz w:val="22"/>
          <w:szCs w:val="22"/>
        </w:rPr>
        <w:t xml:space="preserve"> </w:t>
      </w:r>
      <w:r w:rsidRPr="0064371A">
        <w:rPr>
          <w:sz w:val="22"/>
          <w:szCs w:val="22"/>
        </w:rPr>
        <w:t xml:space="preserve">según se describe en esta SP y de acuerdo con las políticas para selección y contratación de servicios de consultoría financiados por el BID las cuales pueden encontrarse en la siguiente página Web: </w:t>
      </w:r>
      <w:hyperlink r:id="rId22" w:history="1">
        <w:r w:rsidRPr="0064371A">
          <w:rPr>
            <w:rStyle w:val="Hipervnculo"/>
            <w:i/>
            <w:iCs/>
            <w:sz w:val="22"/>
            <w:szCs w:val="22"/>
          </w:rPr>
          <w:t>www.iadb.org/procurement</w:t>
        </w:r>
      </w:hyperlink>
      <w:r w:rsidRPr="0064371A">
        <w:rPr>
          <w:color w:val="0066FF"/>
          <w:sz w:val="22"/>
          <w:szCs w:val="22"/>
        </w:rPr>
        <w:t>.</w:t>
      </w:r>
    </w:p>
    <w:p w:rsidR="00E22920" w:rsidRPr="0064371A" w:rsidRDefault="00E22920">
      <w:pPr>
        <w:pStyle w:val="Continuarlista"/>
        <w:numPr>
          <w:ilvl w:val="0"/>
          <w:numId w:val="35"/>
        </w:numPr>
        <w:spacing w:line="240" w:lineRule="auto"/>
        <w:contextualSpacing w:val="0"/>
        <w:jc w:val="both"/>
        <w:rPr>
          <w:rFonts w:ascii="Times New Roman" w:hAnsi="Times New Roman"/>
          <w:lang w:val="es-CO"/>
        </w:rPr>
      </w:pPr>
      <w:r w:rsidRPr="0064371A">
        <w:rPr>
          <w:rFonts w:ascii="Times New Roman" w:hAnsi="Times New Roman"/>
          <w:lang w:val="es-CO"/>
        </w:rPr>
        <w:t>La SP incluye los siguientes documentos:</w:t>
      </w:r>
    </w:p>
    <w:p w:rsidR="00E22920" w:rsidRPr="0064371A" w:rsidRDefault="00E22920">
      <w:pPr>
        <w:pStyle w:val="Sangranormal"/>
        <w:spacing w:after="120"/>
        <w:ind w:left="720"/>
        <w:jc w:val="both"/>
        <w:rPr>
          <w:caps/>
          <w:sz w:val="22"/>
          <w:szCs w:val="22"/>
          <w:lang w:val="es-CO"/>
        </w:rPr>
      </w:pPr>
      <w:r w:rsidRPr="0064371A">
        <w:rPr>
          <w:sz w:val="22"/>
          <w:szCs w:val="22"/>
          <w:lang w:val="es-CO"/>
        </w:rPr>
        <w:t>Sección 1 - Carta de Invitación</w:t>
      </w:r>
    </w:p>
    <w:p w:rsidR="00E22920" w:rsidRPr="0064371A" w:rsidRDefault="00E22920">
      <w:pPr>
        <w:pStyle w:val="Sangranormal"/>
        <w:spacing w:after="120"/>
        <w:ind w:left="720"/>
        <w:jc w:val="both"/>
        <w:rPr>
          <w:sz w:val="22"/>
          <w:szCs w:val="22"/>
          <w:lang w:val="es-CO"/>
        </w:rPr>
      </w:pPr>
      <w:r w:rsidRPr="0064371A">
        <w:rPr>
          <w:sz w:val="22"/>
          <w:szCs w:val="22"/>
          <w:lang w:val="es-CO"/>
        </w:rPr>
        <w:lastRenderedPageBreak/>
        <w:t>Sección 2 - Instrucciones a Consultores y Hoja de Datos</w:t>
      </w:r>
    </w:p>
    <w:p w:rsidR="00E22920" w:rsidRPr="0064371A" w:rsidRDefault="00E22920">
      <w:pPr>
        <w:pStyle w:val="Sangranormal"/>
        <w:spacing w:after="120"/>
        <w:ind w:left="1800" w:hanging="1080"/>
        <w:jc w:val="both"/>
        <w:rPr>
          <w:sz w:val="22"/>
          <w:szCs w:val="22"/>
          <w:lang w:val="es-CO"/>
        </w:rPr>
      </w:pPr>
      <w:r w:rsidRPr="0064371A">
        <w:rPr>
          <w:sz w:val="22"/>
          <w:szCs w:val="22"/>
          <w:lang w:val="es-CO"/>
        </w:rPr>
        <w:t>Sección 3 - Propuesta Técnica  (PTS) - Formularios-</w:t>
      </w:r>
    </w:p>
    <w:p w:rsidR="00E22920" w:rsidRPr="0064371A" w:rsidRDefault="00E22920">
      <w:pPr>
        <w:pStyle w:val="Sangranormal"/>
        <w:spacing w:after="120"/>
        <w:ind w:left="720"/>
        <w:jc w:val="both"/>
        <w:rPr>
          <w:sz w:val="22"/>
          <w:szCs w:val="22"/>
          <w:lang w:val="es-CO"/>
        </w:rPr>
      </w:pPr>
      <w:r w:rsidRPr="0064371A">
        <w:rPr>
          <w:sz w:val="22"/>
          <w:szCs w:val="22"/>
          <w:lang w:val="es-CO"/>
        </w:rPr>
        <w:t>Sección 4 - Propuesta de Precio - Formularios -</w:t>
      </w:r>
    </w:p>
    <w:p w:rsidR="00E22920" w:rsidRPr="0064371A" w:rsidRDefault="00E22920">
      <w:pPr>
        <w:pStyle w:val="Sangranormal"/>
        <w:spacing w:after="120"/>
        <w:ind w:left="720"/>
        <w:jc w:val="both"/>
        <w:rPr>
          <w:sz w:val="22"/>
          <w:szCs w:val="22"/>
          <w:lang w:val="es-CO"/>
        </w:rPr>
      </w:pPr>
      <w:r w:rsidRPr="0064371A">
        <w:rPr>
          <w:sz w:val="22"/>
          <w:szCs w:val="22"/>
          <w:lang w:val="es-CO"/>
        </w:rPr>
        <w:t>Sección 5 – Países Elegibles</w:t>
      </w:r>
    </w:p>
    <w:p w:rsidR="00E22920" w:rsidRPr="0064371A" w:rsidRDefault="00E22920">
      <w:pPr>
        <w:pStyle w:val="Sangranormal"/>
        <w:spacing w:after="120"/>
        <w:ind w:left="720"/>
        <w:jc w:val="both"/>
        <w:rPr>
          <w:sz w:val="22"/>
          <w:szCs w:val="22"/>
          <w:lang w:val="es-CO"/>
        </w:rPr>
      </w:pPr>
      <w:r w:rsidRPr="0064371A">
        <w:rPr>
          <w:sz w:val="22"/>
          <w:szCs w:val="22"/>
          <w:lang w:val="es-CO"/>
        </w:rPr>
        <w:t>Sección 6 – Políticas del Banco – Prácticas Corruptas y Fraudulentas</w:t>
      </w:r>
    </w:p>
    <w:p w:rsidR="00E22920" w:rsidRPr="0064371A" w:rsidRDefault="00E22920">
      <w:pPr>
        <w:pStyle w:val="Sangranormal"/>
        <w:spacing w:after="120"/>
        <w:ind w:left="720"/>
        <w:jc w:val="both"/>
        <w:rPr>
          <w:caps/>
          <w:sz w:val="22"/>
          <w:szCs w:val="22"/>
          <w:lang w:val="es-CO"/>
        </w:rPr>
      </w:pPr>
      <w:r w:rsidRPr="0064371A">
        <w:rPr>
          <w:sz w:val="22"/>
          <w:szCs w:val="22"/>
          <w:lang w:val="es-CO"/>
        </w:rPr>
        <w:t>Sección 7 - Términos de Referencia</w:t>
      </w:r>
    </w:p>
    <w:p w:rsidR="00E22920" w:rsidRPr="0064371A" w:rsidRDefault="00E22920">
      <w:pPr>
        <w:pStyle w:val="Sangradetextonormal"/>
        <w:spacing w:line="240" w:lineRule="auto"/>
        <w:ind w:left="720"/>
        <w:jc w:val="both"/>
        <w:rPr>
          <w:rFonts w:ascii="Times New Roman" w:hAnsi="Times New Roman"/>
          <w:color w:val="1F497D"/>
          <w:lang w:val="es-CO"/>
        </w:rPr>
      </w:pPr>
      <w:r w:rsidRPr="0064371A">
        <w:rPr>
          <w:rFonts w:ascii="Times New Roman" w:hAnsi="Times New Roman"/>
          <w:lang w:val="es-CO"/>
        </w:rPr>
        <w:t>Sección 8 - Formularios - de Contrato  Simplificado Servicio de Consultoría Trabajos Menores</w:t>
      </w:r>
    </w:p>
    <w:p w:rsidR="00DF2C35" w:rsidRPr="007974CF" w:rsidRDefault="00DF2C35" w:rsidP="00DF2C35">
      <w:pPr>
        <w:pStyle w:val="Sangradetextonormal"/>
        <w:numPr>
          <w:ilvl w:val="0"/>
          <w:numId w:val="35"/>
        </w:numPr>
        <w:spacing w:line="240" w:lineRule="auto"/>
        <w:jc w:val="both"/>
        <w:rPr>
          <w:rFonts w:ascii="Times New Roman" w:hAnsi="Times New Roman"/>
          <w:lang w:val="es-CO"/>
        </w:rPr>
      </w:pPr>
      <w:r w:rsidRPr="005D6EDB">
        <w:rPr>
          <w:rFonts w:ascii="Times New Roman" w:hAnsi="Times New Roman"/>
          <w:lang w:val="es-CO"/>
        </w:rPr>
        <w:t xml:space="preserve">Sírvase informarnos por escrito a la </w:t>
      </w:r>
      <w:proofErr w:type="spellStart"/>
      <w:r w:rsidRPr="00382FBE">
        <w:rPr>
          <w:rFonts w:ascii="Times New Roman" w:hAnsi="Times New Roman"/>
          <w:lang w:val="es-EC"/>
        </w:rPr>
        <w:t>Cdla</w:t>
      </w:r>
      <w:proofErr w:type="spellEnd"/>
      <w:r w:rsidRPr="00382FBE">
        <w:rPr>
          <w:rFonts w:ascii="Times New Roman" w:hAnsi="Times New Roman"/>
          <w:lang w:val="es-EC"/>
        </w:rPr>
        <w:t xml:space="preserve">. La Garzota Sector 3 </w:t>
      </w:r>
      <w:proofErr w:type="spellStart"/>
      <w:r w:rsidRPr="00382FBE">
        <w:rPr>
          <w:rFonts w:ascii="Times New Roman" w:hAnsi="Times New Roman"/>
          <w:lang w:val="es-EC"/>
        </w:rPr>
        <w:t>Mz.</w:t>
      </w:r>
      <w:proofErr w:type="spellEnd"/>
      <w:r w:rsidRPr="00382FBE">
        <w:rPr>
          <w:rFonts w:ascii="Times New Roman" w:hAnsi="Times New Roman"/>
          <w:lang w:val="es-EC"/>
        </w:rPr>
        <w:t xml:space="preserve"> 47, Teléfono 3801900 Ext. 51</w:t>
      </w:r>
      <w:r>
        <w:rPr>
          <w:rFonts w:ascii="Times New Roman" w:hAnsi="Times New Roman"/>
          <w:lang w:val="es-EC"/>
        </w:rPr>
        <w:t>24</w:t>
      </w:r>
      <w:r w:rsidRPr="007974CF">
        <w:rPr>
          <w:rFonts w:ascii="Times New Roman" w:hAnsi="Times New Roman"/>
          <w:lang w:val="es-EC"/>
        </w:rPr>
        <w:t xml:space="preserve">, o por los mail: </w:t>
      </w:r>
      <w:hyperlink r:id="rId23" w:history="1">
        <w:r w:rsidRPr="007974CF">
          <w:rPr>
            <w:rStyle w:val="Hipervnculo"/>
            <w:rFonts w:ascii="Times New Roman" w:hAnsi="Times New Roman"/>
            <w:lang w:val="es-EC"/>
          </w:rPr>
          <w:t>nataly.freire@cnel.gob.ec</w:t>
        </w:r>
      </w:hyperlink>
      <w:r w:rsidRPr="007974CF">
        <w:rPr>
          <w:rFonts w:ascii="Times New Roman" w:hAnsi="Times New Roman"/>
          <w:u w:val="single"/>
          <w:lang w:val="es-EC"/>
        </w:rPr>
        <w:t xml:space="preserve"> y guillermo.flor</w:t>
      </w:r>
      <w:hyperlink r:id="rId24" w:history="1">
        <w:r w:rsidRPr="007974CF">
          <w:rPr>
            <w:rStyle w:val="Hipervnculo"/>
            <w:rFonts w:ascii="Times New Roman" w:hAnsi="Times New Roman"/>
            <w:lang w:val="es-EC"/>
          </w:rPr>
          <w:t>@cnel.gob.ec</w:t>
        </w:r>
      </w:hyperlink>
    </w:p>
    <w:p w:rsidR="00E22920" w:rsidRPr="0064371A" w:rsidRDefault="00DF2C35" w:rsidP="00DF2C35">
      <w:pPr>
        <w:spacing w:after="120" w:line="240" w:lineRule="auto"/>
        <w:ind w:left="720"/>
        <w:jc w:val="both"/>
        <w:rPr>
          <w:rFonts w:ascii="Times New Roman" w:hAnsi="Times New Roman"/>
          <w:lang w:val="es-CO"/>
        </w:rPr>
      </w:pPr>
      <w:r w:rsidRPr="0064371A">
        <w:rPr>
          <w:rFonts w:ascii="Times New Roman" w:hAnsi="Times New Roman"/>
          <w:lang w:val="es-CO"/>
        </w:rPr>
        <w:t xml:space="preserve"> </w:t>
      </w:r>
      <w:r w:rsidR="00E22920" w:rsidRPr="0064371A">
        <w:rPr>
          <w:rFonts w:ascii="Times New Roman" w:hAnsi="Times New Roman"/>
          <w:lang w:val="es-CO"/>
        </w:rPr>
        <w:t>(a)</w:t>
      </w:r>
      <w:r w:rsidR="00E22920" w:rsidRPr="0064371A">
        <w:rPr>
          <w:rFonts w:ascii="Times New Roman" w:hAnsi="Times New Roman"/>
          <w:lang w:val="es-CO"/>
        </w:rPr>
        <w:tab/>
        <w:t>que haya recibido la Carta de Invitación; y</w:t>
      </w:r>
    </w:p>
    <w:p w:rsidR="00E22920" w:rsidRPr="0064371A" w:rsidRDefault="00E22920">
      <w:pPr>
        <w:spacing w:after="120" w:line="240" w:lineRule="auto"/>
        <w:ind w:left="1440" w:hanging="720"/>
        <w:jc w:val="both"/>
        <w:rPr>
          <w:rFonts w:ascii="Times New Roman" w:hAnsi="Times New Roman"/>
          <w:lang w:val="es-CO"/>
        </w:rPr>
      </w:pPr>
      <w:r w:rsidRPr="0064371A">
        <w:rPr>
          <w:rFonts w:ascii="Times New Roman" w:hAnsi="Times New Roman"/>
          <w:lang w:val="es-CO"/>
        </w:rPr>
        <w:t>(b)</w:t>
      </w:r>
      <w:r w:rsidRPr="0064371A">
        <w:rPr>
          <w:rFonts w:ascii="Times New Roman" w:hAnsi="Times New Roman"/>
          <w:lang w:val="es-CO"/>
        </w:rPr>
        <w:tab/>
        <w:t>si desea presentar una propuesta o si desea resaltar su experiencia solicitando permiso para asociarse con otras firma(s) (si la Sección 2 lo permite, Instrucciones a Consultores (IAC), Hoja de Datos 14.1.1).</w:t>
      </w:r>
    </w:p>
    <w:p w:rsidR="00E22920" w:rsidRDefault="00E22920">
      <w:pPr>
        <w:pStyle w:val="BankNormal"/>
        <w:numPr>
          <w:ilvl w:val="0"/>
          <w:numId w:val="35"/>
        </w:numPr>
        <w:spacing w:after="120"/>
        <w:rPr>
          <w:sz w:val="22"/>
          <w:szCs w:val="22"/>
          <w:lang w:val="es-CO"/>
        </w:rPr>
      </w:pPr>
      <w:r w:rsidRPr="0064371A">
        <w:rPr>
          <w:sz w:val="22"/>
          <w:szCs w:val="22"/>
          <w:lang w:val="es-CO"/>
        </w:rPr>
        <w:t>Detalles de la fecha, hora y direcci</w:t>
      </w:r>
      <w:r>
        <w:rPr>
          <w:sz w:val="22"/>
          <w:szCs w:val="22"/>
          <w:lang w:val="es-CO"/>
        </w:rPr>
        <w:t>ón figuran en las Cláusulas 17.8 y 17.10 de las IAC y es el siguiente:</w:t>
      </w:r>
    </w:p>
    <w:p w:rsidR="00E22920" w:rsidRPr="0064371A" w:rsidRDefault="00E22920" w:rsidP="00DA6F4B">
      <w:pPr>
        <w:pStyle w:val="BankNormal"/>
        <w:spacing w:after="120"/>
        <w:rPr>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4"/>
        <w:gridCol w:w="1534"/>
        <w:gridCol w:w="1637"/>
      </w:tblGrid>
      <w:tr w:rsidR="00E22920" w:rsidTr="00DA6F4B">
        <w:trPr>
          <w:trHeight w:val="305"/>
          <w:jc w:val="center"/>
        </w:trPr>
        <w:tc>
          <w:tcPr>
            <w:tcW w:w="5414" w:type="dxa"/>
            <w:shd w:val="clear" w:color="auto" w:fill="A6A6A6"/>
          </w:tcPr>
          <w:p w:rsidR="00E22920" w:rsidRDefault="00E22920" w:rsidP="00ED746E">
            <w:pPr>
              <w:pStyle w:val="Standard"/>
              <w:tabs>
                <w:tab w:val="left" w:pos="426"/>
              </w:tabs>
              <w:jc w:val="center"/>
              <w:rPr>
                <w:rFonts w:ascii="Arial" w:hAnsi="Arial" w:cs="Arial"/>
                <w:b/>
              </w:rPr>
            </w:pPr>
            <w:r>
              <w:rPr>
                <w:rFonts w:ascii="Arial" w:hAnsi="Arial" w:cs="Arial"/>
                <w:b/>
              </w:rPr>
              <w:t>Concepto</w:t>
            </w:r>
          </w:p>
        </w:tc>
        <w:tc>
          <w:tcPr>
            <w:tcW w:w="1534" w:type="dxa"/>
            <w:shd w:val="clear" w:color="auto" w:fill="A6A6A6"/>
          </w:tcPr>
          <w:p w:rsidR="00E22920" w:rsidRDefault="00E22920" w:rsidP="00ED746E">
            <w:pPr>
              <w:pStyle w:val="Standard"/>
              <w:tabs>
                <w:tab w:val="left" w:pos="426"/>
              </w:tabs>
              <w:jc w:val="center"/>
              <w:rPr>
                <w:rFonts w:ascii="Arial" w:hAnsi="Arial" w:cs="Arial"/>
                <w:b/>
              </w:rPr>
            </w:pPr>
            <w:r>
              <w:rPr>
                <w:rFonts w:ascii="Arial" w:hAnsi="Arial" w:cs="Arial"/>
                <w:b/>
              </w:rPr>
              <w:t>Día</w:t>
            </w:r>
          </w:p>
        </w:tc>
        <w:tc>
          <w:tcPr>
            <w:tcW w:w="1637" w:type="dxa"/>
            <w:shd w:val="clear" w:color="auto" w:fill="A6A6A6"/>
          </w:tcPr>
          <w:p w:rsidR="00E22920" w:rsidRDefault="00E22920" w:rsidP="00ED746E">
            <w:pPr>
              <w:pStyle w:val="Standard"/>
              <w:tabs>
                <w:tab w:val="left" w:pos="426"/>
              </w:tabs>
              <w:jc w:val="center"/>
              <w:rPr>
                <w:rFonts w:ascii="Arial" w:hAnsi="Arial" w:cs="Arial"/>
                <w:b/>
              </w:rPr>
            </w:pPr>
            <w:r>
              <w:rPr>
                <w:rFonts w:ascii="Arial" w:hAnsi="Arial" w:cs="Arial"/>
                <w:b/>
              </w:rPr>
              <w:t>Hora</w:t>
            </w:r>
          </w:p>
        </w:tc>
      </w:tr>
      <w:tr w:rsidR="00DF2C35" w:rsidTr="00DA6F4B">
        <w:trPr>
          <w:trHeight w:val="305"/>
          <w:jc w:val="center"/>
        </w:trPr>
        <w:tc>
          <w:tcPr>
            <w:tcW w:w="5414" w:type="dxa"/>
            <w:vAlign w:val="center"/>
          </w:tcPr>
          <w:p w:rsidR="00DF2C35" w:rsidRDefault="00DF2C35" w:rsidP="00ED746E">
            <w:pPr>
              <w:pStyle w:val="Standard"/>
              <w:tabs>
                <w:tab w:val="left" w:pos="426"/>
              </w:tabs>
              <w:rPr>
                <w:rFonts w:ascii="Cambria" w:hAnsi="Cambria" w:cs="Times New Roman"/>
                <w:color w:val="000000"/>
                <w:sz w:val="22"/>
                <w:szCs w:val="22"/>
                <w:lang w:val="es-MX"/>
              </w:rPr>
            </w:pPr>
            <w:r>
              <w:rPr>
                <w:rFonts w:ascii="Cambria" w:hAnsi="Cambria" w:cs="Times New Roman"/>
                <w:color w:val="000000"/>
                <w:sz w:val="22"/>
                <w:szCs w:val="22"/>
                <w:lang w:val="es-MX"/>
              </w:rPr>
              <w:t>Fecha de publicación en Página Web</w:t>
            </w:r>
          </w:p>
        </w:tc>
        <w:tc>
          <w:tcPr>
            <w:tcW w:w="1534" w:type="dxa"/>
            <w:vAlign w:val="bottom"/>
          </w:tcPr>
          <w:p w:rsidR="00DF2C35" w:rsidRDefault="00DF2C35" w:rsidP="00DF2C35">
            <w:pPr>
              <w:pStyle w:val="Standard"/>
              <w:tabs>
                <w:tab w:val="left" w:pos="426"/>
              </w:tabs>
              <w:rPr>
                <w:rFonts w:ascii="Cambria" w:hAnsi="Cambria" w:cs="Times New Roman"/>
                <w:color w:val="000000"/>
                <w:sz w:val="22"/>
                <w:szCs w:val="22"/>
                <w:lang w:val="es-MX"/>
              </w:rPr>
            </w:pPr>
            <w:r>
              <w:rPr>
                <w:rFonts w:ascii="Cambria" w:hAnsi="Cambria" w:cs="Times New Roman"/>
                <w:color w:val="000000"/>
                <w:sz w:val="22"/>
                <w:szCs w:val="22"/>
                <w:lang w:val="es-MX"/>
              </w:rPr>
              <w:t>16/03/2017</w:t>
            </w:r>
          </w:p>
        </w:tc>
        <w:tc>
          <w:tcPr>
            <w:tcW w:w="1637" w:type="dxa"/>
            <w:vAlign w:val="center"/>
          </w:tcPr>
          <w:p w:rsidR="00DF2C35" w:rsidRDefault="00DF2C35" w:rsidP="00DF2C35">
            <w:pPr>
              <w:pStyle w:val="Standard"/>
              <w:tabs>
                <w:tab w:val="left" w:pos="426"/>
              </w:tabs>
              <w:jc w:val="center"/>
              <w:rPr>
                <w:rFonts w:ascii="Cambria" w:hAnsi="Cambria" w:cs="Times New Roman"/>
                <w:color w:val="000000"/>
                <w:sz w:val="22"/>
                <w:szCs w:val="22"/>
                <w:lang w:val="es-MX"/>
              </w:rPr>
            </w:pPr>
            <w:r>
              <w:rPr>
                <w:rFonts w:ascii="Cambria" w:hAnsi="Cambria" w:cs="Times New Roman"/>
                <w:color w:val="000000"/>
                <w:sz w:val="22"/>
                <w:szCs w:val="22"/>
                <w:lang w:val="es-MX"/>
              </w:rPr>
              <w:t>12:00</w:t>
            </w:r>
          </w:p>
        </w:tc>
      </w:tr>
      <w:tr w:rsidR="00DF2C35" w:rsidTr="00DA6F4B">
        <w:trPr>
          <w:trHeight w:val="214"/>
          <w:jc w:val="center"/>
        </w:trPr>
        <w:tc>
          <w:tcPr>
            <w:tcW w:w="5414" w:type="dxa"/>
            <w:vAlign w:val="center"/>
          </w:tcPr>
          <w:p w:rsidR="00DF2C35" w:rsidRDefault="00DF2C35" w:rsidP="00ED746E">
            <w:pPr>
              <w:pStyle w:val="Standard"/>
              <w:tabs>
                <w:tab w:val="left" w:pos="426"/>
              </w:tabs>
              <w:rPr>
                <w:rFonts w:ascii="Cambria" w:hAnsi="Cambria" w:cs="Times New Roman"/>
                <w:color w:val="000000"/>
                <w:sz w:val="22"/>
                <w:szCs w:val="22"/>
                <w:lang w:val="es-MX"/>
              </w:rPr>
            </w:pPr>
            <w:r>
              <w:rPr>
                <w:rFonts w:ascii="Cambria" w:hAnsi="Cambria" w:cs="Times New Roman"/>
                <w:color w:val="000000"/>
                <w:sz w:val="22"/>
                <w:szCs w:val="22"/>
                <w:lang w:val="es-MX"/>
              </w:rPr>
              <w:t>Presentación de solicitudes de aclaración</w:t>
            </w:r>
          </w:p>
        </w:tc>
        <w:tc>
          <w:tcPr>
            <w:tcW w:w="1534" w:type="dxa"/>
            <w:vAlign w:val="bottom"/>
          </w:tcPr>
          <w:p w:rsidR="00DF2C35" w:rsidRPr="00B17B03" w:rsidRDefault="00DF2C35" w:rsidP="00DF2C35">
            <w:pPr>
              <w:pStyle w:val="Standard"/>
              <w:tabs>
                <w:tab w:val="left" w:pos="426"/>
              </w:tabs>
              <w:rPr>
                <w:rFonts w:ascii="Cambria" w:hAnsi="Cambria" w:cs="Times New Roman"/>
                <w:color w:val="000000"/>
                <w:sz w:val="22"/>
                <w:szCs w:val="22"/>
                <w:lang w:val="es-MX"/>
              </w:rPr>
            </w:pPr>
            <w:r w:rsidRPr="00B17B03">
              <w:rPr>
                <w:rFonts w:ascii="Cambria" w:hAnsi="Cambria" w:cs="Times New Roman"/>
                <w:color w:val="000000"/>
                <w:sz w:val="22"/>
                <w:szCs w:val="22"/>
                <w:lang w:val="es-MX"/>
              </w:rPr>
              <w:t>27/03/2017</w:t>
            </w:r>
          </w:p>
        </w:tc>
        <w:tc>
          <w:tcPr>
            <w:tcW w:w="1637" w:type="dxa"/>
            <w:vAlign w:val="center"/>
          </w:tcPr>
          <w:p w:rsidR="00DF2C35" w:rsidRDefault="00DF2C35" w:rsidP="00DF2C35">
            <w:pPr>
              <w:pStyle w:val="Standard"/>
              <w:tabs>
                <w:tab w:val="left" w:pos="426"/>
              </w:tabs>
              <w:jc w:val="center"/>
              <w:rPr>
                <w:rFonts w:ascii="Cambria" w:hAnsi="Cambria" w:cs="Times New Roman"/>
                <w:color w:val="000000"/>
                <w:sz w:val="22"/>
                <w:szCs w:val="22"/>
                <w:lang w:val="es-MX"/>
              </w:rPr>
            </w:pPr>
            <w:r>
              <w:rPr>
                <w:rFonts w:ascii="Cambria" w:hAnsi="Cambria" w:cs="Times New Roman"/>
                <w:color w:val="000000"/>
                <w:sz w:val="22"/>
                <w:szCs w:val="22"/>
                <w:lang w:val="es-MX"/>
              </w:rPr>
              <w:t>12:00</w:t>
            </w:r>
          </w:p>
        </w:tc>
      </w:tr>
      <w:tr w:rsidR="00DF2C35" w:rsidTr="00DA6F4B">
        <w:trPr>
          <w:trHeight w:val="221"/>
          <w:jc w:val="center"/>
        </w:trPr>
        <w:tc>
          <w:tcPr>
            <w:tcW w:w="5414" w:type="dxa"/>
            <w:vAlign w:val="center"/>
          </w:tcPr>
          <w:p w:rsidR="00DF2C35" w:rsidRDefault="00DF2C35" w:rsidP="00ED746E">
            <w:pPr>
              <w:pStyle w:val="Standard"/>
              <w:tabs>
                <w:tab w:val="left" w:pos="426"/>
              </w:tabs>
              <w:rPr>
                <w:rFonts w:ascii="Cambria" w:hAnsi="Cambria" w:cs="Times New Roman"/>
                <w:color w:val="000000"/>
                <w:sz w:val="22"/>
                <w:szCs w:val="22"/>
                <w:lang w:val="es-MX"/>
              </w:rPr>
            </w:pPr>
            <w:r>
              <w:rPr>
                <w:rFonts w:ascii="Cambria" w:hAnsi="Cambria" w:cs="Times New Roman"/>
                <w:color w:val="000000"/>
                <w:sz w:val="22"/>
                <w:szCs w:val="22"/>
                <w:lang w:val="es-MX"/>
              </w:rPr>
              <w:t>Aclaración a los lineamientos</w:t>
            </w:r>
          </w:p>
        </w:tc>
        <w:tc>
          <w:tcPr>
            <w:tcW w:w="1534" w:type="dxa"/>
            <w:vAlign w:val="bottom"/>
          </w:tcPr>
          <w:p w:rsidR="00DF2C35" w:rsidRPr="00B17B03" w:rsidRDefault="00DF2C35" w:rsidP="00DF2C35">
            <w:pPr>
              <w:pStyle w:val="Standard"/>
              <w:tabs>
                <w:tab w:val="left" w:pos="426"/>
              </w:tabs>
              <w:rPr>
                <w:rFonts w:ascii="Cambria" w:hAnsi="Cambria" w:cs="Times New Roman"/>
                <w:color w:val="000000"/>
                <w:sz w:val="22"/>
                <w:szCs w:val="22"/>
                <w:lang w:val="es-MX"/>
              </w:rPr>
            </w:pPr>
            <w:r w:rsidRPr="00B17B03">
              <w:rPr>
                <w:rFonts w:ascii="Cambria" w:hAnsi="Cambria" w:cs="Times New Roman"/>
                <w:color w:val="000000"/>
                <w:sz w:val="22"/>
                <w:szCs w:val="22"/>
                <w:lang w:val="es-MX"/>
              </w:rPr>
              <w:t>0</w:t>
            </w:r>
            <w:r>
              <w:rPr>
                <w:rFonts w:ascii="Cambria" w:hAnsi="Cambria" w:cs="Times New Roman"/>
                <w:color w:val="000000"/>
                <w:sz w:val="22"/>
                <w:szCs w:val="22"/>
                <w:lang w:val="es-MX"/>
              </w:rPr>
              <w:t>4</w:t>
            </w:r>
            <w:r w:rsidRPr="00B17B03">
              <w:rPr>
                <w:rFonts w:ascii="Cambria" w:hAnsi="Cambria" w:cs="Times New Roman"/>
                <w:color w:val="000000"/>
                <w:sz w:val="22"/>
                <w:szCs w:val="22"/>
                <w:lang w:val="es-MX"/>
              </w:rPr>
              <w:t>/04/2017</w:t>
            </w:r>
          </w:p>
        </w:tc>
        <w:tc>
          <w:tcPr>
            <w:tcW w:w="1637" w:type="dxa"/>
            <w:vAlign w:val="center"/>
          </w:tcPr>
          <w:p w:rsidR="00DF2C35" w:rsidRDefault="00DF2C35" w:rsidP="00DF2C35">
            <w:pPr>
              <w:pStyle w:val="Standard"/>
              <w:tabs>
                <w:tab w:val="left" w:pos="426"/>
              </w:tabs>
              <w:jc w:val="center"/>
              <w:rPr>
                <w:rFonts w:ascii="Cambria" w:hAnsi="Cambria" w:cs="Times New Roman"/>
                <w:color w:val="000000"/>
                <w:sz w:val="22"/>
                <w:szCs w:val="22"/>
                <w:lang w:val="es-MX"/>
              </w:rPr>
            </w:pPr>
            <w:r>
              <w:rPr>
                <w:rFonts w:ascii="Cambria" w:hAnsi="Cambria" w:cs="Times New Roman"/>
                <w:color w:val="000000"/>
                <w:sz w:val="22"/>
                <w:szCs w:val="22"/>
                <w:lang w:val="es-MX"/>
              </w:rPr>
              <w:t>17:00</w:t>
            </w:r>
          </w:p>
        </w:tc>
      </w:tr>
      <w:tr w:rsidR="00DF2C35" w:rsidTr="00DA6F4B">
        <w:trPr>
          <w:trHeight w:val="305"/>
          <w:jc w:val="center"/>
        </w:trPr>
        <w:tc>
          <w:tcPr>
            <w:tcW w:w="5414" w:type="dxa"/>
            <w:vAlign w:val="center"/>
          </w:tcPr>
          <w:p w:rsidR="00DF2C35" w:rsidRDefault="00DF2C35" w:rsidP="00ED746E">
            <w:pPr>
              <w:pStyle w:val="Standard"/>
              <w:tabs>
                <w:tab w:val="left" w:pos="426"/>
              </w:tabs>
              <w:rPr>
                <w:rFonts w:ascii="Cambria" w:hAnsi="Cambria" w:cs="Times New Roman"/>
                <w:color w:val="000000"/>
                <w:sz w:val="22"/>
                <w:szCs w:val="22"/>
                <w:lang w:val="es-MX"/>
              </w:rPr>
            </w:pPr>
            <w:r>
              <w:rPr>
                <w:rFonts w:ascii="Cambria" w:hAnsi="Cambria" w:cs="Times New Roman"/>
                <w:color w:val="000000"/>
                <w:sz w:val="22"/>
                <w:szCs w:val="22"/>
                <w:lang w:val="es-MX"/>
              </w:rPr>
              <w:t>Presentación de ofertas</w:t>
            </w:r>
          </w:p>
        </w:tc>
        <w:tc>
          <w:tcPr>
            <w:tcW w:w="1534" w:type="dxa"/>
            <w:vAlign w:val="bottom"/>
          </w:tcPr>
          <w:p w:rsidR="00DF2C35" w:rsidRPr="00B17B03" w:rsidRDefault="00DF2C35" w:rsidP="00DF2C35">
            <w:pPr>
              <w:pStyle w:val="Standard"/>
              <w:tabs>
                <w:tab w:val="left" w:pos="426"/>
              </w:tabs>
              <w:rPr>
                <w:rFonts w:ascii="Cambria" w:hAnsi="Cambria" w:cs="Times New Roman"/>
                <w:color w:val="000000"/>
                <w:sz w:val="22"/>
                <w:szCs w:val="22"/>
                <w:lang w:val="es-MX"/>
              </w:rPr>
            </w:pPr>
            <w:r>
              <w:rPr>
                <w:rFonts w:ascii="Cambria" w:hAnsi="Cambria" w:cs="Times New Roman"/>
                <w:color w:val="000000"/>
                <w:sz w:val="22"/>
                <w:szCs w:val="22"/>
                <w:lang w:val="es-MX"/>
              </w:rPr>
              <w:t>20</w:t>
            </w:r>
            <w:r w:rsidRPr="00B17B03">
              <w:rPr>
                <w:rFonts w:ascii="Cambria" w:hAnsi="Cambria" w:cs="Times New Roman"/>
                <w:color w:val="000000"/>
                <w:sz w:val="22"/>
                <w:szCs w:val="22"/>
                <w:lang w:val="es-MX"/>
              </w:rPr>
              <w:t>/04/2017</w:t>
            </w:r>
          </w:p>
        </w:tc>
        <w:tc>
          <w:tcPr>
            <w:tcW w:w="1637" w:type="dxa"/>
            <w:vAlign w:val="center"/>
          </w:tcPr>
          <w:p w:rsidR="00DF2C35" w:rsidRDefault="00DF2C35" w:rsidP="00DF2C35">
            <w:pPr>
              <w:pStyle w:val="Standard"/>
              <w:tabs>
                <w:tab w:val="left" w:pos="426"/>
              </w:tabs>
              <w:jc w:val="center"/>
              <w:rPr>
                <w:rFonts w:ascii="Cambria" w:hAnsi="Cambria" w:cs="Times New Roman"/>
                <w:color w:val="000000"/>
                <w:sz w:val="22"/>
                <w:szCs w:val="22"/>
                <w:lang w:val="es-MX"/>
              </w:rPr>
            </w:pPr>
            <w:r>
              <w:rPr>
                <w:rFonts w:ascii="Cambria" w:hAnsi="Cambria" w:cs="Times New Roman"/>
                <w:color w:val="000000"/>
                <w:sz w:val="22"/>
                <w:szCs w:val="22"/>
                <w:lang w:val="es-MX"/>
              </w:rPr>
              <w:t>11:00</w:t>
            </w:r>
          </w:p>
        </w:tc>
      </w:tr>
      <w:tr w:rsidR="00DF2C35" w:rsidTr="00DA6F4B">
        <w:trPr>
          <w:trHeight w:val="305"/>
          <w:jc w:val="center"/>
        </w:trPr>
        <w:tc>
          <w:tcPr>
            <w:tcW w:w="5414" w:type="dxa"/>
            <w:vAlign w:val="center"/>
          </w:tcPr>
          <w:p w:rsidR="00DF2C35" w:rsidRDefault="00DF2C35" w:rsidP="00ED746E">
            <w:pPr>
              <w:pStyle w:val="Standard"/>
              <w:tabs>
                <w:tab w:val="left" w:pos="426"/>
              </w:tabs>
              <w:rPr>
                <w:rFonts w:ascii="Cambria" w:hAnsi="Cambria" w:cs="Times New Roman"/>
                <w:color w:val="000000"/>
                <w:sz w:val="22"/>
                <w:szCs w:val="22"/>
                <w:lang w:val="es-MX"/>
              </w:rPr>
            </w:pPr>
            <w:r>
              <w:rPr>
                <w:rFonts w:ascii="Cambria" w:hAnsi="Cambria" w:cs="Times New Roman"/>
                <w:color w:val="000000"/>
                <w:sz w:val="22"/>
                <w:szCs w:val="22"/>
                <w:lang w:val="es-MX"/>
              </w:rPr>
              <w:t>Apertura de sobres</w:t>
            </w:r>
          </w:p>
        </w:tc>
        <w:tc>
          <w:tcPr>
            <w:tcW w:w="1534" w:type="dxa"/>
            <w:vAlign w:val="bottom"/>
          </w:tcPr>
          <w:p w:rsidR="00DF2C35" w:rsidRPr="00B17B03" w:rsidRDefault="00DF2C35" w:rsidP="00DF2C35">
            <w:pPr>
              <w:pStyle w:val="Standard"/>
              <w:tabs>
                <w:tab w:val="left" w:pos="426"/>
              </w:tabs>
              <w:rPr>
                <w:rFonts w:ascii="Cambria" w:hAnsi="Cambria" w:cs="Times New Roman"/>
                <w:color w:val="000000"/>
                <w:sz w:val="22"/>
                <w:szCs w:val="22"/>
                <w:lang w:val="es-MX"/>
              </w:rPr>
            </w:pPr>
            <w:r>
              <w:rPr>
                <w:rFonts w:ascii="Cambria" w:hAnsi="Cambria" w:cs="Times New Roman"/>
                <w:color w:val="000000"/>
                <w:sz w:val="22"/>
                <w:szCs w:val="22"/>
                <w:lang w:val="es-MX"/>
              </w:rPr>
              <w:t>20</w:t>
            </w:r>
            <w:r w:rsidRPr="00B17B03">
              <w:rPr>
                <w:rFonts w:ascii="Cambria" w:hAnsi="Cambria" w:cs="Times New Roman"/>
                <w:color w:val="000000"/>
                <w:sz w:val="22"/>
                <w:szCs w:val="22"/>
                <w:lang w:val="es-MX"/>
              </w:rPr>
              <w:t>/04/2017</w:t>
            </w:r>
          </w:p>
        </w:tc>
        <w:tc>
          <w:tcPr>
            <w:tcW w:w="1637" w:type="dxa"/>
            <w:vAlign w:val="center"/>
          </w:tcPr>
          <w:p w:rsidR="00DF2C35" w:rsidRDefault="00DF2C35" w:rsidP="00DF2C35">
            <w:pPr>
              <w:pStyle w:val="Standard"/>
              <w:tabs>
                <w:tab w:val="left" w:pos="426"/>
              </w:tabs>
              <w:jc w:val="center"/>
              <w:rPr>
                <w:rFonts w:ascii="Cambria" w:hAnsi="Cambria" w:cs="Times New Roman"/>
                <w:color w:val="000000"/>
                <w:sz w:val="22"/>
                <w:szCs w:val="22"/>
                <w:lang w:val="es-MX"/>
              </w:rPr>
            </w:pPr>
            <w:r>
              <w:rPr>
                <w:rFonts w:ascii="Cambria" w:hAnsi="Cambria" w:cs="Times New Roman"/>
                <w:color w:val="000000"/>
                <w:sz w:val="22"/>
                <w:szCs w:val="22"/>
                <w:lang w:val="es-MX"/>
              </w:rPr>
              <w:t>12:00</w:t>
            </w:r>
          </w:p>
        </w:tc>
      </w:tr>
    </w:tbl>
    <w:p w:rsidR="00E22920" w:rsidRPr="0064371A" w:rsidRDefault="00E22920">
      <w:pPr>
        <w:pStyle w:val="TDC1"/>
        <w:spacing w:after="120" w:line="240" w:lineRule="auto"/>
        <w:rPr>
          <w:rFonts w:ascii="Times New Roman" w:hAnsi="Times New Roman" w:cs="Times New Roman"/>
          <w:lang w:val="es-CO"/>
        </w:rPr>
      </w:pPr>
    </w:p>
    <w:p w:rsidR="00E22920" w:rsidRPr="0064371A" w:rsidRDefault="00E22920">
      <w:pPr>
        <w:tabs>
          <w:tab w:val="left" w:pos="2880"/>
          <w:tab w:val="left" w:pos="5760"/>
          <w:tab w:val="right" w:leader="dot" w:pos="8640"/>
        </w:tabs>
        <w:spacing w:after="120" w:line="240" w:lineRule="auto"/>
        <w:rPr>
          <w:rFonts w:ascii="Times New Roman" w:hAnsi="Times New Roman"/>
          <w:lang w:val="es-CO"/>
        </w:rPr>
      </w:pPr>
    </w:p>
    <w:p w:rsidR="00E22920" w:rsidRPr="00C22651" w:rsidRDefault="00E22920" w:rsidP="00C22651">
      <w:pPr>
        <w:pStyle w:val="TDC1"/>
        <w:spacing w:after="120" w:line="240" w:lineRule="auto"/>
        <w:rPr>
          <w:rFonts w:ascii="Times New Roman" w:hAnsi="Times New Roman" w:cs="Times New Roman"/>
          <w:lang w:val="es-CO"/>
        </w:rPr>
      </w:pPr>
      <w:r w:rsidRPr="00C22651">
        <w:rPr>
          <w:rFonts w:ascii="Times New Roman" w:hAnsi="Times New Roman" w:cs="Times New Roman"/>
          <w:lang w:val="es-CO"/>
        </w:rPr>
        <w:t>Cordialmente,</w:t>
      </w:r>
    </w:p>
    <w:p w:rsidR="00E22920" w:rsidRDefault="00E22920" w:rsidP="00C22651">
      <w:pPr>
        <w:pStyle w:val="TDC1"/>
        <w:spacing w:after="120" w:line="240" w:lineRule="auto"/>
        <w:rPr>
          <w:rFonts w:ascii="Times New Roman" w:hAnsi="Times New Roman" w:cs="Times New Roman"/>
          <w:lang w:val="es-CO"/>
        </w:rPr>
      </w:pPr>
    </w:p>
    <w:p w:rsidR="00E22920" w:rsidRPr="00C22651" w:rsidRDefault="00E22920" w:rsidP="00C22651">
      <w:pPr>
        <w:rPr>
          <w:lang w:val="es-CO"/>
        </w:rPr>
      </w:pPr>
    </w:p>
    <w:p w:rsidR="00E22920" w:rsidRPr="00C22651" w:rsidRDefault="00242113" w:rsidP="00A357C8">
      <w:pPr>
        <w:pStyle w:val="TDC1"/>
        <w:spacing w:after="0" w:line="240" w:lineRule="auto"/>
        <w:rPr>
          <w:rFonts w:ascii="Times New Roman" w:hAnsi="Times New Roman" w:cs="Times New Roman"/>
          <w:lang w:val="es-CO"/>
        </w:rPr>
      </w:pPr>
      <w:r>
        <w:rPr>
          <w:rFonts w:ascii="Times New Roman" w:hAnsi="Times New Roman" w:cs="Times New Roman"/>
          <w:lang w:val="es-CO"/>
        </w:rPr>
        <w:t>Ing</w:t>
      </w:r>
      <w:r w:rsidR="00E22920">
        <w:rPr>
          <w:rFonts w:ascii="Times New Roman" w:hAnsi="Times New Roman" w:cs="Times New Roman"/>
          <w:lang w:val="es-CO"/>
        </w:rPr>
        <w:t>.</w:t>
      </w:r>
      <w:r>
        <w:rPr>
          <w:rFonts w:ascii="Times New Roman" w:hAnsi="Times New Roman" w:cs="Times New Roman"/>
          <w:lang w:val="es-CO"/>
        </w:rPr>
        <w:t xml:space="preserve"> Tito Meza Moncayo</w:t>
      </w:r>
    </w:p>
    <w:p w:rsidR="00E22920" w:rsidRPr="00C22651" w:rsidRDefault="00242113" w:rsidP="00A357C8">
      <w:pPr>
        <w:pStyle w:val="TDC1"/>
        <w:spacing w:after="0" w:line="240" w:lineRule="auto"/>
        <w:rPr>
          <w:rFonts w:ascii="Times New Roman" w:hAnsi="Times New Roman" w:cs="Times New Roman"/>
          <w:lang w:val="es-CO"/>
        </w:rPr>
      </w:pPr>
      <w:r>
        <w:rPr>
          <w:rFonts w:ascii="Times New Roman" w:hAnsi="Times New Roman" w:cs="Times New Roman"/>
          <w:lang w:val="es-CO"/>
        </w:rPr>
        <w:t>Administrador</w:t>
      </w:r>
    </w:p>
    <w:p w:rsidR="00E22920" w:rsidRPr="00C22651" w:rsidRDefault="008515DC" w:rsidP="00A357C8">
      <w:pPr>
        <w:pStyle w:val="TDC1"/>
        <w:spacing w:after="0" w:line="240" w:lineRule="auto"/>
        <w:rPr>
          <w:rFonts w:ascii="Times New Roman" w:hAnsi="Times New Roman" w:cs="Times New Roman"/>
          <w:lang w:val="es-CO"/>
        </w:rPr>
      </w:pPr>
      <w:r>
        <w:rPr>
          <w:rFonts w:ascii="Times New Roman" w:hAnsi="Times New Roman" w:cs="Times New Roman"/>
          <w:lang w:val="es-CO"/>
        </w:rPr>
        <w:t>CNEL EP – UNIDAD</w:t>
      </w:r>
      <w:r w:rsidR="00E22920" w:rsidRPr="00C22651">
        <w:rPr>
          <w:rFonts w:ascii="Times New Roman" w:hAnsi="Times New Roman" w:cs="Times New Roman"/>
          <w:lang w:val="es-CO"/>
        </w:rPr>
        <w:t xml:space="preserve"> DE </w:t>
      </w:r>
      <w:r w:rsidR="00A7202A">
        <w:rPr>
          <w:rFonts w:ascii="Times New Roman" w:hAnsi="Times New Roman" w:cs="Times New Roman"/>
          <w:lang w:val="es-CO"/>
        </w:rPr>
        <w:t xml:space="preserve">NEGOCIO </w:t>
      </w:r>
      <w:r w:rsidR="00E22920" w:rsidRPr="00C22651">
        <w:rPr>
          <w:rFonts w:ascii="Times New Roman" w:hAnsi="Times New Roman" w:cs="Times New Roman"/>
          <w:lang w:val="es-CO"/>
        </w:rPr>
        <w:t>GUAYAQUIL.</w:t>
      </w:r>
    </w:p>
    <w:p w:rsidR="00E22920" w:rsidRPr="00C22651" w:rsidRDefault="00E22920" w:rsidP="00A357C8">
      <w:pPr>
        <w:pStyle w:val="Textoindependiente"/>
        <w:spacing w:after="0" w:line="240" w:lineRule="auto"/>
        <w:rPr>
          <w:rFonts w:ascii="Times New Roman" w:hAnsi="Times New Roman"/>
          <w:color w:val="0070C0"/>
          <w:lang w:val="es-EC"/>
        </w:rPr>
      </w:pPr>
    </w:p>
    <w:p w:rsidR="00E22920" w:rsidRPr="0064371A" w:rsidRDefault="00E22920">
      <w:pPr>
        <w:pStyle w:val="Textoindependiente"/>
        <w:spacing w:line="240" w:lineRule="auto"/>
        <w:rPr>
          <w:rFonts w:ascii="Times New Roman" w:hAnsi="Times New Roman"/>
          <w:i/>
          <w:color w:val="0070C0"/>
          <w:lang w:val="es-CO"/>
        </w:rPr>
      </w:pPr>
    </w:p>
    <w:p w:rsidR="00E22920" w:rsidRPr="0064371A" w:rsidRDefault="00E22920">
      <w:pPr>
        <w:spacing w:after="120" w:line="240" w:lineRule="auto"/>
        <w:rPr>
          <w:rFonts w:ascii="Times New Roman" w:hAnsi="Times New Roman"/>
          <w:b/>
          <w:color w:val="000000"/>
          <w:spacing w:val="14"/>
          <w:lang w:val="es-CO"/>
        </w:rPr>
        <w:sectPr w:rsidR="00E22920" w:rsidRPr="0064371A" w:rsidSect="00BD0481">
          <w:headerReference w:type="even" r:id="rId25"/>
          <w:headerReference w:type="default" r:id="rId26"/>
          <w:headerReference w:type="first" r:id="rId27"/>
          <w:pgSz w:w="12240" w:h="15840" w:code="1"/>
          <w:pgMar w:top="1440" w:right="1440" w:bottom="1440" w:left="1440" w:header="720" w:footer="720" w:gutter="0"/>
          <w:pgNumType w:fmt="lowerRoman"/>
          <w:cols w:space="720"/>
          <w:docGrid w:linePitch="360"/>
        </w:sectPr>
      </w:pPr>
    </w:p>
    <w:p w:rsidR="00E22920" w:rsidRPr="0064371A" w:rsidRDefault="00E22920">
      <w:pPr>
        <w:pStyle w:val="Ttulo1"/>
        <w:spacing w:before="0" w:after="120" w:line="240" w:lineRule="auto"/>
        <w:jc w:val="center"/>
        <w:rPr>
          <w:rFonts w:ascii="Times New Roman" w:hAnsi="Times New Roman"/>
          <w:color w:val="auto"/>
          <w:sz w:val="22"/>
          <w:szCs w:val="22"/>
        </w:rPr>
      </w:pPr>
      <w:bookmarkStart w:id="8" w:name="_Toc323293536"/>
      <w:bookmarkStart w:id="9" w:name="_Ref355011398"/>
      <w:bookmarkStart w:id="10" w:name="_Ref355011460"/>
      <w:bookmarkStart w:id="11" w:name="_Toc390163652"/>
      <w:bookmarkEnd w:id="0"/>
      <w:bookmarkEnd w:id="1"/>
      <w:bookmarkEnd w:id="8"/>
      <w:r w:rsidRPr="0064371A">
        <w:rPr>
          <w:rFonts w:ascii="Times New Roman" w:hAnsi="Times New Roman"/>
          <w:color w:val="auto"/>
          <w:sz w:val="22"/>
          <w:szCs w:val="22"/>
        </w:rPr>
        <w:lastRenderedPageBreak/>
        <w:t>Sección 2. Instrucciones a los Consultores</w:t>
      </w:r>
      <w:bookmarkEnd w:id="9"/>
      <w:bookmarkEnd w:id="10"/>
      <w:bookmarkEnd w:id="11"/>
    </w:p>
    <w:p w:rsidR="00E22920" w:rsidRPr="0064371A" w:rsidRDefault="00E22920">
      <w:pPr>
        <w:numPr>
          <w:ilvl w:val="0"/>
          <w:numId w:val="44"/>
        </w:numPr>
        <w:spacing w:after="120" w:line="240" w:lineRule="auto"/>
        <w:ind w:left="360"/>
        <w:jc w:val="both"/>
        <w:rPr>
          <w:rFonts w:ascii="Times New Roman" w:hAnsi="Times New Roman"/>
          <w:lang w:val="es-CO"/>
        </w:rPr>
      </w:pPr>
      <w:r w:rsidRPr="0064371A">
        <w:rPr>
          <w:rFonts w:ascii="Times New Roman" w:hAnsi="Times New Roman"/>
          <w:b/>
          <w:spacing w:val="-3"/>
          <w:lang w:val="es-CO"/>
        </w:rPr>
        <w:t xml:space="preserve">Disposiciones Generales </w:t>
      </w:r>
    </w:p>
    <w:p w:rsidR="00E22920" w:rsidRPr="0064371A" w:rsidRDefault="00E22920">
      <w:pPr>
        <w:keepNext/>
        <w:keepLines/>
        <w:numPr>
          <w:ilvl w:val="0"/>
          <w:numId w:val="1"/>
        </w:numPr>
        <w:spacing w:after="120" w:line="240" w:lineRule="auto"/>
        <w:ind w:hanging="720"/>
        <w:outlineLvl w:val="1"/>
        <w:rPr>
          <w:rFonts w:ascii="Times New Roman" w:hAnsi="Times New Roman"/>
          <w:b/>
          <w:bCs/>
          <w:lang w:val="es-CO"/>
        </w:rPr>
      </w:pPr>
      <w:bookmarkStart w:id="12" w:name="_Toc390163653"/>
      <w:r w:rsidRPr="0064371A">
        <w:rPr>
          <w:rFonts w:ascii="Times New Roman" w:hAnsi="Times New Roman"/>
          <w:b/>
          <w:bCs/>
          <w:lang w:val="es-CO"/>
        </w:rPr>
        <w:t>Definiciones</w:t>
      </w:r>
      <w:bookmarkEnd w:id="12"/>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“Asociación en Participación, Consorcio o Asociación (APCA)” significa una asociación con una personería jurídica distinta de la de sus integrantes, de más de un Consultor, donde un integrante está autorizado para realizar todas las actividades comerciales para y en nombre de los demás integrantes de la APCA, y donde los integrantes de la APCA son conjunta y solidariamente responsables por el cumplimiento del Contrato.</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“Banco” significa el Banco Interamericano de Desarrollo.</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“CI” (esta Sección 1 de la SP) significa la Carta de Invitación que el Cliente envía a los Consultores de lista corta. </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“Consultor” significa una firma consultora profesional legalmente constituida que pueda prestar o que preste los Servicios al Cliente de acuerdo con el Contrato. </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“Contrato” significa un acuerdo legalmente vinculante firmado entre el Cliente y el Consultor e incluye todos los documentos adjuntos que figuran en esa Cláusula 1 (Condiciones Generales del Contrato (CGC), Condiciones Especiales del Contrato (CEC) y los Apéndices). </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“Cliente” significa la Agencia Ejecutora que suscribe el Contrato con el Consultor seleccionado por concepto de los Servicios.</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bookmarkStart w:id="13" w:name="_Ref355019645"/>
      <w:r w:rsidRPr="00ED746E">
        <w:rPr>
          <w:rFonts w:ascii="Times New Roman" w:hAnsi="Times New Roman"/>
          <w:sz w:val="20"/>
          <w:szCs w:val="20"/>
          <w:lang w:val="es-CO"/>
        </w:rPr>
        <w:t>“Día” significa un día calendario.</w:t>
      </w:r>
      <w:bookmarkEnd w:id="13"/>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w:t>
      </w:r>
      <w:hyperlink r:id="rId28" w:history="1">
        <w:r w:rsidRPr="00ED746E">
          <w:rPr>
            <w:rFonts w:ascii="Times New Roman" w:hAnsi="Times New Roman"/>
            <w:color w:val="0000FF"/>
            <w:sz w:val="20"/>
            <w:szCs w:val="20"/>
            <w:u w:val="single"/>
            <w:lang w:val="es-CO"/>
          </w:rPr>
          <w:t>Políticas Aplicables</w:t>
        </w:r>
      </w:hyperlink>
      <w:r w:rsidRPr="00ED746E">
        <w:rPr>
          <w:rFonts w:ascii="Times New Roman" w:hAnsi="Times New Roman"/>
          <w:sz w:val="20"/>
          <w:szCs w:val="20"/>
          <w:lang w:val="es-CO"/>
        </w:rPr>
        <w:t>” significa las políticas del Banco Interamericano de Desarrollo que rigen el proceso de selección y adjudicación de contrato según se estipula en esta SP.</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“Expertos” significa colectivamente, Personal Profesional Clave, Expertos No Clave o cualquier otro personal del Consultor, </w:t>
      </w:r>
      <w:proofErr w:type="spellStart"/>
      <w:r w:rsidRPr="00ED746E">
        <w:rPr>
          <w:rFonts w:ascii="Times New Roman" w:hAnsi="Times New Roman"/>
          <w:sz w:val="20"/>
          <w:szCs w:val="20"/>
          <w:lang w:val="es-CO"/>
        </w:rPr>
        <w:t>Subconsultor</w:t>
      </w:r>
      <w:proofErr w:type="spellEnd"/>
      <w:r w:rsidRPr="00ED746E">
        <w:rPr>
          <w:rFonts w:ascii="Times New Roman" w:hAnsi="Times New Roman"/>
          <w:sz w:val="20"/>
          <w:szCs w:val="20"/>
          <w:lang w:val="es-CO"/>
        </w:rPr>
        <w:t xml:space="preserve"> o integrante(s) de la APCA.</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  “Experto(s) Clave” significa un profesional individual cuyas capacidades, calificaciones, conocimiento y experiencia son vitales para el desempeño de los Servicios conforme al Contrato y cuyo CV es tomado en cuenta en la evaluación técnica de la propuesta del Consultor.</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“Expertos No Clave” significa un profesional individual suministrado por el Consultor o su </w:t>
      </w:r>
      <w:proofErr w:type="spellStart"/>
      <w:r w:rsidRPr="00ED746E">
        <w:rPr>
          <w:rFonts w:ascii="Times New Roman" w:hAnsi="Times New Roman"/>
          <w:sz w:val="20"/>
          <w:szCs w:val="20"/>
          <w:lang w:val="es-CO"/>
        </w:rPr>
        <w:t>Subconsultor</w:t>
      </w:r>
      <w:proofErr w:type="spellEnd"/>
      <w:r w:rsidRPr="00ED746E">
        <w:rPr>
          <w:rFonts w:ascii="Times New Roman" w:hAnsi="Times New Roman"/>
          <w:sz w:val="20"/>
          <w:szCs w:val="20"/>
          <w:lang w:val="es-CO"/>
        </w:rPr>
        <w:t xml:space="preserve"> y quien es asignado para desempeñar los Servicios o alguna parte de ellos conforme al Contrato, y cuyo CV no es evaluado de manera individual. </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 “Filial(es)” significa un individuo o una entidad que controle, directa o indirectamente, o que esté bajo control común con el Consultor.</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“Gobierno” significa el gobierno del país del Cliente. </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 “Hoja de Datos” significa una parte integral de las Instrucciones al Consultor (IAC) Sección 2, que se utiliza para reflejar las condiciones específicas del país y de la contratación para suplementar más no para reemplazar las disposiciones de las IAC.</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“IAC” (esta Sección 2 de la SP) significa las Instrucciones a Consultores que suministren a los Consultores de lista corta toda la información necesaria para la preparación de sus propuestas. </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“Legislación Aplicable” significa las leyes y cualquier otro instrumento que tenga fuerza de ley en el país del Cliente, o en el país que se indique en la </w:t>
      </w:r>
      <w:r w:rsidRPr="00ED746E">
        <w:rPr>
          <w:rFonts w:ascii="Times New Roman" w:hAnsi="Times New Roman"/>
          <w:b/>
          <w:sz w:val="20"/>
          <w:szCs w:val="20"/>
          <w:lang w:val="es-CO"/>
        </w:rPr>
        <w:t>Hoja de Datos</w:t>
      </w:r>
      <w:r w:rsidRPr="00ED746E">
        <w:rPr>
          <w:rFonts w:ascii="Times New Roman" w:hAnsi="Times New Roman"/>
          <w:sz w:val="20"/>
          <w:szCs w:val="20"/>
          <w:lang w:val="es-CO"/>
        </w:rPr>
        <w:t>, que sean expedidas y se encuentren vigentes de cuando en cuando.</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“Prestatario” significa el Gobierno, la agencia del Gobierno u otra entidad que suscriba el contrato de préstamo con el Banco.</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  “Propuesta” significa la Propuesta Técnica y la Propuesta Económica del Consultor.</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“Servicios” significa el trabajo a ser realizado por el Consultor de acuerdo con el Contrato.</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lastRenderedPageBreak/>
        <w:t xml:space="preserve"> “SP” significa la Solicitud de Propuesta a ser elaborada por el Cliente para la selección de Consultores, con base en la SP.</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“SP” significa la Solicitud - de Propuestas que deberá ser utilizada por el Cliente como base de la preparación de la SP.</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 xml:space="preserve"> “</w:t>
      </w:r>
      <w:proofErr w:type="spellStart"/>
      <w:r w:rsidRPr="00ED746E">
        <w:rPr>
          <w:rFonts w:ascii="Times New Roman" w:hAnsi="Times New Roman"/>
          <w:sz w:val="20"/>
          <w:szCs w:val="20"/>
          <w:lang w:val="es-CO"/>
        </w:rPr>
        <w:t>Subconsultor</w:t>
      </w:r>
      <w:proofErr w:type="spellEnd"/>
      <w:r w:rsidRPr="00ED746E">
        <w:rPr>
          <w:rFonts w:ascii="Times New Roman" w:hAnsi="Times New Roman"/>
          <w:sz w:val="20"/>
          <w:szCs w:val="20"/>
          <w:lang w:val="es-CO"/>
        </w:rPr>
        <w:t>” significa una entidad a la que el Consultor se propone subcontratar cualquier parte de los Servicios mientras siga siendo responsable al Cliente durante el desempeño del Contrato.</w:t>
      </w:r>
    </w:p>
    <w:p w:rsidR="00E22920" w:rsidRPr="00ED746E" w:rsidRDefault="00E22920" w:rsidP="0064371A">
      <w:pPr>
        <w:numPr>
          <w:ilvl w:val="0"/>
          <w:numId w:val="2"/>
        </w:numPr>
        <w:tabs>
          <w:tab w:val="clear" w:pos="885"/>
        </w:tabs>
        <w:suppressAutoHyphens/>
        <w:spacing w:after="120" w:line="240" w:lineRule="auto"/>
        <w:ind w:left="1080"/>
        <w:jc w:val="both"/>
        <w:rPr>
          <w:rFonts w:ascii="Times New Roman" w:hAnsi="Times New Roman"/>
          <w:sz w:val="20"/>
          <w:szCs w:val="20"/>
          <w:lang w:val="es-CO"/>
        </w:rPr>
      </w:pPr>
      <w:r w:rsidRPr="00ED746E">
        <w:rPr>
          <w:rFonts w:ascii="Times New Roman" w:hAnsi="Times New Roman"/>
          <w:sz w:val="20"/>
          <w:szCs w:val="20"/>
          <w:lang w:val="es-CO"/>
        </w:rPr>
        <w:t>“TDR” (esta Sección 7 de la SP) significa los Términos de Referencia que explican los objetivos, magnitud del trabajo, actividades y tareas a desempeñar, las responsabilidades respectivas del Cliente y del Consultor y los resultados y entregables esperados de la tarea.</w:t>
      </w:r>
    </w:p>
    <w:p w:rsidR="00E22920" w:rsidRPr="00ED746E" w:rsidRDefault="00E22920">
      <w:pPr>
        <w:keepNext/>
        <w:keepLines/>
        <w:numPr>
          <w:ilvl w:val="0"/>
          <w:numId w:val="1"/>
        </w:numPr>
        <w:spacing w:after="120" w:line="240" w:lineRule="auto"/>
        <w:ind w:hanging="720"/>
        <w:outlineLvl w:val="1"/>
        <w:rPr>
          <w:rFonts w:ascii="Times New Roman" w:hAnsi="Times New Roman"/>
          <w:bCs/>
          <w:sz w:val="20"/>
          <w:szCs w:val="20"/>
          <w:lang w:val="es-CO"/>
        </w:rPr>
      </w:pPr>
      <w:bookmarkStart w:id="14" w:name="_Toc390163654"/>
      <w:r w:rsidRPr="00ED746E">
        <w:rPr>
          <w:rFonts w:ascii="Times New Roman" w:hAnsi="Times New Roman"/>
          <w:b/>
          <w:bCs/>
          <w:sz w:val="20"/>
          <w:szCs w:val="20"/>
          <w:lang w:val="es-CO"/>
        </w:rPr>
        <w:t>Introducción</w:t>
      </w:r>
      <w:bookmarkEnd w:id="14"/>
    </w:p>
    <w:p w:rsidR="00E22920" w:rsidRPr="00ED746E" w:rsidRDefault="00E22920">
      <w:pPr>
        <w:numPr>
          <w:ilvl w:val="0"/>
          <w:numId w:val="3"/>
        </w:numPr>
        <w:spacing w:after="120" w:line="240" w:lineRule="auto"/>
        <w:ind w:hanging="720"/>
        <w:jc w:val="both"/>
        <w:rPr>
          <w:rFonts w:ascii="Times New Roman" w:hAnsi="Times New Roman"/>
          <w:spacing w:val="-3"/>
          <w:sz w:val="20"/>
          <w:szCs w:val="20"/>
          <w:lang w:val="es-CO"/>
        </w:rPr>
      </w:pPr>
      <w:bookmarkStart w:id="15" w:name="_Ref323293709"/>
      <w:r w:rsidRPr="00ED746E">
        <w:rPr>
          <w:rFonts w:ascii="Times New Roman" w:hAnsi="Times New Roman"/>
          <w:sz w:val="20"/>
          <w:szCs w:val="20"/>
          <w:lang w:val="es-CO"/>
        </w:rPr>
        <w:t xml:space="preserve">El Cliente que se nombra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seleccionará  un Consultor de los que figuran en la Carta de Invitación, según el método de selección especificado en la </w:t>
      </w:r>
      <w:r w:rsidRPr="00ED746E">
        <w:rPr>
          <w:rFonts w:ascii="Times New Roman" w:hAnsi="Times New Roman"/>
          <w:b/>
          <w:sz w:val="20"/>
          <w:szCs w:val="20"/>
          <w:lang w:val="es-CO"/>
        </w:rPr>
        <w:t>Hoja de Datos</w:t>
      </w:r>
      <w:r w:rsidRPr="00ED746E">
        <w:rPr>
          <w:rFonts w:ascii="Times New Roman" w:hAnsi="Times New Roman"/>
          <w:spacing w:val="-3"/>
          <w:sz w:val="20"/>
          <w:szCs w:val="20"/>
          <w:lang w:val="es-CO"/>
        </w:rPr>
        <w:t>.</w:t>
      </w:r>
      <w:bookmarkEnd w:id="15"/>
    </w:p>
    <w:p w:rsidR="00E22920" w:rsidRPr="00ED746E" w:rsidRDefault="00E22920">
      <w:pPr>
        <w:numPr>
          <w:ilvl w:val="0"/>
          <w:numId w:val="3"/>
        </w:numPr>
        <w:spacing w:after="120" w:line="240" w:lineRule="auto"/>
        <w:ind w:hanging="720"/>
        <w:jc w:val="both"/>
        <w:rPr>
          <w:rFonts w:ascii="Times New Roman" w:hAnsi="Times New Roman"/>
          <w:spacing w:val="-3"/>
          <w:sz w:val="20"/>
          <w:szCs w:val="20"/>
          <w:lang w:val="es-CO"/>
        </w:rPr>
      </w:pPr>
      <w:r w:rsidRPr="00ED746E">
        <w:rPr>
          <w:rFonts w:ascii="Times New Roman" w:hAnsi="Times New Roman"/>
          <w:sz w:val="20"/>
          <w:szCs w:val="20"/>
          <w:lang w:val="es-CO"/>
        </w:rPr>
        <w:t xml:space="preserve">Se invita a los Consultores de la Lista Corta a presentar una Propuesta Técnica y una Propuesta Económica, o una propuesta Técnica solamente, según se indique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por concepto de los servicios de consultoría requeridos para el trabajo que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La Propuesta constituirá la base para las negociaciones del Contrato y, eventualmente, para la suscripción del Contrato con el Consultor seleccionado</w:t>
      </w:r>
      <w:r w:rsidRPr="00ED746E">
        <w:rPr>
          <w:rFonts w:ascii="Times New Roman" w:hAnsi="Times New Roman"/>
          <w:spacing w:val="-3"/>
          <w:sz w:val="20"/>
          <w:szCs w:val="20"/>
          <w:lang w:val="es-CO"/>
        </w:rPr>
        <w:t>.</w:t>
      </w:r>
    </w:p>
    <w:p w:rsidR="00E22920" w:rsidRPr="00ED746E" w:rsidRDefault="00E22920">
      <w:pPr>
        <w:numPr>
          <w:ilvl w:val="0"/>
          <w:numId w:val="3"/>
        </w:numPr>
        <w:spacing w:after="120" w:line="240" w:lineRule="auto"/>
        <w:ind w:hanging="720"/>
        <w:jc w:val="both"/>
        <w:rPr>
          <w:rFonts w:ascii="Times New Roman" w:hAnsi="Times New Roman"/>
          <w:sz w:val="20"/>
          <w:szCs w:val="20"/>
          <w:lang w:val="es-CO"/>
        </w:rPr>
      </w:pPr>
      <w:bookmarkStart w:id="16" w:name="_Ref355019801"/>
      <w:r w:rsidRPr="00ED746E">
        <w:rPr>
          <w:rFonts w:ascii="Times New Roman" w:hAnsi="Times New Roman"/>
          <w:sz w:val="20"/>
          <w:szCs w:val="20"/>
          <w:lang w:val="es-CO"/>
        </w:rPr>
        <w:t>Los Consultores deben familiarizarse con las condiciones locales y tenerlas en cuenta en la preparación de sus Propuestas, incluida la asistencia a una conferencia previa a la presentación de las Propuestas, si en la Hoja de Datos se especifica dicha reunión. La asistencia a esta reunión es optativa y será a cargo de los Consultores.</w:t>
      </w:r>
      <w:bookmarkEnd w:id="16"/>
    </w:p>
    <w:p w:rsidR="00E22920" w:rsidRPr="00ED746E" w:rsidRDefault="00E22920">
      <w:pPr>
        <w:numPr>
          <w:ilvl w:val="0"/>
          <w:numId w:val="3"/>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 xml:space="preserve">Oportunamente el Cliente suministrará sin costo alguno para los Consultores, los insumos, datos del proyecto relevantes e informes requeridos para la preparación de la Propuesta del Consultor según se especifica en la </w:t>
      </w:r>
      <w:r w:rsidRPr="00ED746E">
        <w:rPr>
          <w:rFonts w:ascii="Times New Roman" w:hAnsi="Times New Roman"/>
          <w:b/>
          <w:bCs/>
          <w:sz w:val="20"/>
          <w:szCs w:val="20"/>
          <w:lang w:val="es-CO"/>
        </w:rPr>
        <w:t>Hoja de Datos</w:t>
      </w:r>
      <w:r w:rsidRPr="00ED746E">
        <w:rPr>
          <w:rFonts w:ascii="Times New Roman" w:hAnsi="Times New Roman"/>
          <w:bCs/>
          <w:sz w:val="20"/>
          <w:szCs w:val="20"/>
          <w:lang w:val="es-CO"/>
        </w:rPr>
        <w:t>.</w:t>
      </w:r>
    </w:p>
    <w:p w:rsidR="00E22920" w:rsidRPr="00ED746E" w:rsidRDefault="00E22920">
      <w:pPr>
        <w:keepNext/>
        <w:keepLines/>
        <w:numPr>
          <w:ilvl w:val="0"/>
          <w:numId w:val="5"/>
        </w:numPr>
        <w:spacing w:after="120" w:line="240" w:lineRule="auto"/>
        <w:ind w:hanging="720"/>
        <w:outlineLvl w:val="1"/>
        <w:rPr>
          <w:rFonts w:ascii="Times New Roman" w:hAnsi="Times New Roman"/>
          <w:bCs/>
          <w:sz w:val="20"/>
          <w:szCs w:val="20"/>
          <w:lang w:val="es-CO"/>
        </w:rPr>
      </w:pPr>
      <w:bookmarkStart w:id="17" w:name="_Toc390163655"/>
      <w:r w:rsidRPr="00ED746E">
        <w:rPr>
          <w:rFonts w:ascii="Times New Roman" w:hAnsi="Times New Roman"/>
          <w:b/>
          <w:bCs/>
          <w:sz w:val="20"/>
          <w:szCs w:val="20"/>
          <w:lang w:val="es-CO"/>
        </w:rPr>
        <w:t>Conflicto de Interés</w:t>
      </w:r>
      <w:bookmarkEnd w:id="17"/>
    </w:p>
    <w:p w:rsidR="00E22920" w:rsidRPr="00ED746E" w:rsidRDefault="00E22920">
      <w:pPr>
        <w:numPr>
          <w:ilvl w:val="0"/>
          <w:numId w:val="4"/>
        </w:numPr>
        <w:spacing w:after="120" w:line="240" w:lineRule="auto"/>
        <w:ind w:hanging="720"/>
        <w:jc w:val="both"/>
        <w:rPr>
          <w:rFonts w:ascii="Times New Roman" w:hAnsi="Times New Roman"/>
          <w:sz w:val="20"/>
          <w:szCs w:val="20"/>
          <w:lang w:val="es-CO"/>
        </w:rPr>
      </w:pPr>
      <w:bookmarkStart w:id="18" w:name="_Ref323126242"/>
      <w:r w:rsidRPr="00ED746E">
        <w:rPr>
          <w:rFonts w:ascii="Times New Roman" w:hAnsi="Times New Roman"/>
          <w:sz w:val="20"/>
          <w:szCs w:val="20"/>
          <w:lang w:val="es-CO"/>
        </w:rPr>
        <w:t>La política del Banco exige que los Consultores deben dar asesoramiento profesional, objetivo e imparcial y que en todo momento deben otorgar máxima importancia a los intereses del Contratante y evitar rigurosamente todo conflicto con otros trabajos asignados o con los intereses de las instituciones a que pertenece y sin consideración alguna de cualquier labor futura.</w:t>
      </w:r>
      <w:bookmarkEnd w:id="18"/>
    </w:p>
    <w:p w:rsidR="00E22920" w:rsidRPr="00ED746E" w:rsidRDefault="00E22920">
      <w:pPr>
        <w:numPr>
          <w:ilvl w:val="0"/>
          <w:numId w:val="4"/>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El Consultor tiene la obligación de revelar al Cliente cualquier situación de conflicto real o potencial que tenga impacto en su capacidad de atender los mejores intereses del Cliente. El hecho de no hacerlo puede conducir a la descalificación del Consultor o a la terminación del Contrato y/o a las sanciones que imponga el Banco.</w:t>
      </w:r>
    </w:p>
    <w:p w:rsidR="00E22920" w:rsidRPr="00ED746E" w:rsidRDefault="00E22920">
      <w:pPr>
        <w:numPr>
          <w:ilvl w:val="1"/>
          <w:numId w:val="4"/>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Sin que ello constituya limitación alguna a lo anterior, no se contratará al Consultor bajo ninguna de las circunstancias que se indican a continuación:</w:t>
      </w:r>
    </w:p>
    <w:p w:rsidR="00E22920" w:rsidRPr="00ED746E" w:rsidRDefault="00E22920">
      <w:pPr>
        <w:pStyle w:val="Prrafodelista"/>
        <w:numPr>
          <w:ilvl w:val="0"/>
          <w:numId w:val="36"/>
        </w:numPr>
        <w:spacing w:after="120" w:line="240" w:lineRule="auto"/>
        <w:ind w:left="1080"/>
        <w:contextualSpacing w:val="0"/>
        <w:rPr>
          <w:rFonts w:ascii="Times New Roman" w:hAnsi="Times New Roman"/>
          <w:b/>
          <w:sz w:val="20"/>
          <w:szCs w:val="20"/>
          <w:lang w:val="es-CO"/>
        </w:rPr>
      </w:pPr>
      <w:r w:rsidRPr="00ED746E">
        <w:rPr>
          <w:rFonts w:ascii="Times New Roman" w:hAnsi="Times New Roman"/>
          <w:b/>
          <w:sz w:val="20"/>
          <w:szCs w:val="20"/>
          <w:lang w:val="es-CO"/>
        </w:rPr>
        <w:t xml:space="preserve">Actividades Conflictivas </w:t>
      </w:r>
    </w:p>
    <w:p w:rsidR="00E22920" w:rsidRPr="00ED746E" w:rsidRDefault="00E22920" w:rsidP="0064371A">
      <w:pPr>
        <w:numPr>
          <w:ilvl w:val="0"/>
          <w:numId w:val="6"/>
        </w:numPr>
        <w:tabs>
          <w:tab w:val="clear" w:pos="885"/>
        </w:tabs>
        <w:suppressAutoHyphens/>
        <w:spacing w:after="120" w:line="240" w:lineRule="auto"/>
        <w:ind w:left="2142" w:hanging="540"/>
        <w:jc w:val="both"/>
        <w:rPr>
          <w:rFonts w:ascii="Times New Roman" w:hAnsi="Times New Roman"/>
          <w:sz w:val="20"/>
          <w:szCs w:val="20"/>
          <w:lang w:val="es-CO"/>
        </w:rPr>
      </w:pPr>
      <w:r w:rsidRPr="00ED746E">
        <w:rPr>
          <w:rFonts w:ascii="Times New Roman" w:hAnsi="Times New Roman"/>
          <w:sz w:val="20"/>
          <w:szCs w:val="20"/>
          <w:u w:val="single"/>
          <w:lang w:val="es-CO"/>
        </w:rPr>
        <w:t>Conflicto entre actividades consultoras y adquisición de bienes, obras o servicios fuera de consultoría:</w:t>
      </w:r>
      <w:r w:rsidRPr="00ED746E">
        <w:rPr>
          <w:rFonts w:ascii="Times New Roman" w:hAnsi="Times New Roman"/>
          <w:sz w:val="20"/>
          <w:szCs w:val="20"/>
          <w:lang w:val="es-CO"/>
        </w:rPr>
        <w:t xml:space="preserve"> una firma que haya sido contratada por el Cliente para suministrar bienes, obras o prestar servicios diferentes a la consultoría para un proyecto, o para cualquiera de sus afiliadas, será descalificada para prestar servicios de consultoría que resulten o que se relacionen directamente con estos bienes, obras o servicios fuera de consultoría.  Recíprocamente, una firma contratada para prestar servicios de consultoría para la preparación o ejecución de un proyecto, o cualquiera de sus afiliadas, será descalificada de suministrar posteriormente bienes u obras o prestar servicios diferentes a la consultoría que resulten o que se relacionen directamente de los servicios de consultoría para dicha preparación o ejecución.</w:t>
      </w:r>
    </w:p>
    <w:p w:rsidR="00E22920" w:rsidRPr="00ED746E" w:rsidRDefault="00E22920">
      <w:pPr>
        <w:pStyle w:val="Prrafodelista"/>
        <w:numPr>
          <w:ilvl w:val="0"/>
          <w:numId w:val="36"/>
        </w:numPr>
        <w:spacing w:after="120" w:line="240" w:lineRule="auto"/>
        <w:ind w:left="1080"/>
        <w:contextualSpacing w:val="0"/>
        <w:rPr>
          <w:rFonts w:ascii="Times New Roman" w:hAnsi="Times New Roman"/>
          <w:sz w:val="20"/>
          <w:szCs w:val="20"/>
          <w:lang w:val="es-CO"/>
        </w:rPr>
      </w:pPr>
      <w:r w:rsidRPr="00ED746E">
        <w:rPr>
          <w:rFonts w:ascii="Times New Roman" w:hAnsi="Times New Roman"/>
          <w:b/>
          <w:sz w:val="20"/>
          <w:szCs w:val="20"/>
          <w:lang w:val="es-CO"/>
        </w:rPr>
        <w:t xml:space="preserve">Trabajos Conflictivos </w:t>
      </w:r>
    </w:p>
    <w:p w:rsidR="00E22920" w:rsidRPr="00ED746E" w:rsidRDefault="00E22920" w:rsidP="0064371A">
      <w:pPr>
        <w:numPr>
          <w:ilvl w:val="0"/>
          <w:numId w:val="6"/>
        </w:numPr>
        <w:tabs>
          <w:tab w:val="clear" w:pos="885"/>
        </w:tabs>
        <w:suppressAutoHyphens/>
        <w:spacing w:after="120" w:line="240" w:lineRule="auto"/>
        <w:ind w:left="2142" w:hanging="540"/>
        <w:jc w:val="both"/>
        <w:rPr>
          <w:rFonts w:ascii="Times New Roman" w:hAnsi="Times New Roman"/>
          <w:sz w:val="20"/>
          <w:szCs w:val="20"/>
          <w:lang w:val="es-CO"/>
        </w:rPr>
      </w:pPr>
      <w:r w:rsidRPr="00ED746E">
        <w:rPr>
          <w:rFonts w:ascii="Times New Roman" w:hAnsi="Times New Roman"/>
          <w:sz w:val="20"/>
          <w:szCs w:val="20"/>
          <w:u w:val="single"/>
          <w:lang w:val="es-CO"/>
        </w:rPr>
        <w:lastRenderedPageBreak/>
        <w:t>Conflicto entre trabajos de consultoría:</w:t>
      </w:r>
      <w:r w:rsidRPr="00ED746E">
        <w:rPr>
          <w:rFonts w:ascii="Times New Roman" w:hAnsi="Times New Roman"/>
          <w:sz w:val="20"/>
          <w:szCs w:val="20"/>
          <w:lang w:val="es-CO"/>
        </w:rPr>
        <w:t xml:space="preserve"> No se podrá contratar a un Consultor (incluidos sus Expertos y subcontratistas) ni a ninguna de sus afiliadas para un trabajo que, por su naturaleza, pueda estar en conflicto con otro trabajo del Consultor para el mismo Cliente u otro.</w:t>
      </w:r>
    </w:p>
    <w:p w:rsidR="00E22920" w:rsidRPr="00ED746E" w:rsidRDefault="00E22920">
      <w:pPr>
        <w:pStyle w:val="Prrafodelista"/>
        <w:numPr>
          <w:ilvl w:val="0"/>
          <w:numId w:val="36"/>
        </w:numPr>
        <w:spacing w:after="120" w:line="240" w:lineRule="auto"/>
        <w:ind w:left="1080"/>
        <w:contextualSpacing w:val="0"/>
        <w:rPr>
          <w:rFonts w:ascii="Times New Roman" w:hAnsi="Times New Roman"/>
          <w:sz w:val="20"/>
          <w:szCs w:val="20"/>
          <w:lang w:val="es-CO"/>
        </w:rPr>
      </w:pPr>
      <w:r w:rsidRPr="00ED746E">
        <w:rPr>
          <w:rFonts w:ascii="Times New Roman" w:hAnsi="Times New Roman"/>
          <w:b/>
          <w:sz w:val="20"/>
          <w:szCs w:val="20"/>
          <w:lang w:val="es-CO"/>
        </w:rPr>
        <w:t>Relaciones Conflictivas</w:t>
      </w:r>
    </w:p>
    <w:p w:rsidR="00E22920" w:rsidRPr="00ED746E" w:rsidRDefault="00E22920" w:rsidP="0064371A">
      <w:pPr>
        <w:numPr>
          <w:ilvl w:val="0"/>
          <w:numId w:val="6"/>
        </w:numPr>
        <w:tabs>
          <w:tab w:val="clear" w:pos="885"/>
        </w:tabs>
        <w:suppressAutoHyphens/>
        <w:spacing w:after="120" w:line="240" w:lineRule="auto"/>
        <w:ind w:left="2142" w:hanging="540"/>
        <w:jc w:val="both"/>
        <w:rPr>
          <w:rFonts w:ascii="Times New Roman" w:hAnsi="Times New Roman"/>
          <w:sz w:val="20"/>
          <w:szCs w:val="20"/>
          <w:lang w:val="es-CO"/>
        </w:rPr>
      </w:pPr>
      <w:r w:rsidRPr="00ED746E">
        <w:rPr>
          <w:rFonts w:ascii="Times New Roman" w:hAnsi="Times New Roman"/>
          <w:sz w:val="20"/>
          <w:szCs w:val="20"/>
          <w:u w:val="single"/>
          <w:lang w:val="es-CO"/>
        </w:rPr>
        <w:t>Relaciones con el personal del Cliente:</w:t>
      </w:r>
      <w:r w:rsidRPr="00ED746E">
        <w:rPr>
          <w:rFonts w:ascii="Times New Roman" w:hAnsi="Times New Roman"/>
          <w:sz w:val="20"/>
          <w:szCs w:val="20"/>
          <w:lang w:val="es-CO"/>
        </w:rPr>
        <w:t xml:space="preserve"> no se podrá adjudicar un contrato a un Consultor (incluidos sus Expertos y subcontratistas) que tenga una estrecha relación familiar o de negocios con un personal provisional del Prestatario o el Cliente o de la</w:t>
      </w:r>
      <w:r w:rsidRPr="00ED746E">
        <w:rPr>
          <w:rFonts w:ascii="Times New Roman" w:hAnsi="Times New Roman"/>
          <w:i/>
          <w:iCs/>
          <w:sz w:val="20"/>
          <w:szCs w:val="20"/>
          <w:lang w:val="es-CO"/>
        </w:rPr>
        <w:t xml:space="preserve"> Agencia Ejecutora</w:t>
      </w:r>
      <w:r w:rsidRPr="00ED746E">
        <w:rPr>
          <w:rFonts w:ascii="Times New Roman" w:hAnsi="Times New Roman"/>
          <w:sz w:val="20"/>
          <w:szCs w:val="20"/>
          <w:lang w:val="es-CO"/>
        </w:rPr>
        <w:t xml:space="preserve"> o de un Beneficiario de una parte del financiamiento del Banco que esté directa o indirectamente involucrado en cualquier parte de (i) la elaboración de los Términos de Referencia del trabajo, (</w:t>
      </w:r>
      <w:proofErr w:type="spellStart"/>
      <w:r w:rsidRPr="00ED746E">
        <w:rPr>
          <w:rFonts w:ascii="Times New Roman" w:hAnsi="Times New Roman"/>
          <w:sz w:val="20"/>
          <w:szCs w:val="20"/>
          <w:lang w:val="es-CO"/>
        </w:rPr>
        <w:t>ii</w:t>
      </w:r>
      <w:proofErr w:type="spellEnd"/>
      <w:r w:rsidRPr="00ED746E">
        <w:rPr>
          <w:rFonts w:ascii="Times New Roman" w:hAnsi="Times New Roman"/>
          <w:sz w:val="20"/>
          <w:szCs w:val="20"/>
          <w:lang w:val="es-CO"/>
        </w:rPr>
        <w:t>) el proceso de selección del Contrato, o (</w:t>
      </w:r>
      <w:proofErr w:type="spellStart"/>
      <w:r w:rsidRPr="00ED746E">
        <w:rPr>
          <w:rFonts w:ascii="Times New Roman" w:hAnsi="Times New Roman"/>
          <w:sz w:val="20"/>
          <w:szCs w:val="20"/>
          <w:lang w:val="es-CO"/>
        </w:rPr>
        <w:t>iii</w:t>
      </w:r>
      <w:proofErr w:type="spellEnd"/>
      <w:r w:rsidRPr="00ED746E">
        <w:rPr>
          <w:rFonts w:ascii="Times New Roman" w:hAnsi="Times New Roman"/>
          <w:sz w:val="20"/>
          <w:szCs w:val="20"/>
          <w:lang w:val="es-CO"/>
        </w:rPr>
        <w:t>) la supervisión del Contrato, salvo que el conflicto que se derive de esta relación haya sido resuelto a través del proceso de selección y ejecución del Contrato de manera aceptable para el Banco.</w:t>
      </w:r>
    </w:p>
    <w:p w:rsidR="00E22920" w:rsidRPr="0064371A" w:rsidRDefault="00E22920" w:rsidP="0064371A">
      <w:pPr>
        <w:numPr>
          <w:ilvl w:val="0"/>
          <w:numId w:val="6"/>
        </w:numPr>
        <w:tabs>
          <w:tab w:val="clear" w:pos="885"/>
        </w:tabs>
        <w:suppressAutoHyphens/>
        <w:spacing w:after="120" w:line="240" w:lineRule="auto"/>
        <w:ind w:left="2142" w:hanging="540"/>
        <w:jc w:val="both"/>
        <w:rPr>
          <w:rFonts w:ascii="Times New Roman" w:hAnsi="Times New Roman"/>
          <w:lang w:val="es-CO"/>
        </w:rPr>
      </w:pPr>
      <w:r w:rsidRPr="00ED746E">
        <w:rPr>
          <w:rFonts w:ascii="Times New Roman" w:hAnsi="Times New Roman"/>
          <w:sz w:val="20"/>
          <w:szCs w:val="20"/>
          <w:u w:val="single"/>
          <w:lang w:val="es-CO"/>
        </w:rPr>
        <w:t>Cualquier</w:t>
      </w:r>
      <w:r w:rsidRPr="00ED746E">
        <w:rPr>
          <w:rFonts w:ascii="Times New Roman" w:hAnsi="Times New Roman"/>
          <w:sz w:val="20"/>
          <w:szCs w:val="20"/>
          <w:lang w:val="es-CO"/>
        </w:rPr>
        <w:t xml:space="preserve"> otro tipo de relaciones conflictivas según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w:t>
      </w:r>
    </w:p>
    <w:p w:rsidR="00E22920" w:rsidRPr="0064371A" w:rsidRDefault="00E22920">
      <w:pPr>
        <w:keepNext/>
        <w:keepLines/>
        <w:numPr>
          <w:ilvl w:val="0"/>
          <w:numId w:val="5"/>
        </w:numPr>
        <w:spacing w:after="120" w:line="240" w:lineRule="auto"/>
        <w:ind w:hanging="720"/>
        <w:outlineLvl w:val="1"/>
        <w:rPr>
          <w:rFonts w:ascii="Times New Roman" w:hAnsi="Times New Roman"/>
          <w:bCs/>
          <w:lang w:val="es-CO"/>
        </w:rPr>
      </w:pPr>
      <w:bookmarkStart w:id="19" w:name="_Toc390163656"/>
      <w:bookmarkStart w:id="20" w:name="_Toc323293509"/>
      <w:r w:rsidRPr="0064371A">
        <w:rPr>
          <w:rFonts w:ascii="Times New Roman" w:hAnsi="Times New Roman"/>
          <w:b/>
          <w:lang w:val="es-CO"/>
        </w:rPr>
        <w:t>Ventaja por Competencia Desleal</w:t>
      </w:r>
      <w:bookmarkEnd w:id="19"/>
    </w:p>
    <w:p w:rsidR="00E22920" w:rsidRPr="00ED746E" w:rsidRDefault="00E22920">
      <w:pPr>
        <w:numPr>
          <w:ilvl w:val="0"/>
          <w:numId w:val="7"/>
        </w:numPr>
        <w:spacing w:after="120" w:line="240" w:lineRule="auto"/>
        <w:ind w:hanging="720"/>
        <w:jc w:val="both"/>
        <w:rPr>
          <w:rFonts w:ascii="Times New Roman" w:hAnsi="Times New Roman"/>
          <w:sz w:val="20"/>
          <w:szCs w:val="20"/>
          <w:lang w:val="es-CO"/>
        </w:rPr>
      </w:pPr>
      <w:bookmarkStart w:id="21" w:name="_Ref323290737"/>
      <w:bookmarkEnd w:id="20"/>
      <w:r w:rsidRPr="00ED746E">
        <w:rPr>
          <w:rFonts w:ascii="Times New Roman" w:hAnsi="Times New Roman"/>
          <w:sz w:val="20"/>
          <w:szCs w:val="20"/>
          <w:lang w:val="es-CO"/>
        </w:rPr>
        <w:t xml:space="preserve">La equidad y la transparencia en el proceso de selección requieren que los Consultores o sus afiliadas que compitan para un trabajo específico no deriven una ventaja competitiva por haber prestado servicios de consultoría relacionados con el trabajo en cuestión.  Para tal fin, el Cliente deberá indicar en la </w:t>
      </w:r>
      <w:r w:rsidRPr="00ED746E">
        <w:rPr>
          <w:rFonts w:ascii="Times New Roman" w:hAnsi="Times New Roman"/>
          <w:b/>
          <w:bCs/>
          <w:sz w:val="20"/>
          <w:szCs w:val="20"/>
          <w:lang w:val="es-CO"/>
        </w:rPr>
        <w:t xml:space="preserve">Hoja de Datos </w:t>
      </w:r>
      <w:r w:rsidRPr="00ED746E">
        <w:rPr>
          <w:rFonts w:ascii="Times New Roman" w:hAnsi="Times New Roman"/>
          <w:sz w:val="20"/>
          <w:szCs w:val="20"/>
          <w:lang w:val="es-CO"/>
        </w:rPr>
        <w:t xml:space="preserve"> y poner a disposición de todos los Consultores de la lista corta junto con esta SP, toda la información que en tal respecto daría a dicho Consultor alguna ventaja competitiva injusta sobre otros Consultores competitivos</w:t>
      </w:r>
      <w:r w:rsidRPr="00ED746E">
        <w:rPr>
          <w:rFonts w:ascii="Times New Roman" w:hAnsi="Times New Roman"/>
          <w:bCs/>
          <w:sz w:val="20"/>
          <w:szCs w:val="20"/>
          <w:lang w:val="es-CO"/>
        </w:rPr>
        <w:t>.</w:t>
      </w:r>
      <w:bookmarkEnd w:id="21"/>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22" w:name="_Toc390163657"/>
      <w:r w:rsidRPr="0064371A">
        <w:rPr>
          <w:rFonts w:ascii="Times New Roman" w:hAnsi="Times New Roman"/>
          <w:b/>
          <w:lang w:val="es-CO"/>
        </w:rPr>
        <w:t>Prácticas Prohibidas</w:t>
      </w:r>
      <w:bookmarkEnd w:id="22"/>
    </w:p>
    <w:p w:rsidR="00E22920" w:rsidRPr="00ED746E" w:rsidRDefault="00E22920">
      <w:pPr>
        <w:numPr>
          <w:ilvl w:val="0"/>
          <w:numId w:val="80"/>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El Banco exige cumplimiento de su política con respecto a las prácticas  prohibidas que se indican en la Sección 6.</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23" w:name="_Toc390163658"/>
      <w:r w:rsidRPr="0064371A">
        <w:rPr>
          <w:rFonts w:ascii="Times New Roman" w:hAnsi="Times New Roman"/>
          <w:b/>
          <w:lang w:val="es-CO"/>
        </w:rPr>
        <w:t>Elegibilidad</w:t>
      </w:r>
      <w:bookmarkEnd w:id="23"/>
    </w:p>
    <w:p w:rsidR="00E22920" w:rsidRPr="00ED746E" w:rsidRDefault="00E22920">
      <w:pPr>
        <w:numPr>
          <w:ilvl w:val="0"/>
          <w:numId w:val="8"/>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 xml:space="preserve">El Banco permite que Consultores (individuos y firmas, incluidas </w:t>
      </w:r>
      <w:proofErr w:type="spellStart"/>
      <w:r w:rsidRPr="00ED746E">
        <w:rPr>
          <w:rFonts w:ascii="Times New Roman" w:hAnsi="Times New Roman"/>
          <w:iCs/>
          <w:sz w:val="20"/>
          <w:szCs w:val="20"/>
          <w:lang w:val="es-CO"/>
        </w:rPr>
        <w:t>APCAs</w:t>
      </w:r>
      <w:proofErr w:type="spellEnd"/>
      <w:r w:rsidRPr="00ED746E">
        <w:rPr>
          <w:rFonts w:ascii="Times New Roman" w:hAnsi="Times New Roman"/>
          <w:iCs/>
          <w:sz w:val="20"/>
          <w:szCs w:val="20"/>
          <w:lang w:val="es-CO"/>
        </w:rPr>
        <w:t xml:space="preserve"> </w:t>
      </w:r>
      <w:r w:rsidRPr="00ED746E">
        <w:rPr>
          <w:rFonts w:ascii="Times New Roman" w:hAnsi="Times New Roman"/>
          <w:sz w:val="20"/>
          <w:szCs w:val="20"/>
          <w:lang w:val="es-CO"/>
        </w:rPr>
        <w:t>y cada uno de sus integrantes) de los países elegibles que figuran en la Sección 5, ofrezcan servicios de consultoría para proyectos financiados por el Banco.</w:t>
      </w:r>
    </w:p>
    <w:p w:rsidR="00E22920" w:rsidRPr="00ED746E" w:rsidRDefault="00E22920">
      <w:pPr>
        <w:numPr>
          <w:ilvl w:val="0"/>
          <w:numId w:val="8"/>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 xml:space="preserve">Además, es responsabilidad del Consultor garantizar que sus Expertos, integrantes de la APCA, </w:t>
      </w:r>
      <w:proofErr w:type="spellStart"/>
      <w:r w:rsidRPr="00ED746E">
        <w:rPr>
          <w:rFonts w:ascii="Times New Roman" w:hAnsi="Times New Roman"/>
          <w:sz w:val="20"/>
          <w:szCs w:val="20"/>
          <w:lang w:val="es-CO"/>
        </w:rPr>
        <w:t>subconsultores</w:t>
      </w:r>
      <w:proofErr w:type="spellEnd"/>
      <w:r w:rsidRPr="00ED746E">
        <w:rPr>
          <w:rFonts w:ascii="Times New Roman" w:hAnsi="Times New Roman"/>
          <w:sz w:val="20"/>
          <w:szCs w:val="20"/>
          <w:lang w:val="es-CO"/>
        </w:rPr>
        <w:t>, agentes (declarados o no), subcontratistas, proveedores de servicios, proveedores y/o sus empleados, cumplan con los requisitos de elegibilidad según se establece en la Política del Banco Interamericano de Desarrollo y en la Sección 5 de este documento.</w:t>
      </w:r>
    </w:p>
    <w:p w:rsidR="00E22920" w:rsidRPr="00ED746E" w:rsidRDefault="00E22920">
      <w:pPr>
        <w:numPr>
          <w:ilvl w:val="0"/>
          <w:numId w:val="8"/>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Como excepción de las Cláusulas anteriores 6.1 y 6.2:</w:t>
      </w:r>
    </w:p>
    <w:p w:rsidR="00E22920" w:rsidRPr="0064371A" w:rsidRDefault="00E22920">
      <w:pPr>
        <w:pStyle w:val="Prrafodelista"/>
        <w:numPr>
          <w:ilvl w:val="0"/>
          <w:numId w:val="37"/>
        </w:numPr>
        <w:spacing w:after="120" w:line="240" w:lineRule="auto"/>
        <w:ind w:left="1080"/>
        <w:contextualSpacing w:val="0"/>
        <w:rPr>
          <w:rFonts w:ascii="Times New Roman" w:hAnsi="Times New Roman"/>
          <w:b/>
          <w:lang w:val="es-CO"/>
        </w:rPr>
      </w:pPr>
      <w:r w:rsidRPr="0064371A">
        <w:rPr>
          <w:rFonts w:ascii="Times New Roman" w:hAnsi="Times New Roman"/>
          <w:b/>
          <w:lang w:val="es-CO"/>
        </w:rPr>
        <w:t>Sanciones</w:t>
      </w:r>
    </w:p>
    <w:p w:rsidR="00E22920" w:rsidRPr="00ED746E" w:rsidRDefault="00E22920">
      <w:pPr>
        <w:numPr>
          <w:ilvl w:val="0"/>
          <w:numId w:val="38"/>
        </w:numPr>
        <w:spacing w:after="120" w:line="240" w:lineRule="auto"/>
        <w:ind w:hanging="720"/>
        <w:jc w:val="both"/>
        <w:rPr>
          <w:rFonts w:ascii="Times New Roman" w:hAnsi="Times New Roman"/>
          <w:sz w:val="20"/>
          <w:szCs w:val="20"/>
          <w:lang w:val="es-CO"/>
        </w:rPr>
      </w:pPr>
      <w:r w:rsidRPr="00ED746E">
        <w:rPr>
          <w:rFonts w:ascii="Times New Roman" w:hAnsi="Times New Roman"/>
          <w:b/>
          <w:i/>
          <w:color w:val="0070C0"/>
          <w:sz w:val="20"/>
          <w:szCs w:val="20"/>
          <w:lang w:val="es-CO"/>
        </w:rPr>
        <w:t xml:space="preserve">[Para contratos de préstamo firmados bajo política GN-2350-9] </w:t>
      </w:r>
      <w:r w:rsidRPr="00ED746E">
        <w:rPr>
          <w:rFonts w:ascii="Times New Roman" w:hAnsi="Times New Roman"/>
          <w:sz w:val="20"/>
          <w:szCs w:val="20"/>
          <w:lang w:val="es-CO"/>
        </w:rPr>
        <w:t>Todo Consultor, empresa matriz o filial, u organización anterior constituida o integrada por cualquiera de los individuos designados como principales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Sección 6.</w:t>
      </w:r>
    </w:p>
    <w:p w:rsidR="00E22920" w:rsidRPr="0064371A" w:rsidRDefault="00E22920">
      <w:pPr>
        <w:pStyle w:val="Prrafodelista"/>
        <w:numPr>
          <w:ilvl w:val="0"/>
          <w:numId w:val="37"/>
        </w:numPr>
        <w:spacing w:after="120" w:line="240" w:lineRule="auto"/>
        <w:ind w:left="1080"/>
        <w:contextualSpacing w:val="0"/>
        <w:rPr>
          <w:rFonts w:ascii="Times New Roman" w:hAnsi="Times New Roman"/>
          <w:b/>
          <w:lang w:val="es-CO"/>
        </w:rPr>
      </w:pPr>
      <w:r w:rsidRPr="0064371A">
        <w:rPr>
          <w:rFonts w:ascii="Times New Roman" w:hAnsi="Times New Roman"/>
          <w:b/>
          <w:lang w:val="es-CO"/>
        </w:rPr>
        <w:t>Prohibiciones</w:t>
      </w:r>
    </w:p>
    <w:p w:rsidR="00E22920" w:rsidRPr="00ED746E" w:rsidRDefault="00E22920">
      <w:pPr>
        <w:numPr>
          <w:ilvl w:val="0"/>
          <w:numId w:val="38"/>
        </w:numPr>
        <w:spacing w:after="120" w:line="240" w:lineRule="auto"/>
        <w:ind w:hanging="720"/>
        <w:jc w:val="both"/>
        <w:rPr>
          <w:rFonts w:ascii="Times New Roman" w:hAnsi="Times New Roman"/>
          <w:b/>
          <w:i/>
          <w:color w:val="0070C0"/>
          <w:sz w:val="20"/>
          <w:szCs w:val="20"/>
          <w:lang w:val="es-CO"/>
        </w:rPr>
      </w:pPr>
      <w:r w:rsidRPr="00ED746E">
        <w:rPr>
          <w:rFonts w:ascii="Times New Roman" w:hAnsi="Times New Roman"/>
          <w:bCs/>
          <w:sz w:val="20"/>
          <w:szCs w:val="20"/>
          <w:lang w:val="es-CO"/>
        </w:rPr>
        <w:t>Firmas e individuos de un país o productos fabricados en un país podrán no ser elegibles si así lo indica en la Sección 5  y:</w:t>
      </w:r>
    </w:p>
    <w:p w:rsidR="00E22920" w:rsidRPr="00ED746E" w:rsidRDefault="00E22920" w:rsidP="0064371A">
      <w:pPr>
        <w:numPr>
          <w:ilvl w:val="0"/>
          <w:numId w:val="39"/>
        </w:numPr>
        <w:tabs>
          <w:tab w:val="clear" w:pos="885"/>
        </w:tabs>
        <w:suppressAutoHyphens/>
        <w:spacing w:after="120" w:line="240" w:lineRule="auto"/>
        <w:ind w:left="2170" w:hanging="540"/>
        <w:jc w:val="both"/>
        <w:rPr>
          <w:rFonts w:ascii="Times New Roman" w:hAnsi="Times New Roman"/>
          <w:sz w:val="20"/>
          <w:szCs w:val="20"/>
          <w:lang w:val="es-CO"/>
        </w:rPr>
      </w:pPr>
      <w:r w:rsidRPr="00ED746E">
        <w:rPr>
          <w:rFonts w:ascii="Times New Roman" w:hAnsi="Times New Roman"/>
          <w:sz w:val="20"/>
          <w:szCs w:val="20"/>
          <w:lang w:val="es-CO"/>
        </w:rPr>
        <w:lastRenderedPageBreak/>
        <w:t xml:space="preserve">como materia de ley o regulaciones oficiales, el país del </w:t>
      </w:r>
      <w:r w:rsidRPr="00ED746E">
        <w:rPr>
          <w:rFonts w:ascii="Times New Roman" w:hAnsi="Times New Roman"/>
          <w:i/>
          <w:iCs/>
          <w:sz w:val="20"/>
          <w:szCs w:val="20"/>
          <w:lang w:val="es-CO"/>
        </w:rPr>
        <w:t xml:space="preserve">Prestatario </w:t>
      </w:r>
      <w:r w:rsidRPr="00ED746E">
        <w:rPr>
          <w:rFonts w:ascii="Times New Roman" w:hAnsi="Times New Roman"/>
          <w:sz w:val="20"/>
          <w:szCs w:val="20"/>
          <w:lang w:val="es-CO"/>
        </w:rPr>
        <w:t xml:space="preserve">prohíbe relaciones comerciales con ese país siempre y cuando el Banco </w:t>
      </w:r>
      <w:proofErr w:type="spellStart"/>
      <w:r w:rsidRPr="00ED746E">
        <w:rPr>
          <w:rFonts w:ascii="Times New Roman" w:hAnsi="Times New Roman"/>
          <w:sz w:val="20"/>
          <w:szCs w:val="20"/>
          <w:lang w:val="es-CO"/>
        </w:rPr>
        <w:t>SPa</w:t>
      </w:r>
      <w:proofErr w:type="spellEnd"/>
      <w:r w:rsidRPr="00ED746E">
        <w:rPr>
          <w:rFonts w:ascii="Times New Roman" w:hAnsi="Times New Roman"/>
          <w:sz w:val="20"/>
          <w:szCs w:val="20"/>
          <w:lang w:val="es-CO"/>
        </w:rPr>
        <w:t xml:space="preserve"> a satisfacción que dicha exclusión no impide la competencia efectiva para la prestación de los Servicios requeridos; o </w:t>
      </w:r>
    </w:p>
    <w:p w:rsidR="00E22920" w:rsidRPr="0064371A" w:rsidRDefault="00E22920">
      <w:pPr>
        <w:numPr>
          <w:ilvl w:val="0"/>
          <w:numId w:val="39"/>
        </w:numPr>
        <w:suppressAutoHyphens/>
        <w:spacing w:after="120" w:line="240" w:lineRule="auto"/>
        <w:ind w:left="2142" w:hanging="540"/>
        <w:jc w:val="both"/>
        <w:rPr>
          <w:rFonts w:ascii="Times New Roman" w:hAnsi="Times New Roman"/>
          <w:b/>
          <w:i/>
          <w:color w:val="0070C0"/>
          <w:lang w:val="es-CO"/>
        </w:rPr>
      </w:pPr>
      <w:r w:rsidRPr="00ED746E">
        <w:rPr>
          <w:rFonts w:ascii="Times New Roman" w:hAnsi="Times New Roman"/>
          <w:sz w:val="20"/>
          <w:szCs w:val="20"/>
          <w:lang w:val="es-CO"/>
        </w:rPr>
        <w:t>mediante un acto de cumplimiento con una decisión del Consejo de Seguridad de las Naciones Unidas tomada de acuerdo con el Capítulo VII de la Carta de las Naciones Unidas, el País del Prestatario prohíbe la importación de productos de ese país o efectuar pagos a cualquier país, persona o entidad en ese país.</w:t>
      </w:r>
    </w:p>
    <w:p w:rsidR="00E22920" w:rsidRPr="0064371A" w:rsidRDefault="00E22920">
      <w:pPr>
        <w:pStyle w:val="Prrafodelista"/>
        <w:numPr>
          <w:ilvl w:val="0"/>
          <w:numId w:val="37"/>
        </w:numPr>
        <w:spacing w:after="120" w:line="240" w:lineRule="auto"/>
        <w:ind w:left="1080"/>
        <w:contextualSpacing w:val="0"/>
        <w:rPr>
          <w:rFonts w:ascii="Times New Roman" w:hAnsi="Times New Roman"/>
          <w:b/>
          <w:lang w:val="es-CO"/>
        </w:rPr>
      </w:pPr>
      <w:r w:rsidRPr="0064371A">
        <w:rPr>
          <w:rFonts w:ascii="Times New Roman" w:hAnsi="Times New Roman"/>
          <w:b/>
          <w:lang w:val="es-CO"/>
        </w:rPr>
        <w:t>Restricciones para empresas del Gobierno</w:t>
      </w:r>
    </w:p>
    <w:p w:rsidR="00E22920" w:rsidRPr="00ED746E" w:rsidRDefault="00E22920">
      <w:pPr>
        <w:numPr>
          <w:ilvl w:val="0"/>
          <w:numId w:val="38"/>
        </w:numPr>
        <w:spacing w:after="120" w:line="240" w:lineRule="auto"/>
        <w:ind w:hanging="720"/>
        <w:jc w:val="both"/>
        <w:rPr>
          <w:rFonts w:ascii="Times New Roman" w:hAnsi="Times New Roman"/>
          <w:bCs/>
          <w:sz w:val="20"/>
          <w:szCs w:val="20"/>
          <w:lang w:val="es-CO"/>
        </w:rPr>
      </w:pPr>
      <w:r w:rsidRPr="00ED746E">
        <w:rPr>
          <w:rFonts w:ascii="Times New Roman" w:hAnsi="Times New Roman"/>
          <w:bCs/>
          <w:sz w:val="20"/>
          <w:szCs w:val="20"/>
          <w:lang w:val="es-CO"/>
        </w:rPr>
        <w:t>Las empresas o instituciones de propiedad del Gobierno en el país del Prestatario serán elegibles sólo si pueden demostrar que (i) son legal y económicamente autónomas, (</w:t>
      </w:r>
      <w:proofErr w:type="spellStart"/>
      <w:r w:rsidRPr="00ED746E">
        <w:rPr>
          <w:rFonts w:ascii="Times New Roman" w:hAnsi="Times New Roman"/>
          <w:bCs/>
          <w:sz w:val="20"/>
          <w:szCs w:val="20"/>
          <w:lang w:val="es-CO"/>
        </w:rPr>
        <w:t>ii</w:t>
      </w:r>
      <w:proofErr w:type="spellEnd"/>
      <w:r w:rsidRPr="00ED746E">
        <w:rPr>
          <w:rFonts w:ascii="Times New Roman" w:hAnsi="Times New Roman"/>
          <w:bCs/>
          <w:sz w:val="20"/>
          <w:szCs w:val="20"/>
          <w:lang w:val="es-CO"/>
        </w:rPr>
        <w:t>) realizan operaciones de acuerdo con el derecho comercial, y (</w:t>
      </w:r>
      <w:proofErr w:type="spellStart"/>
      <w:r w:rsidRPr="00ED746E">
        <w:rPr>
          <w:rFonts w:ascii="Times New Roman" w:hAnsi="Times New Roman"/>
          <w:bCs/>
          <w:sz w:val="20"/>
          <w:szCs w:val="20"/>
          <w:lang w:val="es-CO"/>
        </w:rPr>
        <w:t>iii</w:t>
      </w:r>
      <w:proofErr w:type="spellEnd"/>
      <w:r w:rsidRPr="00ED746E">
        <w:rPr>
          <w:rFonts w:ascii="Times New Roman" w:hAnsi="Times New Roman"/>
          <w:bCs/>
          <w:sz w:val="20"/>
          <w:szCs w:val="20"/>
          <w:lang w:val="es-CO"/>
        </w:rPr>
        <w:t>) no son agencias dependientes del Cliente.</w:t>
      </w:r>
    </w:p>
    <w:p w:rsidR="00E22920" w:rsidRPr="00ED746E" w:rsidRDefault="00E22920">
      <w:pPr>
        <w:numPr>
          <w:ilvl w:val="0"/>
          <w:numId w:val="38"/>
        </w:numPr>
        <w:spacing w:after="120" w:line="240" w:lineRule="auto"/>
        <w:ind w:hanging="720"/>
        <w:jc w:val="both"/>
        <w:rPr>
          <w:rFonts w:ascii="Times New Roman" w:hAnsi="Times New Roman"/>
          <w:bCs/>
          <w:sz w:val="20"/>
          <w:szCs w:val="20"/>
          <w:lang w:val="es-CO"/>
        </w:rPr>
      </w:pPr>
      <w:r w:rsidRPr="00ED746E">
        <w:rPr>
          <w:rFonts w:ascii="Times New Roman" w:hAnsi="Times New Roman"/>
          <w:sz w:val="20"/>
          <w:szCs w:val="20"/>
          <w:lang w:val="es-CO"/>
        </w:rPr>
        <w:t>Como excepción a lo anterior, cuando los servicios de universidades o centros de investigación de propiedad del Gobierno en el país del Prestatario son de naturaleza única y excepcional y su participación es esencial para la ejecución del proyecto, el Banco podrá acordar la contratación de estas instituciones sobre base de caso por caso.  Igualmente, profesores o científicos universitarios de institutos de investigación podrán ser contratados individualmente bajo financiamiento del Banco.</w:t>
      </w:r>
    </w:p>
    <w:p w:rsidR="00E22920" w:rsidRPr="0064371A" w:rsidRDefault="00E22920">
      <w:pPr>
        <w:pStyle w:val="Prrafodelista"/>
        <w:numPr>
          <w:ilvl w:val="0"/>
          <w:numId w:val="37"/>
        </w:numPr>
        <w:spacing w:after="120" w:line="240" w:lineRule="auto"/>
        <w:contextualSpacing w:val="0"/>
        <w:rPr>
          <w:rFonts w:ascii="Times New Roman" w:hAnsi="Times New Roman"/>
          <w:b/>
          <w:lang w:val="es-CO"/>
        </w:rPr>
      </w:pPr>
      <w:r w:rsidRPr="0064371A">
        <w:rPr>
          <w:rFonts w:ascii="Times New Roman" w:hAnsi="Times New Roman"/>
          <w:b/>
          <w:lang w:val="es-CO"/>
        </w:rPr>
        <w:t xml:space="preserve">Restricciones para empleados oficiales </w:t>
      </w:r>
    </w:p>
    <w:p w:rsidR="00E22920" w:rsidRPr="00ED746E" w:rsidRDefault="00E22920">
      <w:pPr>
        <w:numPr>
          <w:ilvl w:val="0"/>
          <w:numId w:val="38"/>
        </w:numPr>
        <w:spacing w:after="120" w:line="240" w:lineRule="auto"/>
        <w:ind w:hanging="720"/>
        <w:jc w:val="both"/>
        <w:rPr>
          <w:rFonts w:ascii="Times New Roman" w:hAnsi="Times New Roman"/>
          <w:b/>
          <w:i/>
          <w:color w:val="0070C0"/>
          <w:sz w:val="20"/>
          <w:szCs w:val="20"/>
          <w:lang w:val="es-CO"/>
        </w:rPr>
      </w:pPr>
      <w:r w:rsidRPr="00ED746E">
        <w:rPr>
          <w:rFonts w:ascii="Times New Roman" w:hAnsi="Times New Roman"/>
          <w:sz w:val="20"/>
          <w:szCs w:val="20"/>
          <w:lang w:val="es-CO"/>
        </w:rPr>
        <w:t>Ninguna agencia o empleados actuales del Cliente podrán trabajar como Consultores bajo sus propios ministerios, departamentos o agencies.  Se acepta la contratación de ex – empleados oficiales del Cliente para que trabajen para sus anteriores ministerios, departamentos o agencias siempre y cuando no exista conflicto de interés.  Cuando el Consultor nomine a algún empleado oficial como Experto en su propuesta técnica, dicho Experto deberá contar con la certificación escrita de su gobierno o empleador donde confirme que esa persona está en licencia de su cargo oficial sin remuneración y que se le permite trabajar tiempo completo fuera de su cargo oficial anterior.  Esta certificación deberá ser entregada al Cliente por el Consultor como parte de su propuesta técnica.</w:t>
      </w:r>
    </w:p>
    <w:p w:rsidR="00E22920" w:rsidRPr="0064371A" w:rsidRDefault="00E22920">
      <w:pPr>
        <w:numPr>
          <w:ilvl w:val="0"/>
          <w:numId w:val="44"/>
        </w:numPr>
        <w:spacing w:after="120" w:line="240" w:lineRule="auto"/>
        <w:ind w:left="360"/>
        <w:jc w:val="both"/>
        <w:rPr>
          <w:rFonts w:ascii="Times New Roman" w:hAnsi="Times New Roman"/>
          <w:b/>
          <w:i/>
          <w:color w:val="0070C0"/>
          <w:lang w:val="es-CO"/>
        </w:rPr>
      </w:pPr>
      <w:r w:rsidRPr="0064371A">
        <w:rPr>
          <w:rFonts w:ascii="Times New Roman" w:hAnsi="Times New Roman"/>
          <w:b/>
          <w:spacing w:val="-3"/>
          <w:lang w:val="es-CO"/>
        </w:rPr>
        <w:t xml:space="preserve">Preparación de la Propuestas </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24" w:name="_Toc390163659"/>
      <w:r w:rsidRPr="0064371A">
        <w:rPr>
          <w:rFonts w:ascii="Times New Roman" w:hAnsi="Times New Roman"/>
          <w:b/>
          <w:lang w:val="es-CO"/>
        </w:rPr>
        <w:t>Consideraciones Generales</w:t>
      </w:r>
      <w:bookmarkEnd w:id="24"/>
    </w:p>
    <w:p w:rsidR="00E22920" w:rsidRPr="00ED746E" w:rsidRDefault="00E22920">
      <w:pPr>
        <w:numPr>
          <w:ilvl w:val="0"/>
          <w:numId w:val="9"/>
        </w:numPr>
        <w:spacing w:after="120" w:line="240" w:lineRule="auto"/>
        <w:ind w:hanging="720"/>
        <w:jc w:val="both"/>
        <w:rPr>
          <w:rFonts w:ascii="Times New Roman" w:hAnsi="Times New Roman"/>
          <w:b/>
          <w:i/>
          <w:color w:val="0070C0"/>
          <w:sz w:val="20"/>
          <w:szCs w:val="20"/>
          <w:lang w:val="es-CO"/>
        </w:rPr>
      </w:pPr>
      <w:bookmarkStart w:id="25" w:name="_Ref323293801"/>
      <w:r w:rsidRPr="00ED746E">
        <w:rPr>
          <w:rFonts w:ascii="Times New Roman" w:hAnsi="Times New Roman"/>
          <w:sz w:val="20"/>
          <w:szCs w:val="20"/>
          <w:lang w:val="es-CO"/>
        </w:rPr>
        <w:t>Para la preparación de la Propuesta, se espera que el Consultor revise detalladamente la SP. Deficiencias materiales en suministrar la información solicitada en la SP podrá resultar en que la Propuesta sea rechazada.</w:t>
      </w:r>
      <w:bookmarkEnd w:id="25"/>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26" w:name="_Toc390163660"/>
      <w:r w:rsidRPr="0064371A">
        <w:rPr>
          <w:rFonts w:ascii="Times New Roman" w:hAnsi="Times New Roman"/>
          <w:b/>
          <w:lang w:val="es-CO"/>
        </w:rPr>
        <w:t>Costo de la Elaboración de la Propuesta</w:t>
      </w:r>
      <w:bookmarkEnd w:id="26"/>
    </w:p>
    <w:p w:rsidR="00E22920" w:rsidRPr="00ED746E" w:rsidRDefault="00E22920">
      <w:pPr>
        <w:numPr>
          <w:ilvl w:val="0"/>
          <w:numId w:val="10"/>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El Consultor asumirá todos los costos asociados con la preparación y entrega de la Propuesta, y el Cliente  no será responsable por tales costos, independientemente de la forma en que se haga el proceso de selección o el resultado de la misma.  El Cliente no está obligado a aceptar ninguna propuesta, y se reserve el derecho de anular el proceso de selección en cualquier momento previo a la adjudicación del Contrato, sin que por ello incurra en ninguna obligación para con el Consultor.</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27" w:name="_Toc390163661"/>
      <w:r w:rsidRPr="0064371A">
        <w:rPr>
          <w:rFonts w:ascii="Times New Roman" w:hAnsi="Times New Roman"/>
          <w:b/>
          <w:lang w:val="es-CO"/>
        </w:rPr>
        <w:t>Idioma</w:t>
      </w:r>
      <w:bookmarkEnd w:id="27"/>
    </w:p>
    <w:p w:rsidR="00E22920" w:rsidRPr="00ED746E" w:rsidRDefault="00E22920">
      <w:pPr>
        <w:numPr>
          <w:ilvl w:val="0"/>
          <w:numId w:val="11"/>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La Propuesta, así como toda la correspondencia y documentos relacionados con la Propuesta, que sean intercambiados entre el Consultor y el Cliente serán escritos en el/los idioma(s) que se indica(n)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28" w:name="_Toc390163662"/>
      <w:r w:rsidRPr="0064371A">
        <w:rPr>
          <w:rFonts w:ascii="Times New Roman" w:hAnsi="Times New Roman"/>
          <w:b/>
          <w:lang w:val="es-CO"/>
        </w:rPr>
        <w:t>Documentos que Comprenden la Propuesta</w:t>
      </w:r>
      <w:bookmarkEnd w:id="28"/>
    </w:p>
    <w:p w:rsidR="00E22920" w:rsidRPr="00ED746E" w:rsidRDefault="00E22920">
      <w:pPr>
        <w:numPr>
          <w:ilvl w:val="0"/>
          <w:numId w:val="12"/>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La Propuesta comprenderá los documentos y formularios que figuran en la </w:t>
      </w:r>
      <w:r w:rsidRPr="00ED746E">
        <w:rPr>
          <w:rFonts w:ascii="Times New Roman" w:hAnsi="Times New Roman"/>
          <w:b/>
          <w:bCs/>
          <w:sz w:val="20"/>
          <w:szCs w:val="20"/>
          <w:lang w:val="es-CO"/>
        </w:rPr>
        <w:t>Hoja de Datos</w:t>
      </w:r>
      <w:r w:rsidRPr="00ED746E">
        <w:rPr>
          <w:rFonts w:ascii="Times New Roman" w:hAnsi="Times New Roman"/>
          <w:b/>
          <w:sz w:val="20"/>
          <w:szCs w:val="20"/>
          <w:lang w:val="es-CO"/>
        </w:rPr>
        <w:t>.</w:t>
      </w:r>
    </w:p>
    <w:p w:rsidR="00E22920" w:rsidRPr="00ED746E" w:rsidRDefault="00E22920">
      <w:pPr>
        <w:numPr>
          <w:ilvl w:val="0"/>
          <w:numId w:val="12"/>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lastRenderedPageBreak/>
        <w:t xml:space="preserve">Si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así lo indica, el Consultor deberá incluir una declaración de compromiso de observar, para competir y ejecutar un contrato, las legislaciones del país del Cliente contra fraude y corrupción (incluido soborno) y prácticas prohibidas.</w:t>
      </w:r>
    </w:p>
    <w:p w:rsidR="00E22920" w:rsidRPr="0064371A" w:rsidRDefault="00E22920">
      <w:pPr>
        <w:numPr>
          <w:ilvl w:val="0"/>
          <w:numId w:val="12"/>
        </w:numPr>
        <w:spacing w:after="120" w:line="240" w:lineRule="auto"/>
        <w:ind w:left="720" w:hanging="720"/>
        <w:jc w:val="both"/>
        <w:rPr>
          <w:rFonts w:ascii="Times New Roman" w:hAnsi="Times New Roman"/>
          <w:lang w:val="es-CO"/>
        </w:rPr>
      </w:pPr>
      <w:r w:rsidRPr="00ED746E">
        <w:rPr>
          <w:rFonts w:ascii="Times New Roman" w:hAnsi="Times New Roman"/>
          <w:sz w:val="20"/>
          <w:szCs w:val="20"/>
          <w:lang w:val="es-CO"/>
        </w:rPr>
        <w:t>El Consultor deberá entregar información sobre comisiones, gratificaciones y honorarios a que hubiere lugar, pagados o que vayan a ser pagados a agentes o a cualquier otra parte con respecto a esta Propuesta, y en caso de adjudicación, la ejecución del Contrato según se solicita en el formulario de entrega de la Propuesta Económica (Sección 4).</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29" w:name="_Toc390163663"/>
      <w:r w:rsidRPr="0064371A">
        <w:rPr>
          <w:rFonts w:ascii="Times New Roman" w:hAnsi="Times New Roman"/>
          <w:b/>
          <w:lang w:val="es-CO"/>
        </w:rPr>
        <w:t>Solo una propuesta</w:t>
      </w:r>
      <w:bookmarkEnd w:id="29"/>
    </w:p>
    <w:p w:rsidR="00E22920" w:rsidRPr="00ED746E" w:rsidRDefault="00E22920">
      <w:pPr>
        <w:numPr>
          <w:ilvl w:val="0"/>
          <w:numId w:val="13"/>
        </w:numPr>
        <w:spacing w:after="120" w:line="240" w:lineRule="auto"/>
        <w:jc w:val="both"/>
        <w:rPr>
          <w:rFonts w:ascii="Times New Roman" w:hAnsi="Times New Roman"/>
          <w:sz w:val="20"/>
          <w:szCs w:val="20"/>
          <w:lang w:val="es-CO"/>
        </w:rPr>
      </w:pPr>
      <w:r w:rsidRPr="00ED746E">
        <w:rPr>
          <w:rFonts w:ascii="Times New Roman" w:hAnsi="Times New Roman"/>
          <w:sz w:val="20"/>
          <w:szCs w:val="20"/>
          <w:lang w:val="es-CO"/>
        </w:rPr>
        <w:t xml:space="preserve">El Consultor (incluidos cada uno de los integrantes de cualquier </w:t>
      </w:r>
      <w:r w:rsidRPr="00ED746E">
        <w:rPr>
          <w:rFonts w:ascii="Times New Roman" w:hAnsi="Times New Roman"/>
          <w:iCs/>
          <w:sz w:val="20"/>
          <w:szCs w:val="20"/>
          <w:lang w:val="es-CO"/>
        </w:rPr>
        <w:t>APCA)</w:t>
      </w:r>
      <w:r w:rsidRPr="00ED746E">
        <w:rPr>
          <w:rFonts w:ascii="Times New Roman" w:hAnsi="Times New Roman"/>
          <w:sz w:val="20"/>
          <w:szCs w:val="20"/>
          <w:lang w:val="es-CO"/>
        </w:rPr>
        <w:t xml:space="preserve">, entregará solamente una Propuesta, bien sea a nombre propio o como parte de una </w:t>
      </w:r>
      <w:r w:rsidRPr="00ED746E">
        <w:rPr>
          <w:rFonts w:ascii="Times New Roman" w:hAnsi="Times New Roman"/>
          <w:iCs/>
          <w:sz w:val="20"/>
          <w:szCs w:val="20"/>
          <w:lang w:val="es-CO"/>
        </w:rPr>
        <w:t>APCA</w:t>
      </w:r>
      <w:r w:rsidRPr="00ED746E">
        <w:rPr>
          <w:rFonts w:ascii="Times New Roman" w:hAnsi="Times New Roman"/>
          <w:sz w:val="20"/>
          <w:szCs w:val="20"/>
          <w:lang w:val="es-CO"/>
        </w:rPr>
        <w:t xml:space="preserve"> en otra Propuesta.  Si un Consultor, incluido un integrante de una </w:t>
      </w:r>
      <w:r w:rsidRPr="00ED746E">
        <w:rPr>
          <w:rFonts w:ascii="Times New Roman" w:hAnsi="Times New Roman"/>
          <w:iCs/>
          <w:sz w:val="20"/>
          <w:szCs w:val="20"/>
          <w:lang w:val="es-CO"/>
        </w:rPr>
        <w:t xml:space="preserve">APCA, </w:t>
      </w:r>
      <w:r w:rsidRPr="00ED746E">
        <w:rPr>
          <w:rFonts w:ascii="Times New Roman" w:hAnsi="Times New Roman"/>
          <w:sz w:val="20"/>
          <w:szCs w:val="20"/>
          <w:lang w:val="es-CO"/>
        </w:rPr>
        <w:t xml:space="preserve"> entrega o participa en más de una propuesta, todas estas propuestas serán descalificadas y rechazadas.  Sin embargo, esto no impedirá que un </w:t>
      </w:r>
      <w:proofErr w:type="spellStart"/>
      <w:r w:rsidRPr="00ED746E">
        <w:rPr>
          <w:rFonts w:ascii="Times New Roman" w:hAnsi="Times New Roman"/>
          <w:sz w:val="20"/>
          <w:szCs w:val="20"/>
          <w:lang w:val="es-CO"/>
        </w:rPr>
        <w:t>Subconsultor</w:t>
      </w:r>
      <w:proofErr w:type="spellEnd"/>
      <w:r w:rsidRPr="00ED746E">
        <w:rPr>
          <w:rFonts w:ascii="Times New Roman" w:hAnsi="Times New Roman"/>
          <w:sz w:val="20"/>
          <w:szCs w:val="20"/>
          <w:lang w:val="es-CO"/>
        </w:rPr>
        <w:t xml:space="preserve"> o personal del Consultor participe como Experto Clave y Experto No Clave en más de una Propuesta cuando lo justifiquen las circunstancias y si así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30" w:name="_Toc390163664"/>
      <w:bookmarkStart w:id="31" w:name="_Ref323135324"/>
      <w:r w:rsidRPr="0064371A">
        <w:rPr>
          <w:rFonts w:ascii="Times New Roman" w:hAnsi="Times New Roman"/>
          <w:b/>
          <w:lang w:val="es-CO"/>
        </w:rPr>
        <w:t>Validez de la Propuesta</w:t>
      </w:r>
      <w:bookmarkEnd w:id="30"/>
    </w:p>
    <w:p w:rsidR="00E22920" w:rsidRPr="00ED746E" w:rsidRDefault="00E22920">
      <w:pPr>
        <w:numPr>
          <w:ilvl w:val="0"/>
          <w:numId w:val="14"/>
        </w:numPr>
        <w:spacing w:after="120" w:line="240" w:lineRule="auto"/>
        <w:ind w:left="720" w:hanging="720"/>
        <w:jc w:val="both"/>
        <w:rPr>
          <w:rFonts w:ascii="Times New Roman" w:hAnsi="Times New Roman"/>
          <w:sz w:val="20"/>
          <w:szCs w:val="20"/>
          <w:lang w:val="es-CO"/>
        </w:rPr>
      </w:pPr>
      <w:bookmarkStart w:id="32" w:name="_Ref323196147"/>
      <w:bookmarkEnd w:id="31"/>
      <w:r w:rsidRPr="00ED746E">
        <w:rPr>
          <w:rFonts w:ascii="Times New Roman" w:hAnsi="Times New Roman"/>
          <w:sz w:val="20"/>
          <w:szCs w:val="20"/>
          <w:lang w:val="es-CO"/>
        </w:rPr>
        <w:t>La</w:t>
      </w:r>
      <w:r w:rsidRPr="00ED746E">
        <w:rPr>
          <w:rFonts w:ascii="Times New Roman" w:hAnsi="Times New Roman"/>
          <w:b/>
          <w:bCs/>
          <w:sz w:val="20"/>
          <w:szCs w:val="20"/>
          <w:lang w:val="es-CO"/>
        </w:rPr>
        <w:t xml:space="preserve"> Hoja de Datos</w:t>
      </w:r>
      <w:r w:rsidRPr="00ED746E">
        <w:rPr>
          <w:rFonts w:ascii="Times New Roman" w:hAnsi="Times New Roman"/>
          <w:sz w:val="20"/>
          <w:szCs w:val="20"/>
          <w:lang w:val="es-CO"/>
        </w:rPr>
        <w:t xml:space="preserve"> indica el periodo durante el cual la Propuesta del Consultor permanecerá válida después de la fecha límite para la entrega de la Propuesta.</w:t>
      </w:r>
      <w:bookmarkEnd w:id="32"/>
    </w:p>
    <w:p w:rsidR="00E22920" w:rsidRPr="00ED746E" w:rsidRDefault="00E22920">
      <w:pPr>
        <w:numPr>
          <w:ilvl w:val="0"/>
          <w:numId w:val="14"/>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Durante este periodo, el Consultor deberá mantener su Propuesta original sin ningún cambio, incluida la disponibilidad de Personal Profesional Clave, precios propuestos y el precio total. </w:t>
      </w:r>
    </w:p>
    <w:p w:rsidR="00E22920" w:rsidRPr="00ED746E" w:rsidRDefault="00E22920">
      <w:pPr>
        <w:numPr>
          <w:ilvl w:val="0"/>
          <w:numId w:val="14"/>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Si se establece que algún Experto Clave que sea nominado en la Propuesta del Consultor no estaba disponible en el momento de entregar la Propuesta o que se incluyó en la Propuesta sin antes obtener su confirmación, dicha Propuesta será descalificada y rechazada para evaluación posterior, y podrá estar sujeta a las sanciones que se contemplan en la Cláusula 5 de esta IAC.</w:t>
      </w:r>
    </w:p>
    <w:p w:rsidR="00E22920" w:rsidRPr="0064371A" w:rsidRDefault="00E22920">
      <w:pPr>
        <w:pStyle w:val="Prrafodelista"/>
        <w:numPr>
          <w:ilvl w:val="0"/>
          <w:numId w:val="40"/>
        </w:numPr>
        <w:spacing w:after="120" w:line="240" w:lineRule="auto"/>
        <w:ind w:left="1080"/>
        <w:contextualSpacing w:val="0"/>
        <w:rPr>
          <w:rFonts w:ascii="Times New Roman" w:hAnsi="Times New Roman"/>
          <w:b/>
          <w:lang w:val="es-CO"/>
        </w:rPr>
      </w:pPr>
      <w:r w:rsidRPr="0064371A">
        <w:rPr>
          <w:rFonts w:ascii="Times New Roman" w:hAnsi="Times New Roman"/>
          <w:b/>
          <w:lang w:val="es-CO"/>
        </w:rPr>
        <w:t xml:space="preserve">Ampliación al Periodo de Validez </w:t>
      </w:r>
    </w:p>
    <w:p w:rsidR="00E22920" w:rsidRPr="00ED746E" w:rsidRDefault="00E22920">
      <w:pPr>
        <w:numPr>
          <w:ilvl w:val="0"/>
          <w:numId w:val="14"/>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El Cliente hará todo lo que esté a su alcance por concluir las negociaciones dentro del periodo de validez de la propuesta. Sin embargo, en caso de necesidad, el Cliente podrá solicitar, por escrito, a todos los Consultores que entregaron Propuestas antes de la fecha límite de entrega, que amplíen la validez de sus Propuestas.</w:t>
      </w:r>
    </w:p>
    <w:p w:rsidR="00E22920" w:rsidRPr="00ED746E" w:rsidRDefault="00E22920">
      <w:pPr>
        <w:numPr>
          <w:ilvl w:val="0"/>
          <w:numId w:val="14"/>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Si el Consultor acuerda ampliar la validez de la Propuesta, ello se hará sin ningún cambio en la Propuesta original y con la confirmación de la disponibilidad de los Personal Profesional Clave.</w:t>
      </w:r>
    </w:p>
    <w:p w:rsidR="00E22920" w:rsidRPr="00ED746E" w:rsidRDefault="00E22920">
      <w:pPr>
        <w:numPr>
          <w:ilvl w:val="0"/>
          <w:numId w:val="14"/>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El Consultor podrá rechazar ampliar la validez de su Propuesta en cuyo caso, dicha Propuesta no se evaluará más.</w:t>
      </w:r>
    </w:p>
    <w:p w:rsidR="00E22920" w:rsidRPr="0064371A" w:rsidRDefault="00E22920">
      <w:pPr>
        <w:pStyle w:val="Prrafodelista"/>
        <w:numPr>
          <w:ilvl w:val="0"/>
          <w:numId w:val="40"/>
        </w:numPr>
        <w:spacing w:after="120" w:line="240" w:lineRule="auto"/>
        <w:ind w:left="1080"/>
        <w:contextualSpacing w:val="0"/>
        <w:rPr>
          <w:rFonts w:ascii="Times New Roman" w:hAnsi="Times New Roman"/>
          <w:b/>
          <w:lang w:val="es-CO"/>
        </w:rPr>
      </w:pPr>
      <w:r w:rsidRPr="0064371A">
        <w:rPr>
          <w:rFonts w:ascii="Times New Roman" w:hAnsi="Times New Roman"/>
          <w:b/>
          <w:lang w:val="es-CO"/>
        </w:rPr>
        <w:t>Sustitución</w:t>
      </w:r>
      <w:r w:rsidRPr="0064371A">
        <w:rPr>
          <w:rFonts w:ascii="Times New Roman" w:hAnsi="Times New Roman"/>
          <w:b/>
          <w:bCs/>
          <w:lang w:val="es-CO"/>
        </w:rPr>
        <w:t xml:space="preserve"> de Personal Profesional Clave</w:t>
      </w:r>
    </w:p>
    <w:p w:rsidR="00E22920" w:rsidRPr="00ED746E" w:rsidRDefault="00E22920">
      <w:pPr>
        <w:numPr>
          <w:ilvl w:val="0"/>
          <w:numId w:val="14"/>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Si alguno de los Expertos Clave no está disponible por el periodo de validez ampliado, el Consultor deberá entregar una justificación adecuada escrita y prueba a satisfacción del Cliente, junto con la solicitud de sustitución.  En tal caso, un Experto Clave de reemplazo deberá tener calificaciones y experiencia iguales o mejores que las del Experto Clave propuesto inicialmente.  Sin embargo, la evaluación técnica seguirá basándose en la evaluación del CV del Experto Clave original.</w:t>
      </w:r>
    </w:p>
    <w:p w:rsidR="00E22920" w:rsidRPr="00ED746E" w:rsidRDefault="00E22920">
      <w:pPr>
        <w:numPr>
          <w:ilvl w:val="0"/>
          <w:numId w:val="14"/>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Si el Consultor no suministra un Experto Clave de reemplazo con calificaciones iguales o mejores, o si las razones expuestas para el reemplazo o justificación no son aceptables al Cliente, dicha Propuesta será rechazada con no objeción previa del Banco.</w:t>
      </w:r>
    </w:p>
    <w:p w:rsidR="00E22920" w:rsidRPr="0064371A" w:rsidRDefault="00E22920">
      <w:pPr>
        <w:pStyle w:val="Prrafodelista"/>
        <w:numPr>
          <w:ilvl w:val="0"/>
          <w:numId w:val="40"/>
        </w:numPr>
        <w:spacing w:after="120" w:line="240" w:lineRule="auto"/>
        <w:ind w:left="1080"/>
        <w:contextualSpacing w:val="0"/>
        <w:rPr>
          <w:rFonts w:ascii="Times New Roman" w:hAnsi="Times New Roman"/>
          <w:b/>
          <w:lang w:val="es-CO"/>
        </w:rPr>
      </w:pPr>
      <w:r w:rsidRPr="0064371A">
        <w:rPr>
          <w:rFonts w:ascii="Times New Roman" w:hAnsi="Times New Roman"/>
          <w:b/>
          <w:lang w:val="es-CO"/>
        </w:rPr>
        <w:t>Sub-Contratación</w:t>
      </w:r>
    </w:p>
    <w:p w:rsidR="00E22920" w:rsidRPr="00ED746E" w:rsidRDefault="00E22920">
      <w:pPr>
        <w:numPr>
          <w:ilvl w:val="0"/>
          <w:numId w:val="14"/>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El Consultor no podrá subcontratar la totalidad de los Servicios, salvo indicación al contrario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33" w:name="_Toc390163665"/>
      <w:bookmarkStart w:id="34" w:name="_Toc323593389"/>
      <w:bookmarkStart w:id="35" w:name="_Ref323135353"/>
      <w:r w:rsidRPr="0064371A">
        <w:rPr>
          <w:rFonts w:ascii="Times New Roman" w:hAnsi="Times New Roman"/>
          <w:b/>
          <w:lang w:val="es-CO"/>
        </w:rPr>
        <w:lastRenderedPageBreak/>
        <w:t>Aclaración y Corrección de la SP</w:t>
      </w:r>
      <w:bookmarkEnd w:id="33"/>
    </w:p>
    <w:bookmarkEnd w:id="34"/>
    <w:bookmarkEnd w:id="35"/>
    <w:p w:rsidR="00E22920" w:rsidRPr="00ED746E" w:rsidRDefault="00E22920">
      <w:pPr>
        <w:numPr>
          <w:ilvl w:val="0"/>
          <w:numId w:val="15"/>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El Consultor podrá solicitar una aclaración de cualquier parte de la SP durante el periodo que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antes de la fecha límite para la entrega de Propuestas.  Toda solicitud de aclaración deberá ser enviada por escrito o por medios electrónicos normales, a la dirección del Cliente que se indica en la </w:t>
      </w:r>
      <w:r w:rsidRPr="00ED746E">
        <w:rPr>
          <w:rFonts w:ascii="Times New Roman" w:hAnsi="Times New Roman"/>
          <w:b/>
          <w:bCs/>
          <w:sz w:val="20"/>
          <w:szCs w:val="20"/>
          <w:lang w:val="es-CO"/>
        </w:rPr>
        <w:t xml:space="preserve">Hoja de Datos. </w:t>
      </w:r>
      <w:r w:rsidRPr="00ED746E">
        <w:rPr>
          <w:rFonts w:ascii="Times New Roman" w:hAnsi="Times New Roman"/>
          <w:sz w:val="20"/>
          <w:szCs w:val="20"/>
          <w:lang w:val="es-CO"/>
        </w:rPr>
        <w:t>El Cliente responderá por escrito o por medios electrónicos normales, y enviará copias escritas de la respuesta (incluida una explicación de la averiguación pero sin identificar su origen) a todos los Consultores de la lista corta.  En caso de que el Cliente estime necesario modificar la SP como resultado de una aclaración, lo hará siguiendo el procedimiento que se describe a continuación:</w:t>
      </w:r>
    </w:p>
    <w:p w:rsidR="00E22920" w:rsidRPr="00ED746E" w:rsidRDefault="00E22920">
      <w:pPr>
        <w:numPr>
          <w:ilvl w:val="0"/>
          <w:numId w:val="41"/>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En cualquier momento antes de la fecha límite para la entrega de la propuesta, el Cliente podrá modificar la SP por medio de una modificación escrita o medio electrónico normal. La modificación será enviada a todos los Consultores de la lista corta y la misma será vinculante para ellos.  Los Consultores de la lista corta acusarán recibo por escrito de todas las modificaciones.</w:t>
      </w:r>
    </w:p>
    <w:p w:rsidR="00E22920" w:rsidRPr="00ED746E" w:rsidRDefault="00E22920">
      <w:pPr>
        <w:numPr>
          <w:ilvl w:val="0"/>
          <w:numId w:val="41"/>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En caso de que una modificación sea de fondo, el Cliente podrá ampliar la fecha límite para la entrega de la propuesta para dar a los Consultores de la lista corta tiempo razonable para tener en cuenta dicha modificación en sus Propuestas.</w:t>
      </w:r>
    </w:p>
    <w:p w:rsidR="00E22920" w:rsidRPr="00ED746E" w:rsidRDefault="00E22920">
      <w:pPr>
        <w:numPr>
          <w:ilvl w:val="0"/>
          <w:numId w:val="15"/>
        </w:numPr>
        <w:spacing w:after="120" w:line="240" w:lineRule="auto"/>
        <w:ind w:left="720" w:hanging="720"/>
        <w:jc w:val="both"/>
        <w:rPr>
          <w:rFonts w:ascii="Times New Roman" w:hAnsi="Times New Roman"/>
          <w:sz w:val="20"/>
          <w:szCs w:val="20"/>
          <w:lang w:val="es-CO"/>
        </w:rPr>
      </w:pPr>
      <w:bookmarkStart w:id="36" w:name="_Ref323293961"/>
      <w:r w:rsidRPr="00ED746E">
        <w:rPr>
          <w:rFonts w:ascii="Times New Roman" w:hAnsi="Times New Roman"/>
          <w:sz w:val="20"/>
          <w:szCs w:val="20"/>
          <w:lang w:val="es-CO"/>
        </w:rPr>
        <w:t>El Consultor podrá entregar una propuesta modificada o una modificación de cualquier parte de la misma en cualquier momento antes de la fecha límite para la entrega de la propuesta. Después de la fecha límite no se aceptarán modificaciones a la Propuesta Técnica o Económica.</w:t>
      </w:r>
      <w:bookmarkEnd w:id="36"/>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37" w:name="_Toc390163666"/>
      <w:bookmarkStart w:id="38" w:name="_Toc323593390"/>
      <w:bookmarkStart w:id="39" w:name="_Ref323135335"/>
      <w:r w:rsidRPr="0064371A">
        <w:rPr>
          <w:rFonts w:ascii="Times New Roman" w:hAnsi="Times New Roman"/>
          <w:b/>
          <w:lang w:val="es-CO"/>
        </w:rPr>
        <w:t>Preparación de las Propuestas – Consideraciones Técnicas</w:t>
      </w:r>
      <w:bookmarkEnd w:id="37"/>
    </w:p>
    <w:bookmarkEnd w:id="38"/>
    <w:bookmarkEnd w:id="39"/>
    <w:p w:rsidR="00E22920" w:rsidRPr="00ED746E" w:rsidRDefault="00E22920">
      <w:pPr>
        <w:numPr>
          <w:ilvl w:val="0"/>
          <w:numId w:val="16"/>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En la preparación de la propuesta, el Consultor deberá prestar especial atención a lo siguiente:</w:t>
      </w:r>
    </w:p>
    <w:p w:rsidR="00E22920" w:rsidRPr="00ED746E" w:rsidRDefault="00E22920">
      <w:pPr>
        <w:numPr>
          <w:ilvl w:val="0"/>
          <w:numId w:val="42"/>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 xml:space="preserve">Si un Consultor de la lista corta considera que puede resaltar su experiencia para el trabajo si se asocia con otros consultores en forma de </w:t>
      </w:r>
      <w:proofErr w:type="spellStart"/>
      <w:r w:rsidRPr="00ED746E">
        <w:rPr>
          <w:rFonts w:ascii="Times New Roman" w:hAnsi="Times New Roman"/>
          <w:iCs/>
          <w:sz w:val="20"/>
          <w:szCs w:val="20"/>
          <w:lang w:val="es-CO"/>
        </w:rPr>
        <w:t>APCA</w:t>
      </w:r>
      <w:r w:rsidRPr="00ED746E">
        <w:rPr>
          <w:rFonts w:ascii="Times New Roman" w:hAnsi="Times New Roman"/>
          <w:sz w:val="20"/>
          <w:szCs w:val="20"/>
          <w:lang w:val="es-CO"/>
        </w:rPr>
        <w:t>o</w:t>
      </w:r>
      <w:proofErr w:type="spellEnd"/>
      <w:r w:rsidRPr="00ED746E">
        <w:rPr>
          <w:rFonts w:ascii="Times New Roman" w:hAnsi="Times New Roman"/>
          <w:sz w:val="20"/>
          <w:szCs w:val="20"/>
          <w:lang w:val="es-CO"/>
        </w:rPr>
        <w:t xml:space="preserve"> como </w:t>
      </w:r>
      <w:proofErr w:type="spellStart"/>
      <w:r w:rsidRPr="00ED746E">
        <w:rPr>
          <w:rFonts w:ascii="Times New Roman" w:hAnsi="Times New Roman"/>
          <w:sz w:val="20"/>
          <w:szCs w:val="20"/>
          <w:lang w:val="es-CO"/>
        </w:rPr>
        <w:t>Subconsultores</w:t>
      </w:r>
      <w:proofErr w:type="spellEnd"/>
      <w:r w:rsidRPr="00ED746E">
        <w:rPr>
          <w:rFonts w:ascii="Times New Roman" w:hAnsi="Times New Roman"/>
          <w:sz w:val="20"/>
          <w:szCs w:val="20"/>
          <w:lang w:val="es-CO"/>
        </w:rPr>
        <w:t xml:space="preserve">, lo podrá hacer bien sea con (a) Consultor(es) que no estén en la lista corta, o (b) Consultores de la lista corta si así lo permite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En todos los casos, un Consultor de la lista corta deberá obtener aprobación escrita del Cliente antes de entregar la propuesta.  Cuando se asocie con firmas que no estén en la lista corta en forma de una </w:t>
      </w:r>
      <w:proofErr w:type="spellStart"/>
      <w:r w:rsidRPr="00ED746E">
        <w:rPr>
          <w:rFonts w:ascii="Times New Roman" w:hAnsi="Times New Roman"/>
          <w:iCs/>
          <w:sz w:val="20"/>
          <w:szCs w:val="20"/>
          <w:lang w:val="es-CO"/>
        </w:rPr>
        <w:t>APCA</w:t>
      </w:r>
      <w:r w:rsidRPr="00ED746E">
        <w:rPr>
          <w:rFonts w:ascii="Times New Roman" w:hAnsi="Times New Roman"/>
          <w:sz w:val="20"/>
          <w:szCs w:val="20"/>
          <w:lang w:val="es-CO"/>
        </w:rPr>
        <w:t>o</w:t>
      </w:r>
      <w:proofErr w:type="spellEnd"/>
      <w:r w:rsidRPr="00ED746E">
        <w:rPr>
          <w:rFonts w:ascii="Times New Roman" w:hAnsi="Times New Roman"/>
          <w:sz w:val="20"/>
          <w:szCs w:val="20"/>
          <w:lang w:val="es-CO"/>
        </w:rPr>
        <w:t xml:space="preserve"> una </w:t>
      </w:r>
      <w:proofErr w:type="spellStart"/>
      <w:r w:rsidRPr="00ED746E">
        <w:rPr>
          <w:rFonts w:ascii="Times New Roman" w:hAnsi="Times New Roman"/>
          <w:sz w:val="20"/>
          <w:szCs w:val="20"/>
          <w:lang w:val="es-CO"/>
        </w:rPr>
        <w:t>subconsultoría</w:t>
      </w:r>
      <w:proofErr w:type="spellEnd"/>
      <w:r w:rsidRPr="00ED746E">
        <w:rPr>
          <w:rFonts w:ascii="Times New Roman" w:hAnsi="Times New Roman"/>
          <w:sz w:val="20"/>
          <w:szCs w:val="20"/>
          <w:lang w:val="es-CO"/>
        </w:rPr>
        <w:t>, el Consultor de la lista corta deberá ser un representante del grupo. Si Consultores de la lista corta se asocian entre sí, cualquiera de ellos podrá ser el representante del grupo.</w:t>
      </w:r>
    </w:p>
    <w:p w:rsidR="00E22920" w:rsidRPr="00ED746E" w:rsidRDefault="00E22920">
      <w:pPr>
        <w:numPr>
          <w:ilvl w:val="0"/>
          <w:numId w:val="42"/>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 xml:space="preserve">El Cliente podrá indicar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el insumo de tiempo estimado de los Expertos Clave (expresado en persona-meses) o el costo total estimado del Cliente para la conclusión de la tarea, pero en ningún caso ambos. Este estimativo es indicativo y la Propuesta se basará en los estimativos del Consultor.</w:t>
      </w:r>
    </w:p>
    <w:p w:rsidR="00E22920" w:rsidRPr="00ED746E" w:rsidRDefault="00E22920">
      <w:pPr>
        <w:numPr>
          <w:ilvl w:val="0"/>
          <w:numId w:val="42"/>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 xml:space="preserve">Si así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el Consultor deberá incluir en su Propuesta al menos el mismo insumo de tiempo (en la misma unidad que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de Personal Profesional Clave y a falta de ello, la Propuesta de Precio será ajustada con el propósito de comparar las propuestas y la decisión de adjudicación de acuerdo con el procedimiento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w:t>
      </w:r>
    </w:p>
    <w:p w:rsidR="00E22920" w:rsidRPr="00ED746E" w:rsidRDefault="00E22920">
      <w:pPr>
        <w:numPr>
          <w:ilvl w:val="0"/>
          <w:numId w:val="42"/>
        </w:numPr>
        <w:spacing w:after="120" w:line="240" w:lineRule="auto"/>
        <w:ind w:hanging="720"/>
        <w:jc w:val="both"/>
        <w:rPr>
          <w:rFonts w:ascii="Times New Roman" w:hAnsi="Times New Roman"/>
          <w:sz w:val="20"/>
          <w:szCs w:val="20"/>
          <w:lang w:val="es-CO"/>
        </w:rPr>
      </w:pPr>
      <w:r w:rsidRPr="00ED746E">
        <w:rPr>
          <w:rFonts w:ascii="Times New Roman" w:hAnsi="Times New Roman"/>
          <w:sz w:val="20"/>
          <w:szCs w:val="20"/>
          <w:lang w:val="es-CO"/>
        </w:rPr>
        <w:t xml:space="preserve">Para trabajos bajo el método de Selección Basada en el Presupuesto Fijo, no se divulga el insumo de tiempo estimado de los Expertos Clave.  En la </w:t>
      </w:r>
      <w:r w:rsidRPr="00ED746E">
        <w:rPr>
          <w:rFonts w:ascii="Times New Roman" w:hAnsi="Times New Roman"/>
          <w:b/>
          <w:bCs/>
          <w:sz w:val="20"/>
          <w:szCs w:val="20"/>
          <w:lang w:val="es-CO"/>
        </w:rPr>
        <w:t xml:space="preserve">Hoja de Datos </w:t>
      </w:r>
      <w:r w:rsidRPr="00ED746E">
        <w:rPr>
          <w:rFonts w:ascii="Times New Roman" w:hAnsi="Times New Roman"/>
          <w:sz w:val="20"/>
          <w:szCs w:val="20"/>
          <w:lang w:val="es-CO"/>
        </w:rPr>
        <w:t xml:space="preserve"> figura el presupuesto total disponible, excluyendo Impuestos</w:t>
      </w:r>
      <w:r w:rsidRPr="00ED746E">
        <w:rPr>
          <w:rFonts w:ascii="Times New Roman" w:hAnsi="Times New Roman"/>
          <w:i/>
          <w:iCs/>
          <w:sz w:val="20"/>
          <w:szCs w:val="20"/>
          <w:lang w:val="es-CO"/>
        </w:rPr>
        <w:t xml:space="preserve">, </w:t>
      </w:r>
      <w:r w:rsidRPr="00ED746E">
        <w:rPr>
          <w:rFonts w:ascii="Times New Roman" w:hAnsi="Times New Roman"/>
          <w:sz w:val="20"/>
          <w:szCs w:val="20"/>
          <w:lang w:val="es-CO"/>
        </w:rPr>
        <w:t>y la Propuesta de Precio no podrá exceder este presupuesto.</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40" w:name="_Toc390163667"/>
      <w:bookmarkStart w:id="41" w:name="_Toc323593391"/>
      <w:r w:rsidRPr="0064371A">
        <w:rPr>
          <w:rFonts w:ascii="Times New Roman" w:hAnsi="Times New Roman"/>
          <w:b/>
          <w:lang w:val="es-CO"/>
        </w:rPr>
        <w:t>Formato y Contenido de la Propuesta Técnica</w:t>
      </w:r>
      <w:bookmarkEnd w:id="40"/>
    </w:p>
    <w:p w:rsidR="00E22920" w:rsidRPr="00ED746E" w:rsidRDefault="00E22920">
      <w:pPr>
        <w:numPr>
          <w:ilvl w:val="0"/>
          <w:numId w:val="17"/>
        </w:numPr>
        <w:spacing w:after="120" w:line="240" w:lineRule="auto"/>
        <w:ind w:left="720" w:hanging="720"/>
        <w:jc w:val="both"/>
        <w:rPr>
          <w:rFonts w:ascii="Times New Roman" w:hAnsi="Times New Roman"/>
          <w:sz w:val="20"/>
          <w:szCs w:val="20"/>
          <w:lang w:val="es-CO"/>
        </w:rPr>
      </w:pPr>
      <w:bookmarkStart w:id="42" w:name="_Ref323294218"/>
      <w:bookmarkEnd w:id="41"/>
      <w:r w:rsidRPr="00ED746E">
        <w:rPr>
          <w:rFonts w:ascii="Times New Roman" w:hAnsi="Times New Roman"/>
          <w:sz w:val="20"/>
          <w:szCs w:val="20"/>
          <w:lang w:val="es-CO"/>
        </w:rPr>
        <w:t>La Propuesta Técnica no incluirá ninguna información financiera.  Una Propuesta Técnica que contenga información financiera será rechazada.</w:t>
      </w:r>
      <w:bookmarkEnd w:id="42"/>
    </w:p>
    <w:p w:rsidR="00E22920" w:rsidRPr="00ED746E" w:rsidRDefault="00E22920">
      <w:pPr>
        <w:numPr>
          <w:ilvl w:val="0"/>
          <w:numId w:val="17"/>
        </w:numPr>
        <w:spacing w:after="120" w:line="240" w:lineRule="auto"/>
        <w:ind w:left="720" w:hanging="720"/>
        <w:jc w:val="both"/>
        <w:rPr>
          <w:rFonts w:ascii="Times New Roman" w:hAnsi="Times New Roman"/>
          <w:sz w:val="20"/>
          <w:szCs w:val="20"/>
          <w:lang w:val="es-CO"/>
        </w:rPr>
      </w:pPr>
      <w:r w:rsidRPr="00ED746E">
        <w:rPr>
          <w:rFonts w:ascii="Times New Roman" w:hAnsi="Times New Roman"/>
          <w:color w:val="000000"/>
          <w:sz w:val="20"/>
          <w:szCs w:val="20"/>
          <w:lang w:val="es-CO"/>
        </w:rPr>
        <w:t xml:space="preserve">Dependiendo de la naturaleza del trabajo, el Consultor deberá entregar una Propuesta Técnica Extensa (PTE) o una Propuesta Técnica Simplificada (PTS) tal como se indica en la </w:t>
      </w:r>
      <w:r w:rsidRPr="00ED746E">
        <w:rPr>
          <w:rFonts w:ascii="Times New Roman" w:hAnsi="Times New Roman"/>
          <w:b/>
          <w:bCs/>
          <w:color w:val="000000"/>
          <w:sz w:val="20"/>
          <w:szCs w:val="20"/>
          <w:lang w:val="es-CO"/>
        </w:rPr>
        <w:t>Hoja de Datos</w:t>
      </w:r>
      <w:r w:rsidRPr="00ED746E">
        <w:rPr>
          <w:rFonts w:ascii="Times New Roman" w:hAnsi="Times New Roman"/>
          <w:color w:val="000000"/>
          <w:sz w:val="20"/>
          <w:szCs w:val="20"/>
          <w:lang w:val="es-CO"/>
        </w:rPr>
        <w:t xml:space="preserve"> y utilizando los Formularios - de la Sección 3 de la  SP</w:t>
      </w:r>
      <w:r w:rsidRPr="00ED746E">
        <w:rPr>
          <w:rFonts w:ascii="Times New Roman" w:hAnsi="Times New Roman"/>
          <w:sz w:val="20"/>
          <w:szCs w:val="20"/>
          <w:lang w:val="es-CO"/>
        </w:rPr>
        <w:t>.</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43" w:name="_Toc390163668"/>
      <w:bookmarkStart w:id="44" w:name="_Toc323593392"/>
      <w:bookmarkStart w:id="45" w:name="_Ref323135383"/>
      <w:r w:rsidRPr="0064371A">
        <w:rPr>
          <w:rFonts w:ascii="Times New Roman" w:hAnsi="Times New Roman"/>
          <w:b/>
          <w:lang w:val="es-CO"/>
        </w:rPr>
        <w:lastRenderedPageBreak/>
        <w:t>Propuesta de Precio</w:t>
      </w:r>
      <w:bookmarkEnd w:id="43"/>
    </w:p>
    <w:bookmarkEnd w:id="44"/>
    <w:bookmarkEnd w:id="45"/>
    <w:p w:rsidR="00E22920" w:rsidRPr="00ED746E" w:rsidRDefault="00E22920">
      <w:pPr>
        <w:numPr>
          <w:ilvl w:val="0"/>
          <w:numId w:val="18"/>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La Propuesta de Precio será preparada utilizando los Formularios de la Sección 4 de la SP. La Propuesta deberá hacer una lista de todos los costos asociados con el trabajo, incluidos (a) remuneración de Expertos Clave y Expertos No Clave, (b) gastos reembolsables según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w:t>
      </w:r>
    </w:p>
    <w:p w:rsidR="00E22920" w:rsidRPr="0064371A" w:rsidRDefault="00E22920">
      <w:pPr>
        <w:pStyle w:val="Prrafodelista"/>
        <w:numPr>
          <w:ilvl w:val="0"/>
          <w:numId w:val="43"/>
        </w:numPr>
        <w:spacing w:after="120" w:line="240" w:lineRule="auto"/>
        <w:ind w:left="1080"/>
        <w:contextualSpacing w:val="0"/>
        <w:rPr>
          <w:rFonts w:ascii="Times New Roman" w:hAnsi="Times New Roman"/>
          <w:b/>
          <w:lang w:val="es-CO"/>
        </w:rPr>
      </w:pPr>
      <w:r w:rsidRPr="0064371A">
        <w:rPr>
          <w:rFonts w:ascii="Times New Roman" w:hAnsi="Times New Roman"/>
          <w:b/>
          <w:lang w:val="es-CO"/>
        </w:rPr>
        <w:t>Ajustes de Precio</w:t>
      </w:r>
    </w:p>
    <w:p w:rsidR="00E22920" w:rsidRPr="00ED746E" w:rsidRDefault="00E22920">
      <w:pPr>
        <w:numPr>
          <w:ilvl w:val="0"/>
          <w:numId w:val="18"/>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Para trabajos con una duración de más de 18 meses, se aplicará una provisión de reajuste de precio por concepto de inflación extranjera y/o local por concepto de remuneración si así se indica en la </w:t>
      </w:r>
      <w:r w:rsidRPr="00ED746E">
        <w:rPr>
          <w:rFonts w:ascii="Times New Roman" w:hAnsi="Times New Roman"/>
          <w:b/>
          <w:bCs/>
          <w:sz w:val="20"/>
          <w:szCs w:val="20"/>
          <w:lang w:val="es-CO"/>
        </w:rPr>
        <w:t>Hoja de Datos</w:t>
      </w:r>
      <w:r w:rsidRPr="00ED746E">
        <w:rPr>
          <w:rFonts w:ascii="Times New Roman" w:hAnsi="Times New Roman"/>
          <w:b/>
          <w:sz w:val="20"/>
          <w:szCs w:val="20"/>
          <w:lang w:val="es-CO"/>
        </w:rPr>
        <w:t>.</w:t>
      </w:r>
    </w:p>
    <w:p w:rsidR="00E22920" w:rsidRPr="0064371A" w:rsidRDefault="00E22920">
      <w:pPr>
        <w:pStyle w:val="Prrafodelista"/>
        <w:numPr>
          <w:ilvl w:val="0"/>
          <w:numId w:val="43"/>
        </w:numPr>
        <w:spacing w:after="120" w:line="240" w:lineRule="auto"/>
        <w:ind w:left="1080"/>
        <w:contextualSpacing w:val="0"/>
        <w:rPr>
          <w:rFonts w:ascii="Times New Roman" w:hAnsi="Times New Roman"/>
          <w:b/>
          <w:lang w:val="es-CO"/>
        </w:rPr>
      </w:pPr>
      <w:r w:rsidRPr="0064371A">
        <w:rPr>
          <w:rFonts w:ascii="Times New Roman" w:hAnsi="Times New Roman"/>
          <w:b/>
          <w:lang w:val="es-CO"/>
        </w:rPr>
        <w:t>Impuestos</w:t>
      </w:r>
    </w:p>
    <w:p w:rsidR="00E22920" w:rsidRPr="00ED746E" w:rsidRDefault="00E22920">
      <w:pPr>
        <w:numPr>
          <w:ilvl w:val="0"/>
          <w:numId w:val="18"/>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El Consultor y sus </w:t>
      </w:r>
      <w:proofErr w:type="spellStart"/>
      <w:r w:rsidRPr="00ED746E">
        <w:rPr>
          <w:rFonts w:ascii="Times New Roman" w:hAnsi="Times New Roman"/>
          <w:sz w:val="20"/>
          <w:szCs w:val="20"/>
          <w:lang w:val="es-CO"/>
        </w:rPr>
        <w:t>Subconsultores</w:t>
      </w:r>
      <w:proofErr w:type="spellEnd"/>
      <w:r w:rsidRPr="00ED746E">
        <w:rPr>
          <w:rFonts w:ascii="Times New Roman" w:hAnsi="Times New Roman"/>
          <w:sz w:val="20"/>
          <w:szCs w:val="20"/>
          <w:lang w:val="es-CO"/>
        </w:rPr>
        <w:t xml:space="preserve"> y Expertos son responsables por atender todas las obligaciones fiscales que surjan del Contrato, salvo que la </w:t>
      </w:r>
      <w:r w:rsidRPr="00ED746E">
        <w:rPr>
          <w:rFonts w:ascii="Times New Roman" w:hAnsi="Times New Roman"/>
          <w:b/>
          <w:bCs/>
          <w:sz w:val="20"/>
          <w:szCs w:val="20"/>
          <w:lang w:val="es-CO"/>
        </w:rPr>
        <w:t xml:space="preserve">Hoja de Datos </w:t>
      </w:r>
      <w:r w:rsidRPr="00ED746E">
        <w:rPr>
          <w:rFonts w:ascii="Times New Roman" w:hAnsi="Times New Roman"/>
          <w:sz w:val="20"/>
          <w:szCs w:val="20"/>
          <w:lang w:val="es-CO"/>
        </w:rPr>
        <w:t xml:space="preserve"> indique otra cosa.  La </w:t>
      </w:r>
      <w:r w:rsidRPr="00ED746E">
        <w:rPr>
          <w:rFonts w:ascii="Times New Roman" w:hAnsi="Times New Roman"/>
          <w:b/>
          <w:bCs/>
          <w:sz w:val="20"/>
          <w:szCs w:val="20"/>
          <w:lang w:val="es-CO"/>
        </w:rPr>
        <w:t xml:space="preserve">Hoja de Datos </w:t>
      </w:r>
      <w:r w:rsidRPr="00ED746E">
        <w:rPr>
          <w:rFonts w:ascii="Times New Roman" w:hAnsi="Times New Roman"/>
          <w:sz w:val="20"/>
          <w:szCs w:val="20"/>
          <w:lang w:val="es-CO"/>
        </w:rPr>
        <w:t>incluye información sobre impuestos en el país del Cliente</w:t>
      </w:r>
      <w:r w:rsidRPr="00ED746E">
        <w:rPr>
          <w:rFonts w:ascii="Times New Roman" w:hAnsi="Times New Roman"/>
          <w:b/>
          <w:sz w:val="20"/>
          <w:szCs w:val="20"/>
          <w:lang w:val="es-CO"/>
        </w:rPr>
        <w:t>.</w:t>
      </w:r>
    </w:p>
    <w:p w:rsidR="00E22920" w:rsidRPr="0064371A" w:rsidRDefault="00E22920">
      <w:pPr>
        <w:pStyle w:val="Prrafodelista"/>
        <w:numPr>
          <w:ilvl w:val="0"/>
          <w:numId w:val="43"/>
        </w:numPr>
        <w:spacing w:after="120" w:line="240" w:lineRule="auto"/>
        <w:ind w:left="1080"/>
        <w:contextualSpacing w:val="0"/>
        <w:rPr>
          <w:rFonts w:ascii="Times New Roman" w:hAnsi="Times New Roman"/>
          <w:b/>
          <w:lang w:val="es-CO"/>
        </w:rPr>
      </w:pPr>
      <w:r w:rsidRPr="0064371A">
        <w:rPr>
          <w:rFonts w:ascii="Times New Roman" w:hAnsi="Times New Roman"/>
          <w:b/>
          <w:lang w:val="es-CO"/>
        </w:rPr>
        <w:t>Moneda</w:t>
      </w:r>
      <w:r w:rsidRPr="0064371A">
        <w:rPr>
          <w:rFonts w:ascii="Times New Roman" w:hAnsi="Times New Roman"/>
          <w:b/>
          <w:bCs/>
          <w:lang w:val="es-CO"/>
        </w:rPr>
        <w:t xml:space="preserve"> de la Propuesta</w:t>
      </w:r>
    </w:p>
    <w:p w:rsidR="00E22920" w:rsidRPr="00ED746E" w:rsidRDefault="00E22920">
      <w:pPr>
        <w:numPr>
          <w:ilvl w:val="0"/>
          <w:numId w:val="18"/>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El Consultor podrá expresar el precio de sus Servicios en la moneda o monedas que se indican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Si se indica en la </w:t>
      </w:r>
      <w:r w:rsidRPr="00ED746E">
        <w:rPr>
          <w:rFonts w:ascii="Times New Roman" w:hAnsi="Times New Roman"/>
          <w:b/>
          <w:bCs/>
          <w:sz w:val="20"/>
          <w:szCs w:val="20"/>
          <w:lang w:val="es-CO"/>
        </w:rPr>
        <w:t xml:space="preserve">Hoja de Datos, </w:t>
      </w:r>
      <w:r w:rsidRPr="00ED746E">
        <w:rPr>
          <w:rFonts w:ascii="Times New Roman" w:hAnsi="Times New Roman"/>
          <w:sz w:val="20"/>
          <w:szCs w:val="20"/>
          <w:lang w:val="es-CO"/>
        </w:rPr>
        <w:t xml:space="preserve"> la porción del precio  que representa el costo local se indicará en la moneda nacional.</w:t>
      </w:r>
    </w:p>
    <w:p w:rsidR="00E22920" w:rsidRPr="0064371A" w:rsidRDefault="00E22920">
      <w:pPr>
        <w:pStyle w:val="Prrafodelista"/>
        <w:numPr>
          <w:ilvl w:val="0"/>
          <w:numId w:val="43"/>
        </w:numPr>
        <w:spacing w:after="120" w:line="240" w:lineRule="auto"/>
        <w:ind w:left="1080"/>
        <w:contextualSpacing w:val="0"/>
        <w:rPr>
          <w:rFonts w:ascii="Times New Roman" w:hAnsi="Times New Roman"/>
          <w:b/>
          <w:lang w:val="es-CO"/>
        </w:rPr>
      </w:pPr>
      <w:r w:rsidRPr="0064371A">
        <w:rPr>
          <w:rFonts w:ascii="Times New Roman" w:hAnsi="Times New Roman"/>
          <w:b/>
          <w:lang w:val="es-CO"/>
        </w:rPr>
        <w:t>Moneda de Pago</w:t>
      </w:r>
    </w:p>
    <w:p w:rsidR="00E22920" w:rsidRPr="00ED746E" w:rsidRDefault="00E22920">
      <w:pPr>
        <w:numPr>
          <w:ilvl w:val="0"/>
          <w:numId w:val="18"/>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Los pagos de acuerdo con el Contrato se harán en la moneda o monedas en la en las que se solicite el pago en la Propuesta.</w:t>
      </w:r>
    </w:p>
    <w:p w:rsidR="00E22920" w:rsidRPr="0064371A" w:rsidRDefault="00E22920">
      <w:pPr>
        <w:numPr>
          <w:ilvl w:val="0"/>
          <w:numId w:val="44"/>
        </w:numPr>
        <w:spacing w:after="120" w:line="240" w:lineRule="auto"/>
        <w:ind w:left="360"/>
        <w:jc w:val="both"/>
        <w:rPr>
          <w:rFonts w:ascii="Times New Roman" w:hAnsi="Times New Roman"/>
          <w:lang w:val="es-CO"/>
        </w:rPr>
      </w:pPr>
      <w:r w:rsidRPr="0064371A">
        <w:rPr>
          <w:rFonts w:ascii="Times New Roman" w:hAnsi="Times New Roman"/>
          <w:b/>
          <w:spacing w:val="-3"/>
          <w:lang w:val="es-CO"/>
        </w:rPr>
        <w:t xml:space="preserve">Entrega, Apertura y Evaluación </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46" w:name="_Toc390163669"/>
      <w:bookmarkStart w:id="47" w:name="_Toc323593394"/>
      <w:bookmarkStart w:id="48" w:name="_Ref323135373"/>
      <w:r w:rsidRPr="0064371A">
        <w:rPr>
          <w:rFonts w:ascii="Times New Roman" w:hAnsi="Times New Roman"/>
          <w:b/>
          <w:lang w:val="es-CO"/>
        </w:rPr>
        <w:t>Entrega, Sellamiento y Marcación de las Propuestas</w:t>
      </w:r>
      <w:bookmarkEnd w:id="46"/>
    </w:p>
    <w:bookmarkEnd w:id="47"/>
    <w:bookmarkEnd w:id="48"/>
    <w:p w:rsidR="00E22920" w:rsidRPr="00ED746E" w:rsidRDefault="00E22920">
      <w:pPr>
        <w:numPr>
          <w:ilvl w:val="0"/>
          <w:numId w:val="19"/>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El Consultor deberá entregar una Propuesta firmada y completa que comprenda los documentos y formularios de acuerdo con la Cláusula 10 (Documentos que Comprenden la Propuesta).  La entrega podrá hacerse por correo o a mano.  Si la </w:t>
      </w:r>
      <w:r w:rsidRPr="00ED746E">
        <w:rPr>
          <w:rFonts w:ascii="Times New Roman" w:hAnsi="Times New Roman"/>
          <w:b/>
          <w:bCs/>
          <w:sz w:val="20"/>
          <w:szCs w:val="20"/>
          <w:lang w:val="es-CO"/>
        </w:rPr>
        <w:t xml:space="preserve">Hoja de Datos </w:t>
      </w:r>
      <w:r w:rsidRPr="00ED746E">
        <w:rPr>
          <w:rFonts w:ascii="Times New Roman" w:hAnsi="Times New Roman"/>
          <w:sz w:val="20"/>
          <w:szCs w:val="20"/>
          <w:lang w:val="es-CO"/>
        </w:rPr>
        <w:t xml:space="preserve"> así lo indica, el Consultor tiene la opción de entregar sus Propuestas por medio electrónico.</w:t>
      </w:r>
    </w:p>
    <w:p w:rsidR="00E22920" w:rsidRPr="00ED746E" w:rsidRDefault="00E22920">
      <w:pPr>
        <w:numPr>
          <w:ilvl w:val="0"/>
          <w:numId w:val="19"/>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Un representante autorizado del Consultor deberá firmar las cartas de entrega originales en el formulario requerido, tanto para la propuesta Técnica, y si fuere el caso, para la Propuesta de Precio y deberá rubricar todas las páginas de ambas. La autorización será en forma de un poder escrito adjunto a la Propuesta Técnica.</w:t>
      </w:r>
    </w:p>
    <w:p w:rsidR="00E22920" w:rsidRPr="00ED746E" w:rsidRDefault="00E22920">
      <w:pPr>
        <w:numPr>
          <w:ilvl w:val="0"/>
          <w:numId w:val="19"/>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Una Propuesta entregada por una </w:t>
      </w:r>
      <w:r w:rsidRPr="00ED746E">
        <w:rPr>
          <w:rFonts w:ascii="Times New Roman" w:hAnsi="Times New Roman"/>
          <w:iCs/>
          <w:sz w:val="20"/>
          <w:szCs w:val="20"/>
          <w:lang w:val="es-CO"/>
        </w:rPr>
        <w:t>APCA</w:t>
      </w:r>
      <w:r w:rsidRPr="00ED746E">
        <w:rPr>
          <w:rFonts w:ascii="Times New Roman" w:hAnsi="Times New Roman"/>
          <w:sz w:val="20"/>
          <w:szCs w:val="20"/>
          <w:lang w:val="es-CO"/>
        </w:rPr>
        <w:t xml:space="preserve"> deberá ir firmada por todos los integrantes para que sea legalmente obligatoria para todos ellos, o por un representante autorizado que tenga un poder escrito firmado por el representante autorizado de cada uno de los integrantes.</w:t>
      </w:r>
    </w:p>
    <w:p w:rsidR="00E22920" w:rsidRPr="00ED746E" w:rsidRDefault="00E22920">
      <w:pPr>
        <w:numPr>
          <w:ilvl w:val="0"/>
          <w:numId w:val="19"/>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Toda modificación, revisión, interlineado, borradura o reemplazo será válida únicamente si es firmada o si tiene la rúbrica de la persona que firma la Propuesta.</w:t>
      </w:r>
    </w:p>
    <w:p w:rsidR="00E22920" w:rsidRPr="00ED746E" w:rsidRDefault="00E22920">
      <w:pPr>
        <w:numPr>
          <w:ilvl w:val="0"/>
          <w:numId w:val="19"/>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La Propuesta firmada será marcada “Original”, y sus copias como “Copia” según sea el caso. El número de copias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Todas las copias se tomarán del original firmado.  En caso de discrepancia entre el original y las copias, prevalecerá el original.</w:t>
      </w:r>
    </w:p>
    <w:p w:rsidR="00E22920" w:rsidRPr="00DF2C35" w:rsidRDefault="00E22920">
      <w:pPr>
        <w:numPr>
          <w:ilvl w:val="0"/>
          <w:numId w:val="19"/>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El original y todas las copias de la Propuesta Técnica serán colocados dentro de un sobre sellado claramente marcado “</w:t>
      </w:r>
      <w:r w:rsidRPr="00ED746E">
        <w:rPr>
          <w:rFonts w:ascii="Times New Roman" w:hAnsi="Times New Roman"/>
          <w:b/>
          <w:bCs/>
          <w:sz w:val="20"/>
          <w:szCs w:val="20"/>
          <w:lang w:val="es-CO"/>
        </w:rPr>
        <w:t>Propuesta Técnica</w:t>
      </w:r>
      <w:r w:rsidRPr="00ED746E">
        <w:rPr>
          <w:rFonts w:ascii="Times New Roman" w:hAnsi="Times New Roman"/>
          <w:sz w:val="20"/>
          <w:szCs w:val="20"/>
          <w:lang w:val="es-CO"/>
        </w:rPr>
        <w:t>”, “</w:t>
      </w:r>
      <w:r w:rsidR="00190B26">
        <w:rPr>
          <w:b/>
          <w:sz w:val="20"/>
          <w:szCs w:val="20"/>
          <w:lang w:val="es-EC"/>
        </w:rPr>
        <w:t>CONSULTORÍA PARA LA FISCALIZACIÓN DEL PROYECTO INTEGRAL DE EXTENSIÓN DE REDES, ILUMINACIÓN, ACOMETIDAS Y MEDIDORES EN LA COOPERATIVA SERGIO TORAL 2</w:t>
      </w:r>
      <w:r w:rsidRPr="00ED746E">
        <w:rPr>
          <w:rFonts w:ascii="Times New Roman" w:hAnsi="Times New Roman"/>
          <w:sz w:val="20"/>
          <w:szCs w:val="20"/>
          <w:lang w:val="es-CO"/>
        </w:rPr>
        <w:t>”, número de referencia, nombre y dirección del Consultor, y con la advertencia “</w:t>
      </w:r>
      <w:r w:rsidRPr="00ED746E">
        <w:rPr>
          <w:rFonts w:ascii="Times New Roman" w:hAnsi="Times New Roman"/>
          <w:b/>
          <w:bCs/>
          <w:sz w:val="20"/>
          <w:szCs w:val="20"/>
          <w:lang w:val="es-CO"/>
        </w:rPr>
        <w:t xml:space="preserve">No </w:t>
      </w:r>
      <w:r w:rsidRPr="00DF2C35">
        <w:rPr>
          <w:rFonts w:ascii="Times New Roman" w:hAnsi="Times New Roman"/>
          <w:b/>
          <w:bCs/>
          <w:sz w:val="20"/>
          <w:szCs w:val="20"/>
          <w:lang w:val="es-CO"/>
        </w:rPr>
        <w:t xml:space="preserve">Abrir Hasta </w:t>
      </w:r>
      <w:r w:rsidR="00DF2C35" w:rsidRPr="00DF2C35">
        <w:rPr>
          <w:rFonts w:ascii="Times New Roman" w:hAnsi="Times New Roman"/>
          <w:b/>
          <w:bCs/>
          <w:sz w:val="20"/>
          <w:szCs w:val="20"/>
          <w:lang w:val="es-CO"/>
        </w:rPr>
        <w:t>20 de Abril del 2017</w:t>
      </w:r>
      <w:r w:rsidRPr="00DF2C35">
        <w:rPr>
          <w:rFonts w:ascii="Times New Roman" w:hAnsi="Times New Roman"/>
          <w:b/>
          <w:bCs/>
          <w:sz w:val="20"/>
          <w:szCs w:val="20"/>
          <w:lang w:val="es-CO"/>
        </w:rPr>
        <w:t xml:space="preserve"> a las 1</w:t>
      </w:r>
      <w:r w:rsidR="00DF2C35" w:rsidRPr="00DF2C35">
        <w:rPr>
          <w:rFonts w:ascii="Times New Roman" w:hAnsi="Times New Roman"/>
          <w:b/>
          <w:bCs/>
          <w:sz w:val="20"/>
          <w:szCs w:val="20"/>
          <w:lang w:val="es-CO"/>
        </w:rPr>
        <w:t>2</w:t>
      </w:r>
      <w:r w:rsidRPr="00DF2C35">
        <w:rPr>
          <w:rFonts w:ascii="Times New Roman" w:hAnsi="Times New Roman"/>
          <w:b/>
          <w:bCs/>
          <w:sz w:val="20"/>
          <w:szCs w:val="20"/>
          <w:lang w:val="es-CO"/>
        </w:rPr>
        <w:t>:00</w:t>
      </w:r>
      <w:r w:rsidRPr="00DF2C35">
        <w:rPr>
          <w:rFonts w:ascii="Times New Roman" w:hAnsi="Times New Roman"/>
          <w:sz w:val="20"/>
          <w:szCs w:val="20"/>
          <w:lang w:val="es-CO"/>
        </w:rPr>
        <w:t>”</w:t>
      </w:r>
    </w:p>
    <w:p w:rsidR="00E22920" w:rsidRPr="00ED746E" w:rsidRDefault="00E22920">
      <w:pPr>
        <w:numPr>
          <w:ilvl w:val="0"/>
          <w:numId w:val="19"/>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Igualmente, la Propuesta de Precio original (si se requiere para el método de selección aplicable) será colocada dentro de un sobre sellado marcado claramente “</w:t>
      </w:r>
      <w:r w:rsidRPr="00ED746E">
        <w:rPr>
          <w:rFonts w:ascii="Times New Roman" w:hAnsi="Times New Roman"/>
          <w:b/>
          <w:bCs/>
          <w:sz w:val="20"/>
          <w:szCs w:val="20"/>
          <w:lang w:val="es-CO"/>
        </w:rPr>
        <w:t>Propuesta Económica</w:t>
      </w:r>
      <w:r w:rsidRPr="00ED746E">
        <w:rPr>
          <w:rFonts w:ascii="Times New Roman" w:hAnsi="Times New Roman"/>
          <w:sz w:val="20"/>
          <w:szCs w:val="20"/>
          <w:lang w:val="es-CO"/>
        </w:rPr>
        <w:t xml:space="preserve">” seguido por el nombre </w:t>
      </w:r>
      <w:r w:rsidRPr="00ED746E">
        <w:rPr>
          <w:rFonts w:ascii="Times New Roman" w:hAnsi="Times New Roman"/>
          <w:sz w:val="20"/>
          <w:szCs w:val="20"/>
          <w:lang w:val="es-CO"/>
        </w:rPr>
        <w:lastRenderedPageBreak/>
        <w:t>del trabajo, número de referencia, nombre y dirección del Consultor con la advertencia “</w:t>
      </w:r>
      <w:r w:rsidRPr="00ED746E">
        <w:rPr>
          <w:rFonts w:ascii="Times New Roman" w:hAnsi="Times New Roman"/>
          <w:b/>
          <w:bCs/>
          <w:sz w:val="20"/>
          <w:szCs w:val="20"/>
          <w:lang w:val="es-CO"/>
        </w:rPr>
        <w:t>No Abrir con la Propuesta Técnica</w:t>
      </w:r>
      <w:r w:rsidRPr="00ED746E">
        <w:rPr>
          <w:rFonts w:ascii="Times New Roman" w:hAnsi="Times New Roman"/>
          <w:sz w:val="20"/>
          <w:szCs w:val="20"/>
          <w:lang w:val="es-CO"/>
        </w:rPr>
        <w:t>.”</w:t>
      </w:r>
    </w:p>
    <w:p w:rsidR="00E22920" w:rsidRPr="00696953" w:rsidRDefault="00E22920">
      <w:pPr>
        <w:numPr>
          <w:ilvl w:val="0"/>
          <w:numId w:val="19"/>
        </w:numPr>
        <w:spacing w:after="120" w:line="240" w:lineRule="auto"/>
        <w:ind w:left="720" w:hanging="720"/>
        <w:jc w:val="both"/>
        <w:rPr>
          <w:rFonts w:ascii="Times New Roman" w:hAnsi="Times New Roman"/>
          <w:sz w:val="20"/>
          <w:szCs w:val="20"/>
          <w:lang w:val="es-CO"/>
        </w:rPr>
      </w:pPr>
      <w:r w:rsidRPr="00696953">
        <w:rPr>
          <w:rFonts w:ascii="Times New Roman" w:hAnsi="Times New Roman"/>
          <w:sz w:val="20"/>
          <w:szCs w:val="20"/>
          <w:lang w:val="es-CO"/>
        </w:rPr>
        <w:t>Los</w:t>
      </w:r>
      <w:r w:rsidRPr="00ED746E">
        <w:rPr>
          <w:rFonts w:ascii="Times New Roman" w:hAnsi="Times New Roman"/>
          <w:sz w:val="20"/>
          <w:szCs w:val="20"/>
          <w:lang w:val="es-CO"/>
        </w:rPr>
        <w:t xml:space="preserve"> sobres sellados que contengan las Propuestas Técnica y Económica serán colocados en un sobre exterior y sellado. Este sobre exterior deberá llevar la dirección de la entrega, el número de referencia SP, el nombre del trabajo, nombre y dirección del Consultor, y marcado claramente </w:t>
      </w:r>
      <w:r w:rsidRPr="00696953">
        <w:rPr>
          <w:rFonts w:ascii="Times New Roman" w:hAnsi="Times New Roman"/>
          <w:sz w:val="20"/>
          <w:szCs w:val="20"/>
          <w:lang w:val="es-CO"/>
        </w:rPr>
        <w:t>“</w:t>
      </w:r>
      <w:r w:rsidRPr="00696953">
        <w:rPr>
          <w:rFonts w:ascii="Times New Roman" w:hAnsi="Times New Roman"/>
          <w:b/>
          <w:bCs/>
          <w:sz w:val="20"/>
          <w:szCs w:val="20"/>
          <w:lang w:val="es-CO"/>
        </w:rPr>
        <w:t>No</w:t>
      </w:r>
      <w:r w:rsidR="00A430EC" w:rsidRPr="00696953">
        <w:rPr>
          <w:rFonts w:ascii="Times New Roman" w:hAnsi="Times New Roman"/>
          <w:b/>
          <w:bCs/>
          <w:sz w:val="20"/>
          <w:szCs w:val="20"/>
          <w:lang w:val="es-CO"/>
        </w:rPr>
        <w:t xml:space="preserve"> Abrir antes de las 1</w:t>
      </w:r>
      <w:r w:rsidR="00DF2C35" w:rsidRPr="00696953">
        <w:rPr>
          <w:rFonts w:ascii="Times New Roman" w:hAnsi="Times New Roman"/>
          <w:b/>
          <w:bCs/>
          <w:sz w:val="20"/>
          <w:szCs w:val="20"/>
          <w:lang w:val="es-CO"/>
        </w:rPr>
        <w:t>2</w:t>
      </w:r>
      <w:r w:rsidR="00A430EC" w:rsidRPr="00696953">
        <w:rPr>
          <w:rFonts w:ascii="Times New Roman" w:hAnsi="Times New Roman"/>
          <w:b/>
          <w:bCs/>
          <w:sz w:val="20"/>
          <w:szCs w:val="20"/>
          <w:lang w:val="es-CO"/>
        </w:rPr>
        <w:t xml:space="preserve">:00 del </w:t>
      </w:r>
      <w:r w:rsidR="00DF2C35" w:rsidRPr="00696953">
        <w:rPr>
          <w:rFonts w:ascii="Times New Roman" w:hAnsi="Times New Roman"/>
          <w:b/>
          <w:bCs/>
          <w:sz w:val="20"/>
          <w:szCs w:val="20"/>
          <w:lang w:val="es-CO"/>
        </w:rPr>
        <w:t xml:space="preserve">20 de Abril </w:t>
      </w:r>
      <w:r w:rsidRPr="00696953">
        <w:rPr>
          <w:rFonts w:ascii="Times New Roman" w:hAnsi="Times New Roman"/>
          <w:b/>
          <w:bCs/>
          <w:sz w:val="20"/>
          <w:szCs w:val="20"/>
          <w:lang w:val="es-CO"/>
        </w:rPr>
        <w:t>del 201</w:t>
      </w:r>
      <w:r w:rsidR="00A430EC" w:rsidRPr="00696953">
        <w:rPr>
          <w:rFonts w:ascii="Times New Roman" w:hAnsi="Times New Roman"/>
          <w:b/>
          <w:bCs/>
          <w:sz w:val="20"/>
          <w:szCs w:val="20"/>
          <w:lang w:val="es-CO"/>
        </w:rPr>
        <w:t>7</w:t>
      </w:r>
      <w:r w:rsidRPr="00696953">
        <w:rPr>
          <w:rFonts w:ascii="Times New Roman" w:hAnsi="Times New Roman"/>
          <w:sz w:val="20"/>
          <w:szCs w:val="20"/>
          <w:lang w:val="es-CO"/>
        </w:rPr>
        <w:t>”.</w:t>
      </w:r>
    </w:p>
    <w:p w:rsidR="00E22920" w:rsidRPr="00ED746E" w:rsidRDefault="00E22920">
      <w:pPr>
        <w:numPr>
          <w:ilvl w:val="0"/>
          <w:numId w:val="19"/>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Si los sobres y paquetes que contengan las Propuestas no son sellados y marcados tal como se indica, el Cliente no asumirá ninguna responsabilidad por el extravío, pérdida o apertura prematura de la Propuesta.</w:t>
      </w:r>
    </w:p>
    <w:p w:rsidR="00E22920" w:rsidRPr="0064371A" w:rsidRDefault="00E22920">
      <w:pPr>
        <w:numPr>
          <w:ilvl w:val="0"/>
          <w:numId w:val="19"/>
        </w:numPr>
        <w:spacing w:after="120" w:line="240" w:lineRule="auto"/>
        <w:ind w:left="720" w:hanging="720"/>
        <w:jc w:val="both"/>
        <w:rPr>
          <w:rFonts w:ascii="Times New Roman" w:hAnsi="Times New Roman"/>
          <w:b/>
          <w:lang w:val="es-CO"/>
        </w:rPr>
      </w:pPr>
      <w:r w:rsidRPr="00ED746E">
        <w:rPr>
          <w:rFonts w:ascii="Times New Roman" w:hAnsi="Times New Roman"/>
          <w:sz w:val="20"/>
          <w:szCs w:val="20"/>
          <w:lang w:val="es-CO"/>
        </w:rPr>
        <w:t xml:space="preserve">La Propuesta o sus modificaciones deberán ser enviadas a la dirección que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y recibidas por el Cliente a más tardar en la fecha límite que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o en cualquier ampliación de esta fecha límite.  Toda Propuesta o su modificación que reciba el Cliente después de la fecha límite será declarada como recibida tarde y rechazada y devuelta sin abrir.</w:t>
      </w:r>
      <w:bookmarkStart w:id="49" w:name="_Toc323593395"/>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50" w:name="_Toc390163670"/>
      <w:r w:rsidRPr="0064371A">
        <w:rPr>
          <w:rFonts w:ascii="Times New Roman" w:hAnsi="Times New Roman"/>
          <w:b/>
          <w:lang w:val="es-CO"/>
        </w:rPr>
        <w:t>Confidencialidad</w:t>
      </w:r>
      <w:bookmarkEnd w:id="50"/>
    </w:p>
    <w:p w:rsidR="00E22920" w:rsidRPr="00ED746E" w:rsidRDefault="00E22920">
      <w:pPr>
        <w:numPr>
          <w:ilvl w:val="0"/>
          <w:numId w:val="20"/>
        </w:numPr>
        <w:spacing w:after="120" w:line="240" w:lineRule="auto"/>
        <w:ind w:left="720" w:hanging="720"/>
        <w:jc w:val="both"/>
        <w:rPr>
          <w:rFonts w:ascii="Times New Roman" w:hAnsi="Times New Roman"/>
          <w:sz w:val="20"/>
          <w:szCs w:val="20"/>
          <w:lang w:val="es-CO"/>
        </w:rPr>
      </w:pPr>
      <w:bookmarkStart w:id="51" w:name="_Ref323294229"/>
      <w:bookmarkEnd w:id="49"/>
      <w:r w:rsidRPr="00ED746E">
        <w:rPr>
          <w:rFonts w:ascii="Times New Roman" w:hAnsi="Times New Roman"/>
          <w:sz w:val="20"/>
          <w:szCs w:val="20"/>
          <w:lang w:val="es-CO"/>
        </w:rPr>
        <w:t>Desde el momento en que se abran las Propuestas hasta el momento de adjudicación del Contrato, el Consultor no podrá ponerse en contacto con el Cliente acerca de ningún asunto relacionado con su Propuesta Técnica y/o Económica.  La información relacionada con la evaluación de las Propuestas y recomendaciones de adjudicación no podrán ser reveladas a los Consultores que hayan entregado las Propuestas ni a ninguna otra parte que no esté involucrada oficialmente con el proceso, hasta la publicación de la información de adjudicación del Contrato.</w:t>
      </w:r>
      <w:bookmarkEnd w:id="51"/>
    </w:p>
    <w:p w:rsidR="00E22920" w:rsidRPr="00ED746E" w:rsidRDefault="00E22920">
      <w:pPr>
        <w:numPr>
          <w:ilvl w:val="0"/>
          <w:numId w:val="20"/>
        </w:numPr>
        <w:spacing w:after="120" w:line="240" w:lineRule="auto"/>
        <w:ind w:left="720" w:hanging="720"/>
        <w:jc w:val="both"/>
        <w:rPr>
          <w:rFonts w:ascii="Times New Roman" w:hAnsi="Times New Roman"/>
          <w:sz w:val="20"/>
          <w:szCs w:val="20"/>
          <w:lang w:val="es-CO"/>
        </w:rPr>
      </w:pPr>
      <w:bookmarkStart w:id="52" w:name="_Ref323290575"/>
      <w:r w:rsidRPr="00ED746E">
        <w:rPr>
          <w:rFonts w:ascii="Times New Roman" w:hAnsi="Times New Roman"/>
          <w:sz w:val="20"/>
          <w:szCs w:val="20"/>
          <w:lang w:val="es-CO"/>
        </w:rPr>
        <w:t>Todo intento de los Consultores de la lista corta o de cualquier parte a nombre del Consultor de influenciar indebidamente al Cliente en la evaluación de las Propuestas o en las decisiones de adjudicación del Contrato podrán resultar en que se rechace la Propuesta y podrá estar sujeta a la aplicación de los procedimientos prevalecientes de sanciones del Banco.</w:t>
      </w:r>
      <w:bookmarkEnd w:id="52"/>
    </w:p>
    <w:p w:rsidR="00E22920" w:rsidRPr="00ED746E" w:rsidRDefault="00E22920">
      <w:pPr>
        <w:numPr>
          <w:ilvl w:val="0"/>
          <w:numId w:val="20"/>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No obstante las anteriores disposiciones, desde el momento de apertura de la Propuesta hasta el momento de la publicación de adjudicación del Contrato, si un Consultor desea contactar al Cliente o al Banco sobre algún asunto relacionado con el proceso de selección, solo podrá hacerlo por escrito.</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53" w:name="_Toc390163671"/>
      <w:bookmarkStart w:id="54" w:name="_Toc323593396"/>
      <w:bookmarkStart w:id="55" w:name="_Ref323135345"/>
      <w:r w:rsidRPr="0064371A">
        <w:rPr>
          <w:rFonts w:ascii="Times New Roman" w:hAnsi="Times New Roman"/>
          <w:b/>
          <w:lang w:val="es-CO"/>
        </w:rPr>
        <w:t>Apertura de las Propuestas Técnicas</w:t>
      </w:r>
      <w:bookmarkEnd w:id="53"/>
    </w:p>
    <w:p w:rsidR="00E22920" w:rsidRPr="00ED746E" w:rsidRDefault="00E22920">
      <w:pPr>
        <w:numPr>
          <w:ilvl w:val="0"/>
          <w:numId w:val="21"/>
        </w:numPr>
        <w:spacing w:after="120" w:line="240" w:lineRule="auto"/>
        <w:ind w:left="720" w:hanging="720"/>
        <w:jc w:val="both"/>
        <w:rPr>
          <w:rFonts w:ascii="Times New Roman" w:hAnsi="Times New Roman"/>
          <w:sz w:val="20"/>
          <w:szCs w:val="20"/>
          <w:lang w:val="es-CO"/>
        </w:rPr>
      </w:pPr>
      <w:bookmarkStart w:id="56" w:name="_Ref323290527"/>
      <w:bookmarkEnd w:id="54"/>
      <w:bookmarkEnd w:id="55"/>
      <w:r w:rsidRPr="00ED746E">
        <w:rPr>
          <w:rFonts w:ascii="Times New Roman" w:hAnsi="Times New Roman"/>
          <w:sz w:val="20"/>
          <w:szCs w:val="20"/>
          <w:lang w:val="es-CO"/>
        </w:rPr>
        <w:t xml:space="preserve">El comité de evaluación del Cliente procederá a abrir las Propuestas Técnicas en presencia de los representantes autorizados de los Consultores de la lista corta que opten por asistir (en persona, en línea si esta opción es ofrecida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xml:space="preserve">). La fecha, hora y dirección de la apertura se indican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 Los sobres con la Propuesta de Precio permanecerán sellados y guardados bajo estricta seguridad con un auditor público reconocido o autoridad independiente hasta que sean abiertos de acuerdo con la Cláusula 23 del IAC.</w:t>
      </w:r>
      <w:bookmarkEnd w:id="56"/>
    </w:p>
    <w:p w:rsidR="00E22920" w:rsidRPr="00ED746E" w:rsidRDefault="00E22920">
      <w:pPr>
        <w:numPr>
          <w:ilvl w:val="0"/>
          <w:numId w:val="21"/>
        </w:numPr>
        <w:spacing w:after="120" w:line="240" w:lineRule="auto"/>
        <w:ind w:left="720" w:hanging="720"/>
        <w:jc w:val="both"/>
        <w:rPr>
          <w:rFonts w:ascii="Times New Roman" w:hAnsi="Times New Roman"/>
          <w:sz w:val="20"/>
          <w:szCs w:val="20"/>
          <w:lang w:val="es-CO"/>
        </w:rPr>
      </w:pPr>
      <w:r w:rsidRPr="00ED746E">
        <w:rPr>
          <w:rFonts w:ascii="Times New Roman" w:hAnsi="Times New Roman"/>
          <w:sz w:val="20"/>
          <w:szCs w:val="20"/>
          <w:lang w:val="es-CO"/>
        </w:rPr>
        <w:t xml:space="preserve">Cuando se abran las Propuestas Técnicas se leerá lo siguiente: (i) nombre y país del Consultor, o, en el caso de una </w:t>
      </w:r>
      <w:r w:rsidRPr="00ED746E">
        <w:rPr>
          <w:rFonts w:ascii="Times New Roman" w:hAnsi="Times New Roman"/>
          <w:iCs/>
          <w:sz w:val="20"/>
          <w:szCs w:val="20"/>
          <w:lang w:val="es-CO"/>
        </w:rPr>
        <w:t>APCA,</w:t>
      </w:r>
      <w:r w:rsidRPr="00ED746E">
        <w:rPr>
          <w:rFonts w:ascii="Times New Roman" w:hAnsi="Times New Roman"/>
          <w:sz w:val="20"/>
          <w:szCs w:val="20"/>
          <w:lang w:val="es-CO"/>
        </w:rPr>
        <w:t xml:space="preserve"> el nombre de ésta, el nombre del integrante representante del grupo y los nombres y países de todos los integrantes; (</w:t>
      </w:r>
      <w:proofErr w:type="spellStart"/>
      <w:r w:rsidRPr="00ED746E">
        <w:rPr>
          <w:rFonts w:ascii="Times New Roman" w:hAnsi="Times New Roman"/>
          <w:sz w:val="20"/>
          <w:szCs w:val="20"/>
          <w:lang w:val="es-CO"/>
        </w:rPr>
        <w:t>ii</w:t>
      </w:r>
      <w:proofErr w:type="spellEnd"/>
      <w:r w:rsidRPr="00ED746E">
        <w:rPr>
          <w:rFonts w:ascii="Times New Roman" w:hAnsi="Times New Roman"/>
          <w:sz w:val="20"/>
          <w:szCs w:val="20"/>
          <w:lang w:val="es-CO"/>
        </w:rPr>
        <w:t>) la presencia o ausencia de un sobre debidamente sellado con la Propuesta Económica; (</w:t>
      </w:r>
      <w:proofErr w:type="spellStart"/>
      <w:r w:rsidRPr="00ED746E">
        <w:rPr>
          <w:rFonts w:ascii="Times New Roman" w:hAnsi="Times New Roman"/>
          <w:sz w:val="20"/>
          <w:szCs w:val="20"/>
          <w:lang w:val="es-CO"/>
        </w:rPr>
        <w:t>iii</w:t>
      </w:r>
      <w:proofErr w:type="spellEnd"/>
      <w:r w:rsidRPr="00ED746E">
        <w:rPr>
          <w:rFonts w:ascii="Times New Roman" w:hAnsi="Times New Roman"/>
          <w:sz w:val="20"/>
          <w:szCs w:val="20"/>
          <w:lang w:val="es-CO"/>
        </w:rPr>
        <w:t>) modificaciones a la Propuesta entregadas antes de la fecha límite para la entrega de propuestas; y (</w:t>
      </w:r>
      <w:proofErr w:type="spellStart"/>
      <w:r w:rsidRPr="00ED746E">
        <w:rPr>
          <w:rFonts w:ascii="Times New Roman" w:hAnsi="Times New Roman"/>
          <w:sz w:val="20"/>
          <w:szCs w:val="20"/>
          <w:lang w:val="es-CO"/>
        </w:rPr>
        <w:t>iv</w:t>
      </w:r>
      <w:proofErr w:type="spellEnd"/>
      <w:r w:rsidRPr="00ED746E">
        <w:rPr>
          <w:rFonts w:ascii="Times New Roman" w:hAnsi="Times New Roman"/>
          <w:sz w:val="20"/>
          <w:szCs w:val="20"/>
          <w:lang w:val="es-CO"/>
        </w:rPr>
        <w:t xml:space="preserve">) cualquier otra información que se estime apropiada o según se indica en la </w:t>
      </w:r>
      <w:r w:rsidRPr="00ED746E">
        <w:rPr>
          <w:rFonts w:ascii="Times New Roman" w:hAnsi="Times New Roman"/>
          <w:b/>
          <w:bCs/>
          <w:sz w:val="20"/>
          <w:szCs w:val="20"/>
          <w:lang w:val="es-CO"/>
        </w:rPr>
        <w:t>Hoja de Datos</w:t>
      </w:r>
      <w:r w:rsidRPr="00ED746E">
        <w:rPr>
          <w:rFonts w:ascii="Times New Roman" w:hAnsi="Times New Roman"/>
          <w:sz w:val="20"/>
          <w:szCs w:val="20"/>
          <w:lang w:val="es-CO"/>
        </w:rPr>
        <w:t>.</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57" w:name="_Toc390163672"/>
      <w:bookmarkStart w:id="58" w:name="_Toc323593397"/>
      <w:r w:rsidRPr="0064371A">
        <w:rPr>
          <w:rFonts w:ascii="Times New Roman" w:hAnsi="Times New Roman"/>
          <w:b/>
          <w:lang w:val="es-CO"/>
        </w:rPr>
        <w:t>Evaluación de las Propuestas</w:t>
      </w:r>
      <w:bookmarkEnd w:id="57"/>
    </w:p>
    <w:p w:rsidR="00E22920" w:rsidRPr="00E7536D" w:rsidRDefault="00E22920">
      <w:pPr>
        <w:numPr>
          <w:ilvl w:val="0"/>
          <w:numId w:val="22"/>
        </w:numPr>
        <w:spacing w:after="120" w:line="240" w:lineRule="auto"/>
        <w:ind w:left="720" w:hanging="720"/>
        <w:jc w:val="both"/>
        <w:rPr>
          <w:rFonts w:ascii="Times New Roman" w:hAnsi="Times New Roman"/>
          <w:sz w:val="20"/>
          <w:szCs w:val="20"/>
          <w:lang w:val="es-CO"/>
        </w:rPr>
      </w:pPr>
      <w:bookmarkStart w:id="59" w:name="_Ref323294340"/>
      <w:bookmarkEnd w:id="58"/>
      <w:r w:rsidRPr="00E7536D">
        <w:rPr>
          <w:rFonts w:ascii="Times New Roman" w:hAnsi="Times New Roman"/>
          <w:sz w:val="20"/>
          <w:szCs w:val="20"/>
          <w:lang w:val="es-CO"/>
        </w:rPr>
        <w:t>Sujeto a lo que disponga la Cláusula 15.1 de las IAC, los evaluadores de las Propuestas Técnicas no tendrán acceso a las Propuestas de Precio sino hasta que se concluya la evaluación técnica y el Banco expida su “no objeción” según sea el caso.</w:t>
      </w:r>
      <w:bookmarkEnd w:id="59"/>
    </w:p>
    <w:p w:rsidR="00E22920" w:rsidRPr="00E7536D" w:rsidRDefault="00E22920">
      <w:pPr>
        <w:numPr>
          <w:ilvl w:val="0"/>
          <w:numId w:val="22"/>
        </w:numPr>
        <w:spacing w:after="120" w:line="240" w:lineRule="auto"/>
        <w:ind w:left="720" w:hanging="720"/>
        <w:jc w:val="both"/>
        <w:rPr>
          <w:rFonts w:ascii="Times New Roman" w:hAnsi="Times New Roman"/>
          <w:sz w:val="20"/>
          <w:szCs w:val="20"/>
          <w:lang w:val="es-CO"/>
        </w:rPr>
      </w:pPr>
      <w:bookmarkStart w:id="60" w:name="_Ref323294351"/>
      <w:r w:rsidRPr="00E7536D">
        <w:rPr>
          <w:rFonts w:ascii="Times New Roman" w:hAnsi="Times New Roman"/>
          <w:sz w:val="20"/>
          <w:szCs w:val="20"/>
          <w:lang w:val="es-CO"/>
        </w:rPr>
        <w:t>El Consultor no podrá alterar ni modificar su Propuesta de ninguna forma luego de la fecha límite para la entrega de propuestas salvo según se permite en la 12.7 de estas IAC. Al evaluar las Propuestas, el Cliente hará la evaluación únicamente con base en las Propuestas Técnicas y Económicas presentadas.</w:t>
      </w:r>
      <w:bookmarkEnd w:id="60"/>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61" w:name="_Toc390163673"/>
      <w:bookmarkStart w:id="62" w:name="_Toc323593398"/>
      <w:r w:rsidRPr="0064371A">
        <w:rPr>
          <w:rFonts w:ascii="Times New Roman" w:hAnsi="Times New Roman"/>
          <w:b/>
          <w:lang w:val="es-CO"/>
        </w:rPr>
        <w:lastRenderedPageBreak/>
        <w:t>Evaluación de Propuestas Técnicas</w:t>
      </w:r>
      <w:bookmarkEnd w:id="61"/>
    </w:p>
    <w:bookmarkEnd w:id="62"/>
    <w:p w:rsidR="00E22920" w:rsidRPr="00E7536D" w:rsidRDefault="00E22920">
      <w:pPr>
        <w:numPr>
          <w:ilvl w:val="0"/>
          <w:numId w:val="23"/>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El comité de evaluación del Cliente evaluará las Propuestas Técnicas sobre la base de su cumplimiento con los términos de referencia, aplicando los criterios y </w:t>
      </w:r>
      <w:proofErr w:type="spellStart"/>
      <w:r w:rsidRPr="00E7536D">
        <w:rPr>
          <w:rFonts w:ascii="Times New Roman" w:hAnsi="Times New Roman"/>
          <w:sz w:val="20"/>
          <w:szCs w:val="20"/>
          <w:lang w:val="es-CO"/>
        </w:rPr>
        <w:t>subcriterios</w:t>
      </w:r>
      <w:proofErr w:type="spellEnd"/>
      <w:r w:rsidRPr="00E7536D">
        <w:rPr>
          <w:rFonts w:ascii="Times New Roman" w:hAnsi="Times New Roman"/>
          <w:sz w:val="20"/>
          <w:szCs w:val="20"/>
          <w:lang w:val="es-CO"/>
        </w:rPr>
        <w:t xml:space="preserve"> de evaluación y el sistema de puntos que se indica en la </w:t>
      </w:r>
      <w:r w:rsidRPr="00E7536D">
        <w:rPr>
          <w:rFonts w:ascii="Times New Roman" w:hAnsi="Times New Roman"/>
          <w:b/>
          <w:bCs/>
          <w:sz w:val="20"/>
          <w:szCs w:val="20"/>
          <w:lang w:val="es-CO"/>
        </w:rPr>
        <w:t>Hoja de Datos</w:t>
      </w:r>
      <w:r w:rsidRPr="00E7536D">
        <w:rPr>
          <w:rFonts w:ascii="Times New Roman" w:hAnsi="Times New Roman"/>
          <w:sz w:val="20"/>
          <w:szCs w:val="20"/>
          <w:lang w:val="es-CO"/>
        </w:rPr>
        <w:t xml:space="preserve">. A cada propuesta se le asignará un puntaje técnico. Una propuesta que en esta etapa no responda a aspectos importantes de la SP, y particularmente a los términos de referencia o no logra obtener el puntaje técnico mínimo indicado en la </w:t>
      </w:r>
      <w:r w:rsidRPr="00E7536D">
        <w:rPr>
          <w:rFonts w:ascii="Times New Roman" w:hAnsi="Times New Roman"/>
          <w:b/>
          <w:sz w:val="20"/>
          <w:szCs w:val="20"/>
          <w:lang w:val="es-CO"/>
        </w:rPr>
        <w:t>Hoja de Datos</w:t>
      </w:r>
      <w:r w:rsidRPr="00E7536D">
        <w:rPr>
          <w:rFonts w:ascii="Times New Roman" w:hAnsi="Times New Roman"/>
          <w:sz w:val="20"/>
          <w:szCs w:val="20"/>
          <w:lang w:val="es-CO"/>
        </w:rPr>
        <w:t>, será rechazada</w:t>
      </w:r>
      <w:r w:rsidRPr="00E7536D">
        <w:rPr>
          <w:rFonts w:ascii="Times New Roman" w:hAnsi="Times New Roman"/>
          <w:b/>
          <w:sz w:val="20"/>
          <w:szCs w:val="20"/>
          <w:lang w:val="es-CO"/>
        </w:rPr>
        <w:t>.</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63" w:name="_Toc390163674"/>
      <w:r w:rsidRPr="0064371A">
        <w:rPr>
          <w:rFonts w:ascii="Times New Roman" w:hAnsi="Times New Roman"/>
          <w:b/>
          <w:lang w:val="es-CO"/>
        </w:rPr>
        <w:t>Propuesta de Precios para SBC</w:t>
      </w:r>
      <w:bookmarkEnd w:id="63"/>
    </w:p>
    <w:p w:rsidR="00E22920" w:rsidRPr="00E7536D" w:rsidRDefault="00E22920">
      <w:pPr>
        <w:numPr>
          <w:ilvl w:val="0"/>
          <w:numId w:val="24"/>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Luego de calificar las Propuesta Técnicas, cuando la selección se base únicamente en calidad in SBC, el Consultor que obtenga el primer puesto será invitado a negociar el Contrato.</w:t>
      </w:r>
    </w:p>
    <w:p w:rsidR="00E22920" w:rsidRPr="00E7536D" w:rsidRDefault="00E22920">
      <w:pPr>
        <w:numPr>
          <w:ilvl w:val="0"/>
          <w:numId w:val="24"/>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Si se solicitan Propuestas de Precio junto con las Propuestas Técnicas, únicamente la Propuesta de Precio del Consultor que obtenga el primer puesto en la Propuesta Técnica será abierta por el comité de evaluación del Cliente. Las demás Propuestas Económicas serán devueltas sin abrir una vez se concluyan con éxito las negociaciones del Contrato y se firme el Contrato.</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64" w:name="_Toc390163675"/>
      <w:bookmarkStart w:id="65" w:name="_Toc323593400"/>
      <w:r w:rsidRPr="0064371A">
        <w:rPr>
          <w:rFonts w:ascii="Times New Roman" w:hAnsi="Times New Roman"/>
          <w:b/>
          <w:lang w:val="es-CO"/>
        </w:rPr>
        <w:t>Apertura Pública de  Propuestas de Precio (para métodos SBCC, SBPF y SBMC)</w:t>
      </w:r>
      <w:bookmarkEnd w:id="64"/>
    </w:p>
    <w:bookmarkEnd w:id="65"/>
    <w:p w:rsidR="00E22920" w:rsidRPr="00E7536D" w:rsidRDefault="00E22920">
      <w:pPr>
        <w:numPr>
          <w:ilvl w:val="0"/>
          <w:numId w:val="25"/>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Una vez finalizada la evaluación técnica y el Banco haya emitido su no-objeción (si corresponde), el Cliente notificará a los Consultores cuyas Propuestas hayan sido consideradas que no cumplieron con la SP y los TDR o que no obtuvieron el puntaje técnico mínimo de calificación (y suministrará información relacionada con el puntaje técnico general del Consultor, así como los puntajes obtenidos para cada criterio y </w:t>
      </w:r>
      <w:proofErr w:type="spellStart"/>
      <w:r w:rsidRPr="00E7536D">
        <w:rPr>
          <w:rFonts w:ascii="Times New Roman" w:hAnsi="Times New Roman"/>
          <w:sz w:val="20"/>
          <w:szCs w:val="20"/>
          <w:lang w:val="es-CO"/>
        </w:rPr>
        <w:t>subcriterio</w:t>
      </w:r>
      <w:proofErr w:type="spellEnd"/>
      <w:r w:rsidRPr="00E7536D">
        <w:rPr>
          <w:rFonts w:ascii="Times New Roman" w:hAnsi="Times New Roman"/>
          <w:sz w:val="20"/>
          <w:szCs w:val="20"/>
          <w:lang w:val="es-CO"/>
        </w:rPr>
        <w:t xml:space="preserve">) que sus Propuestas de Precio serán devueltas sin abrir una vez termine el proceso de selección y firma del Contrato.  Simultáneamente, el Cliente notificará por escrito a los Consultores que hayan obtenido el puntaje técnico mínimo y les informará la fecha, hora y lugar de apertura de las Propuestas Económicas. La fecha de apertura deberá permitir a los Consultores tiempo suficiente para que hagan los arreglos necesarios para asistir a la apertura.  La asistencia del Consultor a la apertura de las Propuestas Económicas (en persona, o en línea si esta opción se indica en la </w:t>
      </w:r>
      <w:r w:rsidRPr="00E7536D">
        <w:rPr>
          <w:rFonts w:ascii="Times New Roman" w:hAnsi="Times New Roman"/>
          <w:b/>
          <w:bCs/>
          <w:sz w:val="20"/>
          <w:szCs w:val="20"/>
          <w:lang w:val="es-CO"/>
        </w:rPr>
        <w:t xml:space="preserve">Hoja de Datos) </w:t>
      </w:r>
      <w:r w:rsidRPr="00E7536D">
        <w:rPr>
          <w:rFonts w:ascii="Times New Roman" w:hAnsi="Times New Roman"/>
          <w:sz w:val="20"/>
          <w:szCs w:val="20"/>
          <w:lang w:val="es-CO"/>
        </w:rPr>
        <w:t xml:space="preserve"> es opcional y a elección del Consultor.</w:t>
      </w:r>
    </w:p>
    <w:p w:rsidR="00E22920" w:rsidRPr="00E7536D" w:rsidRDefault="00E22920">
      <w:pPr>
        <w:numPr>
          <w:ilvl w:val="0"/>
          <w:numId w:val="25"/>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Las Propuestas de Precio serán abiertas por el comité de evaluación del Cliente en presencia de los representantes de los Consultores cuyas propuestas hayan obtenido el mínimo puntaje técnico.  En el momento de la apertura se leerán en voz alta los nombres de los Consultores y los puntajes técnicos generales, incluido el desglose por criterio. Seguidamente, estas Propuestas Económicas serán leídas en voz alta y serán registradas.  Las copias del registro serán enviadas a todos los Consultores que hayan entregado Propuestas y al Banco.</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66" w:name="_Toc390163676"/>
      <w:r w:rsidRPr="0064371A">
        <w:rPr>
          <w:rFonts w:ascii="Times New Roman" w:hAnsi="Times New Roman"/>
          <w:b/>
          <w:lang w:val="es-CO"/>
        </w:rPr>
        <w:t>Corrección de Errores</w:t>
      </w:r>
      <w:bookmarkEnd w:id="66"/>
    </w:p>
    <w:p w:rsidR="00E22920" w:rsidRPr="00E7536D" w:rsidRDefault="00E22920">
      <w:pPr>
        <w:numPr>
          <w:ilvl w:val="0"/>
          <w:numId w:val="26"/>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Se asumirá que las actividades y los aspectos que se describen en la Propuesta Técnica pero a los que no se les asigne precio en la Propuesta de Precio estarán incluidos en los precios de otras actividades o aspectos y no se harán correcciones a la Propuesta Económica.</w:t>
      </w:r>
    </w:p>
    <w:p w:rsidR="00E22920" w:rsidRPr="0064371A" w:rsidRDefault="00E22920">
      <w:pPr>
        <w:pStyle w:val="Prrafodelista"/>
        <w:numPr>
          <w:ilvl w:val="0"/>
          <w:numId w:val="45"/>
        </w:numPr>
        <w:spacing w:after="120" w:line="240" w:lineRule="auto"/>
        <w:ind w:left="1080"/>
        <w:contextualSpacing w:val="0"/>
        <w:rPr>
          <w:rFonts w:ascii="Times New Roman" w:hAnsi="Times New Roman"/>
          <w:b/>
          <w:lang w:val="es-CO"/>
        </w:rPr>
      </w:pPr>
      <w:r w:rsidRPr="0064371A">
        <w:rPr>
          <w:rFonts w:ascii="Times New Roman" w:hAnsi="Times New Roman"/>
          <w:b/>
          <w:bCs/>
          <w:lang w:val="es-CO"/>
        </w:rPr>
        <w:t>Contratos sobre base de tiempo trabajado</w:t>
      </w:r>
    </w:p>
    <w:p w:rsidR="00E22920" w:rsidRPr="00696953" w:rsidRDefault="00E22920">
      <w:pPr>
        <w:numPr>
          <w:ilvl w:val="0"/>
          <w:numId w:val="46"/>
        </w:numPr>
        <w:spacing w:after="120" w:line="240" w:lineRule="auto"/>
        <w:ind w:hanging="720"/>
        <w:jc w:val="both"/>
        <w:rPr>
          <w:rFonts w:ascii="Times New Roman" w:hAnsi="Times New Roman"/>
          <w:sz w:val="20"/>
          <w:szCs w:val="20"/>
          <w:lang w:val="es-CO"/>
        </w:rPr>
      </w:pPr>
      <w:r w:rsidRPr="00E7536D">
        <w:rPr>
          <w:rFonts w:ascii="Times New Roman" w:hAnsi="Times New Roman"/>
          <w:bCs/>
          <w:sz w:val="20"/>
          <w:szCs w:val="20"/>
          <w:lang w:val="es-CO"/>
        </w:rPr>
        <w:t>Si la SP incluye un contrato sobre Base de Tiempo Trabajado, el comité de evaluación del Cliente (a) corregirá cualquier error de cálculo o aritmético, y (b) ajustará los precios en caso de que no reflejen todos los insumos incluidos para las respectivas actividades o aspectos en la Propuesta Técnica.  En caso de discrepancia entre (i) un monto parcial (subtotal) y el monto total, o (</w:t>
      </w:r>
      <w:proofErr w:type="spellStart"/>
      <w:r w:rsidRPr="00E7536D">
        <w:rPr>
          <w:rFonts w:ascii="Times New Roman" w:hAnsi="Times New Roman"/>
          <w:bCs/>
          <w:sz w:val="20"/>
          <w:szCs w:val="20"/>
          <w:lang w:val="es-CO"/>
        </w:rPr>
        <w:t>ii</w:t>
      </w:r>
      <w:proofErr w:type="spellEnd"/>
      <w:r w:rsidRPr="00E7536D">
        <w:rPr>
          <w:rFonts w:ascii="Times New Roman" w:hAnsi="Times New Roman"/>
          <w:bCs/>
          <w:sz w:val="20"/>
          <w:szCs w:val="20"/>
          <w:lang w:val="es-CO"/>
        </w:rPr>
        <w:t>) entre el monto que resulte de la multiplicación del precio unitario con cantidad y precio total, o (</w:t>
      </w:r>
      <w:proofErr w:type="spellStart"/>
      <w:r w:rsidRPr="00E7536D">
        <w:rPr>
          <w:rFonts w:ascii="Times New Roman" w:hAnsi="Times New Roman"/>
          <w:bCs/>
          <w:sz w:val="20"/>
          <w:szCs w:val="20"/>
          <w:lang w:val="es-CO"/>
        </w:rPr>
        <w:t>iii</w:t>
      </w:r>
      <w:proofErr w:type="spellEnd"/>
      <w:r w:rsidRPr="00E7536D">
        <w:rPr>
          <w:rFonts w:ascii="Times New Roman" w:hAnsi="Times New Roman"/>
          <w:bCs/>
          <w:sz w:val="20"/>
          <w:szCs w:val="20"/>
          <w:lang w:val="es-CO"/>
        </w:rPr>
        <w:t>) entre palabras y cifras, regirá lo primero. En caso de discrepancia entre la Propuesta Técnica y la Propuesta de Precio el comité de evaluación del Cliente corregirá la cuantificación que se indique en la Propuesta de Precio de manera que sea acorde con la que se indica en la Propuesta Técnica, será aplicable el respectivo precio unitario incluido en la Propuesta de Precio a la cantidad corregida, y corregirá el costo total de la Propuesta.</w:t>
      </w:r>
    </w:p>
    <w:p w:rsidR="00696953" w:rsidRDefault="00696953" w:rsidP="00696953">
      <w:pPr>
        <w:spacing w:after="120" w:line="240" w:lineRule="auto"/>
        <w:jc w:val="both"/>
        <w:rPr>
          <w:rFonts w:ascii="Times New Roman" w:hAnsi="Times New Roman"/>
          <w:bCs/>
          <w:sz w:val="20"/>
          <w:szCs w:val="20"/>
          <w:lang w:val="es-CO"/>
        </w:rPr>
      </w:pPr>
    </w:p>
    <w:p w:rsidR="00696953" w:rsidRDefault="00696953" w:rsidP="00696953">
      <w:pPr>
        <w:spacing w:after="120" w:line="240" w:lineRule="auto"/>
        <w:jc w:val="both"/>
        <w:rPr>
          <w:rFonts w:ascii="Times New Roman" w:hAnsi="Times New Roman"/>
          <w:bCs/>
          <w:sz w:val="20"/>
          <w:szCs w:val="20"/>
          <w:lang w:val="es-CO"/>
        </w:rPr>
      </w:pPr>
    </w:p>
    <w:p w:rsidR="00696953" w:rsidRPr="00E7536D" w:rsidRDefault="00696953" w:rsidP="00696953">
      <w:pPr>
        <w:spacing w:after="120" w:line="240" w:lineRule="auto"/>
        <w:jc w:val="both"/>
        <w:rPr>
          <w:rFonts w:ascii="Times New Roman" w:hAnsi="Times New Roman"/>
          <w:sz w:val="20"/>
          <w:szCs w:val="20"/>
          <w:lang w:val="es-CO"/>
        </w:rPr>
      </w:pPr>
    </w:p>
    <w:p w:rsidR="00E22920" w:rsidRPr="0064371A" w:rsidRDefault="00E22920">
      <w:pPr>
        <w:pStyle w:val="Prrafodelista"/>
        <w:numPr>
          <w:ilvl w:val="0"/>
          <w:numId w:val="45"/>
        </w:numPr>
        <w:spacing w:after="120" w:line="240" w:lineRule="auto"/>
        <w:ind w:left="1080"/>
        <w:contextualSpacing w:val="0"/>
        <w:rPr>
          <w:rFonts w:ascii="Times New Roman" w:hAnsi="Times New Roman"/>
          <w:b/>
          <w:lang w:val="es-CO"/>
        </w:rPr>
      </w:pPr>
      <w:r w:rsidRPr="0064371A">
        <w:rPr>
          <w:rFonts w:ascii="Times New Roman" w:hAnsi="Times New Roman"/>
          <w:b/>
          <w:bCs/>
          <w:lang w:val="es-CO"/>
        </w:rPr>
        <w:t>Contratos de Suma Global</w:t>
      </w:r>
    </w:p>
    <w:p w:rsidR="00E22920" w:rsidRPr="00E7536D" w:rsidRDefault="00E22920">
      <w:pPr>
        <w:numPr>
          <w:ilvl w:val="0"/>
          <w:numId w:val="46"/>
        </w:numPr>
        <w:spacing w:after="120" w:line="240" w:lineRule="auto"/>
        <w:ind w:hanging="720"/>
        <w:jc w:val="both"/>
        <w:rPr>
          <w:rFonts w:ascii="Times New Roman" w:hAnsi="Times New Roman"/>
          <w:sz w:val="20"/>
          <w:szCs w:val="20"/>
          <w:lang w:val="es-CO"/>
        </w:rPr>
      </w:pPr>
      <w:r w:rsidRPr="00E7536D">
        <w:rPr>
          <w:rFonts w:ascii="Times New Roman" w:hAnsi="Times New Roman"/>
          <w:bCs/>
          <w:sz w:val="20"/>
          <w:szCs w:val="20"/>
          <w:lang w:val="es-CO"/>
        </w:rPr>
        <w:t>Si la SP incluye un contrato de Suma Global, se considerará que el Consultor ha incluido todos los precios en la Propuesta Económica, y por lo tanto, no se harán correcciones aritméticas ni reajustes de precio.  El precio total, neto de impuestos entendido según la Cláusula IAC 25 siguiente, especificado en la Propuesta de Precio (FormularioFIN-1) será considerado el precio ofrecido.</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67" w:name="_Toc390163677"/>
      <w:r w:rsidRPr="0064371A">
        <w:rPr>
          <w:rFonts w:ascii="Times New Roman" w:hAnsi="Times New Roman"/>
          <w:b/>
          <w:lang w:val="es-CO"/>
        </w:rPr>
        <w:t>Impuestos</w:t>
      </w:r>
      <w:bookmarkEnd w:id="67"/>
    </w:p>
    <w:p w:rsidR="00E22920" w:rsidRPr="00E7536D" w:rsidRDefault="00E22920">
      <w:pPr>
        <w:numPr>
          <w:ilvl w:val="0"/>
          <w:numId w:val="27"/>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La evaluación de la Propuesta de Precio del Consultor excluirá impuestos y derechos en el país del Cliente de acuerdo con las instrucciones en la </w:t>
      </w:r>
      <w:r w:rsidRPr="00E7536D">
        <w:rPr>
          <w:rFonts w:ascii="Times New Roman" w:hAnsi="Times New Roman"/>
          <w:b/>
          <w:bCs/>
          <w:sz w:val="20"/>
          <w:szCs w:val="20"/>
          <w:lang w:val="es-CO"/>
        </w:rPr>
        <w:t>Hoja de Datos</w:t>
      </w:r>
      <w:r w:rsidRPr="00E7536D">
        <w:rPr>
          <w:rFonts w:ascii="Times New Roman" w:hAnsi="Times New Roman"/>
          <w:sz w:val="20"/>
          <w:szCs w:val="20"/>
          <w:lang w:val="es-CO"/>
        </w:rPr>
        <w:t>.</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68" w:name="_Toc390163678"/>
      <w:bookmarkStart w:id="69" w:name="_Toc323593403"/>
      <w:r w:rsidRPr="0064371A">
        <w:rPr>
          <w:rFonts w:ascii="Times New Roman" w:hAnsi="Times New Roman"/>
          <w:b/>
          <w:lang w:val="es-CO"/>
        </w:rPr>
        <w:t>Conversión a una Moneda</w:t>
      </w:r>
      <w:bookmarkEnd w:id="68"/>
    </w:p>
    <w:bookmarkEnd w:id="69"/>
    <w:p w:rsidR="00E22920" w:rsidRPr="00E7536D" w:rsidRDefault="00E22920">
      <w:pPr>
        <w:numPr>
          <w:ilvl w:val="0"/>
          <w:numId w:val="28"/>
        </w:numPr>
        <w:spacing w:after="120" w:line="240" w:lineRule="auto"/>
        <w:ind w:left="720" w:hanging="720"/>
        <w:jc w:val="both"/>
        <w:rPr>
          <w:rFonts w:ascii="Times New Roman" w:hAnsi="Times New Roman"/>
          <w:sz w:val="20"/>
          <w:szCs w:val="20"/>
          <w:lang w:val="es-CO"/>
        </w:rPr>
      </w:pPr>
      <w:r w:rsidRPr="00E7536D">
        <w:rPr>
          <w:rFonts w:ascii="Times New Roman" w:hAnsi="Times New Roman"/>
          <w:bCs/>
          <w:sz w:val="20"/>
          <w:szCs w:val="20"/>
          <w:lang w:val="es-CO"/>
        </w:rPr>
        <w:t xml:space="preserve">Para propósitos de evaluación, los precios serán convertidos a una sola moneda utilizando las tasas de cambio de venta,  origen y fecha que se indica en la </w:t>
      </w:r>
      <w:r w:rsidRPr="00E7536D">
        <w:rPr>
          <w:rFonts w:ascii="Times New Roman" w:hAnsi="Times New Roman"/>
          <w:b/>
          <w:bCs/>
          <w:sz w:val="20"/>
          <w:szCs w:val="20"/>
          <w:lang w:val="es-CO"/>
        </w:rPr>
        <w:t>Hoja de Datos</w:t>
      </w:r>
      <w:r w:rsidRPr="00E7536D">
        <w:rPr>
          <w:rFonts w:ascii="Times New Roman" w:hAnsi="Times New Roman"/>
          <w:bCs/>
          <w:sz w:val="20"/>
          <w:szCs w:val="20"/>
          <w:lang w:val="es-CO"/>
        </w:rPr>
        <w:t>.</w:t>
      </w:r>
    </w:p>
    <w:p w:rsidR="00E22920" w:rsidRPr="0064371A" w:rsidRDefault="00E22920">
      <w:pPr>
        <w:keepNext/>
        <w:keepLines/>
        <w:numPr>
          <w:ilvl w:val="0"/>
          <w:numId w:val="5"/>
        </w:numPr>
        <w:spacing w:after="120" w:line="240" w:lineRule="auto"/>
        <w:ind w:hanging="720"/>
        <w:outlineLvl w:val="1"/>
        <w:rPr>
          <w:rFonts w:ascii="Times New Roman" w:hAnsi="Times New Roman"/>
          <w:lang w:val="es-CO"/>
        </w:rPr>
      </w:pPr>
      <w:bookmarkStart w:id="70" w:name="_Toc390163679"/>
      <w:bookmarkStart w:id="71" w:name="_Toc323593404"/>
      <w:r w:rsidRPr="0064371A">
        <w:rPr>
          <w:rFonts w:ascii="Times New Roman" w:hAnsi="Times New Roman"/>
          <w:b/>
          <w:lang w:val="es-CO"/>
        </w:rPr>
        <w:t>Evaluación Combinada de Calidad y Costo</w:t>
      </w:r>
      <w:bookmarkEnd w:id="70"/>
    </w:p>
    <w:bookmarkEnd w:id="71"/>
    <w:p w:rsidR="00E22920" w:rsidRPr="0064371A" w:rsidRDefault="00E22920">
      <w:pPr>
        <w:pStyle w:val="Prrafodelista"/>
        <w:numPr>
          <w:ilvl w:val="0"/>
          <w:numId w:val="47"/>
        </w:numPr>
        <w:spacing w:after="120" w:line="240" w:lineRule="auto"/>
        <w:ind w:left="1080"/>
        <w:contextualSpacing w:val="0"/>
        <w:rPr>
          <w:rFonts w:ascii="Times New Roman" w:hAnsi="Times New Roman"/>
          <w:b/>
          <w:lang w:val="es-CO"/>
        </w:rPr>
      </w:pPr>
      <w:r w:rsidRPr="0064371A">
        <w:rPr>
          <w:rFonts w:ascii="Times New Roman" w:hAnsi="Times New Roman"/>
          <w:b/>
          <w:bCs/>
          <w:lang w:val="es-CO"/>
        </w:rPr>
        <w:t>Selección Basada en Calidad y Costos (SBCC)</w:t>
      </w:r>
    </w:p>
    <w:p w:rsidR="00E22920" w:rsidRPr="00E7536D" w:rsidRDefault="00E22920">
      <w:pPr>
        <w:numPr>
          <w:ilvl w:val="0"/>
          <w:numId w:val="29"/>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En el caso de SBCC, el puntaje total es calculado ponderando los puntajes técnicos y económicos y agregándolos de acuerdo con la fórmula e instrucciones en la </w:t>
      </w:r>
      <w:r w:rsidRPr="00E7536D">
        <w:rPr>
          <w:rFonts w:ascii="Times New Roman" w:hAnsi="Times New Roman"/>
          <w:b/>
          <w:bCs/>
          <w:sz w:val="20"/>
          <w:szCs w:val="20"/>
          <w:lang w:val="es-CO"/>
        </w:rPr>
        <w:t>Hoja de Datos</w:t>
      </w:r>
      <w:r w:rsidRPr="00E7536D">
        <w:rPr>
          <w:rFonts w:ascii="Times New Roman" w:hAnsi="Times New Roman"/>
          <w:sz w:val="20"/>
          <w:szCs w:val="20"/>
          <w:lang w:val="es-CO"/>
        </w:rPr>
        <w:t>. El Consultor que obtenga el puntaje técnico y económico combinado más alto será invitado a las negociaciones.</w:t>
      </w:r>
    </w:p>
    <w:p w:rsidR="00E22920" w:rsidRPr="0064371A" w:rsidRDefault="00E22920">
      <w:pPr>
        <w:pStyle w:val="Prrafodelista"/>
        <w:numPr>
          <w:ilvl w:val="0"/>
          <w:numId w:val="47"/>
        </w:numPr>
        <w:spacing w:after="120" w:line="240" w:lineRule="auto"/>
        <w:ind w:left="1080"/>
        <w:contextualSpacing w:val="0"/>
        <w:rPr>
          <w:rFonts w:ascii="Times New Roman" w:hAnsi="Times New Roman"/>
          <w:b/>
          <w:lang w:val="es-CO"/>
        </w:rPr>
      </w:pPr>
      <w:r w:rsidRPr="0064371A">
        <w:rPr>
          <w:rFonts w:ascii="Times New Roman" w:hAnsi="Times New Roman"/>
          <w:b/>
          <w:bCs/>
          <w:lang w:val="es-CO"/>
        </w:rPr>
        <w:t>Selección Basada en el Presupuesto Fijo (SBPF)</w:t>
      </w:r>
    </w:p>
    <w:p w:rsidR="00E22920" w:rsidRPr="00E7536D" w:rsidRDefault="00E22920">
      <w:pPr>
        <w:numPr>
          <w:ilvl w:val="0"/>
          <w:numId w:val="29"/>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En caso de SPF, las Propuestas que excedan el presupuesto señalado en la Cláusula 14.1.4 de la </w:t>
      </w:r>
      <w:r w:rsidRPr="00E7536D">
        <w:rPr>
          <w:rFonts w:ascii="Times New Roman" w:hAnsi="Times New Roman"/>
          <w:b/>
          <w:bCs/>
          <w:sz w:val="20"/>
          <w:szCs w:val="20"/>
          <w:lang w:val="es-CO"/>
        </w:rPr>
        <w:t>Hoja de Datos</w:t>
      </w:r>
      <w:r w:rsidRPr="00E7536D">
        <w:rPr>
          <w:rFonts w:ascii="Times New Roman" w:hAnsi="Times New Roman"/>
          <w:sz w:val="20"/>
          <w:szCs w:val="20"/>
          <w:lang w:val="es-CO"/>
        </w:rPr>
        <w:t xml:space="preserve"> serán rechazadas.</w:t>
      </w:r>
    </w:p>
    <w:p w:rsidR="00E22920" w:rsidRPr="00E7536D" w:rsidRDefault="00E22920">
      <w:pPr>
        <w:numPr>
          <w:ilvl w:val="0"/>
          <w:numId w:val="29"/>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El Cliente seleccionará el Consultor que haya entregado la Propuesta Técnica que ocupe el primer puesto que no exceda el presupuesto señalado en la SP e invitará a ese Consultor a negociar el Contrato.</w:t>
      </w:r>
    </w:p>
    <w:p w:rsidR="00E22920" w:rsidRPr="0064371A" w:rsidRDefault="00E22920">
      <w:pPr>
        <w:pStyle w:val="Prrafodelista"/>
        <w:numPr>
          <w:ilvl w:val="0"/>
          <w:numId w:val="47"/>
        </w:numPr>
        <w:spacing w:after="120" w:line="240" w:lineRule="auto"/>
        <w:ind w:left="1080"/>
        <w:contextualSpacing w:val="0"/>
        <w:rPr>
          <w:rFonts w:ascii="Times New Roman" w:hAnsi="Times New Roman"/>
          <w:b/>
          <w:lang w:val="es-CO"/>
        </w:rPr>
      </w:pPr>
      <w:r w:rsidRPr="0064371A">
        <w:rPr>
          <w:rFonts w:ascii="Times New Roman" w:hAnsi="Times New Roman"/>
          <w:b/>
          <w:bCs/>
          <w:lang w:val="es-CO"/>
        </w:rPr>
        <w:t>Selección Basada en el Menor Costo</w:t>
      </w:r>
    </w:p>
    <w:p w:rsidR="00E22920" w:rsidRPr="00E7536D" w:rsidRDefault="00E22920">
      <w:pPr>
        <w:numPr>
          <w:ilvl w:val="0"/>
          <w:numId w:val="29"/>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En el caso de Selección basada en el Menor Costo (SBMC), el Cliente seleccionará el Consultor con el precio total evaluado más bajo entre los Consultores que hayan obtenido el puntaje técnico mínimo, e invitará a dicho Consultor a negociar el Contrato.</w:t>
      </w:r>
    </w:p>
    <w:p w:rsidR="00E22920" w:rsidRPr="0064371A" w:rsidRDefault="00E22920">
      <w:pPr>
        <w:numPr>
          <w:ilvl w:val="0"/>
          <w:numId w:val="44"/>
        </w:numPr>
        <w:spacing w:after="120" w:line="240" w:lineRule="auto"/>
        <w:ind w:left="360"/>
        <w:jc w:val="both"/>
        <w:rPr>
          <w:rFonts w:ascii="Times New Roman" w:hAnsi="Times New Roman"/>
          <w:lang w:val="es-CO"/>
        </w:rPr>
      </w:pPr>
      <w:r w:rsidRPr="0064371A">
        <w:rPr>
          <w:rFonts w:ascii="Times New Roman" w:hAnsi="Times New Roman"/>
          <w:b/>
          <w:spacing w:val="-3"/>
          <w:lang w:val="es-CO"/>
        </w:rPr>
        <w:t>Negociaciones y Adjudicación</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72" w:name="_Toc390163680"/>
      <w:bookmarkStart w:id="73" w:name="_Toc323593406"/>
      <w:r w:rsidRPr="0064371A">
        <w:rPr>
          <w:rFonts w:ascii="Times New Roman" w:hAnsi="Times New Roman"/>
          <w:b/>
          <w:lang w:val="es-CO"/>
        </w:rPr>
        <w:t>Negociaciones</w:t>
      </w:r>
      <w:bookmarkEnd w:id="72"/>
    </w:p>
    <w:bookmarkEnd w:id="73"/>
    <w:p w:rsidR="00E22920" w:rsidRPr="00E7536D" w:rsidRDefault="00E22920">
      <w:pPr>
        <w:numPr>
          <w:ilvl w:val="0"/>
          <w:numId w:val="30"/>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Las negociaciones se harán en la fecha y en la dirección que se indican en la </w:t>
      </w:r>
      <w:r w:rsidRPr="00E7536D">
        <w:rPr>
          <w:rFonts w:ascii="Times New Roman" w:hAnsi="Times New Roman"/>
          <w:b/>
          <w:bCs/>
          <w:sz w:val="20"/>
          <w:szCs w:val="20"/>
          <w:lang w:val="es-CO"/>
        </w:rPr>
        <w:t>Hoja de Datos</w:t>
      </w:r>
      <w:r w:rsidRPr="00E7536D">
        <w:rPr>
          <w:rFonts w:ascii="Times New Roman" w:hAnsi="Times New Roman"/>
          <w:sz w:val="20"/>
          <w:szCs w:val="20"/>
          <w:lang w:val="es-CO"/>
        </w:rPr>
        <w:t xml:space="preserve"> con el/los representante(s) del Consultor quienes deberán tener un poder escrito para negociar y firmar un Contrato en nombre del Consultor.</w:t>
      </w:r>
    </w:p>
    <w:p w:rsidR="00E22920" w:rsidRPr="00E7536D" w:rsidRDefault="00E22920">
      <w:pPr>
        <w:numPr>
          <w:ilvl w:val="0"/>
          <w:numId w:val="30"/>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El Cliente elaborará el acta de las negociaciones la cual será firmada por el Cliente y por el representante autorizado del Consultor.</w:t>
      </w:r>
    </w:p>
    <w:p w:rsidR="00E22920" w:rsidRPr="0064371A" w:rsidRDefault="00E22920">
      <w:pPr>
        <w:pStyle w:val="Prrafodelista"/>
        <w:numPr>
          <w:ilvl w:val="0"/>
          <w:numId w:val="48"/>
        </w:numPr>
        <w:spacing w:after="120" w:line="240" w:lineRule="auto"/>
        <w:contextualSpacing w:val="0"/>
        <w:rPr>
          <w:rFonts w:ascii="Times New Roman" w:hAnsi="Times New Roman"/>
          <w:b/>
          <w:lang w:val="es-CO"/>
        </w:rPr>
      </w:pPr>
      <w:r w:rsidRPr="0064371A">
        <w:rPr>
          <w:rFonts w:ascii="Times New Roman" w:hAnsi="Times New Roman"/>
          <w:b/>
          <w:bCs/>
          <w:lang w:val="es-CO"/>
        </w:rPr>
        <w:t>Disponibilidad de Personal Profesional Clave</w:t>
      </w:r>
    </w:p>
    <w:p w:rsidR="00E22920" w:rsidRPr="00E7536D" w:rsidRDefault="00E22920">
      <w:pPr>
        <w:numPr>
          <w:ilvl w:val="0"/>
          <w:numId w:val="30"/>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El Consultor invitado deberá confirmar la disponibilidad de todos el Personal Profesional Clave incluido en la Propuesta como prerrequisito de las negociaciones, o, si fuere el caso, un reemplazo de acuerdo con la Cláusula 12 de las IAC. El hecho de no confirmar la disponibilidad del Personal Profesional Clave podrá resultar en que la propuesta del Consultor sea rechazada y que el Cliente proceda a negociar el Contrato con el Consultor que obtenga el siguiente puntaje.</w:t>
      </w:r>
    </w:p>
    <w:p w:rsidR="00E22920" w:rsidRPr="00E7536D" w:rsidRDefault="00E22920">
      <w:pPr>
        <w:numPr>
          <w:ilvl w:val="0"/>
          <w:numId w:val="30"/>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No obstante lo anterior, la sustitución de Personal Profesional Clave en las negociaciones podrá considerarse si la misma se debe únicamente a circunstancias fuera del control razonable y no previsible del Consultor, incluida, más no limitada a muerte o incapacidad médica. En tal caso, el Consultor deberá </w:t>
      </w:r>
      <w:r w:rsidRPr="00E7536D">
        <w:rPr>
          <w:rFonts w:ascii="Times New Roman" w:hAnsi="Times New Roman"/>
          <w:sz w:val="20"/>
          <w:szCs w:val="20"/>
          <w:lang w:val="es-CO"/>
        </w:rPr>
        <w:lastRenderedPageBreak/>
        <w:t>ofrecer un Experto Clave sustituto dentro del periodo que se indica en la carta de invitación para negociar el Contrato, quien deberá tener calificaciones y experiencia equivalentes o mejores que las del candidato original.</w:t>
      </w:r>
    </w:p>
    <w:p w:rsidR="00E22920" w:rsidRPr="0064371A" w:rsidRDefault="00E22920">
      <w:pPr>
        <w:pStyle w:val="Prrafodelista"/>
        <w:numPr>
          <w:ilvl w:val="0"/>
          <w:numId w:val="48"/>
        </w:numPr>
        <w:spacing w:after="120" w:line="240" w:lineRule="auto"/>
        <w:contextualSpacing w:val="0"/>
        <w:rPr>
          <w:rFonts w:ascii="Times New Roman" w:hAnsi="Times New Roman"/>
          <w:b/>
          <w:lang w:val="es-CO"/>
        </w:rPr>
      </w:pPr>
      <w:r w:rsidRPr="0064371A">
        <w:rPr>
          <w:rFonts w:ascii="Times New Roman" w:hAnsi="Times New Roman"/>
          <w:b/>
          <w:bCs/>
          <w:lang w:val="es-CO"/>
        </w:rPr>
        <w:t>Negociaciones Técnicas</w:t>
      </w:r>
    </w:p>
    <w:p w:rsidR="00E22920" w:rsidRPr="00E7536D" w:rsidRDefault="00E22920">
      <w:pPr>
        <w:numPr>
          <w:ilvl w:val="0"/>
          <w:numId w:val="30"/>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Las negociaciones incluyen discusiones sobre los Términos de Referencia (TDR), la metodología propuesta, los insumos del Cliente, las condiciones especiales del Contrato y la finalización de la parte de “Descripción de los Servicios” del Contrato. Estas discusiones no deberán alterar sustancialmente el alcance original de los servicios de los TDR ni los términos y condiciones del contrato, mucho menos la calidad del producto final, su precio, ni se afectará la relevancia de la evaluación inicial.</w:t>
      </w:r>
    </w:p>
    <w:p w:rsidR="00E22920" w:rsidRPr="0064371A" w:rsidRDefault="00E22920">
      <w:pPr>
        <w:pStyle w:val="Prrafodelista"/>
        <w:numPr>
          <w:ilvl w:val="0"/>
          <w:numId w:val="48"/>
        </w:numPr>
        <w:spacing w:after="120" w:line="240" w:lineRule="auto"/>
        <w:contextualSpacing w:val="0"/>
        <w:rPr>
          <w:rFonts w:ascii="Times New Roman" w:hAnsi="Times New Roman"/>
          <w:b/>
          <w:lang w:val="es-CO"/>
        </w:rPr>
      </w:pPr>
      <w:r w:rsidRPr="0064371A">
        <w:rPr>
          <w:rFonts w:ascii="Times New Roman" w:hAnsi="Times New Roman"/>
          <w:b/>
          <w:bCs/>
          <w:lang w:val="es-CO"/>
        </w:rPr>
        <w:t>Negociaciones Financieras</w:t>
      </w:r>
    </w:p>
    <w:p w:rsidR="00E22920" w:rsidRPr="00E7536D" w:rsidRDefault="00E22920">
      <w:pPr>
        <w:numPr>
          <w:ilvl w:val="0"/>
          <w:numId w:val="30"/>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Las negociaciones incluyen la aclaración de la obligación tributaria del Consultor en el país del Cliente y la forma en que la misma deba figurar en el Contrato.</w:t>
      </w:r>
    </w:p>
    <w:p w:rsidR="00E22920" w:rsidRPr="00E7536D" w:rsidRDefault="00E22920">
      <w:pPr>
        <w:numPr>
          <w:ilvl w:val="0"/>
          <w:numId w:val="30"/>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Si el método de selección incluye costo como factor en la evaluación, no se negociará el precio total indicado en la Propuesta de Precio para una Suma Global. </w:t>
      </w:r>
    </w:p>
    <w:p w:rsidR="00E22920" w:rsidRPr="00E7536D" w:rsidRDefault="00E22920">
      <w:pPr>
        <w:numPr>
          <w:ilvl w:val="0"/>
          <w:numId w:val="30"/>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En el caso de un contrato sobre Base de Tiempo Trabajado, no se harán negociaciones de tarifas unitarias, salvo cuando las tarifas de remuneración de los Personal Profesional Clave y Expertos no Clave ofrecidos sean mucho más altas que las tarifas que normalmente son cobradas por consultores en contratos similares.  En tal caso, el Cliente podrá solicitar aclaraciones y, si los precios son muy altos, solicitar cambiar las tarifas luego de consultas con el Banco.</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74" w:name="_Toc390163681"/>
      <w:bookmarkStart w:id="75" w:name="_Toc323593407"/>
      <w:r w:rsidRPr="0064371A">
        <w:rPr>
          <w:rFonts w:ascii="Times New Roman" w:hAnsi="Times New Roman"/>
          <w:b/>
          <w:lang w:val="es-CO"/>
        </w:rPr>
        <w:t>Conclusión de las Negociaciones</w:t>
      </w:r>
      <w:bookmarkEnd w:id="74"/>
    </w:p>
    <w:bookmarkEnd w:id="75"/>
    <w:p w:rsidR="00E22920" w:rsidRPr="00E7536D" w:rsidRDefault="00E22920">
      <w:pPr>
        <w:numPr>
          <w:ilvl w:val="0"/>
          <w:numId w:val="31"/>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Las negociaciones concluirán con una revisión del contrato preliminar, el cual será rubricado por el Cliente y por el representante autorizado del Consultor.</w:t>
      </w:r>
    </w:p>
    <w:p w:rsidR="00E22920" w:rsidRPr="00E7536D" w:rsidRDefault="00E22920">
      <w:pPr>
        <w:numPr>
          <w:ilvl w:val="0"/>
          <w:numId w:val="31"/>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Si las negociaciones fracasan, el Cliente informará al Consultor por escrito todos los aspectos pendientes y desacuerdos y dará al Consultor una oportunidad final para responder.  Si el desacuerdo persiste, el Cliente terminará las negociaciones e informará al Consultor las razones para hacerlo. Una vez obtenga la no objeción del Banco, el Cliente invitará al Consultor cuya propuesta haya recibido el segundo puntaje más alto para negociar el Contrato.  Una vez el Cliente comience negociaciones con este último Consultor, el Cliente no reabrirá las negociaciones anteriores.</w:t>
      </w:r>
    </w:p>
    <w:p w:rsidR="00E22920" w:rsidRPr="0064371A" w:rsidRDefault="00E22920">
      <w:pPr>
        <w:keepNext/>
        <w:keepLines/>
        <w:numPr>
          <w:ilvl w:val="0"/>
          <w:numId w:val="5"/>
        </w:numPr>
        <w:spacing w:after="120" w:line="240" w:lineRule="auto"/>
        <w:ind w:hanging="720"/>
        <w:outlineLvl w:val="1"/>
        <w:rPr>
          <w:rFonts w:ascii="Times New Roman" w:hAnsi="Times New Roman"/>
          <w:b/>
          <w:lang w:val="es-CO"/>
        </w:rPr>
      </w:pPr>
      <w:bookmarkStart w:id="76" w:name="_Toc390163682"/>
      <w:bookmarkStart w:id="77" w:name="_Toc323593408"/>
      <w:r w:rsidRPr="0064371A">
        <w:rPr>
          <w:rFonts w:ascii="Times New Roman" w:hAnsi="Times New Roman"/>
          <w:b/>
          <w:lang w:val="es-CO"/>
        </w:rPr>
        <w:t>Adjudicación del Contrato</w:t>
      </w:r>
      <w:bookmarkEnd w:id="76"/>
    </w:p>
    <w:bookmarkEnd w:id="77"/>
    <w:p w:rsidR="00E22920" w:rsidRPr="00E7536D" w:rsidRDefault="00E22920">
      <w:pPr>
        <w:numPr>
          <w:ilvl w:val="0"/>
          <w:numId w:val="32"/>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Al concluir las negociaciones, el Cliente deberá obtener la no-objeción del Banco al Contrato preliminar negociado, si fuere el caso; firmará el Contrato, publicará la información de la adjudicación de acuerdo con las instrucciones en la </w:t>
      </w:r>
      <w:r w:rsidRPr="00E7536D">
        <w:rPr>
          <w:rFonts w:ascii="Times New Roman" w:hAnsi="Times New Roman"/>
          <w:b/>
          <w:bCs/>
          <w:sz w:val="20"/>
          <w:szCs w:val="20"/>
          <w:lang w:val="es-CO"/>
        </w:rPr>
        <w:t>Hoja de Datos</w:t>
      </w:r>
      <w:r w:rsidRPr="00E7536D">
        <w:rPr>
          <w:rFonts w:ascii="Times New Roman" w:hAnsi="Times New Roman"/>
          <w:sz w:val="20"/>
          <w:szCs w:val="20"/>
          <w:lang w:val="es-CO"/>
        </w:rPr>
        <w:t>; y notificará prontamente a los demás Consultores de la lista corta.</w:t>
      </w:r>
    </w:p>
    <w:p w:rsidR="00E22920" w:rsidRPr="00E7536D" w:rsidRDefault="00E22920">
      <w:pPr>
        <w:numPr>
          <w:ilvl w:val="0"/>
          <w:numId w:val="32"/>
        </w:numPr>
        <w:spacing w:after="120" w:line="240" w:lineRule="auto"/>
        <w:ind w:left="720" w:hanging="720"/>
        <w:jc w:val="both"/>
        <w:rPr>
          <w:rFonts w:ascii="Times New Roman" w:hAnsi="Times New Roman"/>
          <w:sz w:val="20"/>
          <w:szCs w:val="20"/>
          <w:lang w:val="es-CO"/>
        </w:rPr>
      </w:pPr>
      <w:r w:rsidRPr="00E7536D">
        <w:rPr>
          <w:rFonts w:ascii="Times New Roman" w:hAnsi="Times New Roman"/>
          <w:sz w:val="20"/>
          <w:szCs w:val="20"/>
          <w:lang w:val="es-CO"/>
        </w:rPr>
        <w:t xml:space="preserve">Se espera que el Consultor inicie el trabajo en la fecha y en el lugar señalado en la </w:t>
      </w:r>
      <w:r w:rsidRPr="00E7536D">
        <w:rPr>
          <w:rFonts w:ascii="Times New Roman" w:hAnsi="Times New Roman"/>
          <w:b/>
          <w:bCs/>
          <w:sz w:val="20"/>
          <w:szCs w:val="20"/>
          <w:lang w:val="es-CO"/>
        </w:rPr>
        <w:t>Hoja de Datos</w:t>
      </w:r>
      <w:r w:rsidRPr="00E7536D">
        <w:rPr>
          <w:rFonts w:ascii="Times New Roman" w:hAnsi="Times New Roman"/>
          <w:b/>
          <w:sz w:val="20"/>
          <w:szCs w:val="20"/>
          <w:lang w:val="es-CO"/>
        </w:rPr>
        <w:t>.</w:t>
      </w:r>
    </w:p>
    <w:p w:rsidR="00E22920" w:rsidRPr="0064371A" w:rsidRDefault="00E22920">
      <w:pPr>
        <w:spacing w:after="120" w:line="240" w:lineRule="auto"/>
        <w:jc w:val="both"/>
        <w:rPr>
          <w:rFonts w:ascii="Times New Roman" w:hAnsi="Times New Roman"/>
          <w:lang w:val="es-ES_tradnl"/>
        </w:rPr>
      </w:pPr>
      <w:bookmarkStart w:id="78" w:name="_Toc323293527"/>
      <w:bookmarkStart w:id="79" w:name="_Toc323293530"/>
      <w:bookmarkEnd w:id="78"/>
      <w:bookmarkEnd w:id="79"/>
    </w:p>
    <w:p w:rsidR="00E22920" w:rsidRPr="0064371A" w:rsidRDefault="00E22920">
      <w:pPr>
        <w:spacing w:after="120" w:line="240" w:lineRule="auto"/>
        <w:rPr>
          <w:rFonts w:ascii="Times New Roman" w:hAnsi="Times New Roman"/>
          <w:lang w:val="es-CO"/>
        </w:rPr>
        <w:sectPr w:rsidR="00E22920" w:rsidRPr="0064371A" w:rsidSect="00BD0481">
          <w:headerReference w:type="even" r:id="rId29"/>
          <w:headerReference w:type="default" r:id="rId30"/>
          <w:footerReference w:type="default" r:id="rId31"/>
          <w:headerReference w:type="first" r:id="rId32"/>
          <w:footerReference w:type="first" r:id="rId33"/>
          <w:pgSz w:w="12240" w:h="15840"/>
          <w:pgMar w:top="1440" w:right="1440" w:bottom="1440" w:left="1440" w:header="720" w:footer="720" w:gutter="0"/>
          <w:pgNumType w:start="1"/>
          <w:cols w:space="720"/>
          <w:docGrid w:linePitch="360"/>
        </w:sectPr>
      </w:pPr>
    </w:p>
    <w:p w:rsidR="00E22920" w:rsidRPr="0064371A" w:rsidRDefault="00E22920">
      <w:pPr>
        <w:spacing w:after="120" w:line="240" w:lineRule="auto"/>
        <w:rPr>
          <w:rFonts w:ascii="Times New Roman" w:hAnsi="Times New Roman"/>
          <w:lang w:val="es-CO"/>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998"/>
        <w:gridCol w:w="7578"/>
      </w:tblGrid>
      <w:tr w:rsidR="00E22920" w:rsidRPr="00CC00C3" w:rsidTr="006B7B9E">
        <w:tc>
          <w:tcPr>
            <w:tcW w:w="1998" w:type="dxa"/>
          </w:tcPr>
          <w:p w:rsidR="00E22920" w:rsidRPr="006B7B9E" w:rsidRDefault="00E22920" w:rsidP="006B7B9E">
            <w:pPr>
              <w:spacing w:after="120" w:line="240" w:lineRule="auto"/>
              <w:rPr>
                <w:rFonts w:ascii="Times New Roman" w:hAnsi="Times New Roman"/>
                <w:b/>
                <w:lang w:val="es-CO"/>
              </w:rPr>
            </w:pPr>
          </w:p>
        </w:tc>
        <w:tc>
          <w:tcPr>
            <w:tcW w:w="7578" w:type="dxa"/>
          </w:tcPr>
          <w:p w:rsidR="00E22920" w:rsidRPr="00621524" w:rsidRDefault="00E22920" w:rsidP="00621524">
            <w:pPr>
              <w:pStyle w:val="Ttulo1"/>
              <w:spacing w:before="0" w:after="120" w:line="240" w:lineRule="auto"/>
              <w:jc w:val="center"/>
              <w:rPr>
                <w:rFonts w:ascii="Times New Roman" w:hAnsi="Times New Roman"/>
                <w:color w:val="auto"/>
                <w:sz w:val="22"/>
                <w:szCs w:val="22"/>
              </w:rPr>
            </w:pPr>
            <w:bookmarkStart w:id="80" w:name="_Toc390163683"/>
            <w:r w:rsidRPr="006B7B9E">
              <w:t>Sección 2. Hoja de Datos</w:t>
            </w:r>
            <w:bookmarkEnd w:id="80"/>
          </w:p>
        </w:tc>
      </w:tr>
      <w:tr w:rsidR="00E22920" w:rsidRPr="006B7B9E" w:rsidTr="006B7B9E">
        <w:tc>
          <w:tcPr>
            <w:tcW w:w="1998" w:type="dxa"/>
          </w:tcPr>
          <w:p w:rsidR="00E22920" w:rsidRPr="006B7B9E" w:rsidRDefault="00E22920" w:rsidP="006B7B9E">
            <w:pPr>
              <w:spacing w:after="120" w:line="240" w:lineRule="auto"/>
              <w:jc w:val="center"/>
              <w:rPr>
                <w:rFonts w:ascii="Times New Roman" w:hAnsi="Times New Roman"/>
                <w:b/>
                <w:lang w:val="es-CO"/>
              </w:rPr>
            </w:pPr>
          </w:p>
        </w:tc>
        <w:tc>
          <w:tcPr>
            <w:tcW w:w="7578" w:type="dxa"/>
          </w:tcPr>
          <w:p w:rsidR="00E22920" w:rsidRPr="006B7B9E" w:rsidRDefault="00E22920" w:rsidP="006B7B9E">
            <w:pPr>
              <w:numPr>
                <w:ilvl w:val="0"/>
                <w:numId w:val="33"/>
              </w:numPr>
              <w:spacing w:after="120" w:line="240" w:lineRule="auto"/>
              <w:rPr>
                <w:rFonts w:ascii="Times New Roman" w:hAnsi="Times New Roman"/>
                <w:b/>
                <w:lang w:val="es-CO"/>
              </w:rPr>
            </w:pPr>
            <w:r w:rsidRPr="006B7B9E">
              <w:rPr>
                <w:rFonts w:ascii="Times New Roman" w:hAnsi="Times New Roman"/>
                <w:b/>
                <w:lang w:val="es-CO"/>
              </w:rPr>
              <w:t>Disposiciones Generales</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1(p)</w:t>
            </w:r>
          </w:p>
        </w:tc>
        <w:tc>
          <w:tcPr>
            <w:tcW w:w="7578" w:type="dxa"/>
          </w:tcPr>
          <w:p w:rsidR="00E22920" w:rsidRPr="006B7B9E" w:rsidRDefault="00E22920" w:rsidP="006B7B9E">
            <w:pPr>
              <w:spacing w:after="120" w:line="240" w:lineRule="auto"/>
              <w:jc w:val="both"/>
              <w:rPr>
                <w:rFonts w:ascii="Times New Roman" w:hAnsi="Times New Roman"/>
                <w:color w:val="0070C0"/>
                <w:lang w:val="es-CO"/>
              </w:rPr>
            </w:pPr>
            <w:r w:rsidRPr="006B7B9E">
              <w:rPr>
                <w:rFonts w:ascii="Times New Roman" w:hAnsi="Times New Roman"/>
                <w:lang w:val="es-CO"/>
              </w:rPr>
              <w:t>Ley de la República del Ecuador</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2.1</w:t>
            </w:r>
          </w:p>
        </w:tc>
        <w:tc>
          <w:tcPr>
            <w:tcW w:w="7578" w:type="dxa"/>
          </w:tcPr>
          <w:p w:rsidR="00E22920" w:rsidRPr="00E87F70" w:rsidRDefault="00E22920" w:rsidP="006B7B9E">
            <w:pPr>
              <w:tabs>
                <w:tab w:val="left" w:pos="0"/>
                <w:tab w:val="right" w:pos="7306"/>
              </w:tabs>
              <w:spacing w:after="120" w:line="240" w:lineRule="auto"/>
              <w:ind w:firstLine="129"/>
              <w:jc w:val="both"/>
              <w:rPr>
                <w:rFonts w:ascii="Times New Roman" w:hAnsi="Times New Roman"/>
                <w:u w:val="single"/>
                <w:lang w:val="es-EC"/>
              </w:rPr>
            </w:pPr>
            <w:r w:rsidRPr="006B7B9E">
              <w:rPr>
                <w:rFonts w:ascii="Times New Roman" w:hAnsi="Times New Roman"/>
                <w:bCs/>
                <w:lang w:val="es-CO"/>
              </w:rPr>
              <w:t xml:space="preserve">Nombre del Cliente: </w:t>
            </w:r>
            <w:r w:rsidRPr="00224B1F">
              <w:rPr>
                <w:rFonts w:ascii="Times New Roman" w:hAnsi="Times New Roman"/>
                <w:b/>
                <w:lang w:val="es-EC"/>
              </w:rPr>
              <w:t xml:space="preserve">EMPRESA ELÉCTRICA PÚBLICA </w:t>
            </w:r>
            <w:r w:rsidR="009839E9">
              <w:rPr>
                <w:rFonts w:ascii="Times New Roman" w:hAnsi="Times New Roman"/>
                <w:b/>
                <w:lang w:val="es-EC"/>
              </w:rPr>
              <w:t xml:space="preserve">ESTRATÉGICA CORPORACIÓN NACIONAL ELÉCTRICA, CNEL EP., UNIDAD DE NEGOCIO </w:t>
            </w:r>
            <w:r w:rsidRPr="00224B1F">
              <w:rPr>
                <w:rFonts w:ascii="Times New Roman" w:hAnsi="Times New Roman"/>
                <w:b/>
                <w:lang w:val="es-EC"/>
              </w:rPr>
              <w:t>GUAYAQUIL.</w:t>
            </w:r>
          </w:p>
          <w:p w:rsidR="00E22920" w:rsidRPr="006B7B9E" w:rsidRDefault="00E22920" w:rsidP="006B7B9E">
            <w:pPr>
              <w:tabs>
                <w:tab w:val="left" w:pos="0"/>
                <w:tab w:val="right" w:pos="7306"/>
              </w:tabs>
              <w:spacing w:after="120" w:line="240" w:lineRule="auto"/>
              <w:ind w:firstLine="129"/>
              <w:jc w:val="both"/>
              <w:rPr>
                <w:rFonts w:ascii="Times New Roman" w:hAnsi="Times New Roman"/>
                <w:lang w:val="es-CO"/>
              </w:rPr>
            </w:pPr>
            <w:r w:rsidRPr="006B7B9E">
              <w:rPr>
                <w:rFonts w:ascii="Times New Roman" w:hAnsi="Times New Roman"/>
                <w:bCs/>
                <w:lang w:val="es-CO"/>
              </w:rPr>
              <w:t>Método de selección</w:t>
            </w:r>
            <w:r w:rsidRPr="006B7B9E">
              <w:rPr>
                <w:rFonts w:ascii="Times New Roman" w:hAnsi="Times New Roman"/>
                <w:lang w:val="es-CO"/>
              </w:rPr>
              <w:t xml:space="preserve">: </w:t>
            </w:r>
            <w:r w:rsidRPr="00224B1F">
              <w:rPr>
                <w:rFonts w:ascii="Times New Roman" w:hAnsi="Times New Roman"/>
                <w:b/>
                <w:lang w:val="es-EC"/>
              </w:rPr>
              <w:t>SELECCIÓN BASADA EN CALIDAD Y COSTO</w:t>
            </w:r>
            <w:r>
              <w:rPr>
                <w:rFonts w:ascii="Times New Roman" w:hAnsi="Times New Roman"/>
                <w:lang w:val="es-CO"/>
              </w:rPr>
              <w:t xml:space="preserve"> </w:t>
            </w:r>
            <w:r w:rsidRPr="00E87F70">
              <w:rPr>
                <w:rFonts w:ascii="Times New Roman" w:hAnsi="Times New Roman"/>
                <w:lang w:val="es-CO"/>
              </w:rPr>
              <w:t>según</w:t>
            </w:r>
          </w:p>
          <w:p w:rsidR="00E22920" w:rsidRPr="00E87F70" w:rsidRDefault="00E22920" w:rsidP="000D4D2B">
            <w:pPr>
              <w:tabs>
                <w:tab w:val="left" w:pos="0"/>
                <w:tab w:val="right" w:pos="7306"/>
              </w:tabs>
              <w:spacing w:after="120" w:line="240" w:lineRule="auto"/>
              <w:jc w:val="both"/>
              <w:rPr>
                <w:rFonts w:ascii="Times New Roman" w:hAnsi="Times New Roman"/>
                <w:i/>
                <w:iCs/>
                <w:lang w:val="es-CO"/>
              </w:rPr>
            </w:pPr>
            <w:r w:rsidRPr="006B7B9E">
              <w:rPr>
                <w:rFonts w:ascii="Times New Roman" w:hAnsi="Times New Roman"/>
                <w:bCs/>
                <w:lang w:val="es-CO"/>
              </w:rPr>
              <w:t>Políticas aplicables</w:t>
            </w:r>
            <w:r w:rsidRPr="006B7B9E">
              <w:rPr>
                <w:rFonts w:ascii="Times New Roman" w:hAnsi="Times New Roman"/>
                <w:i/>
                <w:iCs/>
                <w:lang w:val="es-CO"/>
              </w:rPr>
              <w:t>:</w:t>
            </w:r>
            <w:r>
              <w:rPr>
                <w:rFonts w:ascii="Times New Roman" w:hAnsi="Times New Roman"/>
                <w:i/>
                <w:iCs/>
                <w:lang w:val="es-CO"/>
              </w:rPr>
              <w:t xml:space="preserve"> </w:t>
            </w:r>
            <w:r w:rsidRPr="006B7B9E">
              <w:rPr>
                <w:rFonts w:ascii="Times New Roman" w:hAnsi="Times New Roman"/>
                <w:lang w:val="es-CO"/>
              </w:rPr>
              <w:t xml:space="preserve">Políticas para la Selección y Contratación de Servicios de Consultoría financiadas por el Banco Interamericano de Desarrollo </w:t>
            </w:r>
            <w:hyperlink r:id="rId34" w:history="1">
              <w:r w:rsidRPr="006B7B9E">
                <w:rPr>
                  <w:rStyle w:val="Hipervnculo"/>
                  <w:rFonts w:ascii="Times New Roman" w:hAnsi="Times New Roman"/>
                  <w:i/>
                  <w:lang w:val="es-CO"/>
                </w:rPr>
                <w:t>GN-2350-9</w:t>
              </w:r>
            </w:hyperlink>
            <w:r w:rsidRPr="006B7B9E">
              <w:rPr>
                <w:rFonts w:ascii="Times New Roman" w:hAnsi="Times New Roman"/>
                <w:i/>
                <w:color w:val="0070C0"/>
                <w:lang w:val="es-CO"/>
              </w:rPr>
              <w:t>]</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2.2</w:t>
            </w:r>
          </w:p>
        </w:tc>
        <w:tc>
          <w:tcPr>
            <w:tcW w:w="7578" w:type="dxa"/>
          </w:tcPr>
          <w:p w:rsidR="00E22920" w:rsidRPr="006B7B9E" w:rsidRDefault="00E22920" w:rsidP="006B7B9E">
            <w:pPr>
              <w:tabs>
                <w:tab w:val="right" w:pos="7218"/>
              </w:tabs>
              <w:spacing w:after="120" w:line="240" w:lineRule="auto"/>
              <w:jc w:val="both"/>
              <w:rPr>
                <w:rFonts w:ascii="Times New Roman" w:hAnsi="Times New Roman"/>
                <w:lang w:val="es-CO"/>
              </w:rPr>
            </w:pPr>
            <w:r w:rsidRPr="006B7B9E">
              <w:rPr>
                <w:rFonts w:ascii="Times New Roman" w:hAnsi="Times New Roman"/>
                <w:bCs/>
                <w:lang w:val="es-CO"/>
              </w:rPr>
              <w:t>La Propuesta de Precio deberá ser presentada junto con la Propuesta Técnica</w:t>
            </w:r>
            <w:r w:rsidRPr="006B7B9E">
              <w:rPr>
                <w:rFonts w:ascii="Times New Roman" w:hAnsi="Times New Roman"/>
                <w:lang w:val="es-CO"/>
              </w:rPr>
              <w:t>:</w:t>
            </w:r>
          </w:p>
          <w:p w:rsidR="00E22920" w:rsidRPr="006B7B9E" w:rsidRDefault="00E22920" w:rsidP="006B7B9E">
            <w:pPr>
              <w:tabs>
                <w:tab w:val="right" w:pos="7218"/>
              </w:tabs>
              <w:spacing w:after="120" w:line="240" w:lineRule="auto"/>
              <w:jc w:val="both"/>
              <w:rPr>
                <w:rFonts w:ascii="Times New Roman" w:hAnsi="Times New Roman"/>
                <w:lang w:val="es-CO"/>
              </w:rPr>
            </w:pPr>
            <w:r w:rsidRPr="006B7B9E">
              <w:rPr>
                <w:rFonts w:ascii="Times New Roman" w:hAnsi="Times New Roman"/>
                <w:lang w:val="es-CO"/>
              </w:rPr>
              <w:t xml:space="preserve">Sí  X  No </w:t>
            </w:r>
            <w:r w:rsidRPr="006B7B9E">
              <w:rPr>
                <w:rFonts w:ascii="Times New Roman" w:hAnsi="Times New Roman"/>
                <w:u w:val="single"/>
                <w:lang w:val="es-CO"/>
              </w:rPr>
              <w:t>___</w:t>
            </w:r>
          </w:p>
          <w:p w:rsidR="00E22920" w:rsidRPr="006B7B9E" w:rsidRDefault="00E22920" w:rsidP="006B7B9E">
            <w:pPr>
              <w:spacing w:after="120" w:line="240" w:lineRule="auto"/>
              <w:jc w:val="both"/>
              <w:rPr>
                <w:rFonts w:ascii="Times New Roman" w:hAnsi="Times New Roman"/>
                <w:lang w:val="es-CO"/>
              </w:rPr>
            </w:pPr>
            <w:r w:rsidRPr="006B7B9E">
              <w:rPr>
                <w:rFonts w:ascii="Times New Roman" w:hAnsi="Times New Roman"/>
                <w:bCs/>
                <w:lang w:val="es-CO"/>
              </w:rPr>
              <w:t>El nombre del trabajo es</w:t>
            </w:r>
            <w:r w:rsidRPr="006B7B9E">
              <w:rPr>
                <w:rFonts w:ascii="Times New Roman" w:hAnsi="Times New Roman"/>
                <w:lang w:val="es-CO"/>
              </w:rPr>
              <w:t xml:space="preserve">: </w:t>
            </w:r>
            <w:r>
              <w:rPr>
                <w:rFonts w:ascii="Times New Roman" w:hAnsi="Times New Roman"/>
                <w:lang w:val="es-CO"/>
              </w:rPr>
              <w:t>“</w:t>
            </w:r>
            <w:r w:rsidR="00190B26">
              <w:rPr>
                <w:rFonts w:ascii="Times New Roman" w:hAnsi="Times New Roman"/>
                <w:b/>
                <w:lang w:val="es-EC"/>
              </w:rPr>
              <w:t>CONSULTORÍA PARA LA FISCALIZACIÓN DEL PROYECTO INTEGRAL DE EXTENSIÓN DE REDES, ILUMINACIÓN, ACOMETIDAS Y MEDIDORES EN LA COOPERATIVA SERGIO TORAL 2</w:t>
            </w:r>
            <w:r>
              <w:rPr>
                <w:b/>
                <w:lang w:val="es-EC"/>
              </w:rPr>
              <w:t>”</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2.3</w:t>
            </w:r>
          </w:p>
        </w:tc>
        <w:tc>
          <w:tcPr>
            <w:tcW w:w="7578" w:type="dxa"/>
          </w:tcPr>
          <w:p w:rsidR="00E22920" w:rsidRPr="006B7B9E" w:rsidRDefault="00E22920" w:rsidP="006B7B9E">
            <w:pPr>
              <w:tabs>
                <w:tab w:val="left" w:pos="567"/>
                <w:tab w:val="left" w:pos="4786"/>
                <w:tab w:val="left" w:pos="5686"/>
                <w:tab w:val="right" w:pos="7306"/>
              </w:tabs>
              <w:spacing w:after="120" w:line="240" w:lineRule="auto"/>
              <w:jc w:val="both"/>
              <w:rPr>
                <w:rFonts w:ascii="Times New Roman" w:hAnsi="Times New Roman"/>
                <w:lang w:val="es-CO"/>
              </w:rPr>
            </w:pPr>
            <w:r w:rsidRPr="006B7B9E">
              <w:rPr>
                <w:rFonts w:ascii="Times New Roman" w:hAnsi="Times New Roman"/>
                <w:bCs/>
                <w:lang w:val="es-CO"/>
              </w:rPr>
              <w:t>Se realizará una reunión previa a la presentación de las propuestas</w:t>
            </w:r>
            <w:r w:rsidRPr="006B7B9E">
              <w:rPr>
                <w:rFonts w:ascii="Times New Roman" w:hAnsi="Times New Roman"/>
                <w:lang w:val="es-CO"/>
              </w:rPr>
              <w:t xml:space="preserve">:  </w:t>
            </w:r>
            <w:r w:rsidRPr="00287CB7">
              <w:rPr>
                <w:rFonts w:ascii="Times New Roman" w:hAnsi="Times New Roman"/>
                <w:b/>
                <w:lang w:val="es-CO"/>
              </w:rPr>
              <w:t>NO APLICA</w:t>
            </w:r>
          </w:p>
          <w:p w:rsidR="00E22920" w:rsidRPr="001A73C8" w:rsidRDefault="00E22920" w:rsidP="00E87F70">
            <w:pPr>
              <w:tabs>
                <w:tab w:val="left" w:pos="567"/>
                <w:tab w:val="left" w:pos="4786"/>
                <w:tab w:val="left" w:pos="5686"/>
                <w:tab w:val="right" w:pos="7306"/>
              </w:tabs>
              <w:spacing w:after="120" w:line="240" w:lineRule="auto"/>
              <w:jc w:val="both"/>
              <w:rPr>
                <w:rFonts w:ascii="Times New Roman" w:hAnsi="Times New Roman"/>
                <w:lang w:val="es-CO"/>
              </w:rPr>
            </w:pPr>
            <w:r w:rsidRPr="006B7B9E">
              <w:rPr>
                <w:rFonts w:ascii="Times New Roman" w:hAnsi="Times New Roman"/>
                <w:lang w:val="es-CO"/>
              </w:rPr>
              <w:t xml:space="preserve">Sí </w:t>
            </w:r>
            <w:r w:rsidRPr="006B7B9E">
              <w:rPr>
                <w:rFonts w:ascii="Times New Roman" w:hAnsi="Times New Roman"/>
                <w:u w:val="single"/>
                <w:lang w:val="es-CO"/>
              </w:rPr>
              <w:tab/>
            </w:r>
            <w:r w:rsidRPr="006B7B9E">
              <w:rPr>
                <w:rFonts w:ascii="Times New Roman" w:hAnsi="Times New Roman"/>
                <w:lang w:val="es-CO"/>
              </w:rPr>
              <w:t xml:space="preserve">  o No ___</w:t>
            </w:r>
            <w:r>
              <w:rPr>
                <w:rFonts w:ascii="Times New Roman" w:hAnsi="Times New Roman"/>
                <w:lang w:val="es-CO"/>
              </w:rPr>
              <w:t>x</w:t>
            </w:r>
            <w:r w:rsidRPr="006B7B9E">
              <w:rPr>
                <w:rFonts w:ascii="Times New Roman" w:hAnsi="Times New Roman"/>
                <w:lang w:val="es-CO"/>
              </w:rPr>
              <w:t xml:space="preserve">  </w:t>
            </w:r>
            <w:r w:rsidRPr="00E87F70">
              <w:rPr>
                <w:rFonts w:ascii="Times New Roman" w:hAnsi="Times New Roman"/>
                <w:b/>
                <w:color w:val="000000"/>
                <w:lang w:val="es-CO"/>
              </w:rPr>
              <w:t>NO APLICA</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2.4</w:t>
            </w:r>
          </w:p>
        </w:tc>
        <w:tc>
          <w:tcPr>
            <w:tcW w:w="7578" w:type="dxa"/>
          </w:tcPr>
          <w:p w:rsidR="00E22920" w:rsidRPr="006B7B9E" w:rsidRDefault="00E22920" w:rsidP="007C1FA6">
            <w:pPr>
              <w:autoSpaceDE w:val="0"/>
              <w:autoSpaceDN w:val="0"/>
              <w:adjustRightInd w:val="0"/>
              <w:spacing w:after="120" w:line="240" w:lineRule="auto"/>
              <w:jc w:val="both"/>
              <w:rPr>
                <w:rFonts w:ascii="Times New Roman" w:hAnsi="Times New Roman"/>
                <w:i/>
                <w:color w:val="0066FF"/>
                <w:lang w:val="es-CO"/>
              </w:rPr>
            </w:pPr>
            <w:r w:rsidRPr="006B7B9E">
              <w:rPr>
                <w:rFonts w:ascii="Times New Roman" w:hAnsi="Times New Roman"/>
                <w:bCs/>
                <w:lang w:val="es-CO"/>
              </w:rPr>
              <w:t>El Cliente proporcionará los siguientes insumos, datos del proyecto, informes, planos, etc. para facilitar la preparación de las Propuestas</w:t>
            </w:r>
            <w:r w:rsidRPr="006B7B9E">
              <w:rPr>
                <w:rFonts w:ascii="Times New Roman" w:hAnsi="Times New Roman"/>
                <w:lang w:val="es-CO"/>
              </w:rPr>
              <w:t xml:space="preserve">: </w:t>
            </w:r>
            <w:r>
              <w:rPr>
                <w:rFonts w:ascii="Times New Roman" w:hAnsi="Times New Roman"/>
                <w:b/>
                <w:lang w:val="es-CO"/>
              </w:rPr>
              <w:t>SE ENTREGARÁN PLANOS, ESPECIFICACIONES TÉCNICAS, TÉ</w:t>
            </w:r>
            <w:r w:rsidRPr="001A73C8">
              <w:rPr>
                <w:rFonts w:ascii="Times New Roman" w:hAnsi="Times New Roman"/>
                <w:b/>
                <w:lang w:val="es-CO"/>
              </w:rPr>
              <w:t>RMINOS DE REFERENCIA, PRESUPUESTOS, CONTRATO Y ACCESO A INFORMACIÓN DEL SISTEMA COMERCIAL.</w:t>
            </w:r>
            <w:r>
              <w:rPr>
                <w:rFonts w:ascii="Times New Roman" w:hAnsi="Times New Roman"/>
                <w:lang w:val="es-CO"/>
              </w:rPr>
              <w:t xml:space="preserve"> </w:t>
            </w:r>
          </w:p>
        </w:tc>
      </w:tr>
      <w:tr w:rsidR="00E22920" w:rsidRPr="0091114A"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3.2.1 (d)</w:t>
            </w:r>
          </w:p>
        </w:tc>
        <w:tc>
          <w:tcPr>
            <w:tcW w:w="7578" w:type="dxa"/>
          </w:tcPr>
          <w:p w:rsidR="00E22920" w:rsidRPr="006B7B9E" w:rsidRDefault="00E22920" w:rsidP="006B7B9E">
            <w:pPr>
              <w:pStyle w:val="Textoindependiente"/>
              <w:tabs>
                <w:tab w:val="left" w:pos="826"/>
                <w:tab w:val="left" w:pos="1726"/>
              </w:tabs>
              <w:spacing w:line="240" w:lineRule="auto"/>
              <w:jc w:val="both"/>
              <w:rPr>
                <w:rFonts w:ascii="Times New Roman" w:hAnsi="Times New Roman"/>
                <w:i/>
                <w:color w:val="0066FF"/>
                <w:lang w:val="es-CO"/>
              </w:rPr>
            </w:pPr>
            <w:r w:rsidRPr="006B7B9E">
              <w:rPr>
                <w:rFonts w:ascii="Times New Roman" w:hAnsi="Times New Roman"/>
                <w:b/>
                <w:i/>
                <w:lang w:val="es-CO"/>
              </w:rPr>
              <w:t>NO APLICA</w:t>
            </w:r>
          </w:p>
        </w:tc>
      </w:tr>
      <w:tr w:rsidR="00E22920" w:rsidRPr="0091114A"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4.1</w:t>
            </w:r>
          </w:p>
        </w:tc>
        <w:tc>
          <w:tcPr>
            <w:tcW w:w="7578" w:type="dxa"/>
          </w:tcPr>
          <w:p w:rsidR="00E22920" w:rsidRPr="006B7B9E" w:rsidRDefault="00E22920" w:rsidP="006B7B9E">
            <w:pPr>
              <w:pStyle w:val="Textoindependiente"/>
              <w:tabs>
                <w:tab w:val="left" w:pos="826"/>
                <w:tab w:val="left" w:pos="1726"/>
              </w:tabs>
              <w:spacing w:line="240" w:lineRule="auto"/>
              <w:jc w:val="both"/>
              <w:rPr>
                <w:rFonts w:ascii="Times New Roman" w:hAnsi="Times New Roman"/>
                <w:i/>
                <w:color w:val="0066FF"/>
                <w:lang w:val="es-CO"/>
              </w:rPr>
            </w:pPr>
            <w:r w:rsidRPr="006B7B9E">
              <w:rPr>
                <w:rFonts w:ascii="Times New Roman" w:hAnsi="Times New Roman"/>
                <w:b/>
                <w:i/>
                <w:lang w:val="es-CO"/>
              </w:rPr>
              <w:t>NO APLICA</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6.3.1</w:t>
            </w:r>
          </w:p>
        </w:tc>
        <w:tc>
          <w:tcPr>
            <w:tcW w:w="7578" w:type="dxa"/>
          </w:tcPr>
          <w:p w:rsidR="00E22920" w:rsidRPr="006B7B9E" w:rsidRDefault="00E22920" w:rsidP="006B7B9E">
            <w:pPr>
              <w:pStyle w:val="Textoindependiente"/>
              <w:tabs>
                <w:tab w:val="left" w:pos="826"/>
                <w:tab w:val="left" w:pos="1726"/>
              </w:tabs>
              <w:spacing w:line="240" w:lineRule="auto"/>
              <w:jc w:val="both"/>
              <w:rPr>
                <w:rFonts w:ascii="Times New Roman" w:hAnsi="Times New Roman"/>
                <w:lang w:val="es-CO"/>
              </w:rPr>
            </w:pPr>
            <w:r w:rsidRPr="006B7B9E">
              <w:rPr>
                <w:rFonts w:ascii="Times New Roman" w:hAnsi="Times New Roman"/>
                <w:bCs/>
                <w:lang w:val="es-CO"/>
              </w:rPr>
              <w:t xml:space="preserve">En la página Web externa del Banco </w:t>
            </w:r>
            <w:hyperlink r:id="rId35" w:history="1">
              <w:r w:rsidRPr="006B7B9E">
                <w:rPr>
                  <w:rStyle w:val="Hipervnculo"/>
                  <w:rFonts w:ascii="Times New Roman" w:hAnsi="Times New Roman"/>
                  <w:iCs/>
                  <w:lang w:val="es-CO"/>
                </w:rPr>
                <w:t>http://www.iadb.org/integrity</w:t>
              </w:r>
            </w:hyperlink>
            <w:r w:rsidRPr="00FA2D53">
              <w:rPr>
                <w:lang w:val="es-ES"/>
              </w:rPr>
              <w:t xml:space="preserve"> </w:t>
            </w:r>
            <w:r w:rsidRPr="006B7B9E">
              <w:rPr>
                <w:rFonts w:ascii="Times New Roman" w:hAnsi="Times New Roman"/>
                <w:lang w:val="es-CO"/>
              </w:rPr>
              <w:t>figura una lista de las firmas y personas inhabilitadas.</w:t>
            </w:r>
          </w:p>
        </w:tc>
      </w:tr>
      <w:tr w:rsidR="00E22920" w:rsidRPr="006B7B9E" w:rsidTr="006B7B9E">
        <w:tc>
          <w:tcPr>
            <w:tcW w:w="1998" w:type="dxa"/>
          </w:tcPr>
          <w:p w:rsidR="00E22920" w:rsidRPr="006B7B9E" w:rsidRDefault="00E22920" w:rsidP="006B7B9E">
            <w:pPr>
              <w:spacing w:after="120" w:line="240" w:lineRule="auto"/>
              <w:jc w:val="both"/>
              <w:rPr>
                <w:rFonts w:ascii="Times New Roman" w:hAnsi="Times New Roman"/>
                <w:b/>
                <w:lang w:val="es-CO"/>
              </w:rPr>
            </w:pPr>
          </w:p>
        </w:tc>
        <w:tc>
          <w:tcPr>
            <w:tcW w:w="7578" w:type="dxa"/>
          </w:tcPr>
          <w:p w:rsidR="00E22920" w:rsidRPr="006B7B9E" w:rsidRDefault="00E22920" w:rsidP="006B7B9E">
            <w:pPr>
              <w:numPr>
                <w:ilvl w:val="0"/>
                <w:numId w:val="33"/>
              </w:numPr>
              <w:spacing w:after="120" w:line="240" w:lineRule="auto"/>
              <w:jc w:val="both"/>
              <w:rPr>
                <w:rFonts w:ascii="Times New Roman" w:hAnsi="Times New Roman"/>
                <w:lang w:val="es-CO"/>
              </w:rPr>
            </w:pPr>
            <w:r w:rsidRPr="006B7B9E">
              <w:rPr>
                <w:rFonts w:ascii="Times New Roman" w:hAnsi="Times New Roman"/>
                <w:b/>
                <w:lang w:val="es-CO"/>
              </w:rPr>
              <w:t xml:space="preserve">Preparación de Propuestas </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9.1</w:t>
            </w:r>
          </w:p>
        </w:tc>
        <w:tc>
          <w:tcPr>
            <w:tcW w:w="7578" w:type="dxa"/>
          </w:tcPr>
          <w:p w:rsidR="00E22920" w:rsidRPr="006B7B9E" w:rsidRDefault="00E22920" w:rsidP="006B7B9E">
            <w:pPr>
              <w:pStyle w:val="Textocomentario"/>
              <w:spacing w:after="120"/>
              <w:jc w:val="both"/>
              <w:rPr>
                <w:i/>
                <w:color w:val="0066FF"/>
                <w:sz w:val="22"/>
                <w:szCs w:val="22"/>
                <w:lang w:val="es-CO"/>
              </w:rPr>
            </w:pPr>
            <w:r w:rsidRPr="006B7B9E">
              <w:rPr>
                <w:bCs/>
                <w:sz w:val="22"/>
                <w:szCs w:val="22"/>
                <w:lang w:val="es-CO"/>
              </w:rPr>
              <w:t>Esta SP ha sido expedida en español</w:t>
            </w:r>
          </w:p>
          <w:p w:rsidR="00E22920" w:rsidRPr="006B7B9E" w:rsidRDefault="00E22920" w:rsidP="006B7B9E">
            <w:pPr>
              <w:pStyle w:val="Textocomentario"/>
              <w:spacing w:after="120"/>
              <w:jc w:val="both"/>
              <w:rPr>
                <w:bCs/>
                <w:sz w:val="22"/>
                <w:szCs w:val="22"/>
                <w:lang w:val="es-CO"/>
              </w:rPr>
            </w:pPr>
            <w:r w:rsidRPr="006B7B9E">
              <w:rPr>
                <w:bCs/>
                <w:sz w:val="22"/>
                <w:szCs w:val="22"/>
                <w:lang w:val="es-CO"/>
              </w:rPr>
              <w:t>Las Propuestas deberán ser presentadas en español</w:t>
            </w:r>
            <w:r>
              <w:rPr>
                <w:bCs/>
                <w:sz w:val="22"/>
                <w:szCs w:val="22"/>
                <w:lang w:val="es-CO"/>
              </w:rPr>
              <w:t>.</w:t>
            </w:r>
          </w:p>
          <w:p w:rsidR="00E22920" w:rsidRPr="006B7B9E" w:rsidRDefault="00E22920" w:rsidP="006B7B9E">
            <w:pPr>
              <w:pStyle w:val="Textoindependiente"/>
              <w:tabs>
                <w:tab w:val="left" w:pos="3346"/>
                <w:tab w:val="right" w:pos="7486"/>
              </w:tabs>
              <w:spacing w:line="240" w:lineRule="auto"/>
              <w:jc w:val="both"/>
              <w:rPr>
                <w:rFonts w:ascii="Times New Roman" w:hAnsi="Times New Roman"/>
                <w:lang w:val="es-CO"/>
              </w:rPr>
            </w:pPr>
            <w:r w:rsidRPr="006B7B9E">
              <w:rPr>
                <w:rFonts w:ascii="Times New Roman" w:hAnsi="Times New Roman"/>
                <w:bCs/>
                <w:lang w:val="es-CO"/>
              </w:rPr>
              <w:t>Todo intercambio de correspondencia se hará en español</w:t>
            </w:r>
            <w:r>
              <w:rPr>
                <w:rFonts w:ascii="Times New Roman" w:hAnsi="Times New Roman"/>
                <w:bCs/>
                <w:lang w:val="es-CO"/>
              </w:rPr>
              <w:t>.</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10.1</w:t>
            </w:r>
          </w:p>
        </w:tc>
        <w:tc>
          <w:tcPr>
            <w:tcW w:w="7578" w:type="dxa"/>
          </w:tcPr>
          <w:p w:rsidR="00E22920" w:rsidRPr="006B7B9E" w:rsidRDefault="00E22920" w:rsidP="006B7B9E">
            <w:pPr>
              <w:pStyle w:val="Textoindependiente"/>
              <w:tabs>
                <w:tab w:val="left" w:pos="3346"/>
                <w:tab w:val="right" w:pos="7486"/>
              </w:tabs>
              <w:spacing w:line="240" w:lineRule="auto"/>
              <w:jc w:val="both"/>
              <w:rPr>
                <w:rFonts w:ascii="Times New Roman" w:hAnsi="Times New Roman"/>
                <w:lang w:val="es-CO"/>
              </w:rPr>
            </w:pPr>
            <w:r w:rsidRPr="006B7B9E">
              <w:rPr>
                <w:rFonts w:ascii="Times New Roman" w:hAnsi="Times New Roman"/>
                <w:bCs/>
                <w:lang w:val="es-CO"/>
              </w:rPr>
              <w:t xml:space="preserve">La </w:t>
            </w:r>
            <w:r w:rsidRPr="006B7B9E">
              <w:rPr>
                <w:rFonts w:ascii="Times New Roman" w:hAnsi="Times New Roman"/>
                <w:b/>
                <w:bCs/>
                <w:lang w:val="es-CO"/>
              </w:rPr>
              <w:t>Propuesta Té</w:t>
            </w:r>
            <w:r>
              <w:rPr>
                <w:rFonts w:ascii="Times New Roman" w:hAnsi="Times New Roman"/>
                <w:b/>
                <w:bCs/>
                <w:lang w:val="es-CO"/>
              </w:rPr>
              <w:t xml:space="preserve">cnica Simplificada (PTS) (Sobre </w:t>
            </w:r>
            <w:r w:rsidRPr="006B7B9E">
              <w:rPr>
                <w:rFonts w:ascii="Times New Roman" w:hAnsi="Times New Roman"/>
                <w:b/>
                <w:bCs/>
                <w:lang w:val="es-CO"/>
              </w:rPr>
              <w:t>I)</w:t>
            </w:r>
            <w:r w:rsidRPr="006B7B9E">
              <w:rPr>
                <w:rFonts w:ascii="Times New Roman" w:hAnsi="Times New Roman"/>
                <w:bCs/>
                <w:lang w:val="es-CO"/>
              </w:rPr>
              <w:t>comprenderá la</w:t>
            </w:r>
            <w:r>
              <w:rPr>
                <w:rFonts w:ascii="Times New Roman" w:hAnsi="Times New Roman"/>
                <w:bCs/>
                <w:lang w:val="es-CO"/>
              </w:rPr>
              <w:t xml:space="preserve"> siguiente información</w:t>
            </w:r>
            <w:r w:rsidRPr="006B7B9E">
              <w:rPr>
                <w:rFonts w:ascii="Times New Roman" w:hAnsi="Times New Roman"/>
                <w:lang w:val="es-CO"/>
              </w:rPr>
              <w:t xml:space="preserve">: </w:t>
            </w:r>
          </w:p>
          <w:p w:rsidR="00E22920" w:rsidRPr="005E6B24" w:rsidRDefault="00E22920" w:rsidP="006B7B9E">
            <w:pPr>
              <w:pStyle w:val="Textoindependiente"/>
              <w:numPr>
                <w:ilvl w:val="0"/>
                <w:numId w:val="89"/>
              </w:numPr>
              <w:tabs>
                <w:tab w:val="clear" w:pos="360"/>
                <w:tab w:val="num" w:pos="0"/>
              </w:tabs>
              <w:spacing w:line="240" w:lineRule="auto"/>
              <w:ind w:left="0" w:firstLine="0"/>
              <w:jc w:val="both"/>
              <w:rPr>
                <w:rFonts w:ascii="Times New Roman" w:hAnsi="Times New Roman"/>
                <w:lang w:val="es-ES"/>
              </w:rPr>
            </w:pPr>
            <w:r w:rsidRPr="005E6B24">
              <w:rPr>
                <w:rFonts w:ascii="Times New Roman" w:hAnsi="Times New Roman"/>
                <w:b/>
                <w:lang w:val="es-ES"/>
              </w:rPr>
              <w:t>Índice del contenido de la Oferta</w:t>
            </w:r>
            <w:r>
              <w:rPr>
                <w:rFonts w:ascii="Times New Roman" w:hAnsi="Times New Roman"/>
                <w:b/>
                <w:lang w:val="es-ES"/>
              </w:rPr>
              <w:t xml:space="preserve"> </w:t>
            </w:r>
            <w:r w:rsidRPr="005E6B24">
              <w:rPr>
                <w:rFonts w:ascii="Times New Roman" w:hAnsi="Times New Roman"/>
                <w:lang w:val="es-ES"/>
              </w:rPr>
              <w:t>(oferta foliada).</w:t>
            </w:r>
          </w:p>
          <w:p w:rsidR="00E22920" w:rsidRPr="006B7B9E" w:rsidRDefault="00E22920" w:rsidP="006B7B9E">
            <w:pPr>
              <w:pStyle w:val="Textoindependiente"/>
              <w:numPr>
                <w:ilvl w:val="0"/>
                <w:numId w:val="89"/>
              </w:numPr>
              <w:spacing w:line="240" w:lineRule="auto"/>
              <w:jc w:val="both"/>
              <w:rPr>
                <w:rFonts w:ascii="Times New Roman" w:hAnsi="Times New Roman"/>
                <w:b/>
              </w:rPr>
            </w:pPr>
            <w:proofErr w:type="spellStart"/>
            <w:r w:rsidRPr="006B7B9E">
              <w:rPr>
                <w:rFonts w:ascii="Times New Roman" w:hAnsi="Times New Roman"/>
                <w:b/>
              </w:rPr>
              <w:t>Información</w:t>
            </w:r>
            <w:proofErr w:type="spellEnd"/>
            <w:r w:rsidRPr="006B7B9E">
              <w:rPr>
                <w:rFonts w:ascii="Times New Roman" w:hAnsi="Times New Roman"/>
                <w:b/>
              </w:rPr>
              <w:t xml:space="preserve"> </w:t>
            </w:r>
            <w:proofErr w:type="spellStart"/>
            <w:r w:rsidRPr="006B7B9E">
              <w:rPr>
                <w:rFonts w:ascii="Times New Roman" w:hAnsi="Times New Roman"/>
                <w:b/>
              </w:rPr>
              <w:t>Institucional</w:t>
            </w:r>
            <w:proofErr w:type="spellEnd"/>
          </w:p>
          <w:p w:rsidR="00E22920" w:rsidRPr="006B7B9E" w:rsidRDefault="00E22920" w:rsidP="006B7B9E">
            <w:pPr>
              <w:suppressAutoHyphens/>
              <w:spacing w:after="120" w:line="240" w:lineRule="auto"/>
              <w:jc w:val="both"/>
              <w:rPr>
                <w:rFonts w:ascii="Times New Roman" w:hAnsi="Times New Roman"/>
                <w:lang w:val="es-ES_tradnl"/>
              </w:rPr>
            </w:pPr>
            <w:r w:rsidRPr="005E6B24">
              <w:rPr>
                <w:rFonts w:ascii="Times New Roman" w:hAnsi="Times New Roman"/>
                <w:lang w:val="es-ES"/>
              </w:rPr>
              <w:t>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w:t>
            </w:r>
          </w:p>
          <w:p w:rsidR="00E22920" w:rsidRPr="006B7B9E" w:rsidRDefault="00E22920" w:rsidP="006B7B9E">
            <w:pPr>
              <w:suppressAutoHyphens/>
              <w:spacing w:after="120" w:line="240" w:lineRule="auto"/>
              <w:jc w:val="both"/>
              <w:rPr>
                <w:rFonts w:ascii="Times New Roman" w:hAnsi="Times New Roman"/>
                <w:lang w:val="es-ES_tradnl"/>
              </w:rPr>
            </w:pPr>
            <w:r w:rsidRPr="006B7B9E">
              <w:rPr>
                <w:rFonts w:ascii="Times New Roman" w:hAnsi="Times New Roman"/>
                <w:lang w:val="es-ES_tradnl"/>
              </w:rPr>
              <w:lastRenderedPageBreak/>
              <w:t>Copia del instrumento constitutivo de la firma y de corresponder su modificación, del cual surja claramente que su objeto social es afín a la consultoría que se requiere, emitido por el organismo correspondiente.</w:t>
            </w:r>
          </w:p>
          <w:p w:rsidR="00E22920" w:rsidRPr="006B7B9E" w:rsidRDefault="00E22920" w:rsidP="006B7B9E">
            <w:pPr>
              <w:spacing w:after="120" w:line="240" w:lineRule="auto"/>
              <w:jc w:val="both"/>
              <w:rPr>
                <w:rFonts w:ascii="Times New Roman" w:hAnsi="Times New Roman"/>
                <w:lang w:val="es-ES_tradnl"/>
              </w:rPr>
            </w:pPr>
            <w:r w:rsidRPr="006B7B9E">
              <w:rPr>
                <w:rFonts w:ascii="Times New Roman" w:hAnsi="Times New Roman"/>
                <w:lang w:val="es-ES_tradnl"/>
              </w:rPr>
              <w:t>Manifestación con efecto de Declaración Jurada de no estar inhabilitado para contratar con el Estado Ecuatoriano.</w:t>
            </w:r>
          </w:p>
          <w:p w:rsidR="00E22920" w:rsidRPr="006B7B9E" w:rsidRDefault="00E22920" w:rsidP="006B7B9E">
            <w:pPr>
              <w:widowControl w:val="0"/>
              <w:suppressAutoHyphens/>
              <w:spacing w:after="120" w:line="240" w:lineRule="auto"/>
              <w:jc w:val="both"/>
              <w:rPr>
                <w:rFonts w:ascii="Times New Roman" w:hAnsi="Times New Roman"/>
                <w:lang w:val="es-AR"/>
              </w:rPr>
            </w:pPr>
            <w:r w:rsidRPr="006B7B9E">
              <w:rPr>
                <w:rFonts w:ascii="Times New Roman" w:hAnsi="Times New Roman"/>
                <w:lang w:val="es-ES_tradnl"/>
              </w:rPr>
              <w:t xml:space="preserve">Manifestación con efecto de </w:t>
            </w:r>
            <w:r w:rsidRPr="006B7B9E">
              <w:rPr>
                <w:rFonts w:ascii="Times New Roman" w:hAnsi="Times New Roman"/>
                <w:lang w:val="es-CO"/>
              </w:rPr>
              <w:t>Declaración Jurada indicando que la empresa seleccionada, sus afiliados o subsidiarias, incluyendo todos los subcontratistas o proveedores para ejecutar cualquier parte del Contrato, no han sido declarados inelegibles por el BID.</w:t>
            </w:r>
          </w:p>
          <w:p w:rsidR="00E22920" w:rsidRPr="005E6B24" w:rsidRDefault="00E22920" w:rsidP="006B7B9E">
            <w:pPr>
              <w:widowControl w:val="0"/>
              <w:suppressAutoHyphens/>
              <w:spacing w:after="120" w:line="240" w:lineRule="auto"/>
              <w:jc w:val="both"/>
              <w:rPr>
                <w:rFonts w:ascii="Times New Roman" w:hAnsi="Times New Roman"/>
                <w:lang w:val="es-ES"/>
              </w:rPr>
            </w:pPr>
            <w:r w:rsidRPr="006B7B9E">
              <w:rPr>
                <w:rFonts w:ascii="Times New Roman" w:hAnsi="Times New Roman"/>
                <w:lang w:val="es-CO"/>
              </w:rPr>
              <w:t>Manifestación con efecto de Declaración Jurada indicando que la empresa seleccionada no tiene ninguna sanción del Banco o de alguna otra Institución Financiera Internacional (IFI).</w:t>
            </w:r>
          </w:p>
          <w:p w:rsidR="00E22920" w:rsidRPr="006B7B9E" w:rsidRDefault="00E22920" w:rsidP="006B7B9E">
            <w:pPr>
              <w:pStyle w:val="Textoindependiente"/>
              <w:tabs>
                <w:tab w:val="left" w:pos="3346"/>
                <w:tab w:val="right" w:pos="7486"/>
              </w:tabs>
              <w:spacing w:line="240" w:lineRule="auto"/>
              <w:jc w:val="both"/>
              <w:rPr>
                <w:rFonts w:ascii="Times New Roman" w:hAnsi="Times New Roman"/>
                <w:bCs/>
                <w:u w:val="single"/>
                <w:lang w:val="es-CO"/>
              </w:rPr>
            </w:pPr>
            <w:r w:rsidRPr="006B7B9E">
              <w:rPr>
                <w:rFonts w:ascii="Times New Roman" w:hAnsi="Times New Roman"/>
                <w:bCs/>
                <w:u w:val="single"/>
                <w:lang w:val="es-CO"/>
              </w:rPr>
              <w:t xml:space="preserve">PROPUESTA TÉCNICA SIMPLIFICADA (PTS): </w:t>
            </w:r>
          </w:p>
          <w:p w:rsidR="00E22920" w:rsidRPr="006B7B9E" w:rsidRDefault="00E22920" w:rsidP="006B7B9E">
            <w:pPr>
              <w:pStyle w:val="Textoindependiente"/>
              <w:numPr>
                <w:ilvl w:val="0"/>
                <w:numId w:val="49"/>
              </w:numPr>
              <w:tabs>
                <w:tab w:val="left" w:pos="3346"/>
                <w:tab w:val="right" w:pos="7486"/>
              </w:tabs>
              <w:suppressAutoHyphens/>
              <w:spacing w:line="240" w:lineRule="auto"/>
              <w:ind w:left="720"/>
              <w:jc w:val="both"/>
              <w:rPr>
                <w:rFonts w:ascii="Times New Roman" w:hAnsi="Times New Roman"/>
                <w:lang w:val="es-CO"/>
              </w:rPr>
            </w:pPr>
            <w:r w:rsidRPr="006B7B9E">
              <w:rPr>
                <w:rFonts w:ascii="Times New Roman" w:hAnsi="Times New Roman"/>
                <w:lang w:val="es-CO"/>
              </w:rPr>
              <w:t>TECH-1</w:t>
            </w:r>
          </w:p>
          <w:p w:rsidR="00E22920" w:rsidRPr="006B7B9E" w:rsidRDefault="00E22920" w:rsidP="006B7B9E">
            <w:pPr>
              <w:pStyle w:val="Textoindependiente"/>
              <w:numPr>
                <w:ilvl w:val="0"/>
                <w:numId w:val="49"/>
              </w:numPr>
              <w:tabs>
                <w:tab w:val="left" w:pos="3346"/>
                <w:tab w:val="right" w:pos="7486"/>
              </w:tabs>
              <w:suppressAutoHyphens/>
              <w:spacing w:line="240" w:lineRule="auto"/>
              <w:ind w:left="720"/>
              <w:jc w:val="both"/>
              <w:rPr>
                <w:rFonts w:ascii="Times New Roman" w:hAnsi="Times New Roman"/>
                <w:lang w:val="es-CO"/>
              </w:rPr>
            </w:pPr>
            <w:r w:rsidRPr="006B7B9E">
              <w:rPr>
                <w:rFonts w:ascii="Times New Roman" w:hAnsi="Times New Roman"/>
                <w:lang w:val="es-CO"/>
              </w:rPr>
              <w:t>TECH-4</w:t>
            </w:r>
          </w:p>
          <w:p w:rsidR="00E22920" w:rsidRPr="006B7B9E" w:rsidRDefault="00E22920" w:rsidP="006B7B9E">
            <w:pPr>
              <w:pStyle w:val="Textoindependiente"/>
              <w:numPr>
                <w:ilvl w:val="0"/>
                <w:numId w:val="49"/>
              </w:numPr>
              <w:tabs>
                <w:tab w:val="left" w:pos="3346"/>
                <w:tab w:val="right" w:pos="7486"/>
              </w:tabs>
              <w:suppressAutoHyphens/>
              <w:spacing w:line="240" w:lineRule="auto"/>
              <w:ind w:left="720"/>
              <w:jc w:val="both"/>
              <w:rPr>
                <w:rFonts w:ascii="Times New Roman" w:hAnsi="Times New Roman"/>
                <w:lang w:val="es-CO"/>
              </w:rPr>
            </w:pPr>
            <w:r w:rsidRPr="006B7B9E">
              <w:rPr>
                <w:rFonts w:ascii="Times New Roman" w:hAnsi="Times New Roman"/>
                <w:lang w:val="es-CO"/>
              </w:rPr>
              <w:t>TECH-5</w:t>
            </w:r>
          </w:p>
          <w:p w:rsidR="00E22920" w:rsidRPr="006B7B9E" w:rsidRDefault="00E22920" w:rsidP="006B7B9E">
            <w:pPr>
              <w:pStyle w:val="Textoindependiente"/>
              <w:numPr>
                <w:ilvl w:val="0"/>
                <w:numId w:val="49"/>
              </w:numPr>
              <w:tabs>
                <w:tab w:val="left" w:pos="3346"/>
                <w:tab w:val="right" w:pos="7486"/>
              </w:tabs>
              <w:suppressAutoHyphens/>
              <w:spacing w:line="240" w:lineRule="auto"/>
              <w:ind w:left="720"/>
              <w:jc w:val="both"/>
              <w:rPr>
                <w:rFonts w:ascii="Times New Roman" w:hAnsi="Times New Roman"/>
                <w:lang w:val="es-CO"/>
              </w:rPr>
            </w:pPr>
            <w:r w:rsidRPr="006B7B9E">
              <w:rPr>
                <w:rFonts w:ascii="Times New Roman" w:hAnsi="Times New Roman"/>
                <w:lang w:val="es-CO"/>
              </w:rPr>
              <w:t>TECH-6</w:t>
            </w:r>
          </w:p>
          <w:p w:rsidR="00E22920" w:rsidRPr="006B7B9E" w:rsidRDefault="00E22920" w:rsidP="006B7B9E">
            <w:pPr>
              <w:pStyle w:val="Textoindependiente"/>
              <w:tabs>
                <w:tab w:val="left" w:pos="3346"/>
                <w:tab w:val="right" w:pos="7486"/>
              </w:tabs>
              <w:suppressAutoHyphens/>
              <w:spacing w:line="240" w:lineRule="auto"/>
              <w:jc w:val="both"/>
              <w:rPr>
                <w:rFonts w:ascii="Times New Roman" w:hAnsi="Times New Roman"/>
                <w:lang w:val="es-CO"/>
              </w:rPr>
            </w:pPr>
            <w:r w:rsidRPr="006B7B9E">
              <w:rPr>
                <w:rFonts w:ascii="Times New Roman" w:hAnsi="Times New Roman"/>
                <w:b/>
                <w:lang w:val="es-CO"/>
              </w:rPr>
              <w:t xml:space="preserve">Propuesta Económica </w:t>
            </w:r>
            <w:r w:rsidRPr="006B7B9E">
              <w:rPr>
                <w:rFonts w:ascii="Times New Roman" w:hAnsi="Times New Roman"/>
                <w:lang w:val="es-CO"/>
              </w:rPr>
              <w:t>(Sobre II)</w:t>
            </w:r>
          </w:p>
          <w:p w:rsidR="00E22920" w:rsidRPr="006B7B9E" w:rsidRDefault="00E22920" w:rsidP="006B7B9E">
            <w:pPr>
              <w:pStyle w:val="Textoindependiente"/>
              <w:tabs>
                <w:tab w:val="left" w:pos="3346"/>
                <w:tab w:val="right" w:pos="7486"/>
              </w:tabs>
              <w:suppressAutoHyphens/>
              <w:spacing w:line="240" w:lineRule="auto"/>
              <w:jc w:val="both"/>
              <w:rPr>
                <w:rFonts w:ascii="Times New Roman" w:hAnsi="Times New Roman"/>
                <w:lang w:val="es-CO"/>
              </w:rPr>
            </w:pPr>
            <w:r w:rsidRPr="006B7B9E">
              <w:rPr>
                <w:rFonts w:ascii="Times New Roman" w:hAnsi="Times New Roman"/>
                <w:lang w:val="es-CO"/>
              </w:rPr>
              <w:t>Deberá contener la información (formularios) consignados en las Sección IV de esta SP</w:t>
            </w:r>
          </w:p>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Formalidades de la Presentación</w:t>
            </w:r>
          </w:p>
          <w:p w:rsidR="00E22920" w:rsidRPr="006B7B9E" w:rsidRDefault="00E22920" w:rsidP="006B7B9E">
            <w:pPr>
              <w:pStyle w:val="Textoindependiente"/>
              <w:tabs>
                <w:tab w:val="left" w:pos="3346"/>
                <w:tab w:val="right" w:pos="7486"/>
              </w:tabs>
              <w:spacing w:line="240" w:lineRule="auto"/>
              <w:jc w:val="both"/>
              <w:rPr>
                <w:rFonts w:ascii="Times New Roman" w:hAnsi="Times New Roman"/>
                <w:lang w:val="es-MX"/>
              </w:rPr>
            </w:pPr>
            <w:r w:rsidRPr="005E6B24">
              <w:rPr>
                <w:rFonts w:ascii="Times New Roman" w:hAnsi="Times New Roman"/>
                <w:b/>
                <w:lang w:val="es-ES"/>
              </w:rPr>
              <w:t xml:space="preserve">Presentación en Copia Simple: </w:t>
            </w:r>
            <w:r w:rsidRPr="006B7B9E">
              <w:rPr>
                <w:rFonts w:ascii="Times New Roman" w:hAnsi="Times New Roman"/>
                <w:lang w:val="es-MX"/>
              </w:rPr>
              <w:t xml:space="preserve">La documentación institucional puede ser presentada en copia simple, en tal caso la copia deberá ser legible. En caso de resultar adjudicatarios se deberá presentar debidamente certificada por notario público y </w:t>
            </w:r>
            <w:proofErr w:type="gramStart"/>
            <w:r w:rsidRPr="006B7B9E">
              <w:rPr>
                <w:rFonts w:ascii="Times New Roman" w:hAnsi="Times New Roman"/>
                <w:lang w:val="es-MX"/>
              </w:rPr>
              <w:t>legalizada</w:t>
            </w:r>
            <w:proofErr w:type="gramEnd"/>
            <w:r w:rsidRPr="006B7B9E">
              <w:rPr>
                <w:rFonts w:ascii="Times New Roman" w:hAnsi="Times New Roman"/>
                <w:lang w:val="es-MX"/>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Toda la oferta deberá estar foliada correlativamente.</w:t>
            </w:r>
          </w:p>
          <w:p w:rsidR="00E22920" w:rsidRPr="006B7B9E" w:rsidRDefault="00E22920" w:rsidP="006B7B9E">
            <w:pPr>
              <w:pStyle w:val="Textoindependiente"/>
              <w:tabs>
                <w:tab w:val="left" w:pos="3346"/>
                <w:tab w:val="right" w:pos="7486"/>
              </w:tabs>
              <w:spacing w:line="240" w:lineRule="auto"/>
              <w:jc w:val="both"/>
              <w:rPr>
                <w:rFonts w:ascii="Times New Roman" w:hAnsi="Times New Roman"/>
                <w:lang w:val="es-CO"/>
              </w:rPr>
            </w:pPr>
            <w:r w:rsidRPr="005E6B24">
              <w:rPr>
                <w:rFonts w:ascii="Times New Roman" w:hAnsi="Times New Roman"/>
                <w:b/>
                <w:lang w:val="es-ES"/>
              </w:rPr>
              <w:t xml:space="preserve">Carácter de la Información y documentación presentada: </w:t>
            </w:r>
            <w:r w:rsidRPr="006B7B9E">
              <w:rPr>
                <w:rFonts w:ascii="Times New Roman" w:hAnsi="Times New Roman"/>
                <w:lang w:val="es-MX"/>
              </w:rPr>
              <w:t>Toda la información y documentación presentada en la oferta  revestirá el carácter de declaración jurada, y el oferente deberá permitir al Cliente su verificación en cualquier momento, de detectarse falsedad o adulteración en la información presentada, se podrá desestimar la oferta, sin perjuicio de las otras sanciones que pudieran corresponder.</w:t>
            </w:r>
          </w:p>
          <w:p w:rsidR="00E22920" w:rsidRPr="006B7B9E" w:rsidRDefault="00E22920" w:rsidP="006B7B9E">
            <w:pPr>
              <w:spacing w:after="120" w:line="240" w:lineRule="auto"/>
              <w:jc w:val="both"/>
              <w:rPr>
                <w:rFonts w:ascii="Times New Roman" w:hAnsi="Times New Roman"/>
                <w:lang w:val="es-CO"/>
              </w:rPr>
            </w:pPr>
            <w:r w:rsidRPr="006B7B9E">
              <w:rPr>
                <w:rFonts w:ascii="Times New Roman" w:hAnsi="Times New Roman"/>
                <w:lang w:val="es-CO"/>
              </w:rPr>
              <w:t>El oferente que resulte adjudicado deberá acompañar antes de la firma del contrato</w:t>
            </w:r>
          </w:p>
          <w:p w:rsidR="00E22920" w:rsidRPr="006B7B9E" w:rsidRDefault="00E22920" w:rsidP="006B7B9E">
            <w:pPr>
              <w:pStyle w:val="Prrafodelista"/>
              <w:spacing w:after="120" w:line="240" w:lineRule="auto"/>
              <w:ind w:left="0"/>
              <w:jc w:val="both"/>
              <w:rPr>
                <w:rFonts w:ascii="Times New Roman" w:hAnsi="Times New Roman"/>
                <w:lang w:val="es-CO"/>
              </w:rPr>
            </w:pPr>
            <w:r w:rsidRPr="006B7B9E">
              <w:rPr>
                <w:rFonts w:ascii="Times New Roman" w:hAnsi="Times New Roman"/>
                <w:lang w:val="es-ES_tradnl"/>
              </w:rPr>
              <w:t>Copia del Registro Único de Proveedores (RUP) y Registro Único de Contribuyentes (RUC).</w:t>
            </w:r>
          </w:p>
          <w:p w:rsidR="00E22920" w:rsidRPr="006B7B9E" w:rsidRDefault="00E22920" w:rsidP="006B7B9E">
            <w:pPr>
              <w:pStyle w:val="Prrafodelista"/>
              <w:spacing w:after="120" w:line="240" w:lineRule="auto"/>
              <w:ind w:left="0"/>
              <w:jc w:val="both"/>
              <w:rPr>
                <w:rFonts w:ascii="Times New Roman" w:hAnsi="Times New Roman"/>
                <w:lang w:val="es-ES_tradnl"/>
              </w:rPr>
            </w:pPr>
            <w:r w:rsidRPr="006B7B9E">
              <w:rPr>
                <w:rFonts w:ascii="Times New Roman" w:hAnsi="Times New Roman"/>
                <w:lang w:val="es-ES_tradnl"/>
              </w:rPr>
              <w:t xml:space="preserve">Vigencia de Poder del Representante Legal de la empresa adjudicada que firmará el contrato. </w:t>
            </w:r>
          </w:p>
          <w:p w:rsidR="00E22920" w:rsidRPr="006B7B9E" w:rsidDel="00726EDC" w:rsidRDefault="00E22920" w:rsidP="006B7B9E">
            <w:pPr>
              <w:pStyle w:val="Textoindependiente"/>
              <w:tabs>
                <w:tab w:val="left" w:pos="3346"/>
                <w:tab w:val="right" w:pos="7486"/>
              </w:tabs>
              <w:suppressAutoHyphens/>
              <w:spacing w:line="240" w:lineRule="auto"/>
              <w:jc w:val="both"/>
              <w:rPr>
                <w:rFonts w:ascii="Times New Roman" w:hAnsi="Times New Roman"/>
                <w:lang w:val="es-CO"/>
              </w:rPr>
            </w:pPr>
            <w:r w:rsidRPr="006B7B9E">
              <w:rPr>
                <w:rFonts w:ascii="Times New Roman" w:hAnsi="Times New Roman"/>
                <w:lang w:val="es-EC"/>
              </w:rPr>
              <w:t xml:space="preserve">En caso de que el adjudicatario sea una asociación, deberá presentar un Contrato de Consorcio con firmas legalizadas de los asociados. </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lastRenderedPageBreak/>
              <w:t>IAC 10.2</w:t>
            </w:r>
          </w:p>
        </w:tc>
        <w:tc>
          <w:tcPr>
            <w:tcW w:w="7578" w:type="dxa"/>
          </w:tcPr>
          <w:p w:rsidR="00E22920" w:rsidRPr="001A73C8" w:rsidRDefault="00E22920" w:rsidP="006B7B9E">
            <w:pPr>
              <w:pStyle w:val="Textoindependiente"/>
              <w:spacing w:line="240" w:lineRule="auto"/>
              <w:jc w:val="both"/>
              <w:rPr>
                <w:rFonts w:ascii="Times New Roman" w:hAnsi="Times New Roman"/>
                <w:bCs/>
                <w:lang w:val="es-CO"/>
              </w:rPr>
            </w:pPr>
            <w:r w:rsidRPr="001A73C8">
              <w:rPr>
                <w:rFonts w:ascii="Times New Roman" w:hAnsi="Times New Roman"/>
                <w:bCs/>
                <w:lang w:val="es-CO"/>
              </w:rPr>
              <w:t>Se exige Declaración de Compromiso</w:t>
            </w:r>
          </w:p>
          <w:p w:rsidR="00E22920" w:rsidRPr="001A73C8" w:rsidRDefault="00E22920" w:rsidP="001A73C8">
            <w:pPr>
              <w:pStyle w:val="Textoindependiente"/>
              <w:spacing w:line="240" w:lineRule="auto"/>
              <w:jc w:val="both"/>
              <w:rPr>
                <w:rFonts w:ascii="Times New Roman" w:hAnsi="Times New Roman"/>
                <w:highlight w:val="yellow"/>
                <w:lang w:val="es-CO"/>
              </w:rPr>
            </w:pPr>
            <w:proofErr w:type="spellStart"/>
            <w:r w:rsidRPr="001A73C8">
              <w:rPr>
                <w:rFonts w:ascii="Times New Roman" w:hAnsi="Times New Roman"/>
                <w:lang w:val="es-CO"/>
              </w:rPr>
              <w:lastRenderedPageBreak/>
              <w:t>Sí____X</w:t>
            </w:r>
            <w:proofErr w:type="spellEnd"/>
            <w:r w:rsidRPr="001A73C8">
              <w:rPr>
                <w:rFonts w:ascii="Times New Roman" w:hAnsi="Times New Roman"/>
                <w:lang w:val="es-CO"/>
              </w:rPr>
              <w:t>____ o No __________</w:t>
            </w:r>
          </w:p>
        </w:tc>
      </w:tr>
      <w:tr w:rsidR="00E22920" w:rsidRPr="006B7B9E"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lastRenderedPageBreak/>
              <w:t>IAC 11.1</w:t>
            </w:r>
          </w:p>
        </w:tc>
        <w:tc>
          <w:tcPr>
            <w:tcW w:w="7578" w:type="dxa"/>
          </w:tcPr>
          <w:p w:rsidR="00E22920" w:rsidRPr="006B7B9E" w:rsidRDefault="00E22920" w:rsidP="006B7B9E">
            <w:pPr>
              <w:pStyle w:val="Textoindependiente"/>
              <w:tabs>
                <w:tab w:val="left" w:pos="3346"/>
                <w:tab w:val="right" w:pos="7486"/>
              </w:tabs>
              <w:spacing w:line="240" w:lineRule="auto"/>
              <w:jc w:val="both"/>
              <w:rPr>
                <w:rFonts w:ascii="Times New Roman" w:hAnsi="Times New Roman"/>
                <w:lang w:val="es-CO"/>
              </w:rPr>
            </w:pPr>
            <w:r w:rsidRPr="006B7B9E">
              <w:rPr>
                <w:rFonts w:ascii="Times New Roman" w:hAnsi="Times New Roman"/>
                <w:lang w:val="es-CO"/>
              </w:rPr>
              <w:t xml:space="preserve">Se permite la participación de </w:t>
            </w:r>
            <w:proofErr w:type="spellStart"/>
            <w:r w:rsidRPr="006B7B9E">
              <w:rPr>
                <w:rFonts w:ascii="Times New Roman" w:hAnsi="Times New Roman"/>
                <w:lang w:val="es-CO"/>
              </w:rPr>
              <w:t>Subconsultores</w:t>
            </w:r>
            <w:proofErr w:type="spellEnd"/>
            <w:r w:rsidRPr="006B7B9E">
              <w:rPr>
                <w:rFonts w:ascii="Times New Roman" w:hAnsi="Times New Roman"/>
                <w:lang w:val="es-CO"/>
              </w:rPr>
              <w:t>, Personal Profesional Clave y Expertos No Clave en más de una Propuesta.</w:t>
            </w:r>
          </w:p>
          <w:p w:rsidR="00E22920" w:rsidRPr="006B7B9E" w:rsidRDefault="00E22920" w:rsidP="006B7B9E">
            <w:pPr>
              <w:pStyle w:val="Textoindependiente"/>
              <w:tabs>
                <w:tab w:val="left" w:pos="3346"/>
                <w:tab w:val="right" w:pos="7486"/>
              </w:tabs>
              <w:spacing w:line="240" w:lineRule="auto"/>
              <w:jc w:val="both"/>
              <w:rPr>
                <w:rFonts w:ascii="Times New Roman" w:hAnsi="Times New Roman"/>
                <w:lang w:val="es-CO"/>
              </w:rPr>
            </w:pPr>
            <w:r w:rsidRPr="006B7B9E">
              <w:rPr>
                <w:rFonts w:ascii="Times New Roman" w:hAnsi="Times New Roman"/>
                <w:lang w:val="es-CO"/>
              </w:rPr>
              <w:t xml:space="preserve">Sí _________ o </w:t>
            </w:r>
            <w:proofErr w:type="spellStart"/>
            <w:r w:rsidRPr="003A23A4">
              <w:rPr>
                <w:rFonts w:ascii="Times New Roman" w:hAnsi="Times New Roman"/>
                <w:b/>
                <w:lang w:val="es-CO"/>
              </w:rPr>
              <w:t>No__X</w:t>
            </w:r>
            <w:proofErr w:type="spellEnd"/>
            <w:r w:rsidRPr="003A23A4">
              <w:rPr>
                <w:rFonts w:ascii="Times New Roman" w:hAnsi="Times New Roman"/>
                <w:b/>
                <w:lang w:val="es-CO"/>
              </w:rPr>
              <w:t>______</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12.1</w:t>
            </w:r>
          </w:p>
        </w:tc>
        <w:tc>
          <w:tcPr>
            <w:tcW w:w="7578" w:type="dxa"/>
          </w:tcPr>
          <w:p w:rsidR="00E22920" w:rsidRPr="006B7B9E" w:rsidRDefault="00E22920" w:rsidP="006B7B9E">
            <w:pPr>
              <w:pStyle w:val="Textoindependiente"/>
              <w:tabs>
                <w:tab w:val="left" w:pos="3346"/>
                <w:tab w:val="right" w:pos="7486"/>
              </w:tabs>
              <w:spacing w:line="240" w:lineRule="auto"/>
              <w:jc w:val="both"/>
              <w:rPr>
                <w:rFonts w:ascii="Times New Roman" w:hAnsi="Times New Roman"/>
                <w:lang w:val="es-CO" w:eastAsia="it-IT"/>
              </w:rPr>
            </w:pPr>
            <w:r w:rsidRPr="006B7B9E">
              <w:rPr>
                <w:rFonts w:ascii="Times New Roman" w:hAnsi="Times New Roman"/>
                <w:bCs/>
                <w:lang w:val="es-CO"/>
              </w:rPr>
              <w:t xml:space="preserve">Las Propuestas deberán permanecer válidas </w:t>
            </w:r>
            <w:r w:rsidRPr="00E949D7">
              <w:rPr>
                <w:rFonts w:ascii="Times New Roman" w:hAnsi="Times New Roman"/>
                <w:lang w:val="es-CO"/>
              </w:rPr>
              <w:t>durante 90</w:t>
            </w:r>
            <w:r>
              <w:rPr>
                <w:rFonts w:ascii="Times New Roman" w:hAnsi="Times New Roman"/>
                <w:i/>
                <w:color w:val="0066FF"/>
                <w:lang w:val="es-CO"/>
              </w:rPr>
              <w:t xml:space="preserve"> </w:t>
            </w:r>
            <w:r w:rsidRPr="006B7B9E">
              <w:rPr>
                <w:rFonts w:ascii="Times New Roman" w:hAnsi="Times New Roman"/>
                <w:lang w:val="es-CO"/>
              </w:rPr>
              <w:t>días calendario luego de la fecha límite para la presentación de la propuesta</w:t>
            </w:r>
            <w:r>
              <w:rPr>
                <w:rFonts w:ascii="Times New Roman" w:hAnsi="Times New Roman"/>
                <w:lang w:val="es-CO"/>
              </w:rPr>
              <w:t>.</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12.9</w:t>
            </w:r>
          </w:p>
        </w:tc>
        <w:tc>
          <w:tcPr>
            <w:tcW w:w="7578" w:type="dxa"/>
          </w:tcPr>
          <w:p w:rsidR="00E22920" w:rsidRPr="006B7B9E" w:rsidRDefault="00E22920" w:rsidP="006B7B9E">
            <w:pPr>
              <w:pStyle w:val="Textoindependiente"/>
              <w:tabs>
                <w:tab w:val="left" w:pos="3346"/>
                <w:tab w:val="right" w:pos="7486"/>
              </w:tabs>
              <w:spacing w:line="240" w:lineRule="auto"/>
              <w:jc w:val="both"/>
              <w:rPr>
                <w:rFonts w:ascii="Times New Roman" w:hAnsi="Times New Roman"/>
                <w:i/>
                <w:color w:val="0066FF"/>
                <w:lang w:val="es-CO"/>
              </w:rPr>
            </w:pPr>
            <w:r w:rsidRPr="005E6B24">
              <w:rPr>
                <w:rFonts w:ascii="Times New Roman" w:hAnsi="Times New Roman"/>
                <w:lang w:val="es-ES"/>
              </w:rPr>
              <w:t>La subcontratación de los servicios de consultoría se realizará de conformidad con lo establecido en el artículo 79 de la Ley Orgánica del Sistema Nacional de Contratación Pública.</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13.1</w:t>
            </w:r>
          </w:p>
        </w:tc>
        <w:tc>
          <w:tcPr>
            <w:tcW w:w="7578" w:type="dxa"/>
          </w:tcPr>
          <w:p w:rsidR="00E22920" w:rsidRPr="006B7B9E" w:rsidRDefault="00E22920" w:rsidP="006B7B9E">
            <w:pPr>
              <w:pStyle w:val="Textoindependiente"/>
              <w:tabs>
                <w:tab w:val="left" w:pos="4966"/>
                <w:tab w:val="right" w:pos="7306"/>
              </w:tabs>
              <w:spacing w:line="240" w:lineRule="auto"/>
              <w:jc w:val="both"/>
              <w:rPr>
                <w:rFonts w:ascii="Times New Roman" w:hAnsi="Times New Roman"/>
                <w:bCs/>
                <w:lang w:val="es-CO"/>
              </w:rPr>
            </w:pPr>
            <w:r w:rsidRPr="006B7B9E">
              <w:rPr>
                <w:rFonts w:ascii="Times New Roman" w:hAnsi="Times New Roman"/>
                <w:bCs/>
                <w:lang w:val="es-CO"/>
              </w:rPr>
              <w:t>Podrán pedirse aclaraciones a más tardar</w:t>
            </w:r>
            <w:r>
              <w:rPr>
                <w:rFonts w:ascii="Times New Roman" w:hAnsi="Times New Roman"/>
                <w:bCs/>
                <w:lang w:val="es-CO"/>
              </w:rPr>
              <w:t xml:space="preserve"> hasta </w:t>
            </w:r>
            <w:r w:rsidRPr="00696953">
              <w:rPr>
                <w:rFonts w:ascii="Times New Roman" w:hAnsi="Times New Roman"/>
                <w:bCs/>
                <w:lang w:val="es-CO"/>
              </w:rPr>
              <w:t xml:space="preserve">el día </w:t>
            </w:r>
            <w:r w:rsidR="00696953" w:rsidRPr="00696953">
              <w:rPr>
                <w:rFonts w:ascii="Times New Roman" w:hAnsi="Times New Roman"/>
                <w:bCs/>
                <w:lang w:val="es-CO"/>
              </w:rPr>
              <w:t>04</w:t>
            </w:r>
            <w:r w:rsidRPr="00696953">
              <w:rPr>
                <w:rFonts w:ascii="Times New Roman" w:hAnsi="Times New Roman"/>
                <w:bCs/>
                <w:lang w:val="es-CO"/>
              </w:rPr>
              <w:t xml:space="preserve"> de </w:t>
            </w:r>
            <w:r w:rsidR="00696953" w:rsidRPr="00696953">
              <w:rPr>
                <w:rFonts w:ascii="Times New Roman" w:hAnsi="Times New Roman"/>
                <w:bCs/>
                <w:lang w:val="es-CO"/>
              </w:rPr>
              <w:t>Abril</w:t>
            </w:r>
            <w:r w:rsidRPr="00696953">
              <w:rPr>
                <w:rFonts w:ascii="Times New Roman" w:hAnsi="Times New Roman"/>
                <w:bCs/>
                <w:lang w:val="es-CO"/>
              </w:rPr>
              <w:t xml:space="preserve"> del 201</w:t>
            </w:r>
            <w:r w:rsidR="00A430EC" w:rsidRPr="00696953">
              <w:rPr>
                <w:rFonts w:ascii="Times New Roman" w:hAnsi="Times New Roman"/>
                <w:bCs/>
                <w:lang w:val="es-CO"/>
              </w:rPr>
              <w:t>7</w:t>
            </w:r>
            <w:r w:rsidRPr="00696953">
              <w:rPr>
                <w:rFonts w:ascii="Times New Roman" w:hAnsi="Times New Roman"/>
                <w:bCs/>
                <w:lang w:val="es-CO"/>
              </w:rPr>
              <w:t>.</w:t>
            </w:r>
          </w:p>
          <w:p w:rsidR="00E22920" w:rsidRPr="00A430EC" w:rsidRDefault="00E22920" w:rsidP="006B7B9E">
            <w:pPr>
              <w:pStyle w:val="Textoindependiente"/>
              <w:tabs>
                <w:tab w:val="right" w:pos="7306"/>
              </w:tabs>
              <w:spacing w:line="240" w:lineRule="auto"/>
              <w:jc w:val="both"/>
              <w:rPr>
                <w:rFonts w:ascii="Times New Roman" w:hAnsi="Times New Roman"/>
                <w:b/>
                <w:u w:val="single"/>
                <w:lang w:val="es-CO"/>
              </w:rPr>
            </w:pPr>
            <w:r w:rsidRPr="006B7B9E">
              <w:rPr>
                <w:rFonts w:ascii="Times New Roman" w:hAnsi="Times New Roman"/>
                <w:lang w:val="es-CO"/>
              </w:rPr>
              <w:t xml:space="preserve">La información de contacto para solicitar aclaraciones es: </w:t>
            </w:r>
            <w:r w:rsidR="00A430EC" w:rsidRPr="00A430EC">
              <w:rPr>
                <w:rFonts w:ascii="Times New Roman" w:hAnsi="Times New Roman"/>
                <w:b/>
                <w:lang w:val="es-CO"/>
              </w:rPr>
              <w:t xml:space="preserve">Lic. </w:t>
            </w:r>
            <w:r w:rsidR="00A430EC">
              <w:rPr>
                <w:rFonts w:ascii="Times New Roman" w:hAnsi="Times New Roman"/>
                <w:b/>
                <w:lang w:val="es-CO"/>
              </w:rPr>
              <w:t>Gui</w:t>
            </w:r>
            <w:r w:rsidR="00A430EC" w:rsidRPr="00A430EC">
              <w:rPr>
                <w:rFonts w:ascii="Times New Roman" w:hAnsi="Times New Roman"/>
                <w:b/>
                <w:lang w:val="es-CO"/>
              </w:rPr>
              <w:t>llermo Flor Serrano</w:t>
            </w:r>
            <w:r w:rsidR="00696953">
              <w:rPr>
                <w:rFonts w:ascii="Times New Roman" w:hAnsi="Times New Roman"/>
                <w:b/>
                <w:lang w:val="es-CO"/>
              </w:rPr>
              <w:t xml:space="preserve">/ Ing. </w:t>
            </w:r>
            <w:proofErr w:type="spellStart"/>
            <w:r w:rsidR="00696953">
              <w:rPr>
                <w:rFonts w:ascii="Times New Roman" w:hAnsi="Times New Roman"/>
                <w:b/>
                <w:lang w:val="es-CO"/>
              </w:rPr>
              <w:t>Nataly</w:t>
            </w:r>
            <w:proofErr w:type="spellEnd"/>
            <w:r w:rsidR="00696953">
              <w:rPr>
                <w:rFonts w:ascii="Times New Roman" w:hAnsi="Times New Roman"/>
                <w:b/>
                <w:lang w:val="es-CO"/>
              </w:rPr>
              <w:t xml:space="preserve"> Freire </w:t>
            </w:r>
          </w:p>
          <w:p w:rsidR="00E22920" w:rsidRPr="006B7B9E" w:rsidRDefault="00E22920" w:rsidP="00696953">
            <w:pPr>
              <w:pStyle w:val="Textoindependiente"/>
              <w:tabs>
                <w:tab w:val="left" w:pos="3346"/>
                <w:tab w:val="right" w:pos="7306"/>
              </w:tabs>
              <w:spacing w:line="240" w:lineRule="auto"/>
              <w:jc w:val="both"/>
              <w:rPr>
                <w:rFonts w:ascii="Times New Roman" w:hAnsi="Times New Roman"/>
                <w:u w:val="single"/>
                <w:lang w:val="es-CO"/>
              </w:rPr>
            </w:pPr>
            <w:r>
              <w:rPr>
                <w:rFonts w:ascii="Times New Roman" w:hAnsi="Times New Roman"/>
                <w:lang w:val="es-CO"/>
              </w:rPr>
              <w:t>Teléfono</w:t>
            </w:r>
            <w:r w:rsidRPr="006B7B9E">
              <w:rPr>
                <w:rFonts w:ascii="Times New Roman" w:hAnsi="Times New Roman"/>
                <w:lang w:val="es-CO"/>
              </w:rPr>
              <w:t xml:space="preserve">: </w:t>
            </w:r>
            <w:r>
              <w:rPr>
                <w:rFonts w:ascii="Times New Roman" w:hAnsi="Times New Roman"/>
                <w:lang w:val="es-CO"/>
              </w:rPr>
              <w:t>3801900 - 042628600</w:t>
            </w:r>
            <w:r w:rsidRPr="006B7B9E">
              <w:rPr>
                <w:rFonts w:ascii="Times New Roman" w:hAnsi="Times New Roman"/>
                <w:lang w:val="es-CO"/>
              </w:rPr>
              <w:t xml:space="preserve">  E-mail: </w:t>
            </w:r>
            <w:hyperlink r:id="rId36" w:history="1">
              <w:r w:rsidR="00696953" w:rsidRPr="001205A2">
                <w:rPr>
                  <w:rStyle w:val="Hipervnculo"/>
                  <w:rFonts w:ascii="Times New Roman" w:hAnsi="Times New Roman"/>
                  <w:highlight w:val="yellow"/>
                  <w:lang w:val="es-CO"/>
                </w:rPr>
                <w:t>guillermo.flor</w:t>
              </w:r>
              <w:r w:rsidR="00696953" w:rsidRPr="001205A2">
                <w:rPr>
                  <w:rStyle w:val="Hipervnculo"/>
                  <w:rFonts w:ascii="Times New Roman" w:hAnsi="Times New Roman"/>
                  <w:b/>
                  <w:highlight w:val="yellow"/>
                  <w:lang w:val="es-CO"/>
                </w:rPr>
                <w:t>@cnel.gob.ec</w:t>
              </w:r>
            </w:hyperlink>
            <w:r w:rsidR="00696953">
              <w:rPr>
                <w:rFonts w:ascii="Times New Roman" w:hAnsi="Times New Roman"/>
                <w:b/>
                <w:u w:val="single"/>
                <w:lang w:val="es-CO"/>
              </w:rPr>
              <w:t xml:space="preserve"> y </w:t>
            </w:r>
            <w:hyperlink r:id="rId37" w:history="1">
              <w:r w:rsidR="00696953" w:rsidRPr="001205A2">
                <w:rPr>
                  <w:rStyle w:val="Hipervnculo"/>
                  <w:rFonts w:ascii="Times New Roman" w:hAnsi="Times New Roman"/>
                  <w:highlight w:val="yellow"/>
                  <w:lang w:val="es-CO"/>
                </w:rPr>
                <w:t>nataly.freire</w:t>
              </w:r>
              <w:r w:rsidR="00696953" w:rsidRPr="001205A2">
                <w:rPr>
                  <w:rStyle w:val="Hipervnculo"/>
                  <w:rFonts w:ascii="Times New Roman" w:hAnsi="Times New Roman"/>
                  <w:b/>
                  <w:highlight w:val="yellow"/>
                  <w:lang w:val="es-CO"/>
                </w:rPr>
                <w:t>@cnel.gob.ec</w:t>
              </w:r>
            </w:hyperlink>
            <w:r w:rsidR="00696953" w:rsidRPr="006B7B9E">
              <w:rPr>
                <w:rFonts w:ascii="Times New Roman" w:hAnsi="Times New Roman"/>
                <w:u w:val="single"/>
                <w:lang w:val="es-CO"/>
              </w:rPr>
              <w:t xml:space="preserve"> </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14.1.1</w:t>
            </w:r>
          </w:p>
        </w:tc>
        <w:tc>
          <w:tcPr>
            <w:tcW w:w="7578" w:type="dxa"/>
          </w:tcPr>
          <w:p w:rsidR="00E22920" w:rsidRPr="006B7B9E" w:rsidRDefault="00E22920" w:rsidP="006B7B9E">
            <w:pPr>
              <w:pStyle w:val="Default"/>
              <w:spacing w:after="120"/>
              <w:jc w:val="both"/>
              <w:rPr>
                <w:sz w:val="22"/>
                <w:szCs w:val="22"/>
                <w:lang w:val="es-CO"/>
              </w:rPr>
            </w:pPr>
            <w:r w:rsidRPr="006B7B9E">
              <w:rPr>
                <w:sz w:val="22"/>
                <w:szCs w:val="22"/>
                <w:lang w:val="es-CO"/>
              </w:rPr>
              <w:t>Los consultores de la Lista Corta se pueden asociar:</w:t>
            </w:r>
          </w:p>
          <w:p w:rsidR="00E22920" w:rsidRPr="006B7B9E" w:rsidRDefault="00E22920" w:rsidP="006B7B9E">
            <w:pPr>
              <w:pStyle w:val="Default"/>
              <w:spacing w:after="120"/>
              <w:jc w:val="both"/>
              <w:rPr>
                <w:sz w:val="22"/>
                <w:szCs w:val="22"/>
                <w:lang w:val="es-CO"/>
              </w:rPr>
            </w:pPr>
            <w:r w:rsidRPr="006B7B9E">
              <w:rPr>
                <w:sz w:val="22"/>
                <w:szCs w:val="22"/>
                <w:lang w:val="es-CO"/>
              </w:rPr>
              <w:t>(a)con otros Consultores que no pertene</w:t>
            </w:r>
            <w:r>
              <w:rPr>
                <w:sz w:val="22"/>
                <w:szCs w:val="22"/>
                <w:lang w:val="es-CO"/>
              </w:rPr>
              <w:t xml:space="preserve">zcan a la Lista Corta: </w:t>
            </w:r>
            <w:r w:rsidRPr="00397F0E">
              <w:rPr>
                <w:b/>
                <w:sz w:val="22"/>
                <w:szCs w:val="22"/>
                <w:lang w:val="es-CO"/>
              </w:rPr>
              <w:t>Sí X</w:t>
            </w:r>
            <w:r>
              <w:rPr>
                <w:sz w:val="22"/>
                <w:szCs w:val="22"/>
                <w:lang w:val="es-CO"/>
              </w:rPr>
              <w:t xml:space="preserve"> No </w:t>
            </w:r>
          </w:p>
          <w:p w:rsidR="00E22920" w:rsidRPr="006B7B9E" w:rsidRDefault="00E22920" w:rsidP="006B7B9E">
            <w:pPr>
              <w:tabs>
                <w:tab w:val="left" w:pos="826"/>
                <w:tab w:val="left" w:pos="1726"/>
                <w:tab w:val="right" w:pos="7306"/>
              </w:tabs>
              <w:spacing w:after="120" w:line="240" w:lineRule="auto"/>
              <w:jc w:val="both"/>
              <w:rPr>
                <w:rFonts w:ascii="Times New Roman" w:hAnsi="Times New Roman"/>
                <w:bCs/>
                <w:i/>
                <w:color w:val="0070C0"/>
                <w:lang w:val="es-CO"/>
              </w:rPr>
            </w:pPr>
            <w:r w:rsidRPr="006B7B9E">
              <w:rPr>
                <w:rFonts w:ascii="Times New Roman" w:hAnsi="Times New Roman"/>
                <w:bCs/>
                <w:i/>
                <w:color w:val="0070C0"/>
                <w:lang w:val="es-CO"/>
              </w:rPr>
              <w:t>o</w:t>
            </w:r>
          </w:p>
          <w:p w:rsidR="00E22920" w:rsidRPr="006B7B9E" w:rsidRDefault="00E22920" w:rsidP="006B7B9E">
            <w:pPr>
              <w:tabs>
                <w:tab w:val="left" w:pos="826"/>
                <w:tab w:val="left" w:pos="1726"/>
                <w:tab w:val="right" w:pos="7306"/>
              </w:tabs>
              <w:spacing w:after="120" w:line="240" w:lineRule="auto"/>
              <w:jc w:val="both"/>
              <w:rPr>
                <w:rFonts w:ascii="Times New Roman" w:hAnsi="Times New Roman"/>
                <w:bCs/>
                <w:lang w:val="es-CO"/>
              </w:rPr>
            </w:pPr>
            <w:r w:rsidRPr="006B7B9E">
              <w:rPr>
                <w:rFonts w:ascii="Times New Roman" w:hAnsi="Times New Roman"/>
                <w:bCs/>
                <w:lang w:val="es-CO"/>
              </w:rPr>
              <w:t>(b) con otros Consultores de Lista Corta:</w:t>
            </w:r>
            <w:r w:rsidRPr="006B7B9E">
              <w:rPr>
                <w:rFonts w:ascii="Times New Roman" w:hAnsi="Times New Roman"/>
                <w:lang w:val="es-CO"/>
              </w:rPr>
              <w:t xml:space="preserve">  Sí ___ o  </w:t>
            </w:r>
            <w:r w:rsidRPr="00397F0E">
              <w:rPr>
                <w:rFonts w:ascii="Times New Roman" w:hAnsi="Times New Roman"/>
                <w:b/>
                <w:lang w:val="es-CO"/>
              </w:rPr>
              <w:t>No __X_</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 xml:space="preserve">IAC 14.1.2 </w:t>
            </w:r>
            <w:r w:rsidRPr="006B7B9E">
              <w:rPr>
                <w:i/>
                <w:color w:val="0066FF"/>
                <w:sz w:val="18"/>
                <w:szCs w:val="18"/>
                <w:lang w:val="es-CO"/>
              </w:rPr>
              <w:t>no utilizar para Selección Basada en Presupuesto Fijo</w:t>
            </w:r>
            <w:r w:rsidRPr="006B7B9E">
              <w:rPr>
                <w:i/>
                <w:iCs/>
                <w:color w:val="0066FF"/>
                <w:sz w:val="18"/>
                <w:szCs w:val="18"/>
                <w:lang w:val="es-CO"/>
              </w:rPr>
              <w:t>]</w:t>
            </w:r>
          </w:p>
        </w:tc>
        <w:tc>
          <w:tcPr>
            <w:tcW w:w="7578" w:type="dxa"/>
          </w:tcPr>
          <w:p w:rsidR="00E22920" w:rsidRPr="006B7B9E" w:rsidRDefault="00E22920" w:rsidP="006B7B9E">
            <w:pPr>
              <w:tabs>
                <w:tab w:val="left" w:pos="826"/>
                <w:tab w:val="left" w:pos="1726"/>
                <w:tab w:val="right" w:pos="7306"/>
              </w:tabs>
              <w:spacing w:after="120" w:line="240" w:lineRule="auto"/>
              <w:jc w:val="both"/>
              <w:rPr>
                <w:rFonts w:ascii="Times New Roman" w:hAnsi="Times New Roman"/>
                <w:bCs/>
                <w:i/>
                <w:lang w:val="es-CO"/>
              </w:rPr>
            </w:pPr>
            <w:r w:rsidRPr="006B7B9E">
              <w:rPr>
                <w:rFonts w:ascii="Times New Roman" w:hAnsi="Times New Roman"/>
                <w:bCs/>
                <w:lang w:val="es-CO"/>
              </w:rPr>
              <w:t xml:space="preserve">Insumo estimado de tiempo-insumo de Personal Profesional Clave  persona-meses. </w:t>
            </w:r>
            <w:r w:rsidRPr="006B7B9E">
              <w:rPr>
                <w:rFonts w:ascii="Times New Roman" w:hAnsi="Times New Roman"/>
                <w:b/>
                <w:bCs/>
                <w:lang w:val="es-CO"/>
              </w:rPr>
              <w:t>NO APLICA</w:t>
            </w:r>
          </w:p>
          <w:p w:rsidR="00E22920" w:rsidRPr="006B7B9E" w:rsidRDefault="00E22920" w:rsidP="00787666">
            <w:pPr>
              <w:tabs>
                <w:tab w:val="left" w:pos="826"/>
                <w:tab w:val="left" w:pos="1726"/>
                <w:tab w:val="right" w:pos="7306"/>
              </w:tabs>
              <w:spacing w:after="120" w:line="240" w:lineRule="auto"/>
              <w:jc w:val="both"/>
              <w:rPr>
                <w:rFonts w:ascii="Times New Roman" w:hAnsi="Times New Roman"/>
                <w:b/>
                <w:color w:val="002060"/>
                <w:lang w:val="es-CO"/>
              </w:rPr>
            </w:pPr>
            <w:r w:rsidRPr="006B7B9E">
              <w:rPr>
                <w:rFonts w:ascii="Times New Roman" w:hAnsi="Times New Roman"/>
                <w:bCs/>
                <w:lang w:val="es-CO"/>
              </w:rPr>
              <w:t>Costo estimado total del trabajo:</w:t>
            </w:r>
            <w:r>
              <w:rPr>
                <w:rFonts w:ascii="Times New Roman" w:hAnsi="Times New Roman"/>
                <w:bCs/>
                <w:lang w:val="es-CO"/>
              </w:rPr>
              <w:t xml:space="preserve"> </w:t>
            </w:r>
            <w:r w:rsidR="00787666">
              <w:rPr>
                <w:rFonts w:ascii="Times New Roman" w:hAnsi="Times New Roman"/>
                <w:b/>
                <w:bCs/>
                <w:lang w:val="es-CO"/>
              </w:rPr>
              <w:t>USD. 95,303.44</w:t>
            </w:r>
            <w:r w:rsidRPr="00224B1F">
              <w:rPr>
                <w:rFonts w:ascii="Times New Roman" w:hAnsi="Times New Roman"/>
                <w:b/>
                <w:bCs/>
                <w:lang w:val="es-CO"/>
              </w:rPr>
              <w:t xml:space="preserve"> (NOVENTA Y </w:t>
            </w:r>
            <w:r w:rsidR="00787666">
              <w:rPr>
                <w:rFonts w:ascii="Times New Roman" w:hAnsi="Times New Roman"/>
                <w:b/>
                <w:bCs/>
                <w:lang w:val="es-CO"/>
              </w:rPr>
              <w:t xml:space="preserve">CINCO </w:t>
            </w:r>
            <w:r w:rsidRPr="00224B1F">
              <w:rPr>
                <w:rFonts w:ascii="Times New Roman" w:hAnsi="Times New Roman"/>
                <w:b/>
                <w:bCs/>
                <w:lang w:val="es-CO"/>
              </w:rPr>
              <w:t>MIL</w:t>
            </w:r>
            <w:r w:rsidR="00787666">
              <w:rPr>
                <w:rFonts w:ascii="Times New Roman" w:hAnsi="Times New Roman"/>
                <w:b/>
                <w:bCs/>
                <w:lang w:val="es-CO"/>
              </w:rPr>
              <w:t xml:space="preserve"> TRESCIENTOS TRES 44</w:t>
            </w:r>
            <w:r w:rsidRPr="00224B1F">
              <w:rPr>
                <w:rFonts w:ascii="Times New Roman" w:hAnsi="Times New Roman"/>
                <w:b/>
                <w:bCs/>
                <w:lang w:val="es-CO"/>
              </w:rPr>
              <w:t>/100 dólares de Estados Unidos de América).</w:t>
            </w:r>
          </w:p>
        </w:tc>
      </w:tr>
      <w:tr w:rsidR="00E22920" w:rsidRPr="00B136ED"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 xml:space="preserve">IAC 14.1.3 </w:t>
            </w:r>
          </w:p>
        </w:tc>
        <w:tc>
          <w:tcPr>
            <w:tcW w:w="7578" w:type="dxa"/>
          </w:tcPr>
          <w:p w:rsidR="00E22920" w:rsidRPr="006B7B9E" w:rsidRDefault="00E22920" w:rsidP="006B7B9E">
            <w:pPr>
              <w:tabs>
                <w:tab w:val="left" w:pos="826"/>
                <w:tab w:val="left" w:pos="1726"/>
                <w:tab w:val="right" w:pos="7306"/>
              </w:tabs>
              <w:spacing w:after="120" w:line="240" w:lineRule="auto"/>
              <w:jc w:val="both"/>
              <w:rPr>
                <w:rFonts w:ascii="Times New Roman" w:hAnsi="Times New Roman"/>
                <w:lang w:val="es-CO"/>
              </w:rPr>
            </w:pPr>
            <w:r w:rsidRPr="006B7B9E">
              <w:rPr>
                <w:rFonts w:ascii="Times New Roman" w:hAnsi="Times New Roman"/>
                <w:bCs/>
                <w:lang w:val="es-CO"/>
              </w:rPr>
              <w:t xml:space="preserve">La Propuesta del Consultor debe incluir el tiempo-insumo </w:t>
            </w:r>
            <w:r w:rsidRPr="006B7B9E">
              <w:rPr>
                <w:rFonts w:ascii="Times New Roman" w:hAnsi="Times New Roman"/>
                <w:bCs/>
                <w:u w:val="single"/>
                <w:lang w:val="es-CO"/>
              </w:rPr>
              <w:t>mínimo</w:t>
            </w:r>
            <w:r>
              <w:rPr>
                <w:rFonts w:ascii="Times New Roman" w:hAnsi="Times New Roman"/>
                <w:bCs/>
                <w:u w:val="single"/>
                <w:lang w:val="es-CO"/>
              </w:rPr>
              <w:t xml:space="preserve"> </w:t>
            </w:r>
            <w:r w:rsidRPr="006B7B9E">
              <w:rPr>
                <w:rFonts w:ascii="Times New Roman" w:hAnsi="Times New Roman"/>
                <w:bCs/>
                <w:lang w:val="es-CO"/>
              </w:rPr>
              <w:t>del Personal Profesional Clave de _________________persona-meses.</w:t>
            </w:r>
            <w:r>
              <w:rPr>
                <w:rFonts w:ascii="Times New Roman" w:hAnsi="Times New Roman"/>
                <w:bCs/>
                <w:lang w:val="es-CO"/>
              </w:rPr>
              <w:t xml:space="preserve"> </w:t>
            </w:r>
            <w:r w:rsidRPr="006B7B9E">
              <w:rPr>
                <w:rFonts w:ascii="Times New Roman" w:hAnsi="Times New Roman"/>
                <w:bCs/>
                <w:lang w:val="es-CO"/>
              </w:rPr>
              <w:t>Para evaluación y comparación de Propuestas únicamente: si una Propuesta incluye menos que el tiempo-insumo mínimo requerido, el tiempo-insumo faltante (expresado en persona-mes) se calcula así:</w:t>
            </w:r>
            <w:r>
              <w:rPr>
                <w:rFonts w:ascii="Times New Roman" w:hAnsi="Times New Roman"/>
                <w:bCs/>
                <w:lang w:val="es-CO"/>
              </w:rPr>
              <w:t xml:space="preserve"> </w:t>
            </w:r>
            <w:r w:rsidRPr="006B7B9E">
              <w:rPr>
                <w:rFonts w:ascii="Times New Roman" w:hAnsi="Times New Roman"/>
                <w:bCs/>
                <w:lang w:val="es-CO"/>
              </w:rPr>
              <w:t>El tiempo-insumo faltante se multiplica por el costo de remuneración más alto de un Experto Clave en la Propuesta del Consultor y se agrega al monto total de la remuneración. No se ajustarán las Propuestas que tengan el mínimo requerido de tiempo-insumo.</w:t>
            </w:r>
            <w:r>
              <w:rPr>
                <w:rFonts w:ascii="Times New Roman" w:hAnsi="Times New Roman"/>
                <w:bCs/>
                <w:lang w:val="es-CO"/>
              </w:rPr>
              <w:t xml:space="preserve"> </w:t>
            </w:r>
            <w:r w:rsidRPr="006B7B9E">
              <w:rPr>
                <w:rFonts w:ascii="Times New Roman" w:hAnsi="Times New Roman"/>
                <w:b/>
                <w:lang w:val="es-CO"/>
              </w:rPr>
              <w:t>NO APLICA</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 xml:space="preserve">IAC 14.1.4 </w:t>
            </w:r>
            <w:proofErr w:type="spellStart"/>
            <w:r w:rsidRPr="006B7B9E">
              <w:rPr>
                <w:rFonts w:ascii="Times New Roman" w:hAnsi="Times New Roman"/>
                <w:b/>
                <w:lang w:val="es-CO"/>
              </w:rPr>
              <w:t>yIAC</w:t>
            </w:r>
            <w:proofErr w:type="spellEnd"/>
            <w:r w:rsidRPr="006B7B9E">
              <w:rPr>
                <w:rFonts w:ascii="Times New Roman" w:hAnsi="Times New Roman"/>
                <w:b/>
                <w:lang w:val="es-CO"/>
              </w:rPr>
              <w:t xml:space="preserve"> 27.2 </w:t>
            </w:r>
          </w:p>
        </w:tc>
        <w:tc>
          <w:tcPr>
            <w:tcW w:w="7578" w:type="dxa"/>
          </w:tcPr>
          <w:p w:rsidR="00E22920" w:rsidRPr="006B7B9E" w:rsidRDefault="00E22920" w:rsidP="006B7B9E">
            <w:pPr>
              <w:tabs>
                <w:tab w:val="left" w:pos="826"/>
                <w:tab w:val="left" w:pos="1726"/>
                <w:tab w:val="right" w:pos="7306"/>
              </w:tabs>
              <w:spacing w:after="120" w:line="240" w:lineRule="auto"/>
              <w:jc w:val="both"/>
              <w:rPr>
                <w:rFonts w:ascii="Times New Roman" w:hAnsi="Times New Roman"/>
                <w:strike/>
                <w:lang w:val="es-CO"/>
              </w:rPr>
            </w:pPr>
            <w:r w:rsidRPr="006B7B9E">
              <w:rPr>
                <w:rFonts w:ascii="Times New Roman" w:hAnsi="Times New Roman"/>
                <w:bCs/>
                <w:lang w:val="es-CO"/>
              </w:rPr>
              <w:t>El presupuesto total disponible para este trabajo de Presupuesto Fijo es de: ___________ (incluyendo o excluyendo impuestos). Las Propuestas que excedan el presupuesto total disponible serán rechazadas</w:t>
            </w:r>
            <w:r>
              <w:rPr>
                <w:rFonts w:ascii="Times New Roman" w:hAnsi="Times New Roman"/>
                <w:bCs/>
                <w:lang w:val="es-CO"/>
              </w:rPr>
              <w:t xml:space="preserve"> </w:t>
            </w:r>
            <w:r w:rsidRPr="006B7B9E">
              <w:rPr>
                <w:rFonts w:ascii="Times New Roman" w:hAnsi="Times New Roman"/>
                <w:b/>
                <w:lang w:val="es-CO"/>
              </w:rPr>
              <w:t>NO APLICA</w:t>
            </w:r>
            <w:r w:rsidRPr="006B7B9E">
              <w:rPr>
                <w:rFonts w:ascii="Times New Roman" w:hAnsi="Times New Roman"/>
                <w:bCs/>
                <w:lang w:val="es-CO"/>
              </w:rPr>
              <w:t>.</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15.2</w:t>
            </w:r>
          </w:p>
        </w:tc>
        <w:tc>
          <w:tcPr>
            <w:tcW w:w="7578" w:type="dxa"/>
          </w:tcPr>
          <w:p w:rsidR="00E22920" w:rsidRPr="006B7B9E" w:rsidRDefault="00E22920" w:rsidP="006B7B9E">
            <w:pPr>
              <w:pStyle w:val="Textoindependiente"/>
              <w:tabs>
                <w:tab w:val="right" w:pos="7306"/>
              </w:tabs>
              <w:spacing w:line="240" w:lineRule="auto"/>
              <w:jc w:val="both"/>
              <w:rPr>
                <w:rFonts w:ascii="Times New Roman" w:hAnsi="Times New Roman"/>
                <w:lang w:val="es-CO"/>
              </w:rPr>
            </w:pPr>
            <w:r w:rsidRPr="006B7B9E">
              <w:rPr>
                <w:rFonts w:ascii="Times New Roman" w:hAnsi="Times New Roman"/>
                <w:lang w:val="es-CO" w:eastAsia="it-IT"/>
              </w:rPr>
              <w:t>El formato de la Propuesta Técnica a ser presentada es</w:t>
            </w:r>
            <w:r>
              <w:rPr>
                <w:rFonts w:ascii="Times New Roman" w:hAnsi="Times New Roman"/>
                <w:lang w:val="es-CO" w:eastAsia="it-IT"/>
              </w:rPr>
              <w:t xml:space="preserve"> </w:t>
            </w:r>
            <w:r w:rsidRPr="006B7B9E">
              <w:rPr>
                <w:rFonts w:ascii="Times New Roman" w:hAnsi="Times New Roman"/>
                <w:lang w:val="es-CO"/>
              </w:rPr>
              <w:t xml:space="preserve">PTS </w:t>
            </w:r>
            <w:r w:rsidRPr="0073441A">
              <w:rPr>
                <w:rFonts w:ascii="Times New Roman" w:hAnsi="Times New Roman"/>
                <w:b/>
                <w:lang w:val="es-CO"/>
              </w:rPr>
              <w:t>PROPUESTA TECNICA SIMPLIFICADA</w:t>
            </w:r>
            <w:r>
              <w:rPr>
                <w:rFonts w:ascii="Times New Roman" w:hAnsi="Times New Roman"/>
                <w:b/>
                <w:lang w:val="es-CO"/>
              </w:rPr>
              <w:t>.</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16.1</w:t>
            </w:r>
          </w:p>
        </w:tc>
        <w:tc>
          <w:tcPr>
            <w:tcW w:w="7578" w:type="dxa"/>
          </w:tcPr>
          <w:p w:rsidR="00E22920" w:rsidRPr="006B7B9E" w:rsidRDefault="00E22920" w:rsidP="006B7B9E">
            <w:pPr>
              <w:tabs>
                <w:tab w:val="right" w:pos="7218"/>
              </w:tabs>
              <w:spacing w:before="120" w:after="120" w:line="240" w:lineRule="auto"/>
              <w:ind w:right="38"/>
              <w:jc w:val="both"/>
              <w:rPr>
                <w:i/>
                <w:iCs/>
                <w:color w:val="548DD4"/>
                <w:lang w:val="es-CO"/>
              </w:rPr>
            </w:pPr>
            <w:r w:rsidRPr="006B7B9E">
              <w:rPr>
                <w:i/>
                <w:iCs/>
                <w:color w:val="548DD4"/>
                <w:lang w:val="es-CO"/>
              </w:rPr>
              <w:t>De corresponder gastos reembolsables consignar aquí, si se prefiere establecer techos para precios unitarios de ciertos gastos reembolsables, los deberá indicar en los formularios FIN previstos en la Sección IV</w:t>
            </w:r>
          </w:p>
          <w:p w:rsidR="00E22920" w:rsidRPr="006B7B9E" w:rsidRDefault="00E22920" w:rsidP="006B7B9E">
            <w:pPr>
              <w:spacing w:after="120" w:line="240" w:lineRule="auto"/>
              <w:jc w:val="both"/>
              <w:rPr>
                <w:rFonts w:ascii="Times New Roman" w:hAnsi="Times New Roman"/>
                <w:i/>
                <w:iCs/>
                <w:color w:val="0066FF"/>
                <w:lang w:val="es-CO"/>
              </w:rPr>
            </w:pPr>
            <w:r>
              <w:rPr>
                <w:rFonts w:ascii="Times New Roman" w:hAnsi="Times New Roman"/>
                <w:lang w:val="es-CO" w:eastAsia="it-IT"/>
              </w:rPr>
              <w:t xml:space="preserve">A la </w:t>
            </w:r>
            <w:proofErr w:type="spellStart"/>
            <w:r>
              <w:rPr>
                <w:rFonts w:ascii="Times New Roman" w:hAnsi="Times New Roman"/>
                <w:lang w:val="es-CO" w:eastAsia="it-IT"/>
              </w:rPr>
              <w:t>subc</w:t>
            </w:r>
            <w:r w:rsidRPr="006B7B9E">
              <w:rPr>
                <w:rFonts w:ascii="Times New Roman" w:hAnsi="Times New Roman"/>
                <w:lang w:val="es-CO" w:eastAsia="it-IT"/>
              </w:rPr>
              <w:t>l</w:t>
            </w:r>
            <w:r>
              <w:rPr>
                <w:rFonts w:ascii="Times New Roman" w:hAnsi="Times New Roman"/>
                <w:lang w:val="es-CO" w:eastAsia="it-IT"/>
              </w:rPr>
              <w:t>a</w:t>
            </w:r>
            <w:r w:rsidRPr="006B7B9E">
              <w:rPr>
                <w:rFonts w:ascii="Times New Roman" w:hAnsi="Times New Roman"/>
                <w:lang w:val="es-CO" w:eastAsia="it-IT"/>
              </w:rPr>
              <w:t>us</w:t>
            </w:r>
            <w:r>
              <w:rPr>
                <w:rFonts w:ascii="Times New Roman" w:hAnsi="Times New Roman"/>
                <w:lang w:val="es-CO" w:eastAsia="it-IT"/>
              </w:rPr>
              <w:t>u</w:t>
            </w:r>
            <w:r w:rsidRPr="006B7B9E">
              <w:rPr>
                <w:rFonts w:ascii="Times New Roman" w:hAnsi="Times New Roman"/>
                <w:lang w:val="es-CO" w:eastAsia="it-IT"/>
              </w:rPr>
              <w:t>la</w:t>
            </w:r>
            <w:proofErr w:type="spellEnd"/>
            <w:r w:rsidRPr="006B7B9E">
              <w:rPr>
                <w:rFonts w:ascii="Times New Roman" w:hAnsi="Times New Roman"/>
                <w:lang w:val="es-CO" w:eastAsia="it-IT"/>
              </w:rPr>
              <w:t xml:space="preserve"> 16.1 de las IAC se le agrega el siguiente párrafo: Las ofertas económicas deberán  incluir los costos directos e indirectos o gastos generales de conformidad con el artículo 34 del Reglamentos General de la Ley Orgánica del Sistema Nacional de Contrataciones Públicas.</w:t>
            </w:r>
            <w:r>
              <w:rPr>
                <w:rFonts w:ascii="Times New Roman" w:hAnsi="Times New Roman"/>
                <w:lang w:val="es-CO" w:eastAsia="it-IT"/>
              </w:rPr>
              <w:t xml:space="preserve"> </w:t>
            </w:r>
            <w:r w:rsidRPr="006B7B9E">
              <w:rPr>
                <w:rFonts w:ascii="Times New Roman" w:hAnsi="Times New Roman"/>
                <w:lang w:val="es-CO" w:eastAsia="it-IT"/>
              </w:rPr>
              <w:t xml:space="preserve">El precio total cotizado </w:t>
            </w:r>
            <w:proofErr w:type="gramStart"/>
            <w:r w:rsidRPr="006B7B9E">
              <w:rPr>
                <w:rFonts w:ascii="Times New Roman" w:hAnsi="Times New Roman"/>
                <w:lang w:val="es-CO" w:eastAsia="it-IT"/>
              </w:rPr>
              <w:t>constituirán</w:t>
            </w:r>
            <w:proofErr w:type="gramEnd"/>
            <w:r w:rsidRPr="006B7B9E">
              <w:rPr>
                <w:rFonts w:ascii="Times New Roman" w:hAnsi="Times New Roman"/>
                <w:lang w:val="es-CO" w:eastAsia="it-IT"/>
              </w:rPr>
              <w:t xml:space="preserve"> la única compensación al Consultor por todos sus costos, inclusive cualquier </w:t>
            </w:r>
            <w:r w:rsidRPr="006B7B9E">
              <w:rPr>
                <w:rFonts w:ascii="Times New Roman" w:hAnsi="Times New Roman"/>
                <w:lang w:val="es-CO" w:eastAsia="it-IT"/>
              </w:rPr>
              <w:lastRenderedPageBreak/>
              <w:t>impuesto, derecho o tasa que tuviese que pagar, excepto el Impuesto al Valor Agregado que será añadido al precio del contrato.</w:t>
            </w:r>
          </w:p>
        </w:tc>
      </w:tr>
      <w:tr w:rsidR="00E22920" w:rsidRPr="006B7B9E"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lastRenderedPageBreak/>
              <w:t>IAC 16.2</w:t>
            </w:r>
          </w:p>
        </w:tc>
        <w:tc>
          <w:tcPr>
            <w:tcW w:w="7578" w:type="dxa"/>
          </w:tcPr>
          <w:p w:rsidR="00E22920" w:rsidRPr="006B7B9E" w:rsidRDefault="00E22920" w:rsidP="006B7B9E">
            <w:pPr>
              <w:tabs>
                <w:tab w:val="right" w:pos="7218"/>
              </w:tabs>
              <w:spacing w:after="120" w:line="240" w:lineRule="auto"/>
              <w:jc w:val="both"/>
              <w:rPr>
                <w:rFonts w:ascii="Times New Roman" w:hAnsi="Times New Roman"/>
                <w:lang w:val="es-CO"/>
              </w:rPr>
            </w:pPr>
            <w:r w:rsidRPr="006B7B9E">
              <w:rPr>
                <w:rFonts w:ascii="Times New Roman" w:hAnsi="Times New Roman"/>
                <w:bCs/>
                <w:lang w:val="es-CO"/>
              </w:rPr>
              <w:t>Una disposición de reajuste de precio corresponde a costos de remuneración:</w:t>
            </w:r>
          </w:p>
          <w:p w:rsidR="00E22920" w:rsidRPr="006B7B9E" w:rsidRDefault="00E22920" w:rsidP="006B7B9E">
            <w:pPr>
              <w:tabs>
                <w:tab w:val="right" w:pos="7218"/>
              </w:tabs>
              <w:spacing w:after="120" w:line="240" w:lineRule="auto"/>
              <w:jc w:val="both"/>
              <w:rPr>
                <w:rFonts w:ascii="Times New Roman" w:hAnsi="Times New Roman"/>
                <w:color w:val="002060"/>
                <w:lang w:val="es-CO"/>
              </w:rPr>
            </w:pPr>
            <w:r w:rsidRPr="006B7B9E">
              <w:rPr>
                <w:rFonts w:ascii="Times New Roman" w:hAnsi="Times New Roman"/>
                <w:lang w:val="es-CO"/>
              </w:rPr>
              <w:t>Sí ________ o No ______X_____</w:t>
            </w:r>
            <w:r w:rsidRPr="006B7B9E">
              <w:rPr>
                <w:rFonts w:ascii="Times New Roman" w:hAnsi="Times New Roman"/>
                <w:i/>
                <w:color w:val="0070C0"/>
                <w:lang w:val="es-CO"/>
              </w:rPr>
              <w:t>.</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16.3</w:t>
            </w:r>
          </w:p>
        </w:tc>
        <w:tc>
          <w:tcPr>
            <w:tcW w:w="7578" w:type="dxa"/>
          </w:tcPr>
          <w:p w:rsidR="00E22920" w:rsidRPr="006B7B9E" w:rsidRDefault="00E22920" w:rsidP="006B7B9E">
            <w:pPr>
              <w:pStyle w:val="BankNormal"/>
              <w:tabs>
                <w:tab w:val="left" w:pos="3346"/>
                <w:tab w:val="left" w:pos="4246"/>
                <w:tab w:val="right" w:pos="7218"/>
              </w:tabs>
              <w:spacing w:after="120"/>
              <w:jc w:val="both"/>
              <w:rPr>
                <w:color w:val="002060"/>
                <w:sz w:val="22"/>
                <w:szCs w:val="22"/>
                <w:lang w:val="es-CO"/>
              </w:rPr>
            </w:pPr>
            <w:r w:rsidRPr="006B7B9E">
              <w:rPr>
                <w:sz w:val="22"/>
                <w:szCs w:val="22"/>
                <w:lang w:val="es-EC"/>
              </w:rPr>
              <w:t>Todos los impuestos son a cargo del Consultor. El Cliente efectuará al Consultor las retenciones que dispongan las leyes tributarias, actuará como agente de retención del Impuesto a la Renta e Impuesto al Valor Agregado, al efecto procederá conforme la legislación tributaria vigente</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16.4</w:t>
            </w:r>
          </w:p>
        </w:tc>
        <w:tc>
          <w:tcPr>
            <w:tcW w:w="7578" w:type="dxa"/>
          </w:tcPr>
          <w:p w:rsidR="00E22920" w:rsidRPr="006B7B9E" w:rsidRDefault="00E22920" w:rsidP="006B7B9E">
            <w:pPr>
              <w:pStyle w:val="BankNormal"/>
              <w:tabs>
                <w:tab w:val="left" w:pos="3346"/>
                <w:tab w:val="left" w:pos="4246"/>
                <w:tab w:val="right" w:pos="7218"/>
              </w:tabs>
              <w:spacing w:after="120"/>
              <w:jc w:val="both"/>
              <w:rPr>
                <w:sz w:val="22"/>
                <w:szCs w:val="22"/>
                <w:lang w:val="es-CO"/>
              </w:rPr>
            </w:pPr>
            <w:r w:rsidRPr="006B7B9E">
              <w:rPr>
                <w:bCs/>
                <w:sz w:val="22"/>
                <w:szCs w:val="22"/>
                <w:lang w:val="es-CO"/>
              </w:rPr>
              <w:t>La Propuesta de Precio será indicada en dólares de los Estados Unidos de América</w:t>
            </w:r>
          </w:p>
        </w:tc>
      </w:tr>
      <w:tr w:rsidR="00E22920" w:rsidRPr="006B7B9E" w:rsidTr="006B7B9E">
        <w:tc>
          <w:tcPr>
            <w:tcW w:w="1998" w:type="dxa"/>
          </w:tcPr>
          <w:p w:rsidR="00E22920" w:rsidRPr="006B7B9E" w:rsidRDefault="00E22920" w:rsidP="006B7B9E">
            <w:pPr>
              <w:spacing w:after="120" w:line="240" w:lineRule="auto"/>
              <w:jc w:val="both"/>
              <w:rPr>
                <w:rFonts w:ascii="Times New Roman" w:hAnsi="Times New Roman"/>
                <w:b/>
                <w:lang w:val="es-CO"/>
              </w:rPr>
            </w:pPr>
          </w:p>
        </w:tc>
        <w:tc>
          <w:tcPr>
            <w:tcW w:w="7578" w:type="dxa"/>
          </w:tcPr>
          <w:p w:rsidR="00E22920" w:rsidRPr="006B7B9E" w:rsidRDefault="00E22920" w:rsidP="006B7B9E">
            <w:pPr>
              <w:numPr>
                <w:ilvl w:val="0"/>
                <w:numId w:val="33"/>
              </w:numPr>
              <w:spacing w:after="120" w:line="240" w:lineRule="auto"/>
              <w:jc w:val="both"/>
              <w:rPr>
                <w:rFonts w:ascii="Times New Roman" w:hAnsi="Times New Roman"/>
                <w:lang w:val="es-CO"/>
              </w:rPr>
            </w:pPr>
            <w:r w:rsidRPr="006B7B9E">
              <w:rPr>
                <w:rFonts w:ascii="Times New Roman" w:hAnsi="Times New Roman"/>
                <w:b/>
                <w:lang w:val="es-CO"/>
              </w:rPr>
              <w:t xml:space="preserve">Entrega, Apertura y Evaluación </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 xml:space="preserve">IAC 17.1 </w:t>
            </w:r>
          </w:p>
        </w:tc>
        <w:tc>
          <w:tcPr>
            <w:tcW w:w="7578" w:type="dxa"/>
          </w:tcPr>
          <w:p w:rsidR="00E22920" w:rsidRPr="006B7B9E" w:rsidRDefault="00E22920" w:rsidP="006B7B9E">
            <w:pPr>
              <w:tabs>
                <w:tab w:val="right" w:pos="7218"/>
              </w:tabs>
              <w:spacing w:after="120" w:line="240" w:lineRule="auto"/>
              <w:jc w:val="both"/>
              <w:rPr>
                <w:rFonts w:ascii="Times New Roman" w:hAnsi="Times New Roman"/>
                <w:lang w:val="es-CO"/>
              </w:rPr>
            </w:pPr>
            <w:r>
              <w:rPr>
                <w:rFonts w:ascii="Times New Roman" w:hAnsi="Times New Roman"/>
                <w:bCs/>
                <w:lang w:val="es-CO"/>
              </w:rPr>
              <w:t>Los Consultores no tendrán</w:t>
            </w:r>
            <w:r w:rsidRPr="006B7B9E">
              <w:rPr>
                <w:rFonts w:ascii="Times New Roman" w:hAnsi="Times New Roman"/>
                <w:bCs/>
                <w:lang w:val="es-CO"/>
              </w:rPr>
              <w:t xml:space="preserve"> la opción de presentar sus Propuestas por medio electrónico ni por correo postal.</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17.5</w:t>
            </w:r>
          </w:p>
        </w:tc>
        <w:tc>
          <w:tcPr>
            <w:tcW w:w="7578" w:type="dxa"/>
          </w:tcPr>
          <w:p w:rsidR="00E22920" w:rsidRPr="006B7B9E" w:rsidRDefault="00E22920" w:rsidP="006B7B9E">
            <w:pPr>
              <w:tabs>
                <w:tab w:val="left" w:pos="4426"/>
                <w:tab w:val="right" w:pos="7218"/>
              </w:tabs>
              <w:spacing w:after="120" w:line="240" w:lineRule="auto"/>
              <w:jc w:val="both"/>
              <w:rPr>
                <w:rFonts w:ascii="Times New Roman" w:hAnsi="Times New Roman"/>
                <w:bCs/>
                <w:lang w:val="es-CO"/>
              </w:rPr>
            </w:pPr>
            <w:r w:rsidRPr="006B7B9E">
              <w:rPr>
                <w:rFonts w:ascii="Times New Roman" w:hAnsi="Times New Roman"/>
                <w:bCs/>
                <w:lang w:val="es-CO"/>
              </w:rPr>
              <w:t>El Consultor podrá presentar:</w:t>
            </w:r>
          </w:p>
          <w:p w:rsidR="00E22920" w:rsidRPr="006B7B9E" w:rsidRDefault="00E22920" w:rsidP="006B7B9E">
            <w:pPr>
              <w:tabs>
                <w:tab w:val="left" w:pos="4426"/>
                <w:tab w:val="right" w:pos="7218"/>
              </w:tabs>
              <w:spacing w:after="120" w:line="240" w:lineRule="auto"/>
              <w:jc w:val="both"/>
              <w:rPr>
                <w:rFonts w:ascii="Times New Roman" w:hAnsi="Times New Roman"/>
                <w:bCs/>
                <w:lang w:val="es-CO"/>
              </w:rPr>
            </w:pPr>
            <w:r w:rsidRPr="006B7B9E">
              <w:rPr>
                <w:rFonts w:ascii="Times New Roman" w:hAnsi="Times New Roman"/>
                <w:bCs/>
                <w:lang w:val="es-CO"/>
              </w:rPr>
              <w:t>(a) Propuesta Técnica: un (1) original y una (1) copia;</w:t>
            </w:r>
          </w:p>
          <w:p w:rsidR="00E22920" w:rsidRPr="006B7B9E" w:rsidRDefault="00E22920" w:rsidP="006B7B9E">
            <w:pPr>
              <w:pStyle w:val="BankNormal"/>
              <w:tabs>
                <w:tab w:val="left" w:pos="4426"/>
                <w:tab w:val="right" w:pos="7218"/>
              </w:tabs>
              <w:spacing w:after="120"/>
              <w:jc w:val="both"/>
              <w:rPr>
                <w:sz w:val="22"/>
                <w:szCs w:val="22"/>
                <w:lang w:val="es-CO" w:eastAsia="it-IT"/>
              </w:rPr>
            </w:pPr>
            <w:r w:rsidRPr="006B7B9E">
              <w:rPr>
                <w:bCs/>
                <w:sz w:val="22"/>
                <w:szCs w:val="22"/>
                <w:lang w:val="es-CO"/>
              </w:rPr>
              <w:t>(b) Propuesta de Precio: un (1) original y una (1) copia</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17.6, 17.8  y 17.10</w:t>
            </w:r>
          </w:p>
        </w:tc>
        <w:tc>
          <w:tcPr>
            <w:tcW w:w="7578" w:type="dxa"/>
          </w:tcPr>
          <w:p w:rsidR="00E22920" w:rsidRPr="005E4FAE" w:rsidRDefault="00E22920" w:rsidP="006B7B9E">
            <w:pPr>
              <w:tabs>
                <w:tab w:val="right" w:pos="7218"/>
              </w:tabs>
              <w:spacing w:after="120" w:line="240" w:lineRule="auto"/>
              <w:jc w:val="both"/>
              <w:rPr>
                <w:rFonts w:ascii="Times New Roman" w:hAnsi="Times New Roman"/>
                <w:bCs/>
                <w:lang w:val="es-CO"/>
              </w:rPr>
            </w:pPr>
            <w:r w:rsidRPr="005E4FAE">
              <w:rPr>
                <w:rFonts w:ascii="Times New Roman" w:hAnsi="Times New Roman"/>
                <w:bCs/>
                <w:lang w:val="es-CO"/>
              </w:rPr>
              <w:t>Las Propuestas deberán ser presentadas a más tardar:</w:t>
            </w:r>
          </w:p>
          <w:p w:rsidR="00E22920" w:rsidRPr="005E4FAE" w:rsidRDefault="00E22920" w:rsidP="006B7B9E">
            <w:pPr>
              <w:tabs>
                <w:tab w:val="right" w:pos="7218"/>
              </w:tabs>
              <w:spacing w:after="120" w:line="240" w:lineRule="auto"/>
              <w:jc w:val="both"/>
              <w:rPr>
                <w:rFonts w:ascii="Times New Roman" w:hAnsi="Times New Roman"/>
                <w:color w:val="0070C0"/>
                <w:lang w:val="es-CO"/>
              </w:rPr>
            </w:pPr>
            <w:r w:rsidRPr="005E4FAE">
              <w:rPr>
                <w:rFonts w:ascii="Times New Roman" w:hAnsi="Times New Roman"/>
                <w:bCs/>
                <w:lang w:val="es-CO"/>
              </w:rPr>
              <w:t xml:space="preserve">Fecha: </w:t>
            </w:r>
            <w:r w:rsidR="00696953" w:rsidRPr="005E4FAE">
              <w:rPr>
                <w:rFonts w:ascii="Times New Roman" w:hAnsi="Times New Roman"/>
                <w:b/>
                <w:bCs/>
                <w:lang w:val="es-CO"/>
              </w:rPr>
              <w:t>20</w:t>
            </w:r>
            <w:r w:rsidRPr="005E4FAE">
              <w:rPr>
                <w:rFonts w:ascii="Times New Roman" w:hAnsi="Times New Roman"/>
                <w:b/>
                <w:bCs/>
                <w:lang w:val="es-CO"/>
              </w:rPr>
              <w:t xml:space="preserve"> de </w:t>
            </w:r>
            <w:r w:rsidR="00696953" w:rsidRPr="005E4FAE">
              <w:rPr>
                <w:rFonts w:ascii="Times New Roman" w:hAnsi="Times New Roman"/>
                <w:b/>
                <w:bCs/>
                <w:lang w:val="es-CO"/>
              </w:rPr>
              <w:t>Abril</w:t>
            </w:r>
            <w:r w:rsidRPr="005E4FAE">
              <w:rPr>
                <w:rFonts w:ascii="Times New Roman" w:hAnsi="Times New Roman"/>
                <w:b/>
                <w:bCs/>
                <w:lang w:val="es-CO"/>
              </w:rPr>
              <w:t xml:space="preserve"> del 201</w:t>
            </w:r>
            <w:r w:rsidR="00EC663B" w:rsidRPr="005E4FAE">
              <w:rPr>
                <w:rFonts w:ascii="Times New Roman" w:hAnsi="Times New Roman"/>
                <w:b/>
                <w:bCs/>
                <w:lang w:val="es-CO"/>
              </w:rPr>
              <w:t>7</w:t>
            </w:r>
            <w:r w:rsidRPr="005E4FAE">
              <w:rPr>
                <w:rFonts w:ascii="Times New Roman" w:hAnsi="Times New Roman"/>
                <w:b/>
                <w:bCs/>
                <w:lang w:val="es-CO"/>
              </w:rPr>
              <w:t>.</w:t>
            </w:r>
            <w:r w:rsidRPr="005E4FAE">
              <w:rPr>
                <w:rFonts w:ascii="Times New Roman" w:hAnsi="Times New Roman"/>
                <w:i/>
                <w:color w:val="0070C0"/>
                <w:lang w:val="es-CO"/>
              </w:rPr>
              <w:t xml:space="preserve"> </w:t>
            </w:r>
          </w:p>
          <w:p w:rsidR="00E22920" w:rsidRPr="005E4FAE" w:rsidRDefault="00E22920" w:rsidP="006B7B9E">
            <w:pPr>
              <w:tabs>
                <w:tab w:val="right" w:pos="7218"/>
              </w:tabs>
              <w:spacing w:after="120" w:line="240" w:lineRule="auto"/>
              <w:jc w:val="both"/>
              <w:rPr>
                <w:rFonts w:ascii="Times New Roman" w:hAnsi="Times New Roman"/>
                <w:color w:val="0070C0"/>
                <w:lang w:val="es-CO"/>
              </w:rPr>
            </w:pPr>
            <w:r w:rsidRPr="005E4FAE">
              <w:rPr>
                <w:rFonts w:ascii="Times New Roman" w:hAnsi="Times New Roman"/>
                <w:bCs/>
                <w:lang w:val="es-CO"/>
              </w:rPr>
              <w:t xml:space="preserve">Hora: </w:t>
            </w:r>
            <w:r w:rsidR="005E4FAE" w:rsidRPr="005E4FAE">
              <w:rPr>
                <w:rFonts w:ascii="Times New Roman" w:hAnsi="Times New Roman"/>
                <w:b/>
                <w:bCs/>
                <w:lang w:val="es-CO"/>
              </w:rPr>
              <w:t>11</w:t>
            </w:r>
            <w:r w:rsidRPr="005E4FAE">
              <w:rPr>
                <w:rFonts w:ascii="Times New Roman" w:hAnsi="Times New Roman"/>
                <w:b/>
                <w:bCs/>
                <w:lang w:val="es-CO"/>
              </w:rPr>
              <w:t>:00</w:t>
            </w:r>
            <w:r w:rsidRPr="005E4FAE">
              <w:rPr>
                <w:rFonts w:ascii="Times New Roman" w:hAnsi="Times New Roman"/>
                <w:bCs/>
                <w:lang w:val="es-CO"/>
              </w:rPr>
              <w:t xml:space="preserve"> </w:t>
            </w:r>
          </w:p>
          <w:p w:rsidR="00E22920" w:rsidRPr="00BA487B" w:rsidRDefault="00E22920" w:rsidP="005E4FAE">
            <w:pPr>
              <w:rPr>
                <w:lang w:val="es-CO"/>
              </w:rPr>
            </w:pPr>
            <w:r w:rsidRPr="005E4FAE">
              <w:rPr>
                <w:lang w:val="es-CO"/>
              </w:rPr>
              <w:t>El sobre exterior sellado deberá consignarse “</w:t>
            </w:r>
            <w:r w:rsidRPr="005E4FAE">
              <w:rPr>
                <w:b/>
                <w:lang w:val="es-CO"/>
              </w:rPr>
              <w:t xml:space="preserve">No abrir antes del día </w:t>
            </w:r>
            <w:r w:rsidR="005E4FAE" w:rsidRPr="005E4FAE">
              <w:rPr>
                <w:b/>
                <w:lang w:val="es-CO"/>
              </w:rPr>
              <w:t>20</w:t>
            </w:r>
            <w:r w:rsidRPr="005E4FAE">
              <w:rPr>
                <w:b/>
                <w:lang w:val="es-CO"/>
              </w:rPr>
              <w:t xml:space="preserve"> de </w:t>
            </w:r>
            <w:r w:rsidR="005E4FAE" w:rsidRPr="005E4FAE">
              <w:rPr>
                <w:b/>
                <w:lang w:val="es-CO"/>
              </w:rPr>
              <w:t>Abril</w:t>
            </w:r>
            <w:r w:rsidR="00EC663B" w:rsidRPr="005E4FAE">
              <w:rPr>
                <w:b/>
                <w:lang w:val="es-CO"/>
              </w:rPr>
              <w:t xml:space="preserve"> del 2017</w:t>
            </w:r>
            <w:r w:rsidRPr="005E4FAE">
              <w:rPr>
                <w:b/>
                <w:lang w:val="es-CO"/>
              </w:rPr>
              <w:t xml:space="preserve"> 1</w:t>
            </w:r>
            <w:r w:rsidR="005E4FAE" w:rsidRPr="005E4FAE">
              <w:rPr>
                <w:b/>
                <w:lang w:val="es-CO"/>
              </w:rPr>
              <w:t>2</w:t>
            </w:r>
            <w:r w:rsidRPr="005E4FAE">
              <w:rPr>
                <w:b/>
                <w:lang w:val="es-CO"/>
              </w:rPr>
              <w:t>:00</w:t>
            </w:r>
            <w:r w:rsidRPr="005E4FAE">
              <w:rPr>
                <w:lang w:val="es-CO"/>
              </w:rPr>
              <w:t>”</w:t>
            </w:r>
          </w:p>
          <w:p w:rsidR="00E22920" w:rsidRPr="006B7B9E" w:rsidRDefault="00E22920" w:rsidP="006B7B9E">
            <w:pPr>
              <w:tabs>
                <w:tab w:val="right" w:pos="7218"/>
              </w:tabs>
              <w:spacing w:after="120" w:line="240" w:lineRule="auto"/>
              <w:jc w:val="both"/>
              <w:rPr>
                <w:rFonts w:ascii="Times New Roman" w:hAnsi="Times New Roman"/>
                <w:bCs/>
                <w:u w:val="single"/>
                <w:lang w:val="es-CO"/>
              </w:rPr>
            </w:pPr>
            <w:r w:rsidRPr="006B7B9E">
              <w:rPr>
                <w:rFonts w:ascii="Times New Roman" w:hAnsi="Times New Roman"/>
                <w:bCs/>
                <w:lang w:val="es-CO"/>
              </w:rPr>
              <w:t xml:space="preserve">La dirección para la entrega de Propuestas es: </w:t>
            </w:r>
            <w:proofErr w:type="spellStart"/>
            <w:r w:rsidRPr="00A84079">
              <w:rPr>
                <w:rFonts w:ascii="Times New Roman" w:hAnsi="Times New Roman"/>
                <w:lang w:val="es-EC"/>
              </w:rPr>
              <w:t>Cdla</w:t>
            </w:r>
            <w:proofErr w:type="spellEnd"/>
            <w:r w:rsidRPr="00A84079">
              <w:rPr>
                <w:rFonts w:ascii="Times New Roman" w:hAnsi="Times New Roman"/>
                <w:lang w:val="es-EC"/>
              </w:rPr>
              <w:t xml:space="preserve">. La Garzota Sector 3 </w:t>
            </w:r>
            <w:proofErr w:type="spellStart"/>
            <w:r w:rsidRPr="00A84079">
              <w:rPr>
                <w:rFonts w:ascii="Times New Roman" w:hAnsi="Times New Roman"/>
                <w:lang w:val="es-EC"/>
              </w:rPr>
              <w:t>Mz.</w:t>
            </w:r>
            <w:proofErr w:type="spellEnd"/>
            <w:r w:rsidRPr="00A84079">
              <w:rPr>
                <w:rFonts w:ascii="Times New Roman" w:hAnsi="Times New Roman"/>
                <w:lang w:val="es-EC"/>
              </w:rPr>
              <w:t xml:space="preserve"> 47</w:t>
            </w:r>
            <w:r>
              <w:rPr>
                <w:rFonts w:ascii="Times New Roman" w:hAnsi="Times New Roman"/>
                <w:lang w:val="es-EC"/>
              </w:rPr>
              <w:t>. Primer piso, Compras Públicas.</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19.1</w:t>
            </w:r>
          </w:p>
        </w:tc>
        <w:tc>
          <w:tcPr>
            <w:tcW w:w="7578" w:type="dxa"/>
          </w:tcPr>
          <w:p w:rsidR="00E22920" w:rsidRPr="006B7B9E" w:rsidRDefault="00E22920" w:rsidP="006B7B9E">
            <w:pPr>
              <w:pStyle w:val="BankNormal"/>
              <w:tabs>
                <w:tab w:val="right" w:pos="7218"/>
              </w:tabs>
              <w:spacing w:after="120"/>
              <w:jc w:val="both"/>
              <w:rPr>
                <w:color w:val="002060"/>
                <w:sz w:val="22"/>
                <w:szCs w:val="22"/>
                <w:lang w:val="es-CO"/>
              </w:rPr>
            </w:pPr>
            <w:r w:rsidRPr="006B7B9E">
              <w:rPr>
                <w:bCs/>
                <w:sz w:val="22"/>
                <w:szCs w:val="22"/>
                <w:lang w:val="es-CO"/>
              </w:rPr>
              <w:t xml:space="preserve">Se ofrece una opción en línea de la apertura de las Propuestas Técnicas: </w:t>
            </w:r>
            <w:r w:rsidRPr="006B7B9E">
              <w:rPr>
                <w:sz w:val="22"/>
                <w:szCs w:val="22"/>
                <w:lang w:val="es-CO"/>
              </w:rPr>
              <w:t xml:space="preserve">Sí ____o </w:t>
            </w:r>
            <w:proofErr w:type="spellStart"/>
            <w:r w:rsidRPr="006B7B9E">
              <w:rPr>
                <w:sz w:val="22"/>
                <w:szCs w:val="22"/>
                <w:lang w:val="es-CO"/>
              </w:rPr>
              <w:t>No___</w:t>
            </w:r>
            <w:r w:rsidRPr="006B7B9E">
              <w:rPr>
                <w:b/>
                <w:sz w:val="22"/>
                <w:szCs w:val="22"/>
                <w:lang w:val="es-CO"/>
              </w:rPr>
              <w:t>NO</w:t>
            </w:r>
            <w:proofErr w:type="spellEnd"/>
            <w:r w:rsidRPr="006B7B9E">
              <w:rPr>
                <w:b/>
                <w:sz w:val="22"/>
                <w:szCs w:val="22"/>
                <w:lang w:val="es-CO"/>
              </w:rPr>
              <w:t xml:space="preserve"> APLICA</w:t>
            </w:r>
            <w:r w:rsidRPr="006B7B9E">
              <w:rPr>
                <w:i/>
                <w:color w:val="0070C0"/>
                <w:sz w:val="22"/>
                <w:szCs w:val="22"/>
                <w:lang w:val="es-CO"/>
              </w:rPr>
              <w:t>.</w:t>
            </w:r>
          </w:p>
        </w:tc>
      </w:tr>
      <w:tr w:rsidR="00E22920" w:rsidRPr="00CC00C3"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19.2 (</w:t>
            </w:r>
            <w:proofErr w:type="spellStart"/>
            <w:r w:rsidRPr="006B7B9E">
              <w:rPr>
                <w:rFonts w:ascii="Times New Roman" w:hAnsi="Times New Roman"/>
                <w:b/>
                <w:lang w:val="es-CO"/>
              </w:rPr>
              <w:t>iv</w:t>
            </w:r>
            <w:proofErr w:type="spellEnd"/>
            <w:r w:rsidRPr="006B7B9E">
              <w:rPr>
                <w:rFonts w:ascii="Times New Roman" w:hAnsi="Times New Roman"/>
                <w:b/>
                <w:lang w:val="es-CO"/>
              </w:rPr>
              <w:t>)</w:t>
            </w:r>
          </w:p>
        </w:tc>
        <w:tc>
          <w:tcPr>
            <w:tcW w:w="7578" w:type="dxa"/>
          </w:tcPr>
          <w:p w:rsidR="00E22920" w:rsidRPr="006B7B9E" w:rsidRDefault="00E22920" w:rsidP="006B7B9E">
            <w:pPr>
              <w:pStyle w:val="BankNormal"/>
              <w:tabs>
                <w:tab w:val="right" w:pos="7218"/>
              </w:tabs>
              <w:spacing w:after="120"/>
              <w:jc w:val="both"/>
              <w:rPr>
                <w:color w:val="002060"/>
                <w:sz w:val="22"/>
                <w:szCs w:val="22"/>
                <w:lang w:val="es-CO"/>
              </w:rPr>
            </w:pPr>
            <w:r w:rsidRPr="006B7B9E">
              <w:rPr>
                <w:b/>
                <w:sz w:val="22"/>
                <w:szCs w:val="22"/>
                <w:lang w:val="es-CO"/>
              </w:rPr>
              <w:t>NO APLICA</w:t>
            </w:r>
          </w:p>
        </w:tc>
      </w:tr>
      <w:tr w:rsidR="00E22920" w:rsidRPr="006B7B9E" w:rsidTr="006B7B9E">
        <w:tc>
          <w:tcPr>
            <w:tcW w:w="1998" w:type="dxa"/>
          </w:tcPr>
          <w:p w:rsidR="00E22920" w:rsidRPr="006B7B9E" w:rsidRDefault="00E22920" w:rsidP="006B7B9E">
            <w:pPr>
              <w:spacing w:after="120" w:line="240" w:lineRule="auto"/>
              <w:jc w:val="both"/>
              <w:rPr>
                <w:rFonts w:ascii="Times New Roman" w:hAnsi="Times New Roman"/>
                <w:bCs/>
                <w:i/>
                <w:color w:val="0066FF"/>
                <w:lang w:val="es-CO"/>
              </w:rPr>
            </w:pPr>
            <w:r w:rsidRPr="006B7B9E">
              <w:rPr>
                <w:rFonts w:ascii="Times New Roman" w:hAnsi="Times New Roman"/>
                <w:b/>
                <w:lang w:val="es-CO"/>
              </w:rPr>
              <w:t xml:space="preserve">IAC 21.1 </w:t>
            </w:r>
            <w:r w:rsidRPr="006B7B9E">
              <w:rPr>
                <w:rFonts w:ascii="Times New Roman" w:hAnsi="Times New Roman"/>
                <w:bCs/>
                <w:i/>
                <w:color w:val="0070C0"/>
                <w:lang w:val="es-CO"/>
              </w:rPr>
              <w:t>[</w:t>
            </w:r>
            <w:proofErr w:type="spellStart"/>
            <w:r w:rsidRPr="006B7B9E">
              <w:rPr>
                <w:rFonts w:ascii="Times New Roman" w:hAnsi="Times New Roman"/>
                <w:bCs/>
                <w:i/>
                <w:color w:val="0070C0"/>
                <w:lang w:val="es-CO"/>
              </w:rPr>
              <w:t>para</w:t>
            </w:r>
            <w:r w:rsidRPr="006B7B9E">
              <w:rPr>
                <w:rFonts w:ascii="Times New Roman" w:hAnsi="Times New Roman"/>
                <w:color w:val="0070C0"/>
                <w:lang w:val="es-CO"/>
              </w:rPr>
              <w:t>PTE</w:t>
            </w:r>
            <w:proofErr w:type="spellEnd"/>
            <w:r w:rsidRPr="006B7B9E">
              <w:rPr>
                <w:rFonts w:ascii="Times New Roman" w:hAnsi="Times New Roman"/>
                <w:bCs/>
                <w:i/>
                <w:color w:val="0070C0"/>
                <w:lang w:val="es-CO"/>
              </w:rPr>
              <w:t>]</w:t>
            </w:r>
          </w:p>
        </w:tc>
        <w:tc>
          <w:tcPr>
            <w:tcW w:w="7578" w:type="dxa"/>
          </w:tcPr>
          <w:p w:rsidR="00E22920" w:rsidRPr="006B7B9E" w:rsidRDefault="00E22920" w:rsidP="006B7B9E">
            <w:pPr>
              <w:pBdr>
                <w:bottom w:val="dotted" w:sz="24" w:space="1" w:color="auto"/>
              </w:pBdr>
              <w:tabs>
                <w:tab w:val="right" w:pos="6120"/>
                <w:tab w:val="right" w:pos="7218"/>
              </w:tabs>
              <w:spacing w:after="120" w:line="240" w:lineRule="auto"/>
              <w:ind w:left="-72"/>
              <w:jc w:val="both"/>
              <w:rPr>
                <w:rFonts w:ascii="Times New Roman" w:hAnsi="Times New Roman"/>
                <w:lang w:val="es-CO"/>
              </w:rPr>
            </w:pPr>
            <w:r w:rsidRPr="006B7B9E">
              <w:rPr>
                <w:rFonts w:ascii="Times New Roman" w:hAnsi="Times New Roman"/>
                <w:b/>
                <w:lang w:val="es-CO"/>
              </w:rPr>
              <w:t>NO APLICA</w:t>
            </w:r>
          </w:p>
        </w:tc>
      </w:tr>
      <w:tr w:rsidR="00E22920" w:rsidRPr="00B70360"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 xml:space="preserve">IAC 21.1 </w:t>
            </w:r>
            <w:r w:rsidRPr="006B7B9E">
              <w:rPr>
                <w:rFonts w:ascii="Times New Roman" w:hAnsi="Times New Roman"/>
                <w:bCs/>
                <w:i/>
                <w:color w:val="0070C0"/>
                <w:lang w:val="es-CO"/>
              </w:rPr>
              <w:t>[</w:t>
            </w:r>
            <w:proofErr w:type="spellStart"/>
            <w:r w:rsidRPr="006B7B9E">
              <w:rPr>
                <w:rFonts w:ascii="Times New Roman" w:hAnsi="Times New Roman"/>
                <w:bCs/>
                <w:i/>
                <w:color w:val="0070C0"/>
                <w:lang w:val="es-CO"/>
              </w:rPr>
              <w:t>paraPTS</w:t>
            </w:r>
            <w:proofErr w:type="spellEnd"/>
            <w:r w:rsidRPr="006B7B9E">
              <w:rPr>
                <w:rFonts w:ascii="Times New Roman" w:hAnsi="Times New Roman"/>
                <w:bCs/>
                <w:i/>
                <w:color w:val="0070C0"/>
                <w:lang w:val="es-CO"/>
              </w:rPr>
              <w:t>]</w:t>
            </w:r>
          </w:p>
        </w:tc>
        <w:tc>
          <w:tcPr>
            <w:tcW w:w="7578" w:type="dxa"/>
          </w:tcPr>
          <w:p w:rsidR="00E22920" w:rsidRDefault="00E22920" w:rsidP="006B7B9E">
            <w:pPr>
              <w:autoSpaceDE w:val="0"/>
              <w:autoSpaceDN w:val="0"/>
              <w:adjustRightInd w:val="0"/>
              <w:spacing w:after="120" w:line="240" w:lineRule="auto"/>
              <w:jc w:val="both"/>
              <w:rPr>
                <w:rFonts w:ascii="Times New Roman" w:hAnsi="Times New Roman"/>
                <w:color w:val="000000"/>
                <w:lang w:val="es-CO"/>
              </w:rPr>
            </w:pPr>
            <w:r w:rsidRPr="006B7B9E">
              <w:rPr>
                <w:rFonts w:ascii="Times New Roman" w:hAnsi="Times New Roman"/>
                <w:color w:val="000000"/>
                <w:lang w:val="es-CO"/>
              </w:rPr>
              <w:t xml:space="preserve">Los criterios y </w:t>
            </w:r>
            <w:proofErr w:type="spellStart"/>
            <w:r w:rsidRPr="006B7B9E">
              <w:rPr>
                <w:rFonts w:ascii="Times New Roman" w:hAnsi="Times New Roman"/>
                <w:color w:val="000000"/>
                <w:lang w:val="es-CO"/>
              </w:rPr>
              <w:t>subcriterios</w:t>
            </w:r>
            <w:proofErr w:type="spellEnd"/>
            <w:r w:rsidRPr="006B7B9E">
              <w:rPr>
                <w:rFonts w:ascii="Times New Roman" w:hAnsi="Times New Roman"/>
                <w:color w:val="000000"/>
                <w:lang w:val="es-CO"/>
              </w:rPr>
              <w:t xml:space="preserve">, y el sistema de puntos que se asignarán a la evaluación de las Propuestas Técnicas Simplificadas son: </w:t>
            </w:r>
          </w:p>
          <w:p w:rsidR="00E22920" w:rsidRPr="00476C20" w:rsidRDefault="00E22920" w:rsidP="00476C20">
            <w:pPr>
              <w:suppressAutoHyphens/>
              <w:jc w:val="both"/>
              <w:rPr>
                <w:spacing w:val="-3"/>
                <w:kern w:val="1"/>
                <w:lang w:val="es-ES" w:eastAsia="hi-IN" w:bidi="hi-IN"/>
              </w:rPr>
            </w:pPr>
            <w:r w:rsidRPr="00476C20">
              <w:rPr>
                <w:spacing w:val="-3"/>
                <w:kern w:val="1"/>
                <w:lang w:val="es-ES" w:eastAsia="hi-IN" w:bidi="hi-IN"/>
              </w:rPr>
              <w:t>Solo las ofertas que cumplan con los Requisitos Técnicos Mínimos serán objeto de evaluación por puntaje.</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tblPr>
            <w:tblGrid>
              <w:gridCol w:w="433"/>
              <w:gridCol w:w="3844"/>
              <w:gridCol w:w="1086"/>
            </w:tblGrid>
            <w:tr w:rsidR="00E22920" w:rsidRPr="00476C20" w:rsidTr="00476C20">
              <w:trPr>
                <w:trHeight w:val="375"/>
              </w:trPr>
              <w:tc>
                <w:tcPr>
                  <w:tcW w:w="0" w:type="auto"/>
                  <w:tcBorders>
                    <w:top w:val="double" w:sz="4" w:space="0" w:color="auto"/>
                    <w:left w:val="double" w:sz="4" w:space="0" w:color="auto"/>
                    <w:bottom w:val="double" w:sz="4" w:space="0" w:color="auto"/>
                    <w:right w:val="double" w:sz="4" w:space="0" w:color="auto"/>
                  </w:tcBorders>
                  <w:vAlign w:val="center"/>
                </w:tcPr>
                <w:p w:rsidR="00E22920" w:rsidRPr="00476C20" w:rsidRDefault="00E22920" w:rsidP="00AD5525">
                  <w:pPr>
                    <w:jc w:val="center"/>
                    <w:rPr>
                      <w:b/>
                      <w:bCs/>
                      <w:sz w:val="20"/>
                      <w:szCs w:val="20"/>
                      <w:lang w:eastAsia="es-ES"/>
                    </w:rPr>
                  </w:pPr>
                  <w:r w:rsidRPr="00476C20">
                    <w:rPr>
                      <w:b/>
                      <w:bCs/>
                      <w:sz w:val="20"/>
                      <w:szCs w:val="20"/>
                      <w:lang w:eastAsia="es-ES"/>
                    </w:rPr>
                    <w:t>No.</w:t>
                  </w:r>
                </w:p>
              </w:tc>
              <w:tc>
                <w:tcPr>
                  <w:tcW w:w="0" w:type="auto"/>
                  <w:tcBorders>
                    <w:top w:val="double" w:sz="4" w:space="0" w:color="auto"/>
                    <w:left w:val="double" w:sz="4" w:space="0" w:color="auto"/>
                    <w:bottom w:val="double" w:sz="4" w:space="0" w:color="auto"/>
                    <w:right w:val="double" w:sz="4" w:space="0" w:color="auto"/>
                  </w:tcBorders>
                  <w:vAlign w:val="center"/>
                </w:tcPr>
                <w:p w:rsidR="00E22920" w:rsidRPr="00476C20" w:rsidRDefault="00E22920" w:rsidP="00AD5525">
                  <w:pPr>
                    <w:jc w:val="center"/>
                    <w:rPr>
                      <w:b/>
                      <w:bCs/>
                      <w:sz w:val="20"/>
                      <w:szCs w:val="20"/>
                      <w:lang w:eastAsia="es-ES"/>
                    </w:rPr>
                  </w:pPr>
                  <w:proofErr w:type="spellStart"/>
                  <w:r w:rsidRPr="00476C20">
                    <w:rPr>
                      <w:b/>
                      <w:bCs/>
                      <w:sz w:val="20"/>
                      <w:szCs w:val="20"/>
                      <w:lang w:eastAsia="es-ES"/>
                    </w:rPr>
                    <w:t>Parámetro</w:t>
                  </w:r>
                  <w:proofErr w:type="spellEnd"/>
                </w:p>
              </w:tc>
              <w:tc>
                <w:tcPr>
                  <w:tcW w:w="0" w:type="auto"/>
                  <w:tcBorders>
                    <w:top w:val="double" w:sz="4" w:space="0" w:color="auto"/>
                    <w:left w:val="double" w:sz="4" w:space="0" w:color="auto"/>
                    <w:bottom w:val="double" w:sz="4" w:space="0" w:color="auto"/>
                    <w:right w:val="double" w:sz="4" w:space="0" w:color="auto"/>
                  </w:tcBorders>
                  <w:vAlign w:val="center"/>
                </w:tcPr>
                <w:p w:rsidR="00E22920" w:rsidRPr="00476C20" w:rsidRDefault="00E22920" w:rsidP="00AD5525">
                  <w:pPr>
                    <w:ind w:left="639" w:hanging="639"/>
                    <w:jc w:val="center"/>
                    <w:rPr>
                      <w:b/>
                      <w:bCs/>
                      <w:sz w:val="20"/>
                      <w:szCs w:val="20"/>
                      <w:lang w:eastAsia="es-ES"/>
                    </w:rPr>
                  </w:pPr>
                  <w:proofErr w:type="spellStart"/>
                  <w:r w:rsidRPr="00476C20">
                    <w:rPr>
                      <w:b/>
                      <w:bCs/>
                      <w:sz w:val="20"/>
                      <w:szCs w:val="20"/>
                      <w:lang w:eastAsia="es-ES"/>
                    </w:rPr>
                    <w:t>Calificación</w:t>
                  </w:r>
                  <w:proofErr w:type="spellEnd"/>
                </w:p>
              </w:tc>
            </w:tr>
            <w:tr w:rsidR="00E22920" w:rsidRPr="00476C20" w:rsidTr="00476C20">
              <w:trPr>
                <w:trHeight w:val="255"/>
              </w:trPr>
              <w:tc>
                <w:tcPr>
                  <w:tcW w:w="0" w:type="auto"/>
                  <w:tcBorders>
                    <w:top w:val="double" w:sz="4" w:space="0" w:color="auto"/>
                    <w:left w:val="double" w:sz="4" w:space="0" w:color="auto"/>
                    <w:bottom w:val="double" w:sz="4" w:space="0" w:color="auto"/>
                    <w:right w:val="double" w:sz="4" w:space="0" w:color="auto"/>
                  </w:tcBorders>
                  <w:noWrap/>
                  <w:vAlign w:val="bottom"/>
                </w:tcPr>
                <w:p w:rsidR="00E22920" w:rsidRPr="00476C20" w:rsidRDefault="00E22920" w:rsidP="00AD5525">
                  <w:pPr>
                    <w:jc w:val="center"/>
                    <w:rPr>
                      <w:sz w:val="20"/>
                      <w:szCs w:val="20"/>
                      <w:lang w:eastAsia="es-ES"/>
                    </w:rPr>
                  </w:pPr>
                  <w:r w:rsidRPr="00476C20">
                    <w:rPr>
                      <w:sz w:val="20"/>
                      <w:szCs w:val="20"/>
                      <w:lang w:eastAsia="es-ES"/>
                    </w:rPr>
                    <w:t>1</w:t>
                  </w:r>
                </w:p>
              </w:tc>
              <w:tc>
                <w:tcPr>
                  <w:tcW w:w="0" w:type="auto"/>
                  <w:tcBorders>
                    <w:top w:val="double" w:sz="4" w:space="0" w:color="auto"/>
                    <w:left w:val="double" w:sz="4" w:space="0" w:color="auto"/>
                    <w:bottom w:val="double" w:sz="4" w:space="0" w:color="auto"/>
                    <w:right w:val="double" w:sz="4" w:space="0" w:color="auto"/>
                  </w:tcBorders>
                  <w:noWrap/>
                  <w:vAlign w:val="bottom"/>
                </w:tcPr>
                <w:p w:rsidR="00E22920" w:rsidRPr="00476C20" w:rsidRDefault="00E22920" w:rsidP="00AD5525">
                  <w:pPr>
                    <w:rPr>
                      <w:sz w:val="20"/>
                      <w:szCs w:val="20"/>
                      <w:lang w:val="es-ES" w:eastAsia="es-ES"/>
                    </w:rPr>
                  </w:pPr>
                  <w:r w:rsidRPr="00476C20">
                    <w:rPr>
                      <w:sz w:val="20"/>
                      <w:szCs w:val="20"/>
                      <w:lang w:val="es-ES" w:eastAsia="es-ES"/>
                    </w:rPr>
                    <w:t>Experiencia Específica de la Firma Consultora.</w:t>
                  </w:r>
                </w:p>
              </w:tc>
              <w:tc>
                <w:tcPr>
                  <w:tcW w:w="0" w:type="auto"/>
                  <w:tcBorders>
                    <w:top w:val="double" w:sz="4" w:space="0" w:color="auto"/>
                    <w:left w:val="double" w:sz="4" w:space="0" w:color="auto"/>
                    <w:bottom w:val="double" w:sz="4" w:space="0" w:color="auto"/>
                    <w:right w:val="double" w:sz="4" w:space="0" w:color="auto"/>
                  </w:tcBorders>
                  <w:noWrap/>
                  <w:vAlign w:val="bottom"/>
                </w:tcPr>
                <w:p w:rsidR="00E22920" w:rsidRPr="00476C20" w:rsidRDefault="00E22920" w:rsidP="00AD5525">
                  <w:pPr>
                    <w:jc w:val="center"/>
                    <w:rPr>
                      <w:sz w:val="20"/>
                      <w:szCs w:val="20"/>
                      <w:lang w:eastAsia="es-ES"/>
                    </w:rPr>
                  </w:pPr>
                  <w:r w:rsidRPr="00476C20">
                    <w:rPr>
                      <w:sz w:val="20"/>
                      <w:szCs w:val="20"/>
                      <w:lang w:eastAsia="es-ES"/>
                    </w:rPr>
                    <w:t>10</w:t>
                  </w:r>
                </w:p>
              </w:tc>
            </w:tr>
            <w:tr w:rsidR="00E22920" w:rsidRPr="00476C20" w:rsidTr="00476C20">
              <w:trPr>
                <w:trHeight w:val="255"/>
              </w:trPr>
              <w:tc>
                <w:tcPr>
                  <w:tcW w:w="0" w:type="auto"/>
                  <w:tcBorders>
                    <w:top w:val="double" w:sz="4" w:space="0" w:color="auto"/>
                    <w:left w:val="double" w:sz="4" w:space="0" w:color="auto"/>
                    <w:bottom w:val="double" w:sz="4" w:space="0" w:color="auto"/>
                    <w:right w:val="double" w:sz="4" w:space="0" w:color="auto"/>
                  </w:tcBorders>
                  <w:noWrap/>
                  <w:vAlign w:val="bottom"/>
                </w:tcPr>
                <w:p w:rsidR="00E22920" w:rsidRPr="00476C20" w:rsidRDefault="00E22920" w:rsidP="00AD5525">
                  <w:pPr>
                    <w:jc w:val="center"/>
                    <w:rPr>
                      <w:sz w:val="20"/>
                      <w:szCs w:val="20"/>
                      <w:lang w:eastAsia="es-ES"/>
                    </w:rPr>
                  </w:pPr>
                  <w:r w:rsidRPr="00476C20">
                    <w:rPr>
                      <w:sz w:val="20"/>
                      <w:szCs w:val="20"/>
                      <w:lang w:eastAsia="es-ES"/>
                    </w:rPr>
                    <w:t>2</w:t>
                  </w:r>
                </w:p>
              </w:tc>
              <w:tc>
                <w:tcPr>
                  <w:tcW w:w="0" w:type="auto"/>
                  <w:tcBorders>
                    <w:top w:val="double" w:sz="4" w:space="0" w:color="auto"/>
                    <w:left w:val="double" w:sz="4" w:space="0" w:color="auto"/>
                    <w:bottom w:val="double" w:sz="4" w:space="0" w:color="auto"/>
                    <w:right w:val="double" w:sz="4" w:space="0" w:color="auto"/>
                  </w:tcBorders>
                  <w:noWrap/>
                  <w:vAlign w:val="bottom"/>
                </w:tcPr>
                <w:p w:rsidR="00E22920" w:rsidRPr="00476C20" w:rsidRDefault="00E22920" w:rsidP="00AD5525">
                  <w:pPr>
                    <w:rPr>
                      <w:sz w:val="20"/>
                      <w:szCs w:val="20"/>
                      <w:lang w:val="es-ES" w:eastAsia="es-ES"/>
                    </w:rPr>
                  </w:pPr>
                  <w:r w:rsidRPr="00476C20">
                    <w:rPr>
                      <w:sz w:val="20"/>
                      <w:szCs w:val="20"/>
                      <w:lang w:val="es-ES" w:eastAsia="es-ES"/>
                    </w:rPr>
                    <w:t>Lógica de la metodología del Plan de trabajo</w:t>
                  </w:r>
                </w:p>
              </w:tc>
              <w:tc>
                <w:tcPr>
                  <w:tcW w:w="0" w:type="auto"/>
                  <w:tcBorders>
                    <w:top w:val="double" w:sz="4" w:space="0" w:color="auto"/>
                    <w:left w:val="double" w:sz="4" w:space="0" w:color="auto"/>
                    <w:bottom w:val="double" w:sz="4" w:space="0" w:color="auto"/>
                    <w:right w:val="double" w:sz="4" w:space="0" w:color="auto"/>
                  </w:tcBorders>
                  <w:noWrap/>
                  <w:vAlign w:val="bottom"/>
                </w:tcPr>
                <w:p w:rsidR="00E22920" w:rsidRPr="00476C20" w:rsidRDefault="00E22920" w:rsidP="00AD5525">
                  <w:pPr>
                    <w:jc w:val="center"/>
                    <w:rPr>
                      <w:sz w:val="20"/>
                      <w:szCs w:val="20"/>
                      <w:lang w:eastAsia="es-ES"/>
                    </w:rPr>
                  </w:pPr>
                  <w:r w:rsidRPr="00476C20">
                    <w:rPr>
                      <w:sz w:val="20"/>
                      <w:szCs w:val="20"/>
                      <w:lang w:eastAsia="es-ES"/>
                    </w:rPr>
                    <w:t>40</w:t>
                  </w:r>
                </w:p>
              </w:tc>
            </w:tr>
            <w:tr w:rsidR="00E22920" w:rsidRPr="00DF2C35" w:rsidTr="00476C20">
              <w:trPr>
                <w:trHeight w:val="255"/>
              </w:trPr>
              <w:tc>
                <w:tcPr>
                  <w:tcW w:w="0" w:type="auto"/>
                  <w:tcBorders>
                    <w:top w:val="double" w:sz="4" w:space="0" w:color="auto"/>
                    <w:left w:val="double" w:sz="4" w:space="0" w:color="auto"/>
                    <w:bottom w:val="double" w:sz="4" w:space="0" w:color="auto"/>
                    <w:right w:val="double" w:sz="4" w:space="0" w:color="auto"/>
                  </w:tcBorders>
                  <w:noWrap/>
                  <w:vAlign w:val="bottom"/>
                </w:tcPr>
                <w:p w:rsidR="00E22920" w:rsidRPr="00476C20" w:rsidRDefault="00E22920" w:rsidP="00AD5525">
                  <w:pPr>
                    <w:jc w:val="center"/>
                    <w:rPr>
                      <w:sz w:val="20"/>
                      <w:szCs w:val="20"/>
                      <w:lang w:eastAsia="es-ES"/>
                    </w:rPr>
                  </w:pPr>
                  <w:r w:rsidRPr="00476C20">
                    <w:rPr>
                      <w:sz w:val="20"/>
                      <w:szCs w:val="20"/>
                      <w:lang w:eastAsia="es-ES"/>
                    </w:rPr>
                    <w:t>3</w:t>
                  </w:r>
                </w:p>
              </w:tc>
              <w:tc>
                <w:tcPr>
                  <w:tcW w:w="0" w:type="auto"/>
                  <w:tcBorders>
                    <w:top w:val="double" w:sz="4" w:space="0" w:color="auto"/>
                    <w:left w:val="double" w:sz="4" w:space="0" w:color="auto"/>
                    <w:bottom w:val="double" w:sz="4" w:space="0" w:color="auto"/>
                    <w:right w:val="double" w:sz="4" w:space="0" w:color="auto"/>
                  </w:tcBorders>
                  <w:noWrap/>
                  <w:vAlign w:val="bottom"/>
                </w:tcPr>
                <w:p w:rsidR="00E22920" w:rsidRPr="00476C20" w:rsidRDefault="00E22920" w:rsidP="00AD5525">
                  <w:pPr>
                    <w:rPr>
                      <w:sz w:val="20"/>
                      <w:szCs w:val="20"/>
                      <w:lang w:val="es-ES" w:eastAsia="es-ES"/>
                    </w:rPr>
                  </w:pPr>
                  <w:r w:rsidRPr="00476C20">
                    <w:rPr>
                      <w:sz w:val="20"/>
                      <w:szCs w:val="20"/>
                      <w:lang w:val="es-ES" w:eastAsia="es-ES"/>
                    </w:rPr>
                    <w:t>Personal Clave y competencia para el trabajo</w:t>
                  </w:r>
                </w:p>
              </w:tc>
              <w:tc>
                <w:tcPr>
                  <w:tcW w:w="0" w:type="auto"/>
                  <w:tcBorders>
                    <w:top w:val="double" w:sz="4" w:space="0" w:color="auto"/>
                    <w:left w:val="double" w:sz="4" w:space="0" w:color="auto"/>
                    <w:bottom w:val="double" w:sz="4" w:space="0" w:color="auto"/>
                    <w:right w:val="double" w:sz="4" w:space="0" w:color="auto"/>
                  </w:tcBorders>
                  <w:noWrap/>
                  <w:vAlign w:val="bottom"/>
                </w:tcPr>
                <w:p w:rsidR="00E22920" w:rsidRPr="005B11D2" w:rsidRDefault="00E22920" w:rsidP="00AD5525">
                  <w:pPr>
                    <w:jc w:val="center"/>
                    <w:rPr>
                      <w:sz w:val="20"/>
                      <w:szCs w:val="20"/>
                      <w:lang w:val="es-ES" w:eastAsia="es-ES"/>
                    </w:rPr>
                  </w:pPr>
                  <w:r w:rsidRPr="005B11D2">
                    <w:rPr>
                      <w:sz w:val="20"/>
                      <w:szCs w:val="20"/>
                      <w:lang w:val="es-ES" w:eastAsia="es-ES"/>
                    </w:rPr>
                    <w:t>50</w:t>
                  </w:r>
                </w:p>
              </w:tc>
            </w:tr>
            <w:tr w:rsidR="00E22920" w:rsidRPr="00DF2C35" w:rsidTr="00476C20">
              <w:trPr>
                <w:trHeight w:val="270"/>
              </w:trPr>
              <w:tc>
                <w:tcPr>
                  <w:tcW w:w="0" w:type="auto"/>
                  <w:tcBorders>
                    <w:top w:val="double" w:sz="4" w:space="0" w:color="auto"/>
                    <w:left w:val="double" w:sz="4" w:space="0" w:color="auto"/>
                    <w:bottom w:val="double" w:sz="4" w:space="0" w:color="auto"/>
                    <w:right w:val="double" w:sz="4" w:space="0" w:color="auto"/>
                  </w:tcBorders>
                  <w:noWrap/>
                  <w:vAlign w:val="bottom"/>
                </w:tcPr>
                <w:p w:rsidR="00E22920" w:rsidRPr="005B11D2" w:rsidRDefault="00E22920" w:rsidP="00AD5525">
                  <w:pPr>
                    <w:jc w:val="center"/>
                    <w:rPr>
                      <w:sz w:val="20"/>
                      <w:szCs w:val="20"/>
                      <w:lang w:val="es-ES" w:eastAsia="es-ES"/>
                    </w:rPr>
                  </w:pPr>
                </w:p>
              </w:tc>
              <w:tc>
                <w:tcPr>
                  <w:tcW w:w="0" w:type="auto"/>
                  <w:tcBorders>
                    <w:top w:val="double" w:sz="4" w:space="0" w:color="auto"/>
                    <w:left w:val="double" w:sz="4" w:space="0" w:color="auto"/>
                    <w:bottom w:val="double" w:sz="4" w:space="0" w:color="auto"/>
                    <w:right w:val="double" w:sz="4" w:space="0" w:color="auto"/>
                  </w:tcBorders>
                  <w:noWrap/>
                  <w:vAlign w:val="bottom"/>
                </w:tcPr>
                <w:p w:rsidR="00E22920" w:rsidRPr="005D6CFB" w:rsidRDefault="00E22920" w:rsidP="00AD5525">
                  <w:pPr>
                    <w:jc w:val="center"/>
                    <w:rPr>
                      <w:b/>
                      <w:sz w:val="20"/>
                      <w:szCs w:val="20"/>
                      <w:lang w:val="es-ES" w:eastAsia="es-ES"/>
                    </w:rPr>
                  </w:pPr>
                  <w:r w:rsidRPr="005D6CFB">
                    <w:rPr>
                      <w:b/>
                      <w:sz w:val="20"/>
                      <w:szCs w:val="20"/>
                      <w:lang w:val="es-ES" w:eastAsia="es-ES"/>
                    </w:rPr>
                    <w:t>Total</w:t>
                  </w:r>
                </w:p>
              </w:tc>
              <w:tc>
                <w:tcPr>
                  <w:tcW w:w="0" w:type="auto"/>
                  <w:tcBorders>
                    <w:top w:val="double" w:sz="4" w:space="0" w:color="auto"/>
                    <w:left w:val="double" w:sz="4" w:space="0" w:color="auto"/>
                    <w:bottom w:val="double" w:sz="4" w:space="0" w:color="auto"/>
                    <w:right w:val="double" w:sz="4" w:space="0" w:color="auto"/>
                  </w:tcBorders>
                  <w:noWrap/>
                  <w:vAlign w:val="bottom"/>
                </w:tcPr>
                <w:p w:rsidR="00E22920" w:rsidRPr="005D6CFB" w:rsidRDefault="00E22920" w:rsidP="00AD5525">
                  <w:pPr>
                    <w:jc w:val="center"/>
                    <w:rPr>
                      <w:b/>
                      <w:sz w:val="20"/>
                      <w:szCs w:val="20"/>
                      <w:lang w:val="es-ES" w:eastAsia="es-ES"/>
                    </w:rPr>
                  </w:pPr>
                  <w:r w:rsidRPr="005D6CFB">
                    <w:rPr>
                      <w:b/>
                      <w:sz w:val="20"/>
                      <w:szCs w:val="20"/>
                      <w:lang w:val="es-ES" w:eastAsia="es-ES"/>
                    </w:rPr>
                    <w:t>100</w:t>
                  </w:r>
                </w:p>
              </w:tc>
            </w:tr>
          </w:tbl>
          <w:p w:rsidR="00E22920" w:rsidRDefault="00E22920" w:rsidP="00476C20">
            <w:pPr>
              <w:autoSpaceDE w:val="0"/>
              <w:autoSpaceDN w:val="0"/>
              <w:adjustRightInd w:val="0"/>
              <w:spacing w:after="120" w:line="240" w:lineRule="auto"/>
              <w:jc w:val="both"/>
              <w:rPr>
                <w:kern w:val="1"/>
                <w:lang w:val="es-ES" w:eastAsia="hi-IN" w:bidi="hi-IN"/>
              </w:rPr>
            </w:pPr>
          </w:p>
          <w:p w:rsidR="00E22920" w:rsidRPr="00476C20" w:rsidRDefault="00E22920" w:rsidP="00476C20">
            <w:pPr>
              <w:autoSpaceDE w:val="0"/>
              <w:autoSpaceDN w:val="0"/>
              <w:adjustRightInd w:val="0"/>
              <w:spacing w:after="120" w:line="240" w:lineRule="auto"/>
              <w:jc w:val="both"/>
              <w:rPr>
                <w:rFonts w:ascii="Times New Roman" w:hAnsi="Times New Roman"/>
                <w:color w:val="000000"/>
                <w:lang w:val="es-ES"/>
              </w:rPr>
            </w:pPr>
            <w:r w:rsidRPr="005E4FAE">
              <w:rPr>
                <w:kern w:val="1"/>
                <w:lang w:val="es-ES" w:eastAsia="hi-IN" w:bidi="hi-IN"/>
              </w:rPr>
              <w:t xml:space="preserve">El puntaje general mínimo para que una Firma Consultora califique y pueda acceder a la siguiente etapa de selección donde manifiesta su Propuesta Económica es de </w:t>
            </w:r>
            <w:r w:rsidRPr="005E4FAE">
              <w:rPr>
                <w:b/>
                <w:kern w:val="1"/>
                <w:lang w:val="es-ES" w:eastAsia="hi-IN" w:bidi="hi-IN"/>
              </w:rPr>
              <w:t>75 (setenta y cinco)</w:t>
            </w:r>
            <w:r w:rsidRPr="005E4FAE">
              <w:rPr>
                <w:kern w:val="1"/>
                <w:lang w:val="es-ES" w:eastAsia="hi-IN" w:bidi="hi-IN"/>
              </w:rPr>
              <w:t xml:space="preserve"> Puntos; las Propuestas Técnicas que no obtengan este puntaje mínimo serán rechazadas.</w:t>
            </w:r>
          </w:p>
          <w:p w:rsidR="00E22920" w:rsidRPr="006B7B9E" w:rsidRDefault="00E22920" w:rsidP="006B7B9E">
            <w:pPr>
              <w:autoSpaceDE w:val="0"/>
              <w:autoSpaceDN w:val="0"/>
              <w:adjustRightInd w:val="0"/>
              <w:spacing w:after="120" w:line="240" w:lineRule="auto"/>
              <w:jc w:val="both"/>
              <w:rPr>
                <w:rFonts w:ascii="Times New Roman" w:hAnsi="Times New Roman"/>
                <w:color w:val="000000"/>
                <w:lang w:val="es-CO"/>
              </w:rPr>
            </w:pPr>
            <w:r w:rsidRPr="006B7B9E">
              <w:rPr>
                <w:rFonts w:ascii="Times New Roman" w:hAnsi="Times New Roman"/>
                <w:color w:val="000000"/>
                <w:lang w:val="es-CO"/>
              </w:rPr>
              <w:tab/>
            </w:r>
            <w:r w:rsidRPr="006B7B9E">
              <w:rPr>
                <w:rFonts w:ascii="Times New Roman" w:hAnsi="Times New Roman"/>
                <w:color w:val="000000"/>
                <w:lang w:val="es-CO"/>
              </w:rPr>
              <w:tab/>
            </w:r>
            <w:r w:rsidRPr="006B7B9E">
              <w:rPr>
                <w:rFonts w:ascii="Times New Roman" w:hAnsi="Times New Roman"/>
                <w:color w:val="000000"/>
                <w:lang w:val="es-CO"/>
              </w:rPr>
              <w:tab/>
            </w:r>
            <w:r w:rsidRPr="006B7B9E">
              <w:rPr>
                <w:rFonts w:ascii="Times New Roman" w:hAnsi="Times New Roman"/>
                <w:color w:val="000000"/>
                <w:lang w:val="es-CO"/>
              </w:rPr>
              <w:tab/>
            </w:r>
            <w:r w:rsidRPr="006B7B9E">
              <w:rPr>
                <w:rFonts w:ascii="Times New Roman" w:hAnsi="Times New Roman"/>
                <w:color w:val="000000"/>
                <w:lang w:val="es-CO"/>
              </w:rPr>
              <w:tab/>
            </w:r>
            <w:r w:rsidRPr="006B7B9E">
              <w:rPr>
                <w:rFonts w:ascii="Times New Roman" w:hAnsi="Times New Roman"/>
                <w:color w:val="000000"/>
                <w:lang w:val="es-CO"/>
              </w:rPr>
              <w:tab/>
            </w:r>
            <w:r w:rsidRPr="006B7B9E">
              <w:rPr>
                <w:rFonts w:ascii="Times New Roman" w:hAnsi="Times New Roman"/>
                <w:color w:val="000000"/>
                <w:lang w:val="es-CO"/>
              </w:rPr>
              <w:tab/>
            </w:r>
            <w:r w:rsidRPr="006B7B9E">
              <w:rPr>
                <w:rFonts w:ascii="Times New Roman" w:hAnsi="Times New Roman"/>
                <w:color w:val="000000"/>
                <w:lang w:val="es-CO"/>
              </w:rPr>
              <w:tab/>
            </w:r>
            <w:r w:rsidRPr="006B7B9E">
              <w:rPr>
                <w:rFonts w:ascii="Times New Roman" w:hAnsi="Times New Roman"/>
                <w:color w:val="000000"/>
                <w:u w:val="single"/>
                <w:lang w:val="es-CO"/>
              </w:rPr>
              <w:t>Puntos</w:t>
            </w:r>
          </w:p>
          <w:p w:rsidR="00E22920" w:rsidRPr="00476C20" w:rsidRDefault="00E22920" w:rsidP="006B7B9E">
            <w:pPr>
              <w:autoSpaceDE w:val="0"/>
              <w:autoSpaceDN w:val="0"/>
              <w:adjustRightInd w:val="0"/>
              <w:spacing w:after="120" w:line="240" w:lineRule="auto"/>
              <w:jc w:val="both"/>
              <w:rPr>
                <w:rFonts w:ascii="Times New Roman" w:hAnsi="Times New Roman"/>
                <w:b/>
                <w:color w:val="000000"/>
                <w:u w:val="single"/>
                <w:lang w:val="es-CO"/>
              </w:rPr>
            </w:pPr>
            <w:r w:rsidRPr="00476C20">
              <w:rPr>
                <w:rFonts w:ascii="Times New Roman" w:hAnsi="Times New Roman"/>
                <w:color w:val="000000"/>
                <w:u w:val="single"/>
                <w:lang w:val="es-CO"/>
              </w:rPr>
              <w:t xml:space="preserve">(i) </w:t>
            </w:r>
            <w:r w:rsidRPr="00476C20">
              <w:rPr>
                <w:rFonts w:ascii="Times New Roman" w:hAnsi="Times New Roman"/>
                <w:b/>
                <w:color w:val="000000"/>
                <w:u w:val="single"/>
                <w:lang w:val="es-CO"/>
              </w:rPr>
              <w:t xml:space="preserve">Lógica del enfoque técnico, la metodología y plan de trabajo </w:t>
            </w:r>
          </w:p>
          <w:p w:rsidR="00E22920" w:rsidRPr="00476C20" w:rsidRDefault="00E22920" w:rsidP="00476C20">
            <w:pPr>
              <w:tabs>
                <w:tab w:val="left" w:pos="406"/>
              </w:tabs>
              <w:jc w:val="both"/>
              <w:rPr>
                <w:b/>
                <w:bCs/>
                <w:lang w:val="es-ES"/>
              </w:rPr>
            </w:pPr>
            <w:r w:rsidRPr="00476C20">
              <w:rPr>
                <w:b/>
                <w:bCs/>
                <w:lang w:val="es-ES"/>
              </w:rPr>
              <w:t>PLAN DE TRABAJO Y PROGRAMACIÓN DE LOS SERVICIOS: (40 PUNTOS)</w:t>
            </w:r>
          </w:p>
          <w:p w:rsidR="00E22920" w:rsidRPr="00684116" w:rsidRDefault="00E22920" w:rsidP="00476C20">
            <w:pPr>
              <w:tabs>
                <w:tab w:val="left" w:pos="406"/>
              </w:tabs>
              <w:jc w:val="both"/>
              <w:rPr>
                <w:bCs/>
                <w:lang w:val="es-ES_tradnl"/>
              </w:rPr>
            </w:pPr>
            <w:r w:rsidRPr="00684116">
              <w:rPr>
                <w:bCs/>
                <w:lang w:val="es-ES_tradnl"/>
              </w:rPr>
              <w:t>En esta sección se evaluarán los aspectos relacionados con el enfoque, alcance y metodología de los trabajos propuestos.</w:t>
            </w:r>
          </w:p>
          <w:p w:rsidR="00E22920" w:rsidRPr="00C166C6" w:rsidRDefault="00E22920" w:rsidP="00476C20">
            <w:pPr>
              <w:pStyle w:val="Predeterminado"/>
              <w:tabs>
                <w:tab w:val="left" w:pos="15"/>
              </w:tabs>
              <w:jc w:val="both"/>
              <w:rPr>
                <w:rFonts w:ascii="Times New Roman" w:hAnsi="Times New Roman" w:cs="Times New Roman"/>
              </w:rPr>
            </w:pPr>
            <w:r w:rsidRPr="00C166C6">
              <w:rPr>
                <w:rFonts w:ascii="Times New Roman" w:hAnsi="Times New Roman" w:cs="Times New Roman"/>
              </w:rPr>
              <w:t>El plan de trabajo no solamente debe atender aspectos de ejecución de obra; también debe incluir detalles de índole Comercial como ciclos de facturación de los sectores donde se ejecuta</w:t>
            </w:r>
            <w:r>
              <w:rPr>
                <w:rFonts w:ascii="Times New Roman" w:hAnsi="Times New Roman" w:cs="Times New Roman"/>
              </w:rPr>
              <w:t>ra</w:t>
            </w:r>
            <w:r w:rsidRPr="00C166C6">
              <w:rPr>
                <w:rFonts w:ascii="Times New Roman" w:hAnsi="Times New Roman" w:cs="Times New Roman"/>
              </w:rPr>
              <w:t>n los cambios de medidores, estados de deudas, conexiones fraudulentas, de acuerdo a una evaluación objetiva que aplique criterios como enfoque, alcance y metodología de los trabajos, de acuerdo a la propuesta presentada.</w:t>
            </w:r>
          </w:p>
          <w:p w:rsidR="00E22920" w:rsidRPr="00C166C6" w:rsidRDefault="00E22920" w:rsidP="00476C20">
            <w:pPr>
              <w:pStyle w:val="Predeterminado"/>
              <w:tabs>
                <w:tab w:val="left" w:pos="15"/>
              </w:tabs>
              <w:jc w:val="both"/>
              <w:rPr>
                <w:rFonts w:ascii="Times New Roman" w:hAnsi="Times New Roman" w:cs="Times New Roman"/>
              </w:rPr>
            </w:pPr>
            <w:r w:rsidRPr="00C166C6">
              <w:rPr>
                <w:rFonts w:ascii="Times New Roman" w:hAnsi="Times New Roman" w:cs="Times New Roman"/>
              </w:rPr>
              <w:t xml:space="preserve">En </w:t>
            </w:r>
            <w:r>
              <w:rPr>
                <w:rFonts w:ascii="Times New Roman" w:hAnsi="Times New Roman" w:cs="Times New Roman"/>
              </w:rPr>
              <w:t xml:space="preserve">la </w:t>
            </w:r>
            <w:r w:rsidRPr="00C166C6">
              <w:rPr>
                <w:rFonts w:ascii="Times New Roman" w:hAnsi="Times New Roman" w:cs="Times New Roman"/>
              </w:rPr>
              <w:t>Programación de Servicios se pretende evaluar la capacidad organizativa del Consultor, la programación de los trabajos, la asignación de responsabilidades, los niveles de coordinación interna y sistemas de control de calidad.</w:t>
            </w:r>
          </w:p>
          <w:p w:rsidR="00E22920" w:rsidRDefault="00E22920" w:rsidP="00476C20">
            <w:pPr>
              <w:tabs>
                <w:tab w:val="left" w:pos="406"/>
              </w:tabs>
              <w:jc w:val="both"/>
              <w:rPr>
                <w:bCs/>
                <w:lang w:val="es-ES_tradnl"/>
              </w:rPr>
            </w:pPr>
            <w:r w:rsidRPr="00684116">
              <w:rPr>
                <w:bCs/>
                <w:lang w:val="es-ES_tradnl"/>
              </w:rPr>
              <w:t xml:space="preserve">Los puntajes parciales que obtengan los Proponentes en cada uno de los conceptos que conforman este criterio resultarán de la multiplicación de los puntajes parciales indicados, por los factores de evaluación obtenidos según los siguientes </w:t>
            </w:r>
            <w:proofErr w:type="spellStart"/>
            <w:r w:rsidRPr="00684116">
              <w:rPr>
                <w:bCs/>
                <w:lang w:val="es-ES_tradnl"/>
              </w:rPr>
              <w:t>subcriterios</w:t>
            </w:r>
            <w:proofErr w:type="spellEnd"/>
            <w:r w:rsidRPr="00684116">
              <w:rPr>
                <w:bCs/>
                <w:lang w:val="es-ES_trad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6"/>
              <w:gridCol w:w="2918"/>
            </w:tblGrid>
            <w:tr w:rsidR="00E22920" w:rsidRPr="00DF2C35" w:rsidTr="00AD5525">
              <w:trPr>
                <w:trHeight w:val="208"/>
                <w:jc w:val="center"/>
              </w:trPr>
              <w:tc>
                <w:tcPr>
                  <w:tcW w:w="1846"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rPr>
                      <w:rFonts w:cs="Calibri"/>
                      <w:b/>
                      <w:lang w:val="es-ES"/>
                    </w:rPr>
                  </w:pPr>
                  <w:r w:rsidRPr="00476C20">
                    <w:rPr>
                      <w:rFonts w:cs="Calibri"/>
                      <w:b/>
                      <w:lang w:val="es-ES"/>
                    </w:rPr>
                    <w:t>CONCEPTO</w:t>
                  </w:r>
                </w:p>
              </w:tc>
              <w:tc>
                <w:tcPr>
                  <w:tcW w:w="2918"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jc w:val="center"/>
                    <w:rPr>
                      <w:rFonts w:cs="Calibri"/>
                      <w:b/>
                      <w:lang w:val="es-ES"/>
                    </w:rPr>
                  </w:pPr>
                  <w:r w:rsidRPr="00476C20">
                    <w:rPr>
                      <w:rFonts w:cs="Calibri"/>
                      <w:b/>
                      <w:lang w:val="es-ES"/>
                    </w:rPr>
                    <w:t>FACTOR DE EVALUACIÓN</w:t>
                  </w:r>
                </w:p>
              </w:tc>
            </w:tr>
            <w:tr w:rsidR="00E22920" w:rsidRPr="00DF2C35" w:rsidTr="00AD5525">
              <w:trPr>
                <w:trHeight w:val="208"/>
                <w:jc w:val="center"/>
              </w:trPr>
              <w:tc>
                <w:tcPr>
                  <w:tcW w:w="1846"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rPr>
                      <w:rFonts w:cs="Calibri"/>
                      <w:lang w:val="es-ES"/>
                    </w:rPr>
                  </w:pPr>
                  <w:r w:rsidRPr="00476C20">
                    <w:rPr>
                      <w:rFonts w:cs="Calibri"/>
                      <w:lang w:val="es-ES"/>
                    </w:rPr>
                    <w:t>Muy buena</w:t>
                  </w:r>
                </w:p>
              </w:tc>
              <w:tc>
                <w:tcPr>
                  <w:tcW w:w="2918"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jc w:val="center"/>
                    <w:rPr>
                      <w:rFonts w:cs="Calibri"/>
                      <w:lang w:val="es-ES"/>
                    </w:rPr>
                  </w:pPr>
                  <w:r w:rsidRPr="00476C20">
                    <w:rPr>
                      <w:rFonts w:cs="Calibri"/>
                      <w:lang w:val="es-ES"/>
                    </w:rPr>
                    <w:t>1,00</w:t>
                  </w:r>
                </w:p>
              </w:tc>
            </w:tr>
            <w:tr w:rsidR="00E22920" w:rsidRPr="00DF2C35" w:rsidTr="00AD5525">
              <w:trPr>
                <w:trHeight w:val="208"/>
                <w:jc w:val="center"/>
              </w:trPr>
              <w:tc>
                <w:tcPr>
                  <w:tcW w:w="1846"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rPr>
                      <w:rFonts w:cs="Calibri"/>
                      <w:lang w:val="es-ES"/>
                    </w:rPr>
                  </w:pPr>
                  <w:r w:rsidRPr="00476C20">
                    <w:rPr>
                      <w:rFonts w:cs="Calibri"/>
                      <w:lang w:val="es-ES"/>
                    </w:rPr>
                    <w:t>Buena</w:t>
                  </w:r>
                </w:p>
              </w:tc>
              <w:tc>
                <w:tcPr>
                  <w:tcW w:w="2918"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jc w:val="center"/>
                    <w:rPr>
                      <w:rFonts w:cs="Calibri"/>
                      <w:lang w:val="es-ES"/>
                    </w:rPr>
                  </w:pPr>
                  <w:r w:rsidRPr="00476C20">
                    <w:rPr>
                      <w:rFonts w:cs="Calibri"/>
                      <w:lang w:val="es-ES"/>
                    </w:rPr>
                    <w:t>0,75</w:t>
                  </w:r>
                </w:p>
              </w:tc>
            </w:tr>
            <w:tr w:rsidR="00E22920" w:rsidRPr="00DF2C35" w:rsidTr="00AD5525">
              <w:trPr>
                <w:trHeight w:val="208"/>
                <w:jc w:val="center"/>
              </w:trPr>
              <w:tc>
                <w:tcPr>
                  <w:tcW w:w="1846"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rPr>
                      <w:rFonts w:cs="Calibri"/>
                      <w:lang w:val="es-ES"/>
                    </w:rPr>
                  </w:pPr>
                  <w:r w:rsidRPr="00476C20">
                    <w:rPr>
                      <w:rFonts w:cs="Calibri"/>
                      <w:lang w:val="es-ES"/>
                    </w:rPr>
                    <w:t>Regular</w:t>
                  </w:r>
                </w:p>
              </w:tc>
              <w:tc>
                <w:tcPr>
                  <w:tcW w:w="2918"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jc w:val="center"/>
                    <w:rPr>
                      <w:rFonts w:cs="Calibri"/>
                      <w:lang w:val="es-ES"/>
                    </w:rPr>
                  </w:pPr>
                  <w:r w:rsidRPr="00476C20">
                    <w:rPr>
                      <w:rFonts w:cs="Calibri"/>
                      <w:lang w:val="es-ES"/>
                    </w:rPr>
                    <w:t>0,50</w:t>
                  </w:r>
                </w:p>
              </w:tc>
            </w:tr>
            <w:tr w:rsidR="00E22920" w:rsidRPr="00DF2C35" w:rsidTr="00AD5525">
              <w:trPr>
                <w:trHeight w:val="208"/>
                <w:jc w:val="center"/>
              </w:trPr>
              <w:tc>
                <w:tcPr>
                  <w:tcW w:w="1846"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rPr>
                      <w:rFonts w:cs="Calibri"/>
                      <w:lang w:val="es-ES"/>
                    </w:rPr>
                  </w:pPr>
                  <w:r w:rsidRPr="00476C20">
                    <w:rPr>
                      <w:rFonts w:cs="Calibri"/>
                      <w:lang w:val="es-ES"/>
                    </w:rPr>
                    <w:t>Mala</w:t>
                  </w:r>
                </w:p>
              </w:tc>
              <w:tc>
                <w:tcPr>
                  <w:tcW w:w="2918" w:type="dxa"/>
                  <w:tcBorders>
                    <w:top w:val="single" w:sz="4" w:space="0" w:color="auto"/>
                    <w:left w:val="single" w:sz="4" w:space="0" w:color="auto"/>
                    <w:bottom w:val="single" w:sz="4" w:space="0" w:color="auto"/>
                    <w:right w:val="single" w:sz="4" w:space="0" w:color="auto"/>
                  </w:tcBorders>
                  <w:vAlign w:val="center"/>
                </w:tcPr>
                <w:p w:rsidR="00E22920" w:rsidRPr="00476C20" w:rsidRDefault="00E22920" w:rsidP="003F2530">
                  <w:pPr>
                    <w:spacing w:after="0"/>
                    <w:ind w:left="142"/>
                    <w:jc w:val="center"/>
                    <w:rPr>
                      <w:rFonts w:cs="Calibri"/>
                      <w:lang w:val="es-ES"/>
                    </w:rPr>
                  </w:pPr>
                  <w:r w:rsidRPr="00476C20">
                    <w:rPr>
                      <w:rFonts w:cs="Calibri"/>
                      <w:lang w:val="es-ES"/>
                    </w:rPr>
                    <w:t>0,00</w:t>
                  </w:r>
                </w:p>
              </w:tc>
            </w:tr>
          </w:tbl>
          <w:p w:rsidR="00E22920" w:rsidRDefault="00E22920" w:rsidP="00476C20">
            <w:pPr>
              <w:tabs>
                <w:tab w:val="left" w:pos="406"/>
              </w:tabs>
              <w:jc w:val="both"/>
              <w:rPr>
                <w:bCs/>
                <w:lang w:val="es-ES_tradnl"/>
              </w:rPr>
            </w:pPr>
          </w:p>
          <w:p w:rsidR="00E22920" w:rsidRPr="006A22A8" w:rsidRDefault="00E22920" w:rsidP="00476C20">
            <w:pPr>
              <w:tabs>
                <w:tab w:val="left" w:pos="406"/>
              </w:tabs>
              <w:jc w:val="both"/>
              <w:rPr>
                <w:bCs/>
                <w:lang w:val="es-ES_tradnl"/>
              </w:rPr>
            </w:pPr>
            <w:r w:rsidRPr="006A22A8">
              <w:rPr>
                <w:bCs/>
                <w:lang w:val="es-ES_tradnl"/>
              </w:rPr>
              <w:t xml:space="preserve">Únicamente, para propósitos de asignación de puntajes a la evaluación de la metodología </w:t>
            </w:r>
            <w:r>
              <w:rPr>
                <w:bCs/>
                <w:lang w:val="es-ES_tradnl"/>
              </w:rPr>
              <w:t xml:space="preserve">del </w:t>
            </w:r>
            <w:r w:rsidRPr="006A22A8">
              <w:rPr>
                <w:bCs/>
                <w:lang w:val="es-ES_tradnl"/>
              </w:rPr>
              <w:t xml:space="preserve">plan de trabajos </w:t>
            </w:r>
            <w:r>
              <w:rPr>
                <w:bCs/>
                <w:lang w:val="es-ES_tradnl"/>
              </w:rPr>
              <w:t>y programación de servicios</w:t>
            </w:r>
            <w:r w:rsidRPr="006A22A8">
              <w:rPr>
                <w:bCs/>
                <w:lang w:val="es-ES_tradnl"/>
              </w:rPr>
              <w:t>, se establece lo siguiente:</w:t>
            </w:r>
          </w:p>
          <w:p w:rsidR="00E22920" w:rsidRPr="006A22A8" w:rsidRDefault="00E22920" w:rsidP="00476C20">
            <w:pPr>
              <w:pStyle w:val="Prrafodelista"/>
              <w:widowControl w:val="0"/>
              <w:numPr>
                <w:ilvl w:val="0"/>
                <w:numId w:val="135"/>
              </w:numPr>
              <w:tabs>
                <w:tab w:val="left" w:pos="406"/>
              </w:tabs>
              <w:autoSpaceDE w:val="0"/>
              <w:autoSpaceDN w:val="0"/>
              <w:adjustRightInd w:val="0"/>
              <w:spacing w:after="0" w:line="240" w:lineRule="auto"/>
              <w:contextualSpacing w:val="0"/>
              <w:jc w:val="both"/>
              <w:rPr>
                <w:bCs/>
                <w:lang w:val="es-ES_tradnl"/>
              </w:rPr>
            </w:pPr>
            <w:r w:rsidRPr="006A22A8">
              <w:rPr>
                <w:bCs/>
                <w:lang w:val="es-ES_tradnl"/>
              </w:rPr>
              <w:t xml:space="preserve">Una propuesta </w:t>
            </w:r>
            <w:r w:rsidRPr="006A22A8">
              <w:rPr>
                <w:b/>
                <w:bCs/>
                <w:lang w:val="es-ES_tradnl"/>
              </w:rPr>
              <w:t>MUY BUENA</w:t>
            </w:r>
            <w:r w:rsidRPr="006A22A8">
              <w:rPr>
                <w:bCs/>
                <w:lang w:val="es-ES_tradnl"/>
              </w:rPr>
              <w:t xml:space="preserve"> será aquella que demuestre de manera clara, objetiva, precisa, con el detalle suficiente, que el alcance y la metodología de trabajo propuest</w:t>
            </w:r>
            <w:r>
              <w:rPr>
                <w:bCs/>
                <w:lang w:val="es-ES_tradnl"/>
              </w:rPr>
              <w:t>o</w:t>
            </w:r>
            <w:r w:rsidRPr="006A22A8">
              <w:rPr>
                <w:bCs/>
                <w:lang w:val="es-ES_tradnl"/>
              </w:rPr>
              <w:t xml:space="preserve"> permit</w:t>
            </w:r>
            <w:r>
              <w:rPr>
                <w:bCs/>
                <w:lang w:val="es-ES_tradnl"/>
              </w:rPr>
              <w:t>a</w:t>
            </w:r>
            <w:r w:rsidRPr="006A22A8">
              <w:rPr>
                <w:bCs/>
                <w:lang w:val="es-ES_tradnl"/>
              </w:rPr>
              <w:t xml:space="preserve"> el logro de los re</w:t>
            </w:r>
            <w:r>
              <w:rPr>
                <w:bCs/>
                <w:lang w:val="es-ES_tradnl"/>
              </w:rPr>
              <w:t xml:space="preserve">querimientos establecidos para la Fiscalización del Proyecto  </w:t>
            </w:r>
            <w:r w:rsidRPr="00C166C6">
              <w:rPr>
                <w:b/>
                <w:bCs/>
                <w:lang w:val="es-ES_tradnl"/>
              </w:rPr>
              <w:t>“</w:t>
            </w:r>
            <w:r w:rsidR="009D2C64" w:rsidRPr="009D2C64">
              <w:rPr>
                <w:b/>
                <w:bCs/>
                <w:lang w:val="es-ES_tradnl"/>
              </w:rPr>
              <w:t>PROYECTO INTEGRAL DE EXTENSIÓN DE REDES, ILUMINACIÓN, ACOMETIDAS Y MEDIDORES EN LA COOPERATIVA SERGIO TORAL 2</w:t>
            </w:r>
            <w:r w:rsidRPr="009D2C64">
              <w:rPr>
                <w:b/>
                <w:bCs/>
                <w:lang w:val="es-ES_tradnl"/>
              </w:rPr>
              <w:t>”</w:t>
            </w:r>
            <w:r>
              <w:rPr>
                <w:bCs/>
                <w:lang w:val="es-ES_tradnl"/>
              </w:rPr>
              <w:t xml:space="preserve"> </w:t>
            </w:r>
            <w:r w:rsidRPr="006A22A8">
              <w:rPr>
                <w:bCs/>
                <w:lang w:val="es-ES_tradnl"/>
              </w:rPr>
              <w:t xml:space="preserve">y que además incorpore algún aporte adicional como valor agregado que contribuirá a una mejor </w:t>
            </w:r>
            <w:r w:rsidRPr="006A22A8">
              <w:rPr>
                <w:bCs/>
                <w:lang w:val="es-ES_tradnl"/>
              </w:rPr>
              <w:lastRenderedPageBreak/>
              <w:t xml:space="preserve">viabilidad en la futura ejecución del Proyecto. </w:t>
            </w:r>
          </w:p>
          <w:p w:rsidR="00E22920" w:rsidRDefault="00E22920" w:rsidP="0009121C">
            <w:pPr>
              <w:pStyle w:val="Prrafodelista"/>
              <w:widowControl w:val="0"/>
              <w:tabs>
                <w:tab w:val="left" w:pos="406"/>
              </w:tabs>
              <w:autoSpaceDE w:val="0"/>
              <w:autoSpaceDN w:val="0"/>
              <w:adjustRightInd w:val="0"/>
              <w:spacing w:after="0" w:line="240" w:lineRule="auto"/>
              <w:ind w:left="360"/>
              <w:contextualSpacing w:val="0"/>
              <w:jc w:val="both"/>
              <w:rPr>
                <w:bCs/>
                <w:lang w:val="es-ES_tradnl"/>
              </w:rPr>
            </w:pPr>
          </w:p>
          <w:p w:rsidR="00E22920" w:rsidRPr="006A22A8" w:rsidRDefault="00E22920" w:rsidP="00111806">
            <w:pPr>
              <w:pStyle w:val="Prrafodelista"/>
              <w:widowControl w:val="0"/>
              <w:numPr>
                <w:ilvl w:val="0"/>
                <w:numId w:val="135"/>
              </w:numPr>
              <w:tabs>
                <w:tab w:val="left" w:pos="406"/>
              </w:tabs>
              <w:autoSpaceDE w:val="0"/>
              <w:autoSpaceDN w:val="0"/>
              <w:adjustRightInd w:val="0"/>
              <w:spacing w:after="0" w:line="240" w:lineRule="auto"/>
              <w:contextualSpacing w:val="0"/>
              <w:jc w:val="both"/>
              <w:rPr>
                <w:bCs/>
                <w:lang w:val="es-ES_tradnl"/>
              </w:rPr>
            </w:pPr>
            <w:r w:rsidRPr="006A22A8">
              <w:rPr>
                <w:bCs/>
                <w:lang w:val="es-ES_tradnl"/>
              </w:rPr>
              <w:t xml:space="preserve">Una propuesta </w:t>
            </w:r>
            <w:r w:rsidRPr="006A22A8">
              <w:rPr>
                <w:b/>
                <w:bCs/>
                <w:lang w:val="es-ES_tradnl"/>
              </w:rPr>
              <w:t>BUENA</w:t>
            </w:r>
            <w:r w:rsidRPr="006A22A8">
              <w:rPr>
                <w:bCs/>
                <w:lang w:val="es-ES_tradnl"/>
              </w:rPr>
              <w:t xml:space="preserve"> será aquella que </w:t>
            </w:r>
            <w:r w:rsidR="00770B85">
              <w:rPr>
                <w:bCs/>
                <w:lang w:val="es-ES_tradnl"/>
              </w:rPr>
              <w:t xml:space="preserve">demuestre que de </w:t>
            </w:r>
            <w:r w:rsidRPr="006A22A8">
              <w:rPr>
                <w:bCs/>
                <w:lang w:val="es-ES_tradnl"/>
              </w:rPr>
              <w:t xml:space="preserve">manera clara y objetiva que su implementación </w:t>
            </w:r>
            <w:r w:rsidR="00770B85">
              <w:rPr>
                <w:bCs/>
                <w:lang w:val="es-ES_tradnl"/>
              </w:rPr>
              <w:t xml:space="preserve">alcanza </w:t>
            </w:r>
            <w:r w:rsidRPr="006A22A8">
              <w:rPr>
                <w:bCs/>
                <w:lang w:val="es-ES_tradnl"/>
              </w:rPr>
              <w:t xml:space="preserve">los requerimientos establecidos para </w:t>
            </w:r>
            <w:r>
              <w:rPr>
                <w:bCs/>
                <w:lang w:val="es-ES_tradnl"/>
              </w:rPr>
              <w:t xml:space="preserve">la Fiscalización del Proyecto </w:t>
            </w:r>
            <w:r w:rsidRPr="00C166C6">
              <w:rPr>
                <w:b/>
                <w:bCs/>
                <w:lang w:val="es-ES_tradnl"/>
              </w:rPr>
              <w:t>“</w:t>
            </w:r>
            <w:r w:rsidR="009D2C64">
              <w:rPr>
                <w:b/>
                <w:bCs/>
                <w:sz w:val="24"/>
                <w:szCs w:val="24"/>
                <w:lang w:val="es-ES_tradnl"/>
              </w:rPr>
              <w:t xml:space="preserve">PROYECTO INTEGRAL DE </w:t>
            </w:r>
            <w:r w:rsidR="009D2C64" w:rsidRPr="006541EA">
              <w:rPr>
                <w:b/>
                <w:bCs/>
                <w:sz w:val="24"/>
                <w:szCs w:val="24"/>
                <w:lang w:val="es-ES_tradnl"/>
              </w:rPr>
              <w:t xml:space="preserve">EXTENSIÓN DE REDES, ILUMINACIÓN, ACOMETIDAS Y MEDIDORES EN LA </w:t>
            </w:r>
            <w:r w:rsidR="009D2C64">
              <w:rPr>
                <w:b/>
                <w:bCs/>
                <w:sz w:val="24"/>
                <w:szCs w:val="24"/>
                <w:lang w:val="es-ES_tradnl"/>
              </w:rPr>
              <w:t>COOPERATIVA SERGIO TORAL 2</w:t>
            </w:r>
            <w:r w:rsidRPr="00476C20">
              <w:rPr>
                <w:b/>
                <w:bCs/>
                <w:spacing w:val="-2"/>
                <w:lang w:val="es-ES"/>
              </w:rPr>
              <w:t>”</w:t>
            </w:r>
            <w:r w:rsidRPr="006A22A8">
              <w:rPr>
                <w:bCs/>
                <w:lang w:val="es-ES_tradnl"/>
              </w:rPr>
              <w:t>.</w:t>
            </w:r>
          </w:p>
          <w:p w:rsidR="00E22920" w:rsidRPr="006A22A8" w:rsidRDefault="00E22920" w:rsidP="00111806">
            <w:pPr>
              <w:tabs>
                <w:tab w:val="left" w:pos="406"/>
              </w:tabs>
              <w:spacing w:after="0"/>
              <w:jc w:val="both"/>
              <w:rPr>
                <w:bCs/>
                <w:lang w:val="es-ES_tradnl"/>
              </w:rPr>
            </w:pPr>
          </w:p>
          <w:p w:rsidR="00E22920" w:rsidRPr="006A22A8" w:rsidRDefault="00E22920" w:rsidP="00111806">
            <w:pPr>
              <w:pStyle w:val="Prrafodelista"/>
              <w:widowControl w:val="0"/>
              <w:numPr>
                <w:ilvl w:val="0"/>
                <w:numId w:val="135"/>
              </w:numPr>
              <w:tabs>
                <w:tab w:val="left" w:pos="406"/>
              </w:tabs>
              <w:autoSpaceDE w:val="0"/>
              <w:autoSpaceDN w:val="0"/>
              <w:adjustRightInd w:val="0"/>
              <w:spacing w:after="0" w:line="240" w:lineRule="auto"/>
              <w:contextualSpacing w:val="0"/>
              <w:jc w:val="both"/>
              <w:rPr>
                <w:bCs/>
                <w:lang w:val="es-ES_tradnl"/>
              </w:rPr>
            </w:pPr>
            <w:r w:rsidRPr="006A22A8">
              <w:rPr>
                <w:bCs/>
                <w:lang w:val="es-ES_tradnl"/>
              </w:rPr>
              <w:t xml:space="preserve">Una propuesta </w:t>
            </w:r>
            <w:r w:rsidRPr="006A22A8">
              <w:rPr>
                <w:b/>
                <w:bCs/>
                <w:lang w:val="es-ES_tradnl"/>
              </w:rPr>
              <w:t>REGULAR</w:t>
            </w:r>
            <w:r w:rsidRPr="006A22A8">
              <w:rPr>
                <w:bCs/>
                <w:lang w:val="es-ES_tradnl"/>
              </w:rPr>
              <w:t xml:space="preserve"> será aquella en la que sea evidente que en algunas actividades no podrá cumplir </w:t>
            </w:r>
            <w:r w:rsidR="00770B85">
              <w:rPr>
                <w:bCs/>
                <w:lang w:val="es-ES_tradnl"/>
              </w:rPr>
              <w:t>c</w:t>
            </w:r>
            <w:r w:rsidRPr="006A22A8">
              <w:rPr>
                <w:bCs/>
                <w:lang w:val="es-ES_tradnl"/>
              </w:rPr>
              <w:t xml:space="preserve">on el alcance y requerimientos establecido para </w:t>
            </w:r>
            <w:r>
              <w:rPr>
                <w:bCs/>
                <w:lang w:val="es-ES_tradnl"/>
              </w:rPr>
              <w:t xml:space="preserve">la Fiscalización del </w:t>
            </w:r>
            <w:r w:rsidRPr="00C166C6">
              <w:rPr>
                <w:b/>
                <w:bCs/>
                <w:lang w:val="es-ES_tradnl"/>
              </w:rPr>
              <w:t>“</w:t>
            </w:r>
            <w:r w:rsidR="009D2C64">
              <w:rPr>
                <w:b/>
                <w:bCs/>
                <w:sz w:val="24"/>
                <w:szCs w:val="24"/>
                <w:lang w:val="es-ES_tradnl"/>
              </w:rPr>
              <w:t xml:space="preserve">PROYECTO INTEGRAL DE </w:t>
            </w:r>
            <w:r w:rsidR="009D2C64" w:rsidRPr="006541EA">
              <w:rPr>
                <w:b/>
                <w:bCs/>
                <w:sz w:val="24"/>
                <w:szCs w:val="24"/>
                <w:lang w:val="es-ES_tradnl"/>
              </w:rPr>
              <w:t xml:space="preserve">EXTENSIÓN DE REDES, ILUMINACIÓN, ACOMETIDAS Y MEDIDORES EN LA </w:t>
            </w:r>
            <w:r w:rsidR="009D2C64">
              <w:rPr>
                <w:b/>
                <w:bCs/>
                <w:sz w:val="24"/>
                <w:szCs w:val="24"/>
                <w:lang w:val="es-ES_tradnl"/>
              </w:rPr>
              <w:t>COOPERATIVA SERGIO TORAL 2</w:t>
            </w:r>
            <w:r w:rsidRPr="00476C20">
              <w:rPr>
                <w:b/>
                <w:bCs/>
                <w:spacing w:val="-2"/>
                <w:lang w:val="es-ES"/>
              </w:rPr>
              <w:t>”</w:t>
            </w:r>
            <w:r w:rsidRPr="006A22A8">
              <w:rPr>
                <w:bCs/>
                <w:lang w:val="es-ES_tradnl"/>
              </w:rPr>
              <w:t>.</w:t>
            </w:r>
          </w:p>
          <w:p w:rsidR="00E22920" w:rsidRPr="006A22A8" w:rsidRDefault="00E22920" w:rsidP="00111806">
            <w:pPr>
              <w:tabs>
                <w:tab w:val="left" w:pos="406"/>
              </w:tabs>
              <w:spacing w:after="0"/>
              <w:jc w:val="both"/>
              <w:rPr>
                <w:bCs/>
                <w:lang w:val="es-ES_tradnl"/>
              </w:rPr>
            </w:pPr>
          </w:p>
          <w:p w:rsidR="00E22920" w:rsidRDefault="00E22920" w:rsidP="00111806">
            <w:pPr>
              <w:pStyle w:val="Prrafodelista"/>
              <w:widowControl w:val="0"/>
              <w:numPr>
                <w:ilvl w:val="0"/>
                <w:numId w:val="135"/>
              </w:numPr>
              <w:tabs>
                <w:tab w:val="left" w:pos="406"/>
              </w:tabs>
              <w:autoSpaceDE w:val="0"/>
              <w:autoSpaceDN w:val="0"/>
              <w:adjustRightInd w:val="0"/>
              <w:spacing w:after="0" w:line="240" w:lineRule="auto"/>
              <w:contextualSpacing w:val="0"/>
              <w:jc w:val="both"/>
              <w:rPr>
                <w:bCs/>
                <w:lang w:val="es-ES_tradnl"/>
              </w:rPr>
            </w:pPr>
            <w:r w:rsidRPr="006A22A8">
              <w:rPr>
                <w:bCs/>
                <w:lang w:val="es-ES_tradnl"/>
              </w:rPr>
              <w:t xml:space="preserve">Una propuesta </w:t>
            </w:r>
            <w:r w:rsidRPr="006A22A8">
              <w:rPr>
                <w:b/>
                <w:bCs/>
                <w:lang w:val="es-ES_tradnl"/>
              </w:rPr>
              <w:t>MALA</w:t>
            </w:r>
            <w:r w:rsidRPr="006A22A8">
              <w:rPr>
                <w:bCs/>
                <w:lang w:val="es-ES_tradnl"/>
              </w:rPr>
              <w:t xml:space="preserve"> será aquella de la que se</w:t>
            </w:r>
            <w:r>
              <w:rPr>
                <w:bCs/>
                <w:lang w:val="es-ES_tradnl"/>
              </w:rPr>
              <w:t xml:space="preserve"> </w:t>
            </w:r>
            <w:r w:rsidRPr="006A22A8">
              <w:rPr>
                <w:bCs/>
                <w:lang w:val="es-ES_tradnl"/>
              </w:rPr>
              <w:t xml:space="preserve">pueda </w:t>
            </w:r>
            <w:r>
              <w:rPr>
                <w:bCs/>
                <w:lang w:val="es-ES_tradnl"/>
              </w:rPr>
              <w:t>evidenciar</w:t>
            </w:r>
            <w:r w:rsidRPr="006A22A8">
              <w:rPr>
                <w:bCs/>
                <w:lang w:val="es-ES_tradnl"/>
              </w:rPr>
              <w:t>, que no podrá cumplir con los Términos de Referencia de esta Solicitud de Propuestas, por lo que será rechazada.</w:t>
            </w:r>
          </w:p>
          <w:p w:rsidR="00E22920" w:rsidRPr="00476C20" w:rsidRDefault="00E22920" w:rsidP="00111806">
            <w:pPr>
              <w:tabs>
                <w:tab w:val="left" w:pos="406"/>
              </w:tabs>
              <w:spacing w:after="0"/>
              <w:jc w:val="both"/>
              <w:rPr>
                <w:b/>
                <w:bCs/>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6"/>
              <w:gridCol w:w="1276"/>
            </w:tblGrid>
            <w:tr w:rsidR="00E22920" w:rsidRPr="00C166C6" w:rsidTr="00AD5525">
              <w:trPr>
                <w:jc w:val="center"/>
              </w:trPr>
              <w:tc>
                <w:tcPr>
                  <w:tcW w:w="5386" w:type="dxa"/>
                  <w:tcBorders>
                    <w:top w:val="single" w:sz="4" w:space="0" w:color="auto"/>
                    <w:left w:val="single" w:sz="4" w:space="0" w:color="auto"/>
                    <w:bottom w:val="single" w:sz="4" w:space="0" w:color="auto"/>
                    <w:right w:val="single" w:sz="4" w:space="0" w:color="auto"/>
                  </w:tcBorders>
                </w:tcPr>
                <w:p w:rsidR="00E22920" w:rsidRPr="00476C20" w:rsidRDefault="00E22920" w:rsidP="009D2C64">
                  <w:pPr>
                    <w:spacing w:after="0"/>
                    <w:jc w:val="both"/>
                    <w:rPr>
                      <w:lang w:val="es-ES"/>
                    </w:rPr>
                  </w:pPr>
                  <w:r w:rsidRPr="00476C20">
                    <w:rPr>
                      <w:lang w:val="es-ES" w:eastAsia="es-ES"/>
                    </w:rPr>
                    <w:t xml:space="preserve">Enfoque de Trabajos y Objetivos </w:t>
                  </w:r>
                </w:p>
              </w:tc>
              <w:tc>
                <w:tcPr>
                  <w:tcW w:w="1276" w:type="dxa"/>
                  <w:tcBorders>
                    <w:top w:val="single" w:sz="4" w:space="0" w:color="auto"/>
                    <w:left w:val="single" w:sz="4" w:space="0" w:color="auto"/>
                    <w:bottom w:val="single" w:sz="4" w:space="0" w:color="auto"/>
                    <w:right w:val="single" w:sz="4" w:space="0" w:color="auto"/>
                  </w:tcBorders>
                </w:tcPr>
                <w:p w:rsidR="00E22920" w:rsidRPr="00C166C6" w:rsidRDefault="00E22920" w:rsidP="009D2C64">
                  <w:pPr>
                    <w:spacing w:after="0"/>
                    <w:jc w:val="both"/>
                  </w:pPr>
                  <w:r w:rsidRPr="00C166C6">
                    <w:rPr>
                      <w:lang w:eastAsia="es-ES"/>
                    </w:rPr>
                    <w:t>1</w:t>
                  </w:r>
                  <w:r>
                    <w:rPr>
                      <w:lang w:eastAsia="es-ES"/>
                    </w:rPr>
                    <w:t>0</w:t>
                  </w:r>
                  <w:r w:rsidRPr="00C166C6">
                    <w:rPr>
                      <w:lang w:eastAsia="es-ES"/>
                    </w:rPr>
                    <w:t xml:space="preserve"> </w:t>
                  </w:r>
                  <w:proofErr w:type="spellStart"/>
                  <w:r w:rsidRPr="00C166C6">
                    <w:rPr>
                      <w:lang w:eastAsia="es-ES"/>
                    </w:rPr>
                    <w:t>Punto</w:t>
                  </w:r>
                  <w:r>
                    <w:rPr>
                      <w:lang w:eastAsia="es-ES"/>
                    </w:rPr>
                    <w:t>s</w:t>
                  </w:r>
                  <w:proofErr w:type="spellEnd"/>
                </w:p>
              </w:tc>
            </w:tr>
            <w:tr w:rsidR="00E22920" w:rsidRPr="00C166C6" w:rsidTr="00AD5525">
              <w:trPr>
                <w:jc w:val="center"/>
              </w:trPr>
              <w:tc>
                <w:tcPr>
                  <w:tcW w:w="5386" w:type="dxa"/>
                  <w:tcBorders>
                    <w:top w:val="single" w:sz="4" w:space="0" w:color="auto"/>
                    <w:left w:val="single" w:sz="4" w:space="0" w:color="auto"/>
                    <w:bottom w:val="single" w:sz="4" w:space="0" w:color="auto"/>
                    <w:right w:val="single" w:sz="4" w:space="0" w:color="auto"/>
                  </w:tcBorders>
                </w:tcPr>
                <w:p w:rsidR="00E22920" w:rsidRPr="00C166C6" w:rsidRDefault="00E22920" w:rsidP="009D2C64">
                  <w:pPr>
                    <w:spacing w:after="0"/>
                    <w:jc w:val="both"/>
                  </w:pPr>
                  <w:proofErr w:type="spellStart"/>
                  <w:r w:rsidRPr="00C166C6">
                    <w:rPr>
                      <w:lang w:eastAsia="es-ES"/>
                    </w:rPr>
                    <w:t>Alcance</w:t>
                  </w:r>
                  <w:proofErr w:type="spellEnd"/>
                  <w:r w:rsidRPr="00C166C6">
                    <w:rPr>
                      <w:lang w:eastAsia="es-ES"/>
                    </w:rPr>
                    <w:t xml:space="preserve">  de los </w:t>
                  </w:r>
                  <w:proofErr w:type="spellStart"/>
                  <w:r w:rsidRPr="00C166C6">
                    <w:rPr>
                      <w:lang w:eastAsia="es-ES"/>
                    </w:rPr>
                    <w:t>Trabajos</w:t>
                  </w:r>
                  <w:proofErr w:type="spellEnd"/>
                </w:p>
              </w:tc>
              <w:tc>
                <w:tcPr>
                  <w:tcW w:w="1276" w:type="dxa"/>
                  <w:tcBorders>
                    <w:top w:val="single" w:sz="4" w:space="0" w:color="auto"/>
                    <w:left w:val="single" w:sz="4" w:space="0" w:color="auto"/>
                    <w:bottom w:val="single" w:sz="4" w:space="0" w:color="auto"/>
                    <w:right w:val="single" w:sz="4" w:space="0" w:color="auto"/>
                  </w:tcBorders>
                </w:tcPr>
                <w:p w:rsidR="00E22920" w:rsidRPr="00C166C6" w:rsidRDefault="00E22920" w:rsidP="009D2C64">
                  <w:pPr>
                    <w:spacing w:after="0"/>
                    <w:jc w:val="both"/>
                  </w:pPr>
                  <w:r w:rsidRPr="00C166C6">
                    <w:t>1</w:t>
                  </w:r>
                  <w:r>
                    <w:t>0</w:t>
                  </w:r>
                  <w:r w:rsidRPr="00C166C6">
                    <w:t xml:space="preserve"> </w:t>
                  </w:r>
                  <w:proofErr w:type="spellStart"/>
                  <w:r w:rsidRPr="00C166C6">
                    <w:t>Punto</w:t>
                  </w:r>
                  <w:r>
                    <w:t>s</w:t>
                  </w:r>
                  <w:proofErr w:type="spellEnd"/>
                </w:p>
              </w:tc>
            </w:tr>
            <w:tr w:rsidR="00E22920" w:rsidRPr="00C166C6" w:rsidTr="00AD5525">
              <w:trPr>
                <w:jc w:val="center"/>
              </w:trPr>
              <w:tc>
                <w:tcPr>
                  <w:tcW w:w="5386" w:type="dxa"/>
                  <w:tcBorders>
                    <w:top w:val="single" w:sz="4" w:space="0" w:color="auto"/>
                    <w:left w:val="single" w:sz="4" w:space="0" w:color="auto"/>
                    <w:bottom w:val="single" w:sz="4" w:space="0" w:color="auto"/>
                    <w:right w:val="single" w:sz="4" w:space="0" w:color="auto"/>
                  </w:tcBorders>
                </w:tcPr>
                <w:p w:rsidR="00E22920" w:rsidRPr="00476C20" w:rsidRDefault="00E22920" w:rsidP="009D2C64">
                  <w:pPr>
                    <w:spacing w:after="0"/>
                    <w:jc w:val="both"/>
                    <w:rPr>
                      <w:lang w:val="es-ES"/>
                    </w:rPr>
                  </w:pPr>
                  <w:r w:rsidRPr="00476C20">
                    <w:rPr>
                      <w:lang w:val="es-ES" w:eastAsia="es-ES"/>
                    </w:rPr>
                    <w:t>Cronograma de las Actividades Generales y Específicas</w:t>
                  </w:r>
                </w:p>
              </w:tc>
              <w:tc>
                <w:tcPr>
                  <w:tcW w:w="1276" w:type="dxa"/>
                  <w:tcBorders>
                    <w:top w:val="single" w:sz="4" w:space="0" w:color="auto"/>
                    <w:left w:val="single" w:sz="4" w:space="0" w:color="auto"/>
                    <w:bottom w:val="single" w:sz="4" w:space="0" w:color="auto"/>
                    <w:right w:val="single" w:sz="4" w:space="0" w:color="auto"/>
                  </w:tcBorders>
                </w:tcPr>
                <w:p w:rsidR="00E22920" w:rsidRPr="00C166C6" w:rsidRDefault="00E22920" w:rsidP="009D2C64">
                  <w:pPr>
                    <w:spacing w:after="0"/>
                    <w:jc w:val="both"/>
                  </w:pPr>
                  <w:r>
                    <w:t xml:space="preserve">10 </w:t>
                  </w:r>
                  <w:proofErr w:type="spellStart"/>
                  <w:r w:rsidRPr="00C166C6">
                    <w:t>Puntos</w:t>
                  </w:r>
                  <w:proofErr w:type="spellEnd"/>
                </w:p>
              </w:tc>
            </w:tr>
            <w:tr w:rsidR="00E22920" w:rsidRPr="00DF2C35" w:rsidTr="00AD5525">
              <w:trPr>
                <w:jc w:val="center"/>
              </w:trPr>
              <w:tc>
                <w:tcPr>
                  <w:tcW w:w="5386" w:type="dxa"/>
                  <w:tcBorders>
                    <w:top w:val="single" w:sz="4" w:space="0" w:color="auto"/>
                    <w:left w:val="single" w:sz="4" w:space="0" w:color="auto"/>
                    <w:bottom w:val="single" w:sz="4" w:space="0" w:color="auto"/>
                    <w:right w:val="single" w:sz="4" w:space="0" w:color="auto"/>
                  </w:tcBorders>
                </w:tcPr>
                <w:p w:rsidR="00E22920" w:rsidRPr="00476C20" w:rsidRDefault="00E22920" w:rsidP="009D2C64">
                  <w:pPr>
                    <w:spacing w:after="0"/>
                    <w:jc w:val="both"/>
                    <w:rPr>
                      <w:lang w:val="es-ES"/>
                    </w:rPr>
                  </w:pPr>
                  <w:r w:rsidRPr="00476C20">
                    <w:rPr>
                      <w:lang w:val="es-ES" w:eastAsia="es-ES"/>
                    </w:rPr>
                    <w:t>Cronograma general de participación del personal clave</w:t>
                  </w:r>
                </w:p>
              </w:tc>
              <w:tc>
                <w:tcPr>
                  <w:tcW w:w="1276" w:type="dxa"/>
                  <w:tcBorders>
                    <w:top w:val="single" w:sz="4" w:space="0" w:color="auto"/>
                    <w:left w:val="single" w:sz="4" w:space="0" w:color="auto"/>
                    <w:bottom w:val="single" w:sz="4" w:space="0" w:color="auto"/>
                    <w:right w:val="single" w:sz="4" w:space="0" w:color="auto"/>
                  </w:tcBorders>
                </w:tcPr>
                <w:p w:rsidR="00E22920" w:rsidRPr="00476C20" w:rsidRDefault="00E22920" w:rsidP="009D2C64">
                  <w:pPr>
                    <w:spacing w:after="0"/>
                    <w:jc w:val="both"/>
                    <w:rPr>
                      <w:lang w:val="es-ES"/>
                    </w:rPr>
                  </w:pPr>
                  <w:r w:rsidRPr="00476C20">
                    <w:rPr>
                      <w:lang w:val="es-ES"/>
                    </w:rPr>
                    <w:t>10 Puntos</w:t>
                  </w:r>
                </w:p>
              </w:tc>
            </w:tr>
          </w:tbl>
          <w:p w:rsidR="00E22920" w:rsidRPr="00476C20" w:rsidRDefault="00E22920" w:rsidP="00476C20">
            <w:pPr>
              <w:jc w:val="both"/>
              <w:rPr>
                <w:lang w:val="es-ES"/>
              </w:rPr>
            </w:pPr>
          </w:p>
          <w:p w:rsidR="00E22920" w:rsidRPr="00476C20" w:rsidRDefault="00E22920" w:rsidP="00476C20">
            <w:pPr>
              <w:jc w:val="both"/>
              <w:rPr>
                <w:lang w:val="es-ES"/>
              </w:rPr>
            </w:pPr>
            <w:r w:rsidRPr="00476C20">
              <w:rPr>
                <w:b/>
                <w:lang w:val="es-ES"/>
              </w:rPr>
              <w:t>10.1. Enfoque general de Trabajos y objetivos de la consultoría (10 puntos)</w:t>
            </w:r>
            <w:r w:rsidRPr="00476C20">
              <w:rPr>
                <w:lang w:val="es-ES"/>
              </w:rPr>
              <w:t xml:space="preserve">: </w:t>
            </w:r>
          </w:p>
          <w:p w:rsidR="00E22920" w:rsidRPr="00476C20" w:rsidRDefault="00E22920" w:rsidP="00476C20">
            <w:pPr>
              <w:jc w:val="both"/>
              <w:rPr>
                <w:lang w:val="es-ES"/>
              </w:rPr>
            </w:pPr>
            <w:r w:rsidRPr="00476C20">
              <w:rPr>
                <w:lang w:val="es-ES"/>
              </w:rPr>
              <w:t xml:space="preserve">El Proponente demostrará su grado de conocimiento del proyecto a Fiscalizar y sobre la base de la información disponible en estos Pliegos definirá el alcance de su trabajo. Así mismo presentará la organización o estructura que implementará para cumplir con el objeto de este contrato. </w:t>
            </w:r>
          </w:p>
          <w:p w:rsidR="00E22920" w:rsidRPr="00476C20" w:rsidRDefault="00E22920" w:rsidP="00476C20">
            <w:pPr>
              <w:jc w:val="both"/>
              <w:rPr>
                <w:lang w:val="es-ES"/>
              </w:rPr>
            </w:pPr>
            <w:r w:rsidRPr="00476C20">
              <w:rPr>
                <w:b/>
                <w:lang w:val="es-ES"/>
              </w:rPr>
              <w:t>10.2. Alcance, profundidad, metodología del trabajo. (10 puntos):</w:t>
            </w:r>
            <w:r w:rsidRPr="00476C20">
              <w:rPr>
                <w:lang w:val="es-ES"/>
              </w:rPr>
              <w:t xml:space="preserve"> </w:t>
            </w:r>
          </w:p>
          <w:p w:rsidR="00E22920" w:rsidRPr="00476C20" w:rsidRDefault="00E22920" w:rsidP="00476C20">
            <w:pPr>
              <w:jc w:val="both"/>
              <w:rPr>
                <w:lang w:val="es-ES"/>
              </w:rPr>
            </w:pPr>
            <w:r w:rsidRPr="00476C20">
              <w:rPr>
                <w:lang w:val="es-ES"/>
              </w:rPr>
              <w:t>El Proponente presentará una descripción pormenorizada de cómo ejecutará las diferentes responsabilidades a su cargo; además cómo aplicará su conocimiento, experiencia y herramientas a utilizar en el cumplimiento de las mismas, detallará las principales actividades previstas y los productos entregables de la Consultoría. En la metodología Propuesta se valorará la implementación de los procedimientos aportados en obras similares.</w:t>
            </w:r>
          </w:p>
          <w:p w:rsidR="00E22920" w:rsidRPr="00476C20" w:rsidRDefault="00E22920" w:rsidP="00476C20">
            <w:pPr>
              <w:jc w:val="both"/>
              <w:rPr>
                <w:lang w:val="es-ES"/>
              </w:rPr>
            </w:pPr>
            <w:r w:rsidRPr="00476C20">
              <w:rPr>
                <w:b/>
                <w:lang w:val="es-ES"/>
              </w:rPr>
              <w:t>10.3. Cronogramas de actividades generales y específicas. (10 puntos):</w:t>
            </w:r>
            <w:r w:rsidRPr="00476C20">
              <w:rPr>
                <w:lang w:val="es-ES"/>
              </w:rPr>
              <w:t xml:space="preserve"> </w:t>
            </w:r>
          </w:p>
          <w:p w:rsidR="00E22920" w:rsidRPr="00476C20" w:rsidRDefault="00E22920" w:rsidP="00476C20">
            <w:pPr>
              <w:jc w:val="both"/>
              <w:rPr>
                <w:lang w:val="es-ES"/>
              </w:rPr>
            </w:pPr>
            <w:r w:rsidRPr="00476C20">
              <w:rPr>
                <w:lang w:val="es-ES"/>
              </w:rPr>
              <w:t>En este documento, el Proponente presentará en forma gráfica la secuencia lógica de actividades de Fiscalización y la entrega de los productos de Consultoría. Este Cronograma será comparado con el cronograma presentado por el Contratista de la ejecución de l</w:t>
            </w:r>
            <w:r w:rsidR="00770B85">
              <w:rPr>
                <w:lang w:val="es-ES"/>
              </w:rPr>
              <w:t xml:space="preserve">a Obra </w:t>
            </w:r>
            <w:r w:rsidRPr="00476C20">
              <w:rPr>
                <w:lang w:val="es-ES"/>
              </w:rPr>
              <w:t>de</w:t>
            </w:r>
            <w:r w:rsidR="00770B85">
              <w:rPr>
                <w:lang w:val="es-ES"/>
              </w:rPr>
              <w:t>l</w:t>
            </w:r>
            <w:r w:rsidRPr="00476C20">
              <w:rPr>
                <w:lang w:val="es-ES"/>
              </w:rPr>
              <w:t xml:space="preserve"> </w:t>
            </w:r>
            <w:r w:rsidRPr="00C166C6">
              <w:rPr>
                <w:b/>
                <w:bCs/>
                <w:lang w:val="es-ES_tradnl"/>
              </w:rPr>
              <w:t>“</w:t>
            </w:r>
            <w:r w:rsidR="009D2C64">
              <w:rPr>
                <w:b/>
                <w:bCs/>
                <w:sz w:val="24"/>
                <w:szCs w:val="24"/>
                <w:lang w:val="es-ES_tradnl"/>
              </w:rPr>
              <w:t xml:space="preserve">PROYECTO INTEGRAL DE </w:t>
            </w:r>
            <w:r w:rsidR="009D2C64" w:rsidRPr="006541EA">
              <w:rPr>
                <w:b/>
                <w:bCs/>
                <w:sz w:val="24"/>
                <w:szCs w:val="24"/>
                <w:lang w:val="es-ES_tradnl"/>
              </w:rPr>
              <w:t xml:space="preserve">EXTENSIÓN DE REDES, </w:t>
            </w:r>
            <w:r w:rsidR="009D2C64" w:rsidRPr="006541EA">
              <w:rPr>
                <w:b/>
                <w:bCs/>
                <w:sz w:val="24"/>
                <w:szCs w:val="24"/>
                <w:lang w:val="es-ES_tradnl"/>
              </w:rPr>
              <w:lastRenderedPageBreak/>
              <w:t xml:space="preserve">ILUMINACIÓN, ACOMETIDAS Y MEDIDORES EN LA </w:t>
            </w:r>
            <w:r w:rsidR="009D2C64">
              <w:rPr>
                <w:b/>
                <w:bCs/>
                <w:sz w:val="24"/>
                <w:szCs w:val="24"/>
                <w:lang w:val="es-ES_tradnl"/>
              </w:rPr>
              <w:t>COOPERATIVA SERGIO TORAL 2</w:t>
            </w:r>
            <w:r w:rsidRPr="00476C20">
              <w:rPr>
                <w:b/>
                <w:bCs/>
                <w:spacing w:val="-2"/>
                <w:lang w:val="es-ES"/>
              </w:rPr>
              <w:t>”</w:t>
            </w:r>
            <w:r w:rsidRPr="00476C20">
              <w:rPr>
                <w:lang w:val="es-ES"/>
              </w:rPr>
              <w:t>.</w:t>
            </w:r>
          </w:p>
          <w:p w:rsidR="00E22920" w:rsidRPr="00476C20" w:rsidRDefault="00E22920" w:rsidP="00476C20">
            <w:pPr>
              <w:jc w:val="both"/>
              <w:rPr>
                <w:lang w:val="es-ES"/>
              </w:rPr>
            </w:pPr>
            <w:r w:rsidRPr="00476C20">
              <w:rPr>
                <w:b/>
                <w:lang w:val="es-ES"/>
              </w:rPr>
              <w:t>10.4. Cronograma general de participación del personal clave. (10 puntos):</w:t>
            </w:r>
            <w:r w:rsidRPr="00476C20">
              <w:rPr>
                <w:lang w:val="es-ES"/>
              </w:rPr>
              <w:t xml:space="preserve"> </w:t>
            </w:r>
          </w:p>
          <w:p w:rsidR="00E22920" w:rsidRPr="00476C20" w:rsidRDefault="00E22920" w:rsidP="00476C20">
            <w:pPr>
              <w:jc w:val="both"/>
              <w:rPr>
                <w:lang w:val="es-ES"/>
              </w:rPr>
            </w:pPr>
            <w:r w:rsidRPr="00476C20">
              <w:rPr>
                <w:lang w:val="es-ES"/>
              </w:rPr>
              <w:t xml:space="preserve">El Proponente presentará en forma gráfica, la secuencia lógica de participación del personal clave; la cual debe estar relacionada con el Cronograma de Actividades Generales y Específicas y con la Estructura Organizacional propuesta. </w:t>
            </w:r>
          </w:p>
          <w:p w:rsidR="00E22920" w:rsidRDefault="00E22920" w:rsidP="006B7B9E">
            <w:pPr>
              <w:autoSpaceDE w:val="0"/>
              <w:autoSpaceDN w:val="0"/>
              <w:adjustRightInd w:val="0"/>
              <w:spacing w:after="120" w:line="240" w:lineRule="auto"/>
              <w:jc w:val="both"/>
              <w:rPr>
                <w:rFonts w:ascii="Times New Roman" w:hAnsi="Times New Roman"/>
                <w:color w:val="000000"/>
                <w:lang w:val="es-CO"/>
              </w:rPr>
            </w:pPr>
          </w:p>
          <w:p w:rsidR="00E22920" w:rsidRPr="00476C20" w:rsidRDefault="00E22920" w:rsidP="006B7B9E">
            <w:pPr>
              <w:autoSpaceDE w:val="0"/>
              <w:autoSpaceDN w:val="0"/>
              <w:adjustRightInd w:val="0"/>
              <w:spacing w:after="120" w:line="240" w:lineRule="auto"/>
              <w:jc w:val="both"/>
              <w:rPr>
                <w:rFonts w:ascii="Times New Roman" w:hAnsi="Times New Roman"/>
                <w:color w:val="000000"/>
                <w:u w:val="single"/>
                <w:lang w:val="es-CO"/>
              </w:rPr>
            </w:pPr>
            <w:r w:rsidRPr="006B7B9E">
              <w:rPr>
                <w:rFonts w:ascii="Times New Roman" w:hAnsi="Times New Roman"/>
                <w:color w:val="000000"/>
                <w:lang w:val="es-CO"/>
              </w:rPr>
              <w:t xml:space="preserve"> </w:t>
            </w:r>
            <w:r w:rsidRPr="00476C20">
              <w:rPr>
                <w:rFonts w:ascii="Times New Roman" w:hAnsi="Times New Roman"/>
                <w:color w:val="000000"/>
                <w:u w:val="single"/>
                <w:lang w:val="es-CO"/>
              </w:rPr>
              <w:t>(</w:t>
            </w:r>
            <w:proofErr w:type="spellStart"/>
            <w:r w:rsidRPr="00476C20">
              <w:rPr>
                <w:rFonts w:ascii="Times New Roman" w:hAnsi="Times New Roman"/>
                <w:color w:val="000000"/>
                <w:u w:val="single"/>
                <w:lang w:val="es-CO"/>
              </w:rPr>
              <w:t>ii</w:t>
            </w:r>
            <w:proofErr w:type="spellEnd"/>
            <w:r w:rsidRPr="00476C20">
              <w:rPr>
                <w:rFonts w:ascii="Times New Roman" w:hAnsi="Times New Roman"/>
                <w:color w:val="000000"/>
                <w:u w:val="single"/>
                <w:lang w:val="es-CO"/>
              </w:rPr>
              <w:t xml:space="preserve">) </w:t>
            </w:r>
            <w:r w:rsidRPr="00476C20">
              <w:rPr>
                <w:rFonts w:ascii="Times New Roman" w:hAnsi="Times New Roman"/>
                <w:b/>
                <w:color w:val="000000"/>
                <w:u w:val="single"/>
                <w:lang w:val="es-CO"/>
              </w:rPr>
              <w:t>Calificaciones del personal profesional clave y competencia para el trabajo:</w:t>
            </w:r>
          </w:p>
          <w:p w:rsidR="00E22920" w:rsidRPr="003F6F0E" w:rsidRDefault="00E22920" w:rsidP="003F6F0E">
            <w:pPr>
              <w:tabs>
                <w:tab w:val="left" w:pos="1324"/>
                <w:tab w:val="right" w:pos="7218"/>
              </w:tabs>
              <w:spacing w:after="120" w:line="240" w:lineRule="auto"/>
              <w:jc w:val="both"/>
              <w:rPr>
                <w:b/>
                <w:bCs/>
                <w:lang w:val="es-ES"/>
              </w:rPr>
            </w:pPr>
            <w:r w:rsidRPr="003F6F0E">
              <w:rPr>
                <w:b/>
                <w:bCs/>
                <w:lang w:val="es-ES"/>
              </w:rPr>
              <w:t>9.1. Experiencia Específica del consultor (10 puntos).</w:t>
            </w:r>
          </w:p>
          <w:p w:rsidR="00E22920" w:rsidRPr="003F6F0E" w:rsidRDefault="00E22920" w:rsidP="003F6F0E">
            <w:pPr>
              <w:rPr>
                <w:lang w:val="es-ES"/>
              </w:rPr>
            </w:pPr>
            <w:r w:rsidRPr="003F6F0E">
              <w:rPr>
                <w:lang w:val="es-ES"/>
              </w:rPr>
              <w:t>Se pretende valorar la experiencia específica de la Consultora en fiscalizaciones similares al actual proyecto, para lo cual se aplican los siguientes criterios de valoración:</w:t>
            </w:r>
          </w:p>
          <w:p w:rsidR="00E22920" w:rsidRPr="003F6F0E" w:rsidRDefault="00E22920" w:rsidP="003F6F0E">
            <w:pPr>
              <w:rPr>
                <w:lang w:val="es-ES"/>
              </w:rPr>
            </w:pPr>
            <w:r w:rsidRPr="003F6F0E">
              <w:rPr>
                <w:lang w:val="es-ES"/>
              </w:rPr>
              <w:t xml:space="preserve">• Experiencia en </w:t>
            </w:r>
            <w:r w:rsidR="00505B4D">
              <w:rPr>
                <w:lang w:val="es-ES"/>
              </w:rPr>
              <w:t xml:space="preserve">Fiscalización de Proyectos Eléctricos de Extensión de Redes, realizados en </w:t>
            </w:r>
            <w:r w:rsidRPr="003F6F0E">
              <w:rPr>
                <w:lang w:val="es-ES"/>
              </w:rPr>
              <w:t>los últimos diez (10) años,</w:t>
            </w:r>
            <w:r w:rsidR="00505B4D">
              <w:rPr>
                <w:lang w:val="es-ES"/>
              </w:rPr>
              <w:t xml:space="preserve"> la asignación de puntos será de sigui</w:t>
            </w:r>
            <w:r w:rsidRPr="003F6F0E">
              <w:rPr>
                <w:lang w:val="es-ES"/>
              </w:rPr>
              <w:t>ente manera:</w:t>
            </w:r>
          </w:p>
          <w:tbl>
            <w:tblPr>
              <w:tblW w:w="6440" w:type="dxa"/>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tblPr>
            <w:tblGrid>
              <w:gridCol w:w="4821"/>
              <w:gridCol w:w="1619"/>
            </w:tblGrid>
            <w:tr w:rsidR="00E22920" w:rsidRPr="00C166C6" w:rsidTr="00AD5525">
              <w:trPr>
                <w:trHeight w:val="375"/>
              </w:trPr>
              <w:tc>
                <w:tcPr>
                  <w:tcW w:w="4821" w:type="dxa"/>
                  <w:tcBorders>
                    <w:top w:val="double" w:sz="4" w:space="0" w:color="auto"/>
                    <w:left w:val="double" w:sz="4" w:space="0" w:color="auto"/>
                    <w:bottom w:val="double" w:sz="4" w:space="0" w:color="auto"/>
                    <w:right w:val="double" w:sz="4" w:space="0" w:color="auto"/>
                  </w:tcBorders>
                  <w:vAlign w:val="center"/>
                </w:tcPr>
                <w:p w:rsidR="00E22920" w:rsidRPr="003F6F0E" w:rsidRDefault="00E22920" w:rsidP="009D2C64">
                  <w:pPr>
                    <w:spacing w:after="0"/>
                    <w:jc w:val="center"/>
                    <w:rPr>
                      <w:b/>
                      <w:bCs/>
                      <w:lang w:val="es-ES" w:eastAsia="es-ES"/>
                    </w:rPr>
                  </w:pPr>
                  <w:r w:rsidRPr="003F6F0E">
                    <w:rPr>
                      <w:b/>
                      <w:bCs/>
                      <w:lang w:val="es-ES" w:eastAsia="es-ES"/>
                    </w:rPr>
                    <w:t xml:space="preserve">Experiencia comprobada en Fiscalizaciones similares </w:t>
                  </w:r>
                </w:p>
              </w:tc>
              <w:tc>
                <w:tcPr>
                  <w:tcW w:w="1619" w:type="dxa"/>
                  <w:tcBorders>
                    <w:top w:val="double" w:sz="4" w:space="0" w:color="auto"/>
                    <w:left w:val="double" w:sz="4" w:space="0" w:color="auto"/>
                    <w:bottom w:val="double" w:sz="4" w:space="0" w:color="auto"/>
                    <w:right w:val="double" w:sz="4" w:space="0" w:color="auto"/>
                  </w:tcBorders>
                  <w:vAlign w:val="center"/>
                </w:tcPr>
                <w:p w:rsidR="00E22920" w:rsidRPr="00C166C6" w:rsidRDefault="00E22920" w:rsidP="009D2C64">
                  <w:pPr>
                    <w:spacing w:after="0"/>
                    <w:ind w:left="639" w:hanging="639"/>
                    <w:jc w:val="center"/>
                    <w:rPr>
                      <w:b/>
                      <w:bCs/>
                      <w:lang w:eastAsia="es-ES"/>
                    </w:rPr>
                  </w:pPr>
                  <w:proofErr w:type="spellStart"/>
                  <w:r w:rsidRPr="00C166C6">
                    <w:rPr>
                      <w:b/>
                      <w:bCs/>
                      <w:lang w:eastAsia="es-ES"/>
                    </w:rPr>
                    <w:t>Calificación</w:t>
                  </w:r>
                  <w:proofErr w:type="spellEnd"/>
                </w:p>
              </w:tc>
            </w:tr>
            <w:tr w:rsidR="00E22920" w:rsidRPr="00DF2C35" w:rsidTr="00AD5525">
              <w:trPr>
                <w:trHeight w:val="255"/>
              </w:trPr>
              <w:tc>
                <w:tcPr>
                  <w:tcW w:w="4821"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rPr>
                      <w:lang w:val="es-ES" w:eastAsia="es-ES"/>
                    </w:rPr>
                  </w:pPr>
                  <w:r w:rsidRPr="003F6F0E">
                    <w:rPr>
                      <w:lang w:val="es-ES" w:eastAsia="es-ES"/>
                    </w:rPr>
                    <w:t>Experiencia mayor o igual  a 10 años.</w:t>
                  </w:r>
                </w:p>
              </w:tc>
              <w:tc>
                <w:tcPr>
                  <w:tcW w:w="1619"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10</w:t>
                  </w:r>
                  <w:r w:rsidR="00111806">
                    <w:rPr>
                      <w:lang w:val="es-ES" w:eastAsia="es-ES"/>
                    </w:rPr>
                    <w:t xml:space="preserve"> puntos</w:t>
                  </w:r>
                </w:p>
              </w:tc>
            </w:tr>
            <w:tr w:rsidR="00E22920" w:rsidRPr="00DF2C35" w:rsidTr="00AD5525">
              <w:trPr>
                <w:trHeight w:val="255"/>
              </w:trPr>
              <w:tc>
                <w:tcPr>
                  <w:tcW w:w="4821"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rPr>
                      <w:lang w:val="es-ES" w:eastAsia="es-ES"/>
                    </w:rPr>
                  </w:pPr>
                  <w:r w:rsidRPr="003F6F0E">
                    <w:rPr>
                      <w:lang w:val="es-ES" w:eastAsia="es-ES"/>
                    </w:rPr>
                    <w:t xml:space="preserve">Experiencia entre 6  y  9 años </w:t>
                  </w:r>
                </w:p>
              </w:tc>
              <w:tc>
                <w:tcPr>
                  <w:tcW w:w="1619"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6</w:t>
                  </w:r>
                  <w:r w:rsidR="00111806">
                    <w:rPr>
                      <w:lang w:val="es-ES" w:eastAsia="es-ES"/>
                    </w:rPr>
                    <w:t xml:space="preserve"> puntos</w:t>
                  </w:r>
                </w:p>
              </w:tc>
            </w:tr>
            <w:tr w:rsidR="00E22920" w:rsidRPr="00DF2C35" w:rsidTr="00AD5525">
              <w:trPr>
                <w:trHeight w:val="255"/>
              </w:trPr>
              <w:tc>
                <w:tcPr>
                  <w:tcW w:w="4821"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rPr>
                      <w:lang w:val="es-ES" w:eastAsia="es-ES"/>
                    </w:rPr>
                  </w:pPr>
                  <w:r w:rsidRPr="003F6F0E">
                    <w:rPr>
                      <w:lang w:val="es-ES" w:eastAsia="es-ES"/>
                    </w:rPr>
                    <w:t xml:space="preserve">Experiencia entre  3  y  5 años </w:t>
                  </w:r>
                </w:p>
              </w:tc>
              <w:tc>
                <w:tcPr>
                  <w:tcW w:w="1619"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3</w:t>
                  </w:r>
                  <w:r w:rsidR="00111806">
                    <w:rPr>
                      <w:lang w:val="es-ES" w:eastAsia="es-ES"/>
                    </w:rPr>
                    <w:t xml:space="preserve"> puntos </w:t>
                  </w:r>
                </w:p>
              </w:tc>
            </w:tr>
            <w:tr w:rsidR="00E22920" w:rsidRPr="00DF2C35" w:rsidTr="00AD5525">
              <w:trPr>
                <w:trHeight w:val="270"/>
              </w:trPr>
              <w:tc>
                <w:tcPr>
                  <w:tcW w:w="4821" w:type="dxa"/>
                  <w:tcBorders>
                    <w:top w:val="double" w:sz="4" w:space="0" w:color="auto"/>
                    <w:left w:val="double" w:sz="4" w:space="0" w:color="auto"/>
                    <w:bottom w:val="double" w:sz="4" w:space="0" w:color="auto"/>
                    <w:right w:val="double" w:sz="4" w:space="0" w:color="auto"/>
                  </w:tcBorders>
                  <w:noWrap/>
                </w:tcPr>
                <w:p w:rsidR="00E22920" w:rsidRPr="003F6F0E" w:rsidRDefault="00E22920" w:rsidP="009D2C64">
                  <w:pPr>
                    <w:spacing w:after="0"/>
                    <w:rPr>
                      <w:lang w:val="es-ES"/>
                    </w:rPr>
                  </w:pPr>
                  <w:r w:rsidRPr="003F6F0E">
                    <w:rPr>
                      <w:lang w:val="es-ES" w:eastAsia="es-ES"/>
                    </w:rPr>
                    <w:t xml:space="preserve">Experiencia menor  a  3 años </w:t>
                  </w:r>
                </w:p>
              </w:tc>
              <w:tc>
                <w:tcPr>
                  <w:tcW w:w="1619"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0</w:t>
                  </w:r>
                  <w:r w:rsidR="00111806">
                    <w:rPr>
                      <w:lang w:val="es-ES" w:eastAsia="es-ES"/>
                    </w:rPr>
                    <w:t xml:space="preserve"> puntos</w:t>
                  </w:r>
                </w:p>
              </w:tc>
            </w:tr>
          </w:tbl>
          <w:p w:rsidR="00E22920" w:rsidRDefault="00E22920" w:rsidP="003F6F0E">
            <w:pPr>
              <w:rPr>
                <w:bCs/>
                <w:lang w:val="es-ES"/>
              </w:rPr>
            </w:pPr>
          </w:p>
          <w:p w:rsidR="00E22920" w:rsidRPr="003F6F0E" w:rsidRDefault="00E22920" w:rsidP="003F6F0E">
            <w:pPr>
              <w:rPr>
                <w:bCs/>
                <w:lang w:val="es-ES"/>
              </w:rPr>
            </w:pPr>
            <w:r w:rsidRPr="003F6F0E">
              <w:rPr>
                <w:bCs/>
                <w:lang w:val="es-ES"/>
              </w:rPr>
              <w:t>No se considera fracciones de años.</w:t>
            </w:r>
          </w:p>
          <w:p w:rsidR="00E22920" w:rsidRPr="00C166C6" w:rsidRDefault="00E22920" w:rsidP="003F6F0E">
            <w:pPr>
              <w:jc w:val="both"/>
              <w:rPr>
                <w:b/>
                <w:bCs/>
                <w:lang w:val="es-ES_tradnl"/>
              </w:rPr>
            </w:pPr>
            <w:r w:rsidRPr="003F6F0E">
              <w:rPr>
                <w:b/>
                <w:bCs/>
                <w:lang w:val="es-ES"/>
              </w:rPr>
              <w:t xml:space="preserve">9.2. </w:t>
            </w:r>
            <w:r>
              <w:rPr>
                <w:b/>
                <w:bCs/>
                <w:lang w:val="es-ES_tradnl"/>
              </w:rPr>
              <w:t>Evaluación del Personal Clave</w:t>
            </w:r>
            <w:r w:rsidRPr="00C166C6">
              <w:rPr>
                <w:b/>
                <w:bCs/>
                <w:lang w:val="es-ES_tradnl"/>
              </w:rPr>
              <w:t xml:space="preserve"> (</w:t>
            </w:r>
            <w:r>
              <w:rPr>
                <w:b/>
                <w:bCs/>
                <w:lang w:val="es-ES_tradnl"/>
              </w:rPr>
              <w:t>5</w:t>
            </w:r>
            <w:r w:rsidRPr="00C166C6">
              <w:rPr>
                <w:b/>
                <w:bCs/>
                <w:lang w:val="es-ES_tradnl"/>
              </w:rPr>
              <w:t>0 puntos):</w:t>
            </w:r>
          </w:p>
          <w:p w:rsidR="00E22920" w:rsidRPr="00C166C6" w:rsidRDefault="00E22920" w:rsidP="003F6F0E">
            <w:pPr>
              <w:suppressAutoHyphens/>
              <w:jc w:val="both"/>
              <w:rPr>
                <w:kern w:val="1"/>
                <w:lang w:val="es-ES_tradnl" w:eastAsia="ar-SA"/>
              </w:rPr>
            </w:pPr>
            <w:r w:rsidRPr="00C166C6">
              <w:rPr>
                <w:kern w:val="1"/>
                <w:lang w:val="es-ES_tradnl" w:eastAsia="ar-SA"/>
              </w:rPr>
              <w:t xml:space="preserve">El total de puntos a asignar es </w:t>
            </w:r>
            <w:r>
              <w:rPr>
                <w:kern w:val="1"/>
                <w:lang w:val="es-ES_tradnl" w:eastAsia="ar-SA"/>
              </w:rPr>
              <w:t>5</w:t>
            </w:r>
            <w:r w:rsidRPr="00C166C6">
              <w:rPr>
                <w:kern w:val="1"/>
                <w:lang w:val="es-ES_tradnl" w:eastAsia="ar-SA"/>
              </w:rPr>
              <w:t xml:space="preserve">0 puntos para </w:t>
            </w:r>
            <w:r>
              <w:rPr>
                <w:kern w:val="1"/>
                <w:lang w:val="es-ES_tradnl" w:eastAsia="ar-SA"/>
              </w:rPr>
              <w:t>el personal clave compuesto por los profesionales que se indican a continuación</w:t>
            </w:r>
            <w:r w:rsidRPr="00C166C6">
              <w:rPr>
                <w:kern w:val="1"/>
                <w:lang w:val="es-ES_tradnl" w:eastAsia="ar-SA"/>
              </w:rPr>
              <w:t>:</w:t>
            </w:r>
          </w:p>
          <w:tbl>
            <w:tblPr>
              <w:tblW w:w="6440" w:type="dxa"/>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tblPr>
            <w:tblGrid>
              <w:gridCol w:w="4821"/>
              <w:gridCol w:w="1619"/>
            </w:tblGrid>
            <w:tr w:rsidR="00E22920" w:rsidRPr="00DF2C35" w:rsidTr="00AD5525">
              <w:trPr>
                <w:trHeight w:val="375"/>
              </w:trPr>
              <w:tc>
                <w:tcPr>
                  <w:tcW w:w="4821" w:type="dxa"/>
                  <w:tcBorders>
                    <w:top w:val="double" w:sz="4" w:space="0" w:color="auto"/>
                    <w:left w:val="double" w:sz="4" w:space="0" w:color="auto"/>
                    <w:bottom w:val="double" w:sz="4" w:space="0" w:color="auto"/>
                    <w:right w:val="double" w:sz="4" w:space="0" w:color="auto"/>
                  </w:tcBorders>
                  <w:vAlign w:val="center"/>
                </w:tcPr>
                <w:p w:rsidR="00E22920" w:rsidRPr="003F6F0E" w:rsidRDefault="00E22920" w:rsidP="009D2C64">
                  <w:pPr>
                    <w:spacing w:after="0"/>
                    <w:jc w:val="center"/>
                    <w:rPr>
                      <w:b/>
                      <w:bCs/>
                      <w:lang w:val="es-ES" w:eastAsia="es-ES"/>
                    </w:rPr>
                  </w:pPr>
                  <w:r w:rsidRPr="003F6F0E">
                    <w:rPr>
                      <w:b/>
                      <w:bCs/>
                      <w:lang w:val="es-ES" w:eastAsia="es-ES"/>
                    </w:rPr>
                    <w:t>Personal Clave</w:t>
                  </w:r>
                </w:p>
              </w:tc>
              <w:tc>
                <w:tcPr>
                  <w:tcW w:w="1619" w:type="dxa"/>
                  <w:tcBorders>
                    <w:top w:val="double" w:sz="4" w:space="0" w:color="auto"/>
                    <w:left w:val="double" w:sz="4" w:space="0" w:color="auto"/>
                    <w:bottom w:val="double" w:sz="4" w:space="0" w:color="auto"/>
                    <w:right w:val="double" w:sz="4" w:space="0" w:color="auto"/>
                  </w:tcBorders>
                  <w:vAlign w:val="center"/>
                </w:tcPr>
                <w:p w:rsidR="00E22920" w:rsidRPr="003F6F0E" w:rsidRDefault="00E22920" w:rsidP="009D2C64">
                  <w:pPr>
                    <w:spacing w:after="0"/>
                    <w:ind w:left="639" w:hanging="639"/>
                    <w:jc w:val="center"/>
                    <w:rPr>
                      <w:b/>
                      <w:bCs/>
                      <w:lang w:val="es-ES" w:eastAsia="es-ES"/>
                    </w:rPr>
                  </w:pPr>
                  <w:r w:rsidRPr="003F6F0E">
                    <w:rPr>
                      <w:b/>
                      <w:bCs/>
                      <w:lang w:val="es-ES" w:eastAsia="es-ES"/>
                    </w:rPr>
                    <w:t>Puntos</w:t>
                  </w:r>
                </w:p>
              </w:tc>
            </w:tr>
            <w:tr w:rsidR="00E22920" w:rsidRPr="00DF2C35" w:rsidTr="00AD5525">
              <w:trPr>
                <w:trHeight w:val="255"/>
              </w:trPr>
              <w:tc>
                <w:tcPr>
                  <w:tcW w:w="4821"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rPr>
                      <w:lang w:val="es-ES" w:eastAsia="es-ES"/>
                    </w:rPr>
                  </w:pPr>
                  <w:r w:rsidRPr="003F6F0E">
                    <w:rPr>
                      <w:bCs/>
                      <w:lang w:val="es-ES"/>
                    </w:rPr>
                    <w:t xml:space="preserve">Jefe de Fiscalización (Líder) </w:t>
                  </w:r>
                </w:p>
              </w:tc>
              <w:tc>
                <w:tcPr>
                  <w:tcW w:w="1619"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20</w:t>
                  </w:r>
                </w:p>
              </w:tc>
            </w:tr>
            <w:tr w:rsidR="00E22920" w:rsidRPr="00DF2C35" w:rsidTr="00AD5525">
              <w:trPr>
                <w:trHeight w:val="255"/>
              </w:trPr>
              <w:tc>
                <w:tcPr>
                  <w:tcW w:w="4821"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rPr>
                      <w:lang w:val="es-ES" w:eastAsia="es-ES"/>
                    </w:rPr>
                  </w:pPr>
                  <w:r w:rsidRPr="003F6F0E">
                    <w:rPr>
                      <w:bCs/>
                      <w:lang w:val="es-ES"/>
                    </w:rPr>
                    <w:t xml:space="preserve">Fiscalizador de Obra Eléctrica </w:t>
                  </w:r>
                </w:p>
              </w:tc>
              <w:tc>
                <w:tcPr>
                  <w:tcW w:w="1619"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10</w:t>
                  </w:r>
                </w:p>
              </w:tc>
            </w:tr>
            <w:tr w:rsidR="00E22920" w:rsidRPr="00DF2C35" w:rsidTr="00AD5525">
              <w:trPr>
                <w:trHeight w:val="270"/>
              </w:trPr>
              <w:tc>
                <w:tcPr>
                  <w:tcW w:w="4821"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rPr>
                      <w:lang w:val="es-ES" w:eastAsia="es-ES"/>
                    </w:rPr>
                  </w:pPr>
                  <w:r w:rsidRPr="003F6F0E">
                    <w:rPr>
                      <w:bCs/>
                      <w:lang w:val="es-ES"/>
                    </w:rPr>
                    <w:t xml:space="preserve">Fiscalizador de Obra Eléctrica </w:t>
                  </w:r>
                </w:p>
              </w:tc>
              <w:tc>
                <w:tcPr>
                  <w:tcW w:w="1619"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10</w:t>
                  </w:r>
                </w:p>
              </w:tc>
            </w:tr>
            <w:tr w:rsidR="00E22920" w:rsidRPr="00DF2C35" w:rsidTr="00AD5525">
              <w:trPr>
                <w:trHeight w:val="270"/>
              </w:trPr>
              <w:tc>
                <w:tcPr>
                  <w:tcW w:w="4821"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rPr>
                      <w:lang w:val="es-ES" w:eastAsia="es-ES"/>
                    </w:rPr>
                  </w:pPr>
                  <w:r w:rsidRPr="003F6F0E">
                    <w:rPr>
                      <w:bCs/>
                      <w:lang w:val="es-ES"/>
                    </w:rPr>
                    <w:t xml:space="preserve">Fiscalizador de Obra Eléctrica </w:t>
                  </w:r>
                </w:p>
              </w:tc>
              <w:tc>
                <w:tcPr>
                  <w:tcW w:w="1619"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10</w:t>
                  </w:r>
                </w:p>
              </w:tc>
            </w:tr>
            <w:tr w:rsidR="00E22920" w:rsidRPr="00DF2C35" w:rsidTr="00AD5525">
              <w:trPr>
                <w:trHeight w:val="270"/>
              </w:trPr>
              <w:tc>
                <w:tcPr>
                  <w:tcW w:w="4821"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Total</w:t>
                  </w:r>
                </w:p>
              </w:tc>
              <w:tc>
                <w:tcPr>
                  <w:tcW w:w="1619" w:type="dxa"/>
                  <w:tcBorders>
                    <w:top w:val="double" w:sz="4" w:space="0" w:color="auto"/>
                    <w:left w:val="double" w:sz="4" w:space="0" w:color="auto"/>
                    <w:bottom w:val="double" w:sz="4" w:space="0" w:color="auto"/>
                    <w:right w:val="double" w:sz="4" w:space="0" w:color="auto"/>
                  </w:tcBorders>
                  <w:noWrap/>
                  <w:vAlign w:val="bottom"/>
                </w:tcPr>
                <w:p w:rsidR="00E22920" w:rsidRPr="003F6F0E" w:rsidRDefault="00E22920" w:rsidP="009D2C64">
                  <w:pPr>
                    <w:spacing w:after="0"/>
                    <w:jc w:val="center"/>
                    <w:rPr>
                      <w:lang w:val="es-ES" w:eastAsia="es-ES"/>
                    </w:rPr>
                  </w:pPr>
                  <w:r w:rsidRPr="003F6F0E">
                    <w:rPr>
                      <w:lang w:val="es-ES" w:eastAsia="es-ES"/>
                    </w:rPr>
                    <w:t>50</w:t>
                  </w:r>
                </w:p>
              </w:tc>
            </w:tr>
          </w:tbl>
          <w:p w:rsidR="00E22920" w:rsidRPr="00C166C6" w:rsidRDefault="00E22920" w:rsidP="003F6F0E">
            <w:pPr>
              <w:suppressAutoHyphens/>
              <w:jc w:val="both"/>
              <w:rPr>
                <w:lang w:val="es-ES_tradnl"/>
              </w:rPr>
            </w:pPr>
          </w:p>
          <w:p w:rsidR="00E22920" w:rsidRPr="00A918DE" w:rsidRDefault="00E22920" w:rsidP="00A918DE">
            <w:pPr>
              <w:suppressAutoHyphens/>
              <w:spacing w:after="0"/>
              <w:jc w:val="both"/>
              <w:rPr>
                <w:b/>
                <w:lang w:val="es-ES_tradnl"/>
              </w:rPr>
            </w:pPr>
            <w:r w:rsidRPr="00A918DE">
              <w:rPr>
                <w:b/>
                <w:lang w:val="es-ES_tradnl"/>
              </w:rPr>
              <w:lastRenderedPageBreak/>
              <w:t xml:space="preserve">9.2.1. </w:t>
            </w:r>
            <w:r w:rsidR="00AC2C55">
              <w:rPr>
                <w:b/>
                <w:lang w:val="es-ES_tradnl"/>
              </w:rPr>
              <w:t>Jefe</w:t>
            </w:r>
            <w:r w:rsidRPr="00A918DE">
              <w:rPr>
                <w:b/>
                <w:lang w:val="es-ES_tradnl"/>
              </w:rPr>
              <w:t xml:space="preserve"> de Fiscalización. (20 puntos)</w:t>
            </w:r>
            <w:r w:rsidRPr="00A918DE">
              <w:rPr>
                <w:b/>
                <w:lang w:val="es-ES_tradnl"/>
              </w:rPr>
              <w:tab/>
            </w:r>
          </w:p>
          <w:p w:rsidR="002E277E" w:rsidRPr="00A918DE" w:rsidRDefault="002E277E" w:rsidP="00A918DE">
            <w:pPr>
              <w:suppressAutoHyphens/>
              <w:spacing w:after="0"/>
              <w:jc w:val="both"/>
              <w:rPr>
                <w:kern w:val="1"/>
                <w:lang w:val="es-ES_tradnl" w:eastAsia="ar-SA"/>
              </w:rPr>
            </w:pPr>
            <w:r w:rsidRPr="00A918DE">
              <w:rPr>
                <w:kern w:val="1"/>
                <w:lang w:val="es-ES_tradnl" w:eastAsia="ar-SA"/>
              </w:rPr>
              <w:t>Un Ingeniero en Electricidad Especialización Potencia, reconocido en la SENESCYT quien ejercerá las funciones de Jefe de Fiscalización del Proyecto.</w:t>
            </w:r>
            <w:r w:rsidRPr="00A918DE">
              <w:rPr>
                <w:lang w:val="es-ES_tradnl"/>
              </w:rPr>
              <w:t xml:space="preserve"> ………. 20 puntos</w:t>
            </w:r>
          </w:p>
          <w:p w:rsidR="002E277E" w:rsidRPr="00A918DE" w:rsidRDefault="002E277E" w:rsidP="00A918DE">
            <w:pPr>
              <w:suppressAutoHyphens/>
              <w:spacing w:after="0"/>
              <w:jc w:val="both"/>
              <w:rPr>
                <w:kern w:val="1"/>
                <w:lang w:val="es-ES_tradnl" w:eastAsia="ar-SA"/>
              </w:rPr>
            </w:pPr>
          </w:p>
          <w:p w:rsidR="00A918DE" w:rsidRPr="00A918DE" w:rsidRDefault="00A918DE" w:rsidP="00A918DE">
            <w:pPr>
              <w:tabs>
                <w:tab w:val="left" w:pos="-1440"/>
                <w:tab w:val="left" w:pos="567"/>
              </w:tabs>
              <w:suppressAutoHyphens/>
              <w:spacing w:after="0"/>
              <w:jc w:val="both"/>
              <w:rPr>
                <w:bCs/>
                <w:lang w:val="es-ES_tradnl"/>
              </w:rPr>
            </w:pPr>
            <w:r w:rsidRPr="00A918DE">
              <w:rPr>
                <w:bCs/>
                <w:lang w:val="es-ES_tradnl"/>
              </w:rPr>
              <w:t>La asignación de puntos será de la siguiente manera:</w:t>
            </w:r>
          </w:p>
          <w:p w:rsidR="00A918DE" w:rsidRPr="00A918DE" w:rsidRDefault="00A918DE" w:rsidP="00A918DE">
            <w:pPr>
              <w:tabs>
                <w:tab w:val="left" w:pos="-1440"/>
                <w:tab w:val="left" w:pos="567"/>
              </w:tabs>
              <w:suppressAutoHyphens/>
              <w:spacing w:after="0"/>
              <w:jc w:val="both"/>
              <w:rPr>
                <w:bCs/>
                <w:lang w:val="es-ES_tradnl"/>
              </w:rPr>
            </w:pPr>
          </w:p>
          <w:p w:rsidR="00A918DE" w:rsidRPr="00A918DE" w:rsidRDefault="00A918DE" w:rsidP="00A918DE">
            <w:pPr>
              <w:tabs>
                <w:tab w:val="left" w:pos="-1440"/>
                <w:tab w:val="left" w:pos="567"/>
              </w:tabs>
              <w:suppressAutoHyphens/>
              <w:spacing w:after="0"/>
              <w:jc w:val="both"/>
              <w:rPr>
                <w:bCs/>
                <w:lang w:val="es-ES_tradnl"/>
              </w:rPr>
            </w:pPr>
            <w:r w:rsidRPr="00A918DE">
              <w:rPr>
                <w:bCs/>
                <w:lang w:val="es-ES_tradnl"/>
              </w:rPr>
              <w:tab/>
              <w:t>Cursos y seminarios afines al objeto de esta contratación…..2 puntos</w:t>
            </w:r>
          </w:p>
          <w:p w:rsidR="00A918DE" w:rsidRPr="00A918DE" w:rsidRDefault="00A918DE" w:rsidP="00A918DE">
            <w:pPr>
              <w:tabs>
                <w:tab w:val="left" w:pos="-1440"/>
                <w:tab w:val="left" w:pos="567"/>
              </w:tabs>
              <w:suppressAutoHyphens/>
              <w:spacing w:after="0"/>
              <w:jc w:val="both"/>
              <w:rPr>
                <w:bCs/>
                <w:lang w:val="es-ES_tradnl"/>
              </w:rPr>
            </w:pPr>
            <w:r w:rsidRPr="00A918DE">
              <w:rPr>
                <w:bCs/>
                <w:lang w:val="es-ES_tradnl"/>
              </w:rPr>
              <w:tab/>
              <w:t>Por cada experiencia………………………………………..…6 puntos</w:t>
            </w:r>
          </w:p>
          <w:p w:rsidR="00A918DE" w:rsidRPr="00A918DE" w:rsidRDefault="00A918DE" w:rsidP="00A918DE">
            <w:pPr>
              <w:tabs>
                <w:tab w:val="left" w:pos="-1440"/>
                <w:tab w:val="left" w:pos="567"/>
              </w:tabs>
              <w:suppressAutoHyphens/>
              <w:spacing w:after="0"/>
              <w:jc w:val="both"/>
              <w:rPr>
                <w:bCs/>
                <w:lang w:val="es-ES_tradnl"/>
              </w:rPr>
            </w:pPr>
          </w:p>
          <w:p w:rsidR="00A918DE" w:rsidRPr="00A918DE" w:rsidRDefault="00A918DE" w:rsidP="00A918DE">
            <w:pPr>
              <w:tabs>
                <w:tab w:val="left" w:pos="4965"/>
              </w:tabs>
              <w:spacing w:after="0"/>
              <w:jc w:val="both"/>
              <w:rPr>
                <w:spacing w:val="-3"/>
                <w:lang w:val="es-EC" w:eastAsia="hi-IN" w:bidi="hi-IN"/>
              </w:rPr>
            </w:pPr>
            <w:r w:rsidRPr="00A918DE">
              <w:rPr>
                <w:spacing w:val="-3"/>
                <w:lang w:val="es-EC" w:eastAsia="hi-IN" w:bidi="hi-IN"/>
              </w:rPr>
              <w:t xml:space="preserve">La experiencia en la actividad pública o privada, será demostrada con certificados de trabajo y/o copias de contrato suscritos por el representante legal y/o gerente general y/o gerente técnico y/o director de talento humano de la Empresa en la cual desempeñó las actividades de </w:t>
            </w:r>
            <w:r w:rsidRPr="00A918DE">
              <w:rPr>
                <w:color w:val="000000"/>
                <w:lang w:val="es-EC"/>
              </w:rPr>
              <w:t xml:space="preserve">Director, Gerente o Profesional con nivel de Jefatura en trabajos de Fiscalización o Dirección Técnica en Construcción de Obras Eléctricas </w:t>
            </w:r>
            <w:r w:rsidRPr="00A918DE">
              <w:rPr>
                <w:spacing w:val="-3"/>
                <w:lang w:val="es-EC" w:eastAsia="hi-IN" w:bidi="hi-IN"/>
              </w:rPr>
              <w:t xml:space="preserve">en hoja </w:t>
            </w:r>
            <w:proofErr w:type="spellStart"/>
            <w:r w:rsidRPr="00A918DE">
              <w:rPr>
                <w:spacing w:val="-3"/>
                <w:lang w:val="es-EC" w:eastAsia="hi-IN" w:bidi="hi-IN"/>
              </w:rPr>
              <w:t>membretada</w:t>
            </w:r>
            <w:proofErr w:type="spellEnd"/>
            <w:r w:rsidRPr="00A918DE">
              <w:rPr>
                <w:spacing w:val="-3"/>
                <w:lang w:val="es-EC" w:eastAsia="hi-IN" w:bidi="hi-IN"/>
              </w:rPr>
              <w:t xml:space="preserve">, el documento deberá contener el nombre de la Empresa, nombre del beneficiario del certificado, el detalle de las actividades realizadas, el tiempo de trabajo y las obras en las cuales haya participado.  </w:t>
            </w:r>
          </w:p>
          <w:p w:rsidR="00A918DE" w:rsidRDefault="00A918DE" w:rsidP="00A918DE">
            <w:pPr>
              <w:tabs>
                <w:tab w:val="left" w:pos="4965"/>
              </w:tabs>
              <w:spacing w:after="0"/>
              <w:jc w:val="both"/>
              <w:rPr>
                <w:spacing w:val="-3"/>
                <w:sz w:val="24"/>
                <w:szCs w:val="24"/>
                <w:lang w:val="es-EC" w:eastAsia="hi-IN" w:bidi="hi-IN"/>
              </w:rPr>
            </w:pPr>
          </w:p>
          <w:p w:rsidR="00E22920" w:rsidRDefault="00A918DE" w:rsidP="00A918DE">
            <w:pPr>
              <w:tabs>
                <w:tab w:val="left" w:pos="4965"/>
              </w:tabs>
              <w:spacing w:after="0"/>
              <w:jc w:val="both"/>
              <w:rPr>
                <w:color w:val="000000"/>
                <w:sz w:val="24"/>
                <w:szCs w:val="24"/>
                <w:lang w:val="es-EC"/>
              </w:rPr>
            </w:pPr>
            <w:r w:rsidRPr="00A918DE">
              <w:rPr>
                <w:spacing w:val="-3"/>
                <w:sz w:val="24"/>
                <w:szCs w:val="24"/>
                <w:lang w:val="es-EC" w:eastAsia="hi-IN" w:bidi="hi-IN"/>
              </w:rPr>
              <w:t xml:space="preserve">En los casos que acrediten su experiencia mediante actas de entrega recepción definitiva, éstas deben ser suscritas por el Administrador del Contrato. </w:t>
            </w:r>
            <w:r w:rsidRPr="00A918DE">
              <w:rPr>
                <w:color w:val="000000"/>
                <w:sz w:val="24"/>
                <w:szCs w:val="24"/>
                <w:lang w:val="es-EC"/>
              </w:rPr>
              <w:t>Hasta un máximo de 3 obras.</w:t>
            </w:r>
          </w:p>
          <w:p w:rsidR="00AC2C55" w:rsidRDefault="00AC2C55" w:rsidP="00A918DE">
            <w:pPr>
              <w:tabs>
                <w:tab w:val="left" w:pos="4965"/>
              </w:tabs>
              <w:spacing w:after="0"/>
              <w:jc w:val="both"/>
              <w:rPr>
                <w:color w:val="000000"/>
                <w:sz w:val="24"/>
                <w:szCs w:val="24"/>
                <w:lang w:val="es-EC"/>
              </w:rPr>
            </w:pPr>
          </w:p>
          <w:p w:rsidR="00AC2C55" w:rsidRPr="00A918DE" w:rsidRDefault="00AC2C55" w:rsidP="00AC2C55">
            <w:pPr>
              <w:suppressAutoHyphens/>
              <w:spacing w:after="0"/>
              <w:jc w:val="both"/>
              <w:rPr>
                <w:b/>
                <w:lang w:val="es-ES_tradnl"/>
              </w:rPr>
            </w:pPr>
            <w:r w:rsidRPr="00A918DE">
              <w:rPr>
                <w:b/>
                <w:lang w:val="es-ES_tradnl"/>
              </w:rPr>
              <w:t>9.2.</w:t>
            </w:r>
            <w:r>
              <w:rPr>
                <w:b/>
                <w:lang w:val="es-ES_tradnl"/>
              </w:rPr>
              <w:t>2</w:t>
            </w:r>
            <w:r w:rsidRPr="00A918DE">
              <w:rPr>
                <w:b/>
                <w:lang w:val="es-ES_tradnl"/>
              </w:rPr>
              <w:t xml:space="preserve">. </w:t>
            </w:r>
            <w:r>
              <w:rPr>
                <w:b/>
                <w:lang w:val="es-ES_tradnl"/>
              </w:rPr>
              <w:t>Fiscalizador de Obra Eléctrica</w:t>
            </w:r>
            <w:r w:rsidRPr="00A918DE">
              <w:rPr>
                <w:b/>
                <w:lang w:val="es-ES_tradnl"/>
              </w:rPr>
              <w:t xml:space="preserve"> (</w:t>
            </w:r>
            <w:r>
              <w:rPr>
                <w:b/>
                <w:lang w:val="es-ES_tradnl"/>
              </w:rPr>
              <w:t>3</w:t>
            </w:r>
            <w:r w:rsidRPr="00A918DE">
              <w:rPr>
                <w:b/>
                <w:lang w:val="es-ES_tradnl"/>
              </w:rPr>
              <w:t>0 puntos)</w:t>
            </w:r>
            <w:r w:rsidRPr="00A918DE">
              <w:rPr>
                <w:b/>
                <w:lang w:val="es-ES_tradnl"/>
              </w:rPr>
              <w:tab/>
            </w:r>
          </w:p>
          <w:p w:rsidR="00AC2C55" w:rsidRDefault="00AC2C55" w:rsidP="00AC2C55">
            <w:pPr>
              <w:suppressAutoHyphens/>
              <w:spacing w:after="0"/>
              <w:jc w:val="both"/>
              <w:rPr>
                <w:kern w:val="1"/>
                <w:lang w:val="es-ES_tradnl" w:eastAsia="ar-SA"/>
              </w:rPr>
            </w:pPr>
            <w:r>
              <w:rPr>
                <w:kern w:val="1"/>
                <w:lang w:val="es-ES_tradnl" w:eastAsia="ar-SA"/>
              </w:rPr>
              <w:t xml:space="preserve">La asignación de puntos POR CADA FISCALIZADOR DE OBRA ELÉCTRICA será de la siguiente manera: </w:t>
            </w:r>
          </w:p>
          <w:p w:rsidR="00AC2C55" w:rsidRDefault="00AC2C55" w:rsidP="00AC2C55">
            <w:pPr>
              <w:suppressAutoHyphens/>
              <w:spacing w:after="0"/>
              <w:jc w:val="both"/>
              <w:rPr>
                <w:kern w:val="1"/>
                <w:lang w:val="es-ES_tradnl" w:eastAsia="ar-SA"/>
              </w:rPr>
            </w:pPr>
          </w:p>
          <w:p w:rsidR="00AC2C55" w:rsidRPr="00A918DE" w:rsidRDefault="00AC2C55" w:rsidP="00AC2C55">
            <w:pPr>
              <w:tabs>
                <w:tab w:val="left" w:pos="-1440"/>
                <w:tab w:val="left" w:pos="567"/>
              </w:tabs>
              <w:suppressAutoHyphens/>
              <w:spacing w:after="0"/>
              <w:jc w:val="both"/>
              <w:rPr>
                <w:bCs/>
                <w:lang w:val="es-ES_tradnl"/>
              </w:rPr>
            </w:pPr>
            <w:r w:rsidRPr="00A918DE">
              <w:rPr>
                <w:bCs/>
                <w:lang w:val="es-ES_tradnl"/>
              </w:rPr>
              <w:tab/>
              <w:t>Cursos y seminarios afines al</w:t>
            </w:r>
            <w:r w:rsidR="00B70360">
              <w:rPr>
                <w:bCs/>
                <w:lang w:val="es-ES_tradnl"/>
              </w:rPr>
              <w:t xml:space="preserve"> objeto de esta contratación…..1</w:t>
            </w:r>
            <w:r w:rsidRPr="00A918DE">
              <w:rPr>
                <w:bCs/>
                <w:lang w:val="es-ES_tradnl"/>
              </w:rPr>
              <w:t xml:space="preserve"> punto</w:t>
            </w:r>
          </w:p>
          <w:p w:rsidR="00AC2C55" w:rsidRPr="00A918DE" w:rsidRDefault="00AC2C55" w:rsidP="00AC2C55">
            <w:pPr>
              <w:tabs>
                <w:tab w:val="left" w:pos="-1440"/>
                <w:tab w:val="left" w:pos="567"/>
              </w:tabs>
              <w:suppressAutoHyphens/>
              <w:spacing w:after="0"/>
              <w:jc w:val="both"/>
              <w:rPr>
                <w:bCs/>
                <w:lang w:val="es-ES_tradnl"/>
              </w:rPr>
            </w:pPr>
            <w:r w:rsidRPr="00A918DE">
              <w:rPr>
                <w:bCs/>
                <w:lang w:val="es-ES_tradnl"/>
              </w:rPr>
              <w:tab/>
              <w:t>Por cada experiencia………………………………………..…</w:t>
            </w:r>
            <w:r w:rsidR="00B70360">
              <w:rPr>
                <w:bCs/>
                <w:lang w:val="es-ES_tradnl"/>
              </w:rPr>
              <w:t>3</w:t>
            </w:r>
            <w:r w:rsidRPr="00A918DE">
              <w:rPr>
                <w:bCs/>
                <w:lang w:val="es-ES_tradnl"/>
              </w:rPr>
              <w:t xml:space="preserve"> puntos</w:t>
            </w:r>
          </w:p>
          <w:p w:rsidR="00AC2C55" w:rsidRDefault="00AC2C55" w:rsidP="00A918DE">
            <w:pPr>
              <w:tabs>
                <w:tab w:val="left" w:pos="4965"/>
              </w:tabs>
              <w:spacing w:after="0"/>
              <w:jc w:val="both"/>
              <w:rPr>
                <w:color w:val="000000"/>
                <w:sz w:val="24"/>
                <w:szCs w:val="24"/>
                <w:lang w:val="es-EC"/>
              </w:rPr>
            </w:pPr>
          </w:p>
          <w:p w:rsidR="00AC2C55" w:rsidRDefault="00B70360" w:rsidP="00A918DE">
            <w:pPr>
              <w:tabs>
                <w:tab w:val="left" w:pos="4965"/>
              </w:tabs>
              <w:spacing w:after="0"/>
              <w:jc w:val="both"/>
              <w:rPr>
                <w:color w:val="000000"/>
                <w:sz w:val="24"/>
                <w:szCs w:val="24"/>
                <w:lang w:val="es-EC"/>
              </w:rPr>
            </w:pPr>
            <w:r>
              <w:rPr>
                <w:color w:val="000000"/>
                <w:sz w:val="24"/>
                <w:szCs w:val="24"/>
                <w:lang w:val="es-EC"/>
              </w:rPr>
              <w:t xml:space="preserve">La experiencia en la actividad pública o privada, será demostrada con certificados de trabajo y/o copias de contrato suscritos por el representante legal y/o gerente general y/o gerente técnico y/o director de talento humano de la Empresa en la cual desempeñó las actividades de Fiscalizador de Obras Eléctricas en hoja </w:t>
            </w:r>
            <w:proofErr w:type="spellStart"/>
            <w:r>
              <w:rPr>
                <w:color w:val="000000"/>
                <w:sz w:val="24"/>
                <w:szCs w:val="24"/>
                <w:lang w:val="es-EC"/>
              </w:rPr>
              <w:t>membretada</w:t>
            </w:r>
            <w:proofErr w:type="spellEnd"/>
            <w:r>
              <w:rPr>
                <w:color w:val="000000"/>
                <w:sz w:val="24"/>
                <w:szCs w:val="24"/>
                <w:lang w:val="es-EC"/>
              </w:rPr>
              <w:t xml:space="preserve">, el documento deberá contener el nombre de la Empresa, nombre del beneficiario del certificado, el detalle de las actividades realizadas, el tiempo de trabajo y las obras en las cuales haya participado. </w:t>
            </w:r>
          </w:p>
          <w:p w:rsidR="003140B9" w:rsidRDefault="003140B9" w:rsidP="00A918DE">
            <w:pPr>
              <w:tabs>
                <w:tab w:val="left" w:pos="4965"/>
              </w:tabs>
              <w:spacing w:after="0"/>
              <w:jc w:val="both"/>
              <w:rPr>
                <w:color w:val="000000"/>
                <w:sz w:val="24"/>
                <w:szCs w:val="24"/>
                <w:lang w:val="es-EC"/>
              </w:rPr>
            </w:pPr>
          </w:p>
          <w:p w:rsidR="003140B9" w:rsidRPr="00B70360" w:rsidRDefault="003140B9" w:rsidP="00A918DE">
            <w:pPr>
              <w:tabs>
                <w:tab w:val="left" w:pos="4965"/>
              </w:tabs>
              <w:spacing w:after="0"/>
              <w:jc w:val="both"/>
              <w:rPr>
                <w:rFonts w:ascii="Arial" w:hAnsi="Arial" w:cs="Arial"/>
                <w:color w:val="000000"/>
                <w:sz w:val="24"/>
                <w:szCs w:val="24"/>
                <w:lang w:val="es-EC"/>
              </w:rPr>
            </w:pPr>
            <w:r>
              <w:rPr>
                <w:color w:val="000000"/>
                <w:sz w:val="24"/>
                <w:szCs w:val="24"/>
                <w:lang w:val="es-EC"/>
              </w:rPr>
              <w:t xml:space="preserve">En los casos que acrediten su experiencia mediante actas de entrega recepción definitiva, éstas deben ser suscritas por el Administrador del Contrato.  Hasta un máximo de 3 obras. </w:t>
            </w:r>
          </w:p>
          <w:p w:rsidR="00AC2C55" w:rsidRDefault="00AC2C55" w:rsidP="00A918DE">
            <w:pPr>
              <w:tabs>
                <w:tab w:val="left" w:pos="4965"/>
              </w:tabs>
              <w:spacing w:after="0"/>
              <w:jc w:val="both"/>
              <w:rPr>
                <w:color w:val="000000"/>
                <w:sz w:val="24"/>
                <w:szCs w:val="24"/>
                <w:lang w:val="es-EC"/>
              </w:rPr>
            </w:pPr>
          </w:p>
          <w:p w:rsidR="00AC2C55" w:rsidRPr="006B7B9E" w:rsidRDefault="00AC2C55" w:rsidP="00A918DE">
            <w:pPr>
              <w:tabs>
                <w:tab w:val="left" w:pos="4965"/>
              </w:tabs>
              <w:spacing w:after="0"/>
              <w:jc w:val="both"/>
              <w:rPr>
                <w:rFonts w:ascii="Times New Roman" w:hAnsi="Times New Roman"/>
                <w:i/>
                <w:lang w:val="es-CO"/>
              </w:rPr>
            </w:pP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lastRenderedPageBreak/>
              <w:t>IAC 23.1</w:t>
            </w:r>
          </w:p>
        </w:tc>
        <w:tc>
          <w:tcPr>
            <w:tcW w:w="7578" w:type="dxa"/>
          </w:tcPr>
          <w:p w:rsidR="00E22920" w:rsidRPr="006B7B9E" w:rsidRDefault="00E22920" w:rsidP="006B7B9E">
            <w:pPr>
              <w:tabs>
                <w:tab w:val="right" w:pos="7218"/>
              </w:tabs>
              <w:spacing w:after="120" w:line="240" w:lineRule="auto"/>
              <w:jc w:val="both"/>
              <w:rPr>
                <w:rFonts w:ascii="Times New Roman" w:hAnsi="Times New Roman"/>
                <w:bCs/>
                <w:lang w:val="es-CO"/>
              </w:rPr>
            </w:pPr>
            <w:r w:rsidRPr="006B7B9E">
              <w:rPr>
                <w:rFonts w:ascii="Times New Roman" w:hAnsi="Times New Roman"/>
                <w:bCs/>
                <w:lang w:val="es-CO"/>
              </w:rPr>
              <w:t xml:space="preserve">Se ofrece una opción en línea de la apertura de las Propuestas Económicas: </w:t>
            </w:r>
          </w:p>
          <w:p w:rsidR="00E22920" w:rsidRPr="006B7B9E" w:rsidRDefault="00E22920" w:rsidP="006B7B9E">
            <w:pPr>
              <w:pStyle w:val="BankNormal"/>
              <w:tabs>
                <w:tab w:val="right" w:pos="7218"/>
              </w:tabs>
              <w:spacing w:after="120"/>
              <w:jc w:val="both"/>
              <w:rPr>
                <w:i/>
                <w:color w:val="0066FF"/>
                <w:sz w:val="22"/>
                <w:szCs w:val="22"/>
                <w:lang w:val="es-CO"/>
              </w:rPr>
            </w:pPr>
            <w:r w:rsidRPr="006B7B9E">
              <w:rPr>
                <w:sz w:val="22"/>
                <w:szCs w:val="22"/>
                <w:lang w:val="es-CO"/>
              </w:rPr>
              <w:t xml:space="preserve">Sí ____o </w:t>
            </w:r>
            <w:proofErr w:type="spellStart"/>
            <w:r w:rsidRPr="006B7B9E">
              <w:rPr>
                <w:sz w:val="22"/>
                <w:szCs w:val="22"/>
                <w:lang w:val="es-CO"/>
              </w:rPr>
              <w:t>No_____</w:t>
            </w:r>
            <w:r>
              <w:rPr>
                <w:sz w:val="22"/>
                <w:szCs w:val="22"/>
                <w:lang w:val="es-CO"/>
              </w:rPr>
              <w:t>x</w:t>
            </w:r>
            <w:r w:rsidRPr="006B7B9E">
              <w:rPr>
                <w:sz w:val="22"/>
                <w:szCs w:val="22"/>
                <w:lang w:val="es-CO"/>
              </w:rPr>
              <w:t>___.</w:t>
            </w:r>
            <w:r w:rsidRPr="006B7B9E">
              <w:rPr>
                <w:b/>
                <w:sz w:val="22"/>
                <w:szCs w:val="22"/>
                <w:lang w:val="es-CO"/>
              </w:rPr>
              <w:t>NO</w:t>
            </w:r>
            <w:proofErr w:type="spellEnd"/>
            <w:r w:rsidRPr="006B7B9E">
              <w:rPr>
                <w:b/>
                <w:sz w:val="22"/>
                <w:szCs w:val="22"/>
                <w:lang w:val="es-CO"/>
              </w:rPr>
              <w:t xml:space="preserve"> APLICA</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25.1</w:t>
            </w:r>
          </w:p>
        </w:tc>
        <w:tc>
          <w:tcPr>
            <w:tcW w:w="7578" w:type="dxa"/>
          </w:tcPr>
          <w:p w:rsidR="00E22920" w:rsidRPr="006B7B9E" w:rsidRDefault="00E22920" w:rsidP="006B7B9E">
            <w:pPr>
              <w:pStyle w:val="Textoindependiente"/>
              <w:spacing w:line="240" w:lineRule="auto"/>
              <w:jc w:val="both"/>
              <w:rPr>
                <w:rFonts w:ascii="Times New Roman" w:hAnsi="Times New Roman"/>
                <w:i/>
                <w:lang w:val="es-CO"/>
              </w:rPr>
            </w:pPr>
            <w:r w:rsidRPr="006B7B9E">
              <w:rPr>
                <w:rFonts w:ascii="Times New Roman" w:hAnsi="Times New Roman"/>
                <w:lang w:val="es-CO"/>
              </w:rPr>
              <w:t>Para propósitos de la evaluación, el Cliente deberá excluir: (a) todos los impuestos locales indirectos identificables tales como impuesto de venta, impuestos de consumo, IVA  o impuestos similares grabados sobre las facturas del contrato; y (b) todos los impuestos locales indirectos adicionales sobre la remuneración de servicios prestados por profesionales no residentes en el país del Cliente.  En caso de adjudicación del Contrato, en el momento de hacer las negociaciones, todos estos impuestos serán  analizados, finalizados (utilizando la lista desglosada como guía pero sin limitarse a ella) y se agregarán al monto del Contrato como un renglón S</w:t>
            </w:r>
            <w:r>
              <w:rPr>
                <w:rFonts w:ascii="Times New Roman" w:hAnsi="Times New Roman"/>
                <w:lang w:val="es-CO"/>
              </w:rPr>
              <w:t>ep</w:t>
            </w:r>
            <w:r w:rsidRPr="006B7B9E">
              <w:rPr>
                <w:rFonts w:ascii="Times New Roman" w:hAnsi="Times New Roman"/>
                <w:lang w:val="es-CO"/>
              </w:rPr>
              <w:t>arado, indicando también cuáles impuestos serán pagados por el Consultor y cuáles serán retenidos y pagados por el Cliente en nombre del Consultor.</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Cs/>
                <w:i/>
                <w:color w:val="0066FF"/>
                <w:lang w:val="es-CO"/>
              </w:rPr>
            </w:pPr>
            <w:r w:rsidRPr="006B7B9E">
              <w:rPr>
                <w:rFonts w:ascii="Times New Roman" w:hAnsi="Times New Roman"/>
                <w:b/>
                <w:lang w:val="es-CO"/>
              </w:rPr>
              <w:t xml:space="preserve">IAC 26.1 </w:t>
            </w:r>
          </w:p>
        </w:tc>
        <w:tc>
          <w:tcPr>
            <w:tcW w:w="7578" w:type="dxa"/>
          </w:tcPr>
          <w:p w:rsidR="00E22920" w:rsidRPr="006B7B9E" w:rsidRDefault="00E22920" w:rsidP="006B7B9E">
            <w:pPr>
              <w:tabs>
                <w:tab w:val="right" w:pos="7218"/>
              </w:tabs>
              <w:spacing w:after="120" w:line="240" w:lineRule="auto"/>
              <w:jc w:val="both"/>
              <w:rPr>
                <w:rFonts w:ascii="Times New Roman" w:hAnsi="Times New Roman"/>
                <w:b/>
                <w:i/>
                <w:color w:val="0066FF"/>
                <w:lang w:val="es-CO" w:eastAsia="it-IT"/>
              </w:rPr>
            </w:pPr>
            <w:r w:rsidRPr="006B7B9E">
              <w:rPr>
                <w:rFonts w:ascii="Times New Roman" w:hAnsi="Times New Roman"/>
                <w:bCs/>
                <w:lang w:val="es-CO"/>
              </w:rPr>
              <w:t>La única moneda para la conversión de todos los precios expresados en varias monedas en una sola es</w:t>
            </w:r>
            <w:r w:rsidRPr="006B7B9E">
              <w:rPr>
                <w:rFonts w:ascii="Times New Roman" w:hAnsi="Times New Roman"/>
                <w:bCs/>
                <w:color w:val="0070C0"/>
                <w:lang w:val="es-CO"/>
              </w:rPr>
              <w:t>:----------</w:t>
            </w:r>
            <w:r w:rsidRPr="006B7B9E">
              <w:rPr>
                <w:rFonts w:ascii="Times New Roman" w:hAnsi="Times New Roman"/>
                <w:bCs/>
                <w:lang w:val="es-CO"/>
              </w:rPr>
              <w:t>La fuente oficial de la tasa de venta (cambio) es</w:t>
            </w:r>
            <w:r w:rsidRPr="006B7B9E">
              <w:rPr>
                <w:rFonts w:ascii="Times New Roman" w:hAnsi="Times New Roman"/>
                <w:lang w:val="es-CO"/>
              </w:rPr>
              <w:t xml:space="preserve">: </w:t>
            </w:r>
            <w:r w:rsidRPr="006B7B9E">
              <w:rPr>
                <w:rFonts w:ascii="Times New Roman" w:hAnsi="Times New Roman"/>
                <w:u w:val="single"/>
                <w:lang w:val="es-CO"/>
              </w:rPr>
              <w:t>.</w:t>
            </w:r>
            <w:r w:rsidRPr="006B7B9E">
              <w:rPr>
                <w:rFonts w:ascii="Times New Roman" w:hAnsi="Times New Roman"/>
                <w:lang w:val="es-CO"/>
              </w:rPr>
              <w:t>…….</w:t>
            </w:r>
            <w:r w:rsidRPr="006B7B9E">
              <w:rPr>
                <w:rFonts w:ascii="Times New Roman" w:hAnsi="Times New Roman"/>
                <w:bCs/>
                <w:lang w:val="es-CO"/>
              </w:rPr>
              <w:t>La fecha de la tasa de cambio es:</w:t>
            </w:r>
            <w:r>
              <w:rPr>
                <w:rFonts w:ascii="Times New Roman" w:hAnsi="Times New Roman"/>
                <w:bCs/>
                <w:lang w:val="es-CO"/>
              </w:rPr>
              <w:t xml:space="preserve"> </w:t>
            </w:r>
            <w:r w:rsidRPr="006B7B9E">
              <w:rPr>
                <w:rFonts w:ascii="Times New Roman" w:hAnsi="Times New Roman"/>
                <w:b/>
                <w:i/>
                <w:u w:val="single"/>
                <w:lang w:val="es-CO"/>
              </w:rPr>
              <w:t>NO APLICA</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 xml:space="preserve">IAO 27.1 </w:t>
            </w:r>
          </w:p>
        </w:tc>
        <w:tc>
          <w:tcPr>
            <w:tcW w:w="7578" w:type="dxa"/>
          </w:tcPr>
          <w:p w:rsidR="00E22920" w:rsidRPr="00173415" w:rsidRDefault="00E22920" w:rsidP="00173415">
            <w:pPr>
              <w:jc w:val="both"/>
              <w:rPr>
                <w:lang w:val="es-ES"/>
              </w:rPr>
            </w:pPr>
            <w:r w:rsidRPr="00173415">
              <w:rPr>
                <w:lang w:val="es-ES"/>
              </w:rPr>
              <w:t>La Oferta económica que exceda del precio referencial no será tomada en cuenta y el Consultor no calificará al proceso de evaluación.</w:t>
            </w:r>
          </w:p>
          <w:p w:rsidR="00E22920" w:rsidRPr="00173415" w:rsidRDefault="00E22920" w:rsidP="00173415">
            <w:pPr>
              <w:jc w:val="both"/>
              <w:rPr>
                <w:lang w:val="es-ES"/>
              </w:rPr>
            </w:pPr>
            <w:r w:rsidRPr="00173415">
              <w:rPr>
                <w:lang w:val="es-ES"/>
              </w:rPr>
              <w:t>Para la evaluación de la Propuesta Económica se aplicará la fórmula:</w:t>
            </w:r>
          </w:p>
          <w:p w:rsidR="00E22920" w:rsidRPr="00173415" w:rsidRDefault="00E22920" w:rsidP="00173415">
            <w:pPr>
              <w:rPr>
                <w:lang w:val="es-ES"/>
              </w:rPr>
            </w:pPr>
            <w:proofErr w:type="spellStart"/>
            <w:r w:rsidRPr="00173415">
              <w:rPr>
                <w:lang w:val="es-ES"/>
              </w:rPr>
              <w:t>Pei</w:t>
            </w:r>
            <w:proofErr w:type="spellEnd"/>
            <w:r w:rsidRPr="00173415">
              <w:rPr>
                <w:lang w:val="es-ES"/>
              </w:rPr>
              <w:t xml:space="preserve"> = (</w:t>
            </w:r>
            <w:proofErr w:type="spellStart"/>
            <w:r w:rsidRPr="00173415">
              <w:rPr>
                <w:lang w:val="es-ES"/>
              </w:rPr>
              <w:t>POEm</w:t>
            </w:r>
            <w:proofErr w:type="spellEnd"/>
            <w:r w:rsidRPr="00173415">
              <w:rPr>
                <w:lang w:val="es-ES"/>
              </w:rPr>
              <w:t xml:space="preserve"> x 100) / </w:t>
            </w:r>
            <w:proofErr w:type="spellStart"/>
            <w:r w:rsidRPr="00173415">
              <w:rPr>
                <w:lang w:val="es-ES"/>
              </w:rPr>
              <w:t>POEi</w:t>
            </w:r>
            <w:proofErr w:type="spellEnd"/>
          </w:p>
          <w:p w:rsidR="00E22920" w:rsidRPr="00173415" w:rsidRDefault="00E22920" w:rsidP="00173415">
            <w:pPr>
              <w:rPr>
                <w:lang w:val="es-ES"/>
              </w:rPr>
            </w:pPr>
            <w:r w:rsidRPr="00173415">
              <w:rPr>
                <w:lang w:val="es-ES"/>
              </w:rPr>
              <w:t>Dónde:</w:t>
            </w:r>
          </w:p>
          <w:p w:rsidR="00E22920" w:rsidRPr="00173415" w:rsidRDefault="00E22920" w:rsidP="00173415">
            <w:pPr>
              <w:rPr>
                <w:lang w:val="es-ES"/>
              </w:rPr>
            </w:pPr>
            <w:proofErr w:type="spellStart"/>
            <w:r w:rsidRPr="00173415">
              <w:rPr>
                <w:lang w:val="es-ES"/>
              </w:rPr>
              <w:t>Pei</w:t>
            </w:r>
            <w:proofErr w:type="spellEnd"/>
            <w:r w:rsidRPr="00173415">
              <w:rPr>
                <w:lang w:val="es-ES"/>
              </w:rPr>
              <w:t xml:space="preserve"> = Puntaje por Evaluación Económica del oferente i.</w:t>
            </w:r>
          </w:p>
          <w:p w:rsidR="00E22920" w:rsidRPr="00173415" w:rsidRDefault="00E22920" w:rsidP="00173415">
            <w:pPr>
              <w:rPr>
                <w:lang w:val="es-ES"/>
              </w:rPr>
            </w:pPr>
            <w:proofErr w:type="spellStart"/>
            <w:r w:rsidRPr="00173415">
              <w:rPr>
                <w:lang w:val="es-ES"/>
              </w:rPr>
              <w:t>POEm</w:t>
            </w:r>
            <w:proofErr w:type="spellEnd"/>
            <w:r w:rsidRPr="00173415">
              <w:rPr>
                <w:lang w:val="es-ES"/>
              </w:rPr>
              <w:t xml:space="preserve"> = Precio de la Oferta Económica más baja.</w:t>
            </w:r>
          </w:p>
          <w:p w:rsidR="00E22920" w:rsidRPr="00173415" w:rsidRDefault="00E22920" w:rsidP="00173415">
            <w:pPr>
              <w:rPr>
                <w:lang w:val="es-ES"/>
              </w:rPr>
            </w:pPr>
            <w:proofErr w:type="spellStart"/>
            <w:r w:rsidRPr="00173415">
              <w:rPr>
                <w:lang w:val="es-ES"/>
              </w:rPr>
              <w:t>POEi</w:t>
            </w:r>
            <w:proofErr w:type="spellEnd"/>
            <w:r w:rsidRPr="00173415">
              <w:rPr>
                <w:lang w:val="es-ES"/>
              </w:rPr>
              <w:t xml:space="preserve"> = Precio de la Oferta Económica del oferente i</w:t>
            </w:r>
          </w:p>
          <w:p w:rsidR="00E22920" w:rsidRPr="00173415" w:rsidRDefault="00E22920" w:rsidP="00173415">
            <w:pPr>
              <w:rPr>
                <w:b/>
                <w:bCs/>
                <w:lang w:val="es-ES"/>
              </w:rPr>
            </w:pPr>
            <w:r w:rsidRPr="00173415">
              <w:rPr>
                <w:b/>
                <w:bCs/>
                <w:lang w:val="es-ES"/>
              </w:rPr>
              <w:t>Evaluación Total de la Propuesta</w:t>
            </w:r>
          </w:p>
          <w:p w:rsidR="00E22920" w:rsidRPr="00173415" w:rsidRDefault="00E22920" w:rsidP="00173415">
            <w:pPr>
              <w:rPr>
                <w:lang w:val="es-ES"/>
              </w:rPr>
            </w:pPr>
            <w:r w:rsidRPr="00173415">
              <w:rPr>
                <w:lang w:val="es-ES"/>
              </w:rPr>
              <w:t>El puntaje total de la propuesta será los puntajes ponderados de ambas evaluaciones, obtenido de la aplicación de la siguiente fórmula:</w:t>
            </w:r>
          </w:p>
          <w:p w:rsidR="00E22920" w:rsidRPr="00173415" w:rsidRDefault="00E22920" w:rsidP="00173415">
            <w:pPr>
              <w:rPr>
                <w:lang w:val="es-ES"/>
              </w:rPr>
            </w:pPr>
            <w:proofErr w:type="spellStart"/>
            <w:r w:rsidRPr="00173415">
              <w:rPr>
                <w:lang w:val="es-ES"/>
              </w:rPr>
              <w:t>PTOi</w:t>
            </w:r>
            <w:proofErr w:type="spellEnd"/>
            <w:r w:rsidRPr="00173415">
              <w:rPr>
                <w:lang w:val="es-ES"/>
              </w:rPr>
              <w:t xml:space="preserve"> = (0.8*</w:t>
            </w:r>
            <w:proofErr w:type="spellStart"/>
            <w:r w:rsidRPr="00173415">
              <w:rPr>
                <w:lang w:val="es-ES"/>
              </w:rPr>
              <w:t>Pti</w:t>
            </w:r>
            <w:proofErr w:type="spellEnd"/>
            <w:r w:rsidRPr="00173415">
              <w:rPr>
                <w:lang w:val="es-ES"/>
              </w:rPr>
              <w:t>) + (0.2*</w:t>
            </w:r>
            <w:proofErr w:type="spellStart"/>
            <w:r w:rsidRPr="00173415">
              <w:rPr>
                <w:lang w:val="es-ES"/>
              </w:rPr>
              <w:t>Pei</w:t>
            </w:r>
            <w:proofErr w:type="spellEnd"/>
            <w:r w:rsidRPr="00173415">
              <w:rPr>
                <w:lang w:val="es-ES"/>
              </w:rPr>
              <w:t>)</w:t>
            </w:r>
          </w:p>
          <w:p w:rsidR="00E22920" w:rsidRPr="00173415" w:rsidRDefault="00E22920" w:rsidP="00173415">
            <w:pPr>
              <w:rPr>
                <w:lang w:val="es-ES"/>
              </w:rPr>
            </w:pPr>
            <w:r w:rsidRPr="00173415">
              <w:rPr>
                <w:lang w:val="es-ES"/>
              </w:rPr>
              <w:t>Donde:</w:t>
            </w:r>
          </w:p>
          <w:p w:rsidR="00E22920" w:rsidRPr="00173415" w:rsidRDefault="00E22920" w:rsidP="00173415">
            <w:pPr>
              <w:rPr>
                <w:lang w:val="es-ES"/>
              </w:rPr>
            </w:pPr>
            <w:proofErr w:type="spellStart"/>
            <w:r w:rsidRPr="00173415">
              <w:rPr>
                <w:lang w:val="es-ES"/>
              </w:rPr>
              <w:t>PTOi</w:t>
            </w:r>
            <w:proofErr w:type="spellEnd"/>
            <w:r w:rsidRPr="00173415">
              <w:rPr>
                <w:lang w:val="es-ES"/>
              </w:rPr>
              <w:t xml:space="preserve"> = Puntaje Total del Oferente i</w:t>
            </w:r>
          </w:p>
          <w:p w:rsidR="00E22920" w:rsidRPr="00173415" w:rsidRDefault="00E22920" w:rsidP="00173415">
            <w:pPr>
              <w:rPr>
                <w:lang w:val="es-ES"/>
              </w:rPr>
            </w:pPr>
            <w:proofErr w:type="spellStart"/>
            <w:r w:rsidRPr="00173415">
              <w:rPr>
                <w:lang w:val="es-ES"/>
              </w:rPr>
              <w:t>Pti</w:t>
            </w:r>
            <w:proofErr w:type="spellEnd"/>
            <w:r w:rsidRPr="00173415">
              <w:rPr>
                <w:lang w:val="es-ES"/>
              </w:rPr>
              <w:t xml:space="preserve"> = Puntaje por Evaluación Técnica del oferente i</w:t>
            </w:r>
          </w:p>
          <w:p w:rsidR="00E22920" w:rsidRPr="00173415" w:rsidRDefault="00E22920" w:rsidP="00173415">
            <w:pPr>
              <w:rPr>
                <w:lang w:val="es-ES"/>
              </w:rPr>
            </w:pPr>
            <w:proofErr w:type="spellStart"/>
            <w:r w:rsidRPr="00173415">
              <w:rPr>
                <w:lang w:val="es-ES"/>
              </w:rPr>
              <w:t>Pei</w:t>
            </w:r>
            <w:proofErr w:type="spellEnd"/>
            <w:r w:rsidRPr="00173415">
              <w:rPr>
                <w:lang w:val="es-ES"/>
              </w:rPr>
              <w:t xml:space="preserve"> = Puntaje por Evaluación Económica del oferente i</w:t>
            </w:r>
          </w:p>
          <w:p w:rsidR="00E22920" w:rsidRPr="00173415" w:rsidRDefault="00E22920" w:rsidP="00173415">
            <w:pPr>
              <w:tabs>
                <w:tab w:val="right" w:pos="7218"/>
              </w:tabs>
              <w:spacing w:after="120" w:line="240" w:lineRule="auto"/>
              <w:jc w:val="both"/>
              <w:rPr>
                <w:rFonts w:ascii="Times New Roman" w:hAnsi="Times New Roman"/>
                <w:bCs/>
                <w:lang w:val="es-ES"/>
              </w:rPr>
            </w:pPr>
            <w:r w:rsidRPr="00173415">
              <w:rPr>
                <w:lang w:val="es-ES"/>
              </w:rPr>
              <w:t>La Propuesta que califica con mayor puntaje será seleccionada.</w:t>
            </w:r>
          </w:p>
        </w:tc>
      </w:tr>
      <w:tr w:rsidR="00E22920" w:rsidRPr="006B7B9E" w:rsidTr="006B7B9E">
        <w:tc>
          <w:tcPr>
            <w:tcW w:w="1998" w:type="dxa"/>
          </w:tcPr>
          <w:p w:rsidR="00E22920" w:rsidRPr="006B7B9E" w:rsidRDefault="00E22920" w:rsidP="006B7B9E">
            <w:pPr>
              <w:spacing w:after="120" w:line="240" w:lineRule="auto"/>
              <w:jc w:val="both"/>
              <w:rPr>
                <w:rFonts w:ascii="Times New Roman" w:hAnsi="Times New Roman"/>
                <w:b/>
                <w:lang w:val="es-ES_tradnl"/>
              </w:rPr>
            </w:pPr>
          </w:p>
        </w:tc>
        <w:tc>
          <w:tcPr>
            <w:tcW w:w="7578" w:type="dxa"/>
          </w:tcPr>
          <w:p w:rsidR="00E22920" w:rsidRPr="006B7B9E" w:rsidRDefault="00E22920" w:rsidP="006B7B9E">
            <w:pPr>
              <w:numPr>
                <w:ilvl w:val="0"/>
                <w:numId w:val="33"/>
              </w:numPr>
              <w:spacing w:after="120" w:line="240" w:lineRule="auto"/>
              <w:jc w:val="both"/>
              <w:rPr>
                <w:rFonts w:ascii="Times New Roman" w:hAnsi="Times New Roman"/>
                <w:lang w:val="es-CO"/>
              </w:rPr>
            </w:pPr>
            <w:r w:rsidRPr="006B7B9E">
              <w:rPr>
                <w:rFonts w:ascii="Times New Roman" w:hAnsi="Times New Roman"/>
                <w:b/>
                <w:lang w:val="es-CO"/>
              </w:rPr>
              <w:t xml:space="preserve">Negociación y Adjudicación </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28.1</w:t>
            </w:r>
          </w:p>
        </w:tc>
        <w:tc>
          <w:tcPr>
            <w:tcW w:w="7578" w:type="dxa"/>
          </w:tcPr>
          <w:p w:rsidR="00E22920" w:rsidRPr="006B7B9E" w:rsidRDefault="00E22920" w:rsidP="006B7B9E">
            <w:pPr>
              <w:autoSpaceDE w:val="0"/>
              <w:autoSpaceDN w:val="0"/>
              <w:adjustRightInd w:val="0"/>
              <w:spacing w:after="120" w:line="240" w:lineRule="auto"/>
              <w:jc w:val="both"/>
              <w:rPr>
                <w:rFonts w:ascii="Times New Roman" w:hAnsi="Times New Roman"/>
                <w:color w:val="000000"/>
                <w:lang w:val="es-CO"/>
              </w:rPr>
            </w:pPr>
            <w:r w:rsidRPr="006B7B9E">
              <w:rPr>
                <w:rFonts w:ascii="Times New Roman" w:hAnsi="Times New Roman"/>
                <w:color w:val="000000"/>
                <w:lang w:val="es-CO"/>
              </w:rPr>
              <w:t xml:space="preserve">Se prevé que la fecha y lugar para las negociaciones del contrato sean: </w:t>
            </w:r>
          </w:p>
          <w:p w:rsidR="00E22920" w:rsidRPr="006B7B9E" w:rsidRDefault="00E22920" w:rsidP="006B7B9E">
            <w:pPr>
              <w:tabs>
                <w:tab w:val="right" w:pos="7218"/>
              </w:tabs>
              <w:spacing w:after="120" w:line="240" w:lineRule="auto"/>
              <w:jc w:val="both"/>
              <w:rPr>
                <w:rFonts w:ascii="Times New Roman" w:hAnsi="Times New Roman"/>
                <w:color w:val="0070C0"/>
                <w:lang w:val="es-CO"/>
              </w:rPr>
            </w:pPr>
            <w:r w:rsidRPr="006B7B9E">
              <w:rPr>
                <w:rFonts w:ascii="Times New Roman" w:hAnsi="Times New Roman"/>
                <w:b/>
                <w:bCs/>
                <w:lang w:val="es-CO"/>
              </w:rPr>
              <w:t>Fecha</w:t>
            </w:r>
            <w:r w:rsidRPr="006B7B9E">
              <w:rPr>
                <w:rFonts w:ascii="Times New Roman" w:hAnsi="Times New Roman"/>
                <w:lang w:val="es-CO"/>
              </w:rPr>
              <w:t xml:space="preserve">: </w:t>
            </w:r>
            <w:proofErr w:type="spellStart"/>
            <w:r w:rsidR="00BE1D35">
              <w:rPr>
                <w:rFonts w:ascii="Times New Roman" w:hAnsi="Times New Roman"/>
                <w:color w:val="000000"/>
                <w:highlight w:val="yellow"/>
                <w:lang w:val="es-CO"/>
              </w:rPr>
              <w:t>xx</w:t>
            </w:r>
            <w:proofErr w:type="spellEnd"/>
            <w:r w:rsidR="00BE1D35">
              <w:rPr>
                <w:rFonts w:ascii="Times New Roman" w:hAnsi="Times New Roman"/>
                <w:color w:val="000000"/>
                <w:highlight w:val="yellow"/>
                <w:lang w:val="es-CO"/>
              </w:rPr>
              <w:t>/</w:t>
            </w:r>
            <w:proofErr w:type="spellStart"/>
            <w:r w:rsidR="00BE1D35">
              <w:rPr>
                <w:rFonts w:ascii="Times New Roman" w:hAnsi="Times New Roman"/>
                <w:color w:val="000000"/>
                <w:highlight w:val="yellow"/>
                <w:lang w:val="es-CO"/>
              </w:rPr>
              <w:t>xx</w:t>
            </w:r>
            <w:proofErr w:type="spellEnd"/>
            <w:r w:rsidR="004C08B0">
              <w:rPr>
                <w:rFonts w:ascii="Times New Roman" w:hAnsi="Times New Roman"/>
                <w:color w:val="000000"/>
                <w:highlight w:val="yellow"/>
                <w:lang w:val="es-CO"/>
              </w:rPr>
              <w:t>/201</w:t>
            </w:r>
            <w:r w:rsidR="00BE1D35">
              <w:rPr>
                <w:rFonts w:ascii="Times New Roman" w:hAnsi="Times New Roman"/>
                <w:color w:val="000000"/>
                <w:lang w:val="es-CO"/>
              </w:rPr>
              <w:t>7</w:t>
            </w:r>
            <w:r>
              <w:rPr>
                <w:rFonts w:ascii="Times New Roman" w:hAnsi="Times New Roman"/>
                <w:color w:val="000000"/>
                <w:lang w:val="es-CO"/>
              </w:rPr>
              <w:t xml:space="preserve"> fecha tentativa. De ser una fecha diferente se notificará con la respectiva antelación</w:t>
            </w:r>
          </w:p>
          <w:p w:rsidR="00E22920" w:rsidRPr="006B7B9E" w:rsidRDefault="00E22920" w:rsidP="006B7B9E">
            <w:pPr>
              <w:pStyle w:val="BankNormal"/>
              <w:tabs>
                <w:tab w:val="right" w:pos="7218"/>
              </w:tabs>
              <w:spacing w:after="120"/>
              <w:jc w:val="both"/>
              <w:rPr>
                <w:sz w:val="22"/>
                <w:szCs w:val="22"/>
                <w:lang w:val="es-CO" w:eastAsia="it-IT"/>
              </w:rPr>
            </w:pPr>
            <w:r w:rsidRPr="006B7B9E">
              <w:rPr>
                <w:b/>
                <w:bCs/>
                <w:sz w:val="22"/>
                <w:szCs w:val="22"/>
                <w:lang w:val="es-CO"/>
              </w:rPr>
              <w:t>Dirección:</w:t>
            </w:r>
            <w:r>
              <w:rPr>
                <w:b/>
                <w:bCs/>
                <w:sz w:val="22"/>
                <w:szCs w:val="22"/>
                <w:lang w:val="es-CO"/>
              </w:rPr>
              <w:t xml:space="preserve"> </w:t>
            </w:r>
            <w:r w:rsidRPr="0011109E">
              <w:rPr>
                <w:sz w:val="22"/>
                <w:szCs w:val="22"/>
                <w:lang w:val="es-EC"/>
              </w:rPr>
              <w:t xml:space="preserve">Departamento de Compras Públicas, ubicado  la </w:t>
            </w:r>
            <w:proofErr w:type="spellStart"/>
            <w:r w:rsidRPr="0011109E">
              <w:rPr>
                <w:sz w:val="22"/>
                <w:szCs w:val="22"/>
                <w:lang w:val="es-EC"/>
              </w:rPr>
              <w:t>Cdla</w:t>
            </w:r>
            <w:proofErr w:type="spellEnd"/>
            <w:r w:rsidRPr="0011109E">
              <w:rPr>
                <w:sz w:val="22"/>
                <w:szCs w:val="22"/>
                <w:lang w:val="es-EC"/>
              </w:rPr>
              <w:t xml:space="preserve">. La Garzota, sector 3 </w:t>
            </w:r>
            <w:proofErr w:type="spellStart"/>
            <w:r w:rsidRPr="0011109E">
              <w:rPr>
                <w:sz w:val="22"/>
                <w:szCs w:val="22"/>
                <w:lang w:val="es-EC"/>
              </w:rPr>
              <w:t>Mz.</w:t>
            </w:r>
            <w:proofErr w:type="spellEnd"/>
            <w:r w:rsidRPr="0011109E">
              <w:rPr>
                <w:sz w:val="22"/>
                <w:szCs w:val="22"/>
                <w:lang w:val="es-EC"/>
              </w:rPr>
              <w:t xml:space="preserve"> 47, primer piso.</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30.1</w:t>
            </w:r>
          </w:p>
        </w:tc>
        <w:tc>
          <w:tcPr>
            <w:tcW w:w="7578" w:type="dxa"/>
          </w:tcPr>
          <w:p w:rsidR="00E22920" w:rsidRPr="006B7B9E" w:rsidRDefault="00E22920" w:rsidP="006B7B9E">
            <w:pPr>
              <w:pStyle w:val="BankNormal"/>
              <w:tabs>
                <w:tab w:val="right" w:pos="7218"/>
              </w:tabs>
              <w:spacing w:after="120"/>
              <w:jc w:val="both"/>
              <w:rPr>
                <w:sz w:val="22"/>
                <w:szCs w:val="22"/>
                <w:lang w:val="es-CO"/>
              </w:rPr>
            </w:pPr>
            <w:r w:rsidRPr="006B7B9E">
              <w:rPr>
                <w:sz w:val="22"/>
                <w:szCs w:val="22"/>
                <w:lang w:val="es-CO"/>
              </w:rPr>
              <w:t xml:space="preserve">La información de adjudicación del contrato siguiente a la conclusión de las negociaciones del contrato y firma del mismo será publicada en: </w:t>
            </w:r>
            <w:r w:rsidRPr="006B7B9E">
              <w:rPr>
                <w:i/>
                <w:color w:val="0070C0"/>
                <w:sz w:val="22"/>
                <w:szCs w:val="22"/>
                <w:lang w:val="es-CO"/>
              </w:rPr>
              <w:t xml:space="preserve">la página web del MEER </w:t>
            </w:r>
            <w:r w:rsidRPr="006B7B9E">
              <w:rPr>
                <w:sz w:val="22"/>
                <w:szCs w:val="22"/>
                <w:lang w:val="es-CO"/>
              </w:rPr>
              <w:t>y en la única página Internet oficial del país del Cliente.</w:t>
            </w:r>
          </w:p>
          <w:p w:rsidR="00E22920" w:rsidRPr="006B7B9E" w:rsidRDefault="00E22920" w:rsidP="006B7B9E">
            <w:pPr>
              <w:pStyle w:val="BankNormal"/>
              <w:tabs>
                <w:tab w:val="right" w:pos="7218"/>
              </w:tabs>
              <w:spacing w:after="120"/>
              <w:jc w:val="both"/>
              <w:rPr>
                <w:sz w:val="22"/>
                <w:szCs w:val="22"/>
                <w:lang w:val="es-CO"/>
              </w:rPr>
            </w:pPr>
            <w:r w:rsidRPr="006B7B9E">
              <w:rPr>
                <w:sz w:val="22"/>
                <w:szCs w:val="22"/>
                <w:lang w:val="es-CO"/>
              </w:rPr>
              <w:t xml:space="preserve">La información de adjudicación incluirá la siguiente información: </w:t>
            </w:r>
          </w:p>
          <w:p w:rsidR="00E22920" w:rsidRPr="006B7B9E" w:rsidRDefault="00E22920" w:rsidP="006B7B9E">
            <w:pPr>
              <w:pStyle w:val="BankNormal"/>
              <w:tabs>
                <w:tab w:val="right" w:pos="7218"/>
              </w:tabs>
              <w:spacing w:after="120"/>
              <w:jc w:val="both"/>
              <w:rPr>
                <w:sz w:val="22"/>
                <w:szCs w:val="22"/>
                <w:lang w:val="es-CO"/>
              </w:rPr>
            </w:pPr>
            <w:r w:rsidRPr="006B7B9E">
              <w:rPr>
                <w:sz w:val="22"/>
                <w:szCs w:val="22"/>
                <w:lang w:val="es-CO"/>
              </w:rPr>
              <w:t xml:space="preserve">(a) los nombres de todos los consultores que hayan presentado las propuestas; </w:t>
            </w:r>
          </w:p>
          <w:p w:rsidR="00E22920" w:rsidRPr="006B7B9E" w:rsidRDefault="00E22920" w:rsidP="006B7B9E">
            <w:pPr>
              <w:pStyle w:val="BankNormal"/>
              <w:tabs>
                <w:tab w:val="right" w:pos="7218"/>
              </w:tabs>
              <w:spacing w:after="120"/>
              <w:jc w:val="both"/>
              <w:rPr>
                <w:sz w:val="22"/>
                <w:szCs w:val="22"/>
                <w:lang w:val="es-CO"/>
              </w:rPr>
            </w:pPr>
            <w:r w:rsidRPr="006B7B9E">
              <w:rPr>
                <w:sz w:val="22"/>
                <w:szCs w:val="22"/>
                <w:lang w:val="es-CO"/>
              </w:rPr>
              <w:t xml:space="preserve">(b) los puntos técnicos asignados a cada consultor; </w:t>
            </w:r>
          </w:p>
          <w:p w:rsidR="00E22920" w:rsidRPr="006B7B9E" w:rsidRDefault="00E22920" w:rsidP="006B7B9E">
            <w:pPr>
              <w:pStyle w:val="BankNormal"/>
              <w:tabs>
                <w:tab w:val="right" w:pos="7218"/>
              </w:tabs>
              <w:spacing w:after="120"/>
              <w:jc w:val="both"/>
              <w:rPr>
                <w:sz w:val="22"/>
                <w:szCs w:val="22"/>
                <w:lang w:val="es-CO"/>
              </w:rPr>
            </w:pPr>
            <w:r w:rsidRPr="006B7B9E">
              <w:rPr>
                <w:sz w:val="22"/>
                <w:szCs w:val="22"/>
                <w:lang w:val="es-CO"/>
              </w:rPr>
              <w:t xml:space="preserve">(c) los precios evaluados de cada consultor; </w:t>
            </w:r>
          </w:p>
          <w:p w:rsidR="00E22920" w:rsidRPr="006B7B9E" w:rsidRDefault="00E22920" w:rsidP="006B7B9E">
            <w:pPr>
              <w:pStyle w:val="BankNormal"/>
              <w:tabs>
                <w:tab w:val="right" w:pos="7218"/>
              </w:tabs>
              <w:spacing w:after="120"/>
              <w:jc w:val="both"/>
              <w:rPr>
                <w:sz w:val="22"/>
                <w:szCs w:val="22"/>
                <w:lang w:val="es-CO"/>
              </w:rPr>
            </w:pPr>
            <w:r w:rsidRPr="006B7B9E">
              <w:rPr>
                <w:sz w:val="22"/>
                <w:szCs w:val="22"/>
                <w:lang w:val="es-CO"/>
              </w:rPr>
              <w:t xml:space="preserve">(d) la calificación de puntos finales de los consultores; y  </w:t>
            </w:r>
          </w:p>
          <w:p w:rsidR="00E22920" w:rsidRPr="006B7B9E" w:rsidRDefault="00E22920" w:rsidP="006B7B9E">
            <w:pPr>
              <w:pStyle w:val="BankNormal"/>
              <w:tabs>
                <w:tab w:val="right" w:pos="7218"/>
              </w:tabs>
              <w:spacing w:after="120"/>
              <w:jc w:val="both"/>
              <w:rPr>
                <w:sz w:val="22"/>
                <w:szCs w:val="22"/>
                <w:lang w:val="es-CO"/>
              </w:rPr>
            </w:pPr>
            <w:r w:rsidRPr="006B7B9E">
              <w:rPr>
                <w:sz w:val="22"/>
                <w:szCs w:val="22"/>
                <w:lang w:val="es-CO"/>
              </w:rPr>
              <w:t xml:space="preserve">(e) el nombre del consultor ganador y el precio, duración y resumen del alcance del contrato. </w:t>
            </w:r>
          </w:p>
          <w:p w:rsidR="00E22920" w:rsidRPr="006B7B9E" w:rsidRDefault="00E22920" w:rsidP="006B7B9E">
            <w:pPr>
              <w:pStyle w:val="BankNormal"/>
              <w:tabs>
                <w:tab w:val="left" w:pos="5686"/>
                <w:tab w:val="right" w:pos="7218"/>
              </w:tabs>
              <w:spacing w:after="120"/>
              <w:jc w:val="both"/>
              <w:rPr>
                <w:sz w:val="22"/>
                <w:szCs w:val="22"/>
                <w:lang w:val="es-CO"/>
              </w:rPr>
            </w:pPr>
            <w:r w:rsidRPr="006B7B9E">
              <w:rPr>
                <w:sz w:val="22"/>
                <w:szCs w:val="22"/>
                <w:lang w:val="es-CO"/>
              </w:rPr>
              <w:t xml:space="preserve">La publicación se hará dentro de </w:t>
            </w:r>
            <w:r>
              <w:rPr>
                <w:sz w:val="22"/>
                <w:szCs w:val="22"/>
                <w:lang w:val="es-CO"/>
              </w:rPr>
              <w:t>CINCO</w:t>
            </w:r>
            <w:r w:rsidRPr="006B7B9E">
              <w:rPr>
                <w:sz w:val="22"/>
                <w:szCs w:val="22"/>
                <w:lang w:val="es-CO"/>
              </w:rPr>
              <w:t xml:space="preserve"> días siguientes a la firma del contrato.</w:t>
            </w:r>
          </w:p>
        </w:tc>
      </w:tr>
      <w:tr w:rsidR="00E22920" w:rsidRPr="00BA487B"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IAC 30.2</w:t>
            </w:r>
          </w:p>
        </w:tc>
        <w:tc>
          <w:tcPr>
            <w:tcW w:w="7578" w:type="dxa"/>
          </w:tcPr>
          <w:p w:rsidR="00E22920" w:rsidRPr="006B7B9E" w:rsidRDefault="00E22920" w:rsidP="006B7B9E">
            <w:pPr>
              <w:tabs>
                <w:tab w:val="left" w:pos="5686"/>
                <w:tab w:val="right" w:pos="7218"/>
              </w:tabs>
              <w:spacing w:after="120" w:line="240" w:lineRule="auto"/>
              <w:jc w:val="both"/>
              <w:rPr>
                <w:rFonts w:ascii="Times New Roman" w:hAnsi="Times New Roman"/>
                <w:bCs/>
                <w:lang w:val="es-CO"/>
              </w:rPr>
            </w:pPr>
            <w:r w:rsidRPr="006B7B9E">
              <w:rPr>
                <w:rFonts w:ascii="Times New Roman" w:hAnsi="Times New Roman"/>
                <w:bCs/>
                <w:lang w:val="es-CO"/>
              </w:rPr>
              <w:t>Fecha prevista para la iniciación de los Servicios:</w:t>
            </w:r>
          </w:p>
          <w:p w:rsidR="00E22920" w:rsidRPr="003E4FA4" w:rsidRDefault="00E22920" w:rsidP="006B7B9E">
            <w:pPr>
              <w:pStyle w:val="BankNormal"/>
              <w:tabs>
                <w:tab w:val="right" w:pos="7218"/>
              </w:tabs>
              <w:spacing w:after="120"/>
              <w:jc w:val="both"/>
              <w:rPr>
                <w:spacing w:val="-2"/>
                <w:sz w:val="22"/>
                <w:szCs w:val="22"/>
                <w:lang w:val="es-ES" w:eastAsia="hi-IN" w:bidi="hi-IN"/>
              </w:rPr>
            </w:pPr>
            <w:r w:rsidRPr="006B7B9E">
              <w:rPr>
                <w:bCs/>
                <w:sz w:val="22"/>
                <w:szCs w:val="22"/>
                <w:lang w:val="es-CO"/>
              </w:rPr>
              <w:t>Fecha</w:t>
            </w:r>
            <w:r w:rsidRPr="006B7B9E">
              <w:rPr>
                <w:sz w:val="22"/>
                <w:szCs w:val="22"/>
                <w:lang w:val="es-CO"/>
              </w:rPr>
              <w:t>:</w:t>
            </w:r>
            <w:r>
              <w:rPr>
                <w:sz w:val="22"/>
                <w:szCs w:val="22"/>
                <w:lang w:val="es-CO"/>
              </w:rPr>
              <w:t xml:space="preserve"> Una vez firmado el contrato, y la notificación de que el anticipo se encuentra a disposición de la consultora. Lugar</w:t>
            </w:r>
            <w:r w:rsidRPr="006B7B9E">
              <w:rPr>
                <w:sz w:val="22"/>
                <w:szCs w:val="22"/>
                <w:lang w:val="es-CO"/>
              </w:rPr>
              <w:t xml:space="preserve">: </w:t>
            </w:r>
            <w:r>
              <w:rPr>
                <w:sz w:val="22"/>
                <w:szCs w:val="22"/>
                <w:lang w:val="es-CO"/>
              </w:rPr>
              <w:t>Guayaquil.</w:t>
            </w:r>
          </w:p>
        </w:tc>
      </w:tr>
      <w:tr w:rsidR="00E22920" w:rsidRPr="00DF2C35" w:rsidTr="006B7B9E">
        <w:tc>
          <w:tcPr>
            <w:tcW w:w="1998" w:type="dxa"/>
          </w:tcPr>
          <w:p w:rsidR="00E22920" w:rsidRPr="006B7B9E" w:rsidRDefault="00E22920" w:rsidP="006B7B9E">
            <w:pPr>
              <w:spacing w:after="120" w:line="240" w:lineRule="auto"/>
              <w:jc w:val="both"/>
              <w:rPr>
                <w:rFonts w:ascii="Times New Roman" w:hAnsi="Times New Roman"/>
                <w:b/>
                <w:lang w:val="es-CO"/>
              </w:rPr>
            </w:pPr>
            <w:r w:rsidRPr="006B7B9E">
              <w:rPr>
                <w:rFonts w:ascii="Times New Roman" w:hAnsi="Times New Roman"/>
                <w:b/>
                <w:lang w:val="es-CO"/>
              </w:rPr>
              <w:t xml:space="preserve">Garantías </w:t>
            </w:r>
          </w:p>
        </w:tc>
        <w:tc>
          <w:tcPr>
            <w:tcW w:w="7578" w:type="dxa"/>
          </w:tcPr>
          <w:p w:rsidR="00E22920" w:rsidRPr="006B7B9E" w:rsidRDefault="00E22920" w:rsidP="006B7B9E">
            <w:pPr>
              <w:tabs>
                <w:tab w:val="left" w:pos="5686"/>
                <w:tab w:val="right" w:pos="7218"/>
              </w:tabs>
              <w:spacing w:after="120" w:line="240" w:lineRule="auto"/>
              <w:jc w:val="both"/>
              <w:rPr>
                <w:rFonts w:ascii="Times New Roman" w:hAnsi="Times New Roman"/>
                <w:bCs/>
                <w:lang w:val="es-CO"/>
              </w:rPr>
            </w:pPr>
            <w:r w:rsidRPr="006B7B9E">
              <w:rPr>
                <w:rFonts w:ascii="Times New Roman" w:hAnsi="Times New Roman"/>
                <w:bCs/>
                <w:lang w:val="es-CO"/>
              </w:rPr>
              <w:t xml:space="preserve">Para este procedimiento de contratación, el consultor adjudicado previo a la suscripción del contrato deberá presentar las siguientes garantías: </w:t>
            </w:r>
          </w:p>
          <w:p w:rsidR="00E22920" w:rsidRPr="004E7ACC" w:rsidRDefault="00E22920" w:rsidP="006B7B9E">
            <w:pPr>
              <w:numPr>
                <w:ilvl w:val="0"/>
                <w:numId w:val="110"/>
              </w:numPr>
              <w:spacing w:after="120" w:line="240" w:lineRule="auto"/>
              <w:ind w:left="0" w:firstLine="0"/>
              <w:jc w:val="both"/>
              <w:rPr>
                <w:rFonts w:ascii="Times New Roman" w:hAnsi="Times New Roman"/>
                <w:i/>
                <w:iCs/>
                <w:spacing w:val="-3"/>
                <w:lang w:val="es-ES"/>
              </w:rPr>
            </w:pPr>
            <w:r w:rsidRPr="006B7B9E">
              <w:rPr>
                <w:rFonts w:ascii="Times New Roman" w:hAnsi="Times New Roman"/>
                <w:lang w:val="es-EC"/>
              </w:rPr>
              <w:t xml:space="preserve">Garantía de Cumplimiento aceptable al Cliente. Esta Garantía </w:t>
            </w:r>
            <w:r w:rsidRPr="004E7ACC">
              <w:rPr>
                <w:rFonts w:ascii="Times New Roman" w:hAnsi="Times New Roman"/>
                <w:spacing w:val="-3"/>
                <w:lang w:val="es-ES"/>
              </w:rPr>
              <w:t>emitida en dólares de los Estados Unidos de América y deberá ser:</w:t>
            </w:r>
            <w:r>
              <w:rPr>
                <w:rFonts w:ascii="Times New Roman" w:hAnsi="Times New Roman"/>
                <w:spacing w:val="-3"/>
                <w:lang w:val="es-ES"/>
              </w:rPr>
              <w:t xml:space="preserve"> </w:t>
            </w:r>
            <w:r w:rsidRPr="004E7ACC">
              <w:rPr>
                <w:rFonts w:ascii="Times New Roman" w:hAnsi="Times New Roman"/>
                <w:spacing w:val="-3"/>
                <w:lang w:val="es-ES"/>
              </w:rPr>
              <w:t xml:space="preserve"> </w:t>
            </w:r>
          </w:p>
          <w:p w:rsidR="00E22920" w:rsidRPr="006B7B9E" w:rsidRDefault="00E22920" w:rsidP="006B7B9E">
            <w:pPr>
              <w:numPr>
                <w:ilvl w:val="2"/>
                <w:numId w:val="110"/>
              </w:numPr>
              <w:tabs>
                <w:tab w:val="clear" w:pos="1800"/>
                <w:tab w:val="num" w:pos="567"/>
              </w:tabs>
              <w:spacing w:after="120" w:line="240" w:lineRule="auto"/>
              <w:ind w:left="567" w:firstLine="0"/>
              <w:jc w:val="both"/>
              <w:rPr>
                <w:rFonts w:ascii="Times New Roman" w:hAnsi="Times New Roman"/>
                <w:bCs/>
                <w:lang w:val="es-ES"/>
              </w:rPr>
            </w:pPr>
            <w:r w:rsidRPr="006B7B9E">
              <w:rPr>
                <w:rFonts w:ascii="Times New Roman" w:hAnsi="Times New Roman"/>
                <w:bCs/>
                <w:lang w:val="es-ES"/>
              </w:rPr>
              <w:t xml:space="preserve">Garantía por un valor equivalente al cinco por ciento (5%) del monto del contrato incondicional irrevocable y de cobro inmediato, otorgada por un banco o institución financiera, establecía en el país o por intermedio de ellos, o </w:t>
            </w:r>
          </w:p>
          <w:p w:rsidR="00E22920" w:rsidRPr="006B7B9E" w:rsidRDefault="00E22920" w:rsidP="006B7B9E">
            <w:pPr>
              <w:numPr>
                <w:ilvl w:val="2"/>
                <w:numId w:val="110"/>
              </w:numPr>
              <w:tabs>
                <w:tab w:val="clear" w:pos="1800"/>
                <w:tab w:val="num" w:pos="567"/>
              </w:tabs>
              <w:spacing w:after="120" w:line="240" w:lineRule="auto"/>
              <w:ind w:left="567" w:firstLine="0"/>
              <w:jc w:val="both"/>
              <w:rPr>
                <w:rFonts w:ascii="Times New Roman" w:hAnsi="Times New Roman"/>
                <w:bCs/>
                <w:lang w:val="es-ES"/>
              </w:rPr>
            </w:pPr>
            <w:r w:rsidRPr="006B7B9E">
              <w:rPr>
                <w:rFonts w:ascii="Times New Roman" w:hAnsi="Times New Roman"/>
                <w:bCs/>
                <w:lang w:val="es-ES"/>
              </w:rPr>
              <w:t>Fianza instrumentada en una póliza de seguros, por un valor equivalente al cinco por ciento 5% del monto del contrato incondicional e irrevocable, de cobro inmediato, emitida por una compañía de seguro establecida en el país</w:t>
            </w:r>
          </w:p>
          <w:p w:rsidR="00E22920" w:rsidRPr="006B7B9E" w:rsidRDefault="00E22920" w:rsidP="006B7B9E">
            <w:pPr>
              <w:pStyle w:val="Outline"/>
              <w:spacing w:before="0" w:after="120"/>
              <w:rPr>
                <w:sz w:val="22"/>
                <w:szCs w:val="22"/>
              </w:rPr>
            </w:pPr>
            <w:r w:rsidRPr="006B7B9E">
              <w:rPr>
                <w:sz w:val="22"/>
                <w:szCs w:val="22"/>
              </w:rPr>
              <w:t>Estas garantías no admitirán cláusula alguna que establezca trámite administrativo previo, bastando para su ejecución el requerimiento por escrito del Cliente. Cualquier cláusula en contrario, se entenderá como no escrita.</w:t>
            </w:r>
          </w:p>
          <w:p w:rsidR="00E22920" w:rsidRPr="006B7B9E" w:rsidRDefault="00E22920" w:rsidP="006B7B9E">
            <w:pPr>
              <w:numPr>
                <w:ilvl w:val="0"/>
                <w:numId w:val="110"/>
              </w:numPr>
              <w:spacing w:after="120" w:line="240" w:lineRule="auto"/>
              <w:ind w:left="0" w:firstLine="0"/>
              <w:jc w:val="both"/>
              <w:rPr>
                <w:rFonts w:ascii="Times New Roman" w:hAnsi="Times New Roman"/>
                <w:bCs/>
                <w:lang w:val="es-ES"/>
              </w:rPr>
            </w:pPr>
            <w:r>
              <w:rPr>
                <w:rFonts w:ascii="Times New Roman" w:hAnsi="Times New Roman"/>
                <w:lang w:val="es-EC"/>
              </w:rPr>
              <w:t>Garantía de buen uso del</w:t>
            </w:r>
            <w:r w:rsidRPr="006B7B9E">
              <w:rPr>
                <w:rFonts w:ascii="Times New Roman" w:hAnsi="Times New Roman"/>
                <w:lang w:val="es-EC"/>
              </w:rPr>
              <w:t xml:space="preserve"> anticipo, se deberá presentar una Garantía Bancaria.</w:t>
            </w:r>
            <w:r w:rsidRPr="006B7B9E">
              <w:rPr>
                <w:rFonts w:ascii="Times New Roman" w:hAnsi="Times New Roman"/>
                <w:bCs/>
                <w:lang w:val="es-ES"/>
              </w:rPr>
              <w:t xml:space="preserve"> La Garantía de buen uso del anticipo aceptable al Contratante deberá ser:</w:t>
            </w:r>
          </w:p>
          <w:p w:rsidR="00E22920" w:rsidRPr="006B7B9E" w:rsidRDefault="00E22920" w:rsidP="006B7B9E">
            <w:pPr>
              <w:numPr>
                <w:ilvl w:val="2"/>
                <w:numId w:val="110"/>
              </w:numPr>
              <w:tabs>
                <w:tab w:val="clear" w:pos="1800"/>
                <w:tab w:val="num" w:pos="567"/>
              </w:tabs>
              <w:spacing w:after="120" w:line="240" w:lineRule="auto"/>
              <w:ind w:left="426" w:firstLine="0"/>
              <w:jc w:val="both"/>
              <w:rPr>
                <w:rFonts w:ascii="Times New Roman" w:hAnsi="Times New Roman"/>
                <w:bCs/>
                <w:lang w:val="es-ES"/>
              </w:rPr>
            </w:pPr>
            <w:r w:rsidRPr="006B7B9E">
              <w:rPr>
                <w:rFonts w:ascii="Times New Roman" w:hAnsi="Times New Roman"/>
                <w:bCs/>
                <w:lang w:val="es-ES"/>
              </w:rPr>
              <w:t xml:space="preserve">Garantía por un valor equivalente al total del anticipo incondicional irrevocable y de cobro inmediato, otorgada por un banco o institución financiera, establecía en el país o por intermedio de ellos o </w:t>
            </w:r>
          </w:p>
          <w:p w:rsidR="00E22920" w:rsidRPr="006B7B9E" w:rsidRDefault="00E22920" w:rsidP="006B7B9E">
            <w:pPr>
              <w:numPr>
                <w:ilvl w:val="2"/>
                <w:numId w:val="110"/>
              </w:numPr>
              <w:tabs>
                <w:tab w:val="clear" w:pos="1800"/>
                <w:tab w:val="num" w:pos="567"/>
              </w:tabs>
              <w:spacing w:after="120" w:line="240" w:lineRule="auto"/>
              <w:ind w:left="426" w:firstLine="0"/>
              <w:jc w:val="both"/>
              <w:rPr>
                <w:rFonts w:ascii="Times New Roman" w:hAnsi="Times New Roman"/>
                <w:bCs/>
                <w:lang w:val="es-ES"/>
              </w:rPr>
            </w:pPr>
            <w:r w:rsidRPr="006B7B9E">
              <w:rPr>
                <w:rFonts w:ascii="Times New Roman" w:hAnsi="Times New Roman"/>
                <w:bCs/>
                <w:lang w:val="es-ES"/>
              </w:rPr>
              <w:t>Fianza instrumentada en una póliza de seguros, por un valor equivalente al total del anticipo incondicional e irrevocable, de cobro inmediato, emitida por una compañía de seguro establecida en el país</w:t>
            </w:r>
          </w:p>
          <w:p w:rsidR="00E22920" w:rsidRDefault="00E22920" w:rsidP="006B7B9E">
            <w:pPr>
              <w:spacing w:after="120" w:line="240" w:lineRule="auto"/>
              <w:jc w:val="both"/>
              <w:rPr>
                <w:rFonts w:ascii="Times New Roman" w:hAnsi="Times New Roman"/>
                <w:lang w:val="es-ES"/>
              </w:rPr>
            </w:pPr>
            <w:r w:rsidRPr="004E7ACC">
              <w:rPr>
                <w:rFonts w:ascii="Times New Roman" w:hAnsi="Times New Roman"/>
                <w:lang w:val="es-ES"/>
              </w:rPr>
              <w:lastRenderedPageBreak/>
              <w:t xml:space="preserve">Estas garantías no admitirán cláusula alguna que establezca trámite administrativo previo, bastando para su ejecución el requerimiento por escrito del Cliente. </w:t>
            </w:r>
          </w:p>
          <w:p w:rsidR="00E22920" w:rsidRPr="00314724" w:rsidRDefault="00E22920" w:rsidP="00314724">
            <w:pPr>
              <w:spacing w:after="120" w:line="240" w:lineRule="auto"/>
              <w:jc w:val="both"/>
              <w:rPr>
                <w:rFonts w:ascii="Times New Roman" w:hAnsi="Times New Roman"/>
                <w:bCs/>
                <w:lang w:val="es-ES"/>
              </w:rPr>
            </w:pPr>
            <w:r w:rsidRPr="00314724">
              <w:rPr>
                <w:rFonts w:ascii="Times New Roman" w:hAnsi="Times New Roman"/>
                <w:lang w:val="es-ES"/>
              </w:rPr>
              <w:t>Cualquier cláusula en contrario, se entenderá como no escrita.</w:t>
            </w:r>
          </w:p>
        </w:tc>
      </w:tr>
    </w:tbl>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rPr>
          <w:rFonts w:ascii="Times New Roman" w:hAnsi="Times New Roman"/>
          <w:lang w:val="es-CO"/>
        </w:rPr>
        <w:sectPr w:rsidR="00E22920" w:rsidRPr="0064371A" w:rsidSect="00BD0481">
          <w:headerReference w:type="even" r:id="rId38"/>
          <w:headerReference w:type="default" r:id="rId39"/>
          <w:headerReference w:type="first" r:id="rId40"/>
          <w:pgSz w:w="12240" w:h="15840"/>
          <w:pgMar w:top="993" w:right="1440" w:bottom="1440" w:left="1440" w:header="720" w:footer="720" w:gutter="0"/>
          <w:cols w:space="720"/>
          <w:docGrid w:linePitch="360"/>
        </w:sectPr>
      </w:pPr>
    </w:p>
    <w:p w:rsidR="00E22920" w:rsidRDefault="00E22920">
      <w:pPr>
        <w:pStyle w:val="Ttulo1"/>
        <w:spacing w:before="0" w:after="120" w:line="240" w:lineRule="auto"/>
        <w:jc w:val="center"/>
        <w:rPr>
          <w:rFonts w:ascii="Times New Roman" w:hAnsi="Times New Roman"/>
          <w:color w:val="auto"/>
          <w:sz w:val="22"/>
          <w:szCs w:val="22"/>
        </w:rPr>
      </w:pPr>
      <w:bookmarkStart w:id="81" w:name="_Toc390163684"/>
      <w:r w:rsidRPr="0064371A">
        <w:rPr>
          <w:rFonts w:ascii="Times New Roman" w:hAnsi="Times New Roman"/>
          <w:color w:val="auto"/>
          <w:sz w:val="22"/>
          <w:szCs w:val="22"/>
        </w:rPr>
        <w:lastRenderedPageBreak/>
        <w:t xml:space="preserve">Sección 3. Propuesta Técnica – Formularios </w:t>
      </w:r>
      <w:bookmarkEnd w:id="81"/>
      <w:r>
        <w:rPr>
          <w:rFonts w:ascii="Times New Roman" w:hAnsi="Times New Roman"/>
          <w:color w:val="auto"/>
          <w:sz w:val="22"/>
          <w:szCs w:val="22"/>
        </w:rPr>
        <w:t>–</w:t>
      </w:r>
    </w:p>
    <w:p w:rsidR="00E22920" w:rsidRDefault="00E22920">
      <w:pPr>
        <w:pStyle w:val="Ttulo6"/>
        <w:spacing w:before="0" w:after="120" w:line="240" w:lineRule="auto"/>
        <w:jc w:val="center"/>
        <w:rPr>
          <w:rFonts w:ascii="Times New Roman" w:hAnsi="Times New Roman"/>
          <w:b/>
          <w:color w:val="auto"/>
          <w:lang w:val="es-CO"/>
        </w:rPr>
      </w:pPr>
      <w:bookmarkStart w:id="82" w:name="_Toc325721718"/>
      <w:r w:rsidRPr="0064371A">
        <w:rPr>
          <w:rFonts w:ascii="Times New Roman" w:hAnsi="Times New Roman"/>
          <w:b/>
          <w:color w:val="auto"/>
          <w:lang w:val="es-CO"/>
        </w:rPr>
        <w:t xml:space="preserve">Lista de Verificación de los Formularios Requeridos </w:t>
      </w:r>
      <w:bookmarkEnd w:id="82"/>
    </w:p>
    <w:p w:rsidR="00E22920" w:rsidRPr="0064371A" w:rsidRDefault="00E22920" w:rsidP="0064371A">
      <w:pPr>
        <w:rPr>
          <w:lang w:val="es-CO"/>
        </w:rPr>
      </w:pPr>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8"/>
        <w:gridCol w:w="770"/>
        <w:gridCol w:w="1845"/>
        <w:gridCol w:w="4683"/>
        <w:gridCol w:w="1246"/>
      </w:tblGrid>
      <w:tr w:rsidR="00E22920" w:rsidRPr="006B7B9E" w:rsidTr="00F62AD9">
        <w:trPr>
          <w:trHeight w:val="885"/>
        </w:trPr>
        <w:tc>
          <w:tcPr>
            <w:tcW w:w="1528" w:type="dxa"/>
            <w:gridSpan w:val="2"/>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Se requiere para PTE o PTS[*], (√)</w:t>
            </w: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FORMULARIO</w:t>
            </w:r>
          </w:p>
        </w:tc>
        <w:tc>
          <w:tcPr>
            <w:tcW w:w="4683"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DESCRIPCIÓN</w:t>
            </w:r>
          </w:p>
        </w:tc>
        <w:tc>
          <w:tcPr>
            <w:tcW w:w="1246" w:type="dxa"/>
          </w:tcPr>
          <w:p w:rsidR="00E22920" w:rsidRPr="006B7B9E" w:rsidRDefault="00E22920" w:rsidP="0064371A">
            <w:pPr>
              <w:spacing w:after="120" w:line="240" w:lineRule="auto"/>
              <w:jc w:val="center"/>
              <w:rPr>
                <w:rFonts w:ascii="Times New Roman" w:hAnsi="Times New Roman"/>
                <w:i/>
                <w:iCs/>
                <w:lang w:val="es-CO"/>
              </w:rPr>
            </w:pPr>
            <w:r w:rsidRPr="006B7B9E">
              <w:rPr>
                <w:rFonts w:ascii="Times New Roman" w:hAnsi="Times New Roman"/>
                <w:i/>
                <w:iCs/>
                <w:lang w:val="es-CO"/>
              </w:rPr>
              <w:t>Límite de página</w:t>
            </w:r>
          </w:p>
          <w:p w:rsidR="00E22920" w:rsidRPr="006B7B9E" w:rsidRDefault="00E22920" w:rsidP="0064371A">
            <w:pPr>
              <w:spacing w:after="120" w:line="240" w:lineRule="auto"/>
              <w:jc w:val="center"/>
              <w:rPr>
                <w:rFonts w:ascii="Times New Roman" w:hAnsi="Times New Roman"/>
                <w:i/>
                <w:iCs/>
                <w:lang w:val="es-CO"/>
              </w:rPr>
            </w:pPr>
          </w:p>
        </w:tc>
      </w:tr>
      <w:tr w:rsidR="00E22920" w:rsidRPr="006B7B9E" w:rsidTr="00F62AD9">
        <w:trPr>
          <w:trHeight w:val="18"/>
        </w:trPr>
        <w:tc>
          <w:tcPr>
            <w:tcW w:w="758"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PTE</w:t>
            </w:r>
          </w:p>
        </w:tc>
        <w:tc>
          <w:tcPr>
            <w:tcW w:w="770"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PTS</w:t>
            </w:r>
          </w:p>
        </w:tc>
        <w:tc>
          <w:tcPr>
            <w:tcW w:w="1845" w:type="dxa"/>
          </w:tcPr>
          <w:p w:rsidR="00E22920" w:rsidRPr="006B7B9E" w:rsidRDefault="00E22920" w:rsidP="0064371A">
            <w:pPr>
              <w:spacing w:after="120" w:line="240" w:lineRule="auto"/>
              <w:jc w:val="center"/>
              <w:rPr>
                <w:rFonts w:ascii="Times New Roman" w:hAnsi="Times New Roman"/>
                <w:lang w:val="es-CO"/>
              </w:rPr>
            </w:pPr>
          </w:p>
        </w:tc>
        <w:tc>
          <w:tcPr>
            <w:tcW w:w="4683" w:type="dxa"/>
          </w:tcPr>
          <w:p w:rsidR="00E22920" w:rsidRPr="006B7B9E" w:rsidRDefault="00E22920" w:rsidP="0064371A">
            <w:pPr>
              <w:spacing w:after="120" w:line="240" w:lineRule="auto"/>
              <w:jc w:val="center"/>
              <w:rPr>
                <w:rFonts w:ascii="Times New Roman" w:hAnsi="Times New Roman"/>
                <w:lang w:val="es-CO"/>
              </w:rPr>
            </w:pPr>
          </w:p>
        </w:tc>
        <w:tc>
          <w:tcPr>
            <w:tcW w:w="1246" w:type="dxa"/>
          </w:tcPr>
          <w:p w:rsidR="00E22920" w:rsidRPr="006B7B9E" w:rsidRDefault="00E22920" w:rsidP="0064371A">
            <w:pPr>
              <w:spacing w:after="120" w:line="240" w:lineRule="auto"/>
              <w:jc w:val="center"/>
              <w:rPr>
                <w:rFonts w:ascii="Times New Roman" w:hAnsi="Times New Roman"/>
                <w:lang w:val="es-CO"/>
              </w:rPr>
            </w:pPr>
          </w:p>
        </w:tc>
      </w:tr>
      <w:tr w:rsidR="00E22920" w:rsidRPr="00DF2C35" w:rsidTr="00F62AD9">
        <w:trPr>
          <w:trHeight w:val="18"/>
        </w:trPr>
        <w:tc>
          <w:tcPr>
            <w:tcW w:w="758"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w:t>
            </w: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TECH-1</w:t>
            </w:r>
          </w:p>
        </w:tc>
        <w:tc>
          <w:tcPr>
            <w:tcW w:w="4683" w:type="dxa"/>
          </w:tcPr>
          <w:p w:rsidR="00E22920" w:rsidRPr="006B7B9E" w:rsidRDefault="00E22920" w:rsidP="0064371A">
            <w:pPr>
              <w:spacing w:after="120" w:line="240" w:lineRule="auto"/>
              <w:jc w:val="both"/>
              <w:rPr>
                <w:rFonts w:ascii="Times New Roman" w:hAnsi="Times New Roman"/>
                <w:i/>
                <w:iCs/>
                <w:lang w:val="es-CO"/>
              </w:rPr>
            </w:pPr>
            <w:r w:rsidRPr="006B7B9E">
              <w:rPr>
                <w:rFonts w:ascii="Times New Roman" w:hAnsi="Times New Roman"/>
                <w:lang w:val="es-CO"/>
              </w:rPr>
              <w:t xml:space="preserve">Formulario de Presentación de la Propuesta Técnica. </w:t>
            </w:r>
          </w:p>
        </w:tc>
        <w:tc>
          <w:tcPr>
            <w:tcW w:w="1246" w:type="dxa"/>
          </w:tcPr>
          <w:p w:rsidR="00E22920" w:rsidRPr="006B7B9E" w:rsidRDefault="00E22920" w:rsidP="0064371A">
            <w:pPr>
              <w:spacing w:after="120" w:line="240" w:lineRule="auto"/>
              <w:jc w:val="center"/>
              <w:rPr>
                <w:rFonts w:ascii="Times New Roman" w:hAnsi="Times New Roman"/>
                <w:lang w:val="es-CO"/>
              </w:rPr>
            </w:pPr>
          </w:p>
        </w:tc>
      </w:tr>
      <w:tr w:rsidR="00E22920" w:rsidRPr="00DF2C35" w:rsidTr="00F62AD9">
        <w:trPr>
          <w:trHeight w:val="18"/>
        </w:trPr>
        <w:tc>
          <w:tcPr>
            <w:tcW w:w="1528" w:type="dxa"/>
            <w:gridSpan w:val="2"/>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 “ Si corresponde</w:t>
            </w: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Anexo</w:t>
            </w:r>
          </w:p>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 xml:space="preserve">TECH-1 </w:t>
            </w:r>
          </w:p>
        </w:tc>
        <w:tc>
          <w:tcPr>
            <w:tcW w:w="4683" w:type="dxa"/>
          </w:tcPr>
          <w:p w:rsidR="00E22920" w:rsidRPr="006B7B9E" w:rsidRDefault="00E22920" w:rsidP="0064371A">
            <w:pPr>
              <w:spacing w:after="120" w:line="240" w:lineRule="auto"/>
              <w:jc w:val="both"/>
              <w:rPr>
                <w:rFonts w:ascii="Times New Roman" w:hAnsi="Times New Roman"/>
                <w:i/>
                <w:iCs/>
                <w:lang w:val="es-CO"/>
              </w:rPr>
            </w:pPr>
            <w:r w:rsidRPr="006B7B9E">
              <w:rPr>
                <w:rFonts w:ascii="Times New Roman" w:hAnsi="Times New Roman"/>
                <w:lang w:val="es-CO"/>
              </w:rPr>
              <w:t xml:space="preserve">Si la Propuesta es entregada por una </w:t>
            </w:r>
            <w:r w:rsidRPr="006B7B9E">
              <w:rPr>
                <w:rFonts w:ascii="Times New Roman" w:hAnsi="Times New Roman"/>
                <w:iCs/>
                <w:lang w:val="es-CO"/>
              </w:rPr>
              <w:t>APCA</w:t>
            </w:r>
            <w:r w:rsidRPr="006B7B9E">
              <w:rPr>
                <w:rFonts w:ascii="Times New Roman" w:hAnsi="Times New Roman"/>
                <w:i/>
                <w:iCs/>
                <w:lang w:val="es-CO"/>
              </w:rPr>
              <w:t xml:space="preserve">, </w:t>
            </w:r>
            <w:r w:rsidRPr="006B7B9E">
              <w:rPr>
                <w:rFonts w:ascii="Times New Roman" w:hAnsi="Times New Roman"/>
                <w:lang w:val="es-CO"/>
              </w:rPr>
              <w:t xml:space="preserve"> adjuntar una carta de intención o copia de un acuerdo existente. </w:t>
            </w:r>
          </w:p>
        </w:tc>
        <w:tc>
          <w:tcPr>
            <w:tcW w:w="1246" w:type="dxa"/>
          </w:tcPr>
          <w:p w:rsidR="00E22920" w:rsidRPr="006B7B9E" w:rsidRDefault="00E22920" w:rsidP="0064371A">
            <w:pPr>
              <w:spacing w:after="120" w:line="240" w:lineRule="auto"/>
              <w:jc w:val="center"/>
              <w:rPr>
                <w:rFonts w:ascii="Times New Roman" w:hAnsi="Times New Roman"/>
                <w:lang w:val="es-CO"/>
              </w:rPr>
            </w:pPr>
          </w:p>
        </w:tc>
      </w:tr>
      <w:tr w:rsidR="00E22920" w:rsidRPr="00DF2C35" w:rsidTr="00F62AD9">
        <w:trPr>
          <w:trHeight w:val="18"/>
        </w:trPr>
        <w:tc>
          <w:tcPr>
            <w:tcW w:w="1528" w:type="dxa"/>
            <w:gridSpan w:val="2"/>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  Si corresponde</w:t>
            </w: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Poder</w:t>
            </w:r>
          </w:p>
        </w:tc>
        <w:tc>
          <w:tcPr>
            <w:tcW w:w="4683" w:type="dxa"/>
          </w:tcPr>
          <w:p w:rsidR="00E22920" w:rsidRPr="006B7B9E" w:rsidRDefault="00E22920" w:rsidP="0064371A">
            <w:pPr>
              <w:spacing w:after="120" w:line="240" w:lineRule="auto"/>
              <w:jc w:val="both"/>
              <w:rPr>
                <w:rFonts w:ascii="Times New Roman" w:hAnsi="Times New Roman"/>
                <w:lang w:val="es-CO"/>
              </w:rPr>
            </w:pPr>
            <w:r w:rsidRPr="006B7B9E">
              <w:rPr>
                <w:rFonts w:ascii="Times New Roman" w:hAnsi="Times New Roman"/>
                <w:lang w:val="es-CO"/>
              </w:rPr>
              <w:t xml:space="preserve">No existe un formato/formulario predeterminado. En el caso de una </w:t>
            </w:r>
            <w:r w:rsidRPr="006B7B9E">
              <w:rPr>
                <w:rFonts w:ascii="Times New Roman" w:hAnsi="Times New Roman"/>
                <w:iCs/>
                <w:lang w:val="es-CO"/>
              </w:rPr>
              <w:t>APCA</w:t>
            </w:r>
            <w:r>
              <w:rPr>
                <w:rFonts w:ascii="Times New Roman" w:hAnsi="Times New Roman"/>
                <w:iCs/>
                <w:lang w:val="es-CO"/>
              </w:rPr>
              <w:t xml:space="preserve"> </w:t>
            </w:r>
            <w:r w:rsidRPr="006B7B9E">
              <w:rPr>
                <w:rFonts w:ascii="Times New Roman" w:hAnsi="Times New Roman"/>
                <w:lang w:val="es-CO"/>
              </w:rPr>
              <w:t>se requieren varios; poder para el representante autorizado de cada integrante de la APCA, y un poder para el representante del integrante principal que represente a todos los integrantes de la APCA.</w:t>
            </w:r>
          </w:p>
        </w:tc>
        <w:tc>
          <w:tcPr>
            <w:tcW w:w="1246" w:type="dxa"/>
          </w:tcPr>
          <w:p w:rsidR="00E22920" w:rsidRPr="006B7B9E" w:rsidRDefault="00E22920" w:rsidP="0064371A">
            <w:pPr>
              <w:spacing w:after="120" w:line="240" w:lineRule="auto"/>
              <w:jc w:val="center"/>
              <w:rPr>
                <w:rFonts w:ascii="Times New Roman" w:hAnsi="Times New Roman"/>
                <w:lang w:val="es-CO"/>
              </w:rPr>
            </w:pPr>
          </w:p>
        </w:tc>
      </w:tr>
      <w:tr w:rsidR="00E22920" w:rsidRPr="006B7B9E" w:rsidTr="00F62AD9">
        <w:trPr>
          <w:trHeight w:val="18"/>
        </w:trPr>
        <w:tc>
          <w:tcPr>
            <w:tcW w:w="758"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64371A">
            <w:pPr>
              <w:spacing w:after="120" w:line="240" w:lineRule="auto"/>
              <w:jc w:val="center"/>
              <w:rPr>
                <w:rFonts w:ascii="Times New Roman" w:hAnsi="Times New Roman"/>
                <w:lang w:val="es-CO"/>
              </w:rPr>
            </w:pP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TECH-2</w:t>
            </w:r>
          </w:p>
        </w:tc>
        <w:tc>
          <w:tcPr>
            <w:tcW w:w="4683" w:type="dxa"/>
          </w:tcPr>
          <w:p w:rsidR="00E22920" w:rsidRPr="006B7B9E" w:rsidRDefault="00E22920" w:rsidP="0064371A">
            <w:pPr>
              <w:spacing w:after="120" w:line="240" w:lineRule="auto"/>
              <w:jc w:val="both"/>
              <w:rPr>
                <w:rFonts w:ascii="Times New Roman" w:hAnsi="Times New Roman"/>
                <w:lang w:val="es-CO"/>
              </w:rPr>
            </w:pPr>
            <w:r w:rsidRPr="006B7B9E">
              <w:rPr>
                <w:rFonts w:ascii="Times New Roman" w:hAnsi="Times New Roman"/>
                <w:lang w:val="es-CO"/>
              </w:rPr>
              <w:t xml:space="preserve">Organización y Experiencia del Consultor. </w:t>
            </w:r>
          </w:p>
        </w:tc>
        <w:tc>
          <w:tcPr>
            <w:tcW w:w="1246" w:type="dxa"/>
          </w:tcPr>
          <w:p w:rsidR="00E22920" w:rsidRPr="006B7B9E" w:rsidRDefault="00E22920" w:rsidP="0064371A">
            <w:pPr>
              <w:spacing w:after="120" w:line="240" w:lineRule="auto"/>
              <w:jc w:val="center"/>
              <w:rPr>
                <w:rFonts w:ascii="Times New Roman" w:hAnsi="Times New Roman"/>
                <w:b/>
                <w:lang w:val="es-CO"/>
              </w:rPr>
            </w:pPr>
            <w:r w:rsidRPr="006B7B9E">
              <w:rPr>
                <w:rFonts w:ascii="Times New Roman" w:hAnsi="Times New Roman"/>
                <w:b/>
                <w:lang w:val="es-CO"/>
              </w:rPr>
              <w:t>NO APLICA</w:t>
            </w:r>
          </w:p>
        </w:tc>
      </w:tr>
      <w:tr w:rsidR="00E22920" w:rsidRPr="006B7B9E" w:rsidTr="00F62AD9">
        <w:trPr>
          <w:trHeight w:val="18"/>
        </w:trPr>
        <w:tc>
          <w:tcPr>
            <w:tcW w:w="758"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64371A">
            <w:pPr>
              <w:spacing w:after="120" w:line="240" w:lineRule="auto"/>
              <w:jc w:val="center"/>
              <w:rPr>
                <w:rFonts w:ascii="Times New Roman" w:hAnsi="Times New Roman"/>
                <w:lang w:val="es-CO"/>
              </w:rPr>
            </w:pP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TECH-2ª</w:t>
            </w:r>
          </w:p>
        </w:tc>
        <w:tc>
          <w:tcPr>
            <w:tcW w:w="4683" w:type="dxa"/>
          </w:tcPr>
          <w:p w:rsidR="00E22920" w:rsidRPr="006B7B9E" w:rsidRDefault="00E22920" w:rsidP="0064371A">
            <w:pPr>
              <w:spacing w:after="120" w:line="240" w:lineRule="auto"/>
              <w:jc w:val="both"/>
              <w:rPr>
                <w:rFonts w:ascii="Times New Roman" w:hAnsi="Times New Roman"/>
                <w:lang w:val="es-CO"/>
              </w:rPr>
            </w:pPr>
            <w:r w:rsidRPr="006B7B9E">
              <w:rPr>
                <w:rFonts w:ascii="Times New Roman" w:hAnsi="Times New Roman"/>
                <w:lang w:val="es-CO"/>
              </w:rPr>
              <w:t>A. Organización del Consultor</w:t>
            </w:r>
          </w:p>
        </w:tc>
        <w:tc>
          <w:tcPr>
            <w:tcW w:w="1246" w:type="dxa"/>
          </w:tcPr>
          <w:p w:rsidR="00E22920" w:rsidRPr="006B7B9E" w:rsidRDefault="00E22920" w:rsidP="0064371A">
            <w:pPr>
              <w:spacing w:after="120" w:line="240" w:lineRule="auto"/>
              <w:jc w:val="center"/>
              <w:rPr>
                <w:rFonts w:ascii="Times New Roman" w:hAnsi="Times New Roman"/>
                <w:b/>
                <w:lang w:val="es-CO"/>
              </w:rPr>
            </w:pPr>
            <w:r w:rsidRPr="006B7B9E">
              <w:rPr>
                <w:rFonts w:ascii="Times New Roman" w:hAnsi="Times New Roman"/>
                <w:b/>
                <w:lang w:val="es-CO"/>
              </w:rPr>
              <w:t>NO APLICA</w:t>
            </w:r>
          </w:p>
        </w:tc>
      </w:tr>
      <w:tr w:rsidR="00E22920" w:rsidRPr="006B7B9E" w:rsidTr="00F62AD9">
        <w:trPr>
          <w:trHeight w:val="18"/>
        </w:trPr>
        <w:tc>
          <w:tcPr>
            <w:tcW w:w="758"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64371A">
            <w:pPr>
              <w:spacing w:after="120" w:line="240" w:lineRule="auto"/>
              <w:jc w:val="center"/>
              <w:rPr>
                <w:rFonts w:ascii="Times New Roman" w:hAnsi="Times New Roman"/>
                <w:lang w:val="es-CO"/>
              </w:rPr>
            </w:pP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TECH-2B</w:t>
            </w:r>
          </w:p>
        </w:tc>
        <w:tc>
          <w:tcPr>
            <w:tcW w:w="4683" w:type="dxa"/>
          </w:tcPr>
          <w:p w:rsidR="00E22920" w:rsidRPr="006B7B9E" w:rsidRDefault="00E22920" w:rsidP="0064371A">
            <w:pPr>
              <w:spacing w:after="120" w:line="240" w:lineRule="auto"/>
              <w:jc w:val="both"/>
              <w:rPr>
                <w:rFonts w:ascii="Times New Roman" w:hAnsi="Times New Roman"/>
                <w:lang w:val="es-CO"/>
              </w:rPr>
            </w:pPr>
            <w:r w:rsidRPr="006B7B9E">
              <w:rPr>
                <w:rFonts w:ascii="Times New Roman" w:hAnsi="Times New Roman"/>
                <w:lang w:val="es-CO"/>
              </w:rPr>
              <w:t>B. Experiencia del Consultor</w:t>
            </w:r>
          </w:p>
        </w:tc>
        <w:tc>
          <w:tcPr>
            <w:tcW w:w="1246" w:type="dxa"/>
          </w:tcPr>
          <w:p w:rsidR="00E22920" w:rsidRPr="006B7B9E" w:rsidRDefault="00E22920" w:rsidP="0064371A">
            <w:pPr>
              <w:spacing w:after="120" w:line="240" w:lineRule="auto"/>
              <w:jc w:val="center"/>
              <w:rPr>
                <w:rFonts w:ascii="Times New Roman" w:hAnsi="Times New Roman"/>
                <w:b/>
                <w:lang w:val="es-CO"/>
              </w:rPr>
            </w:pPr>
            <w:r w:rsidRPr="006B7B9E">
              <w:rPr>
                <w:rFonts w:ascii="Times New Roman" w:hAnsi="Times New Roman"/>
                <w:b/>
                <w:lang w:val="es-CO"/>
              </w:rPr>
              <w:t>NO APLICA</w:t>
            </w:r>
          </w:p>
        </w:tc>
      </w:tr>
      <w:tr w:rsidR="00E22920" w:rsidRPr="006B7B9E" w:rsidTr="00F62AD9">
        <w:trPr>
          <w:trHeight w:val="18"/>
        </w:trPr>
        <w:tc>
          <w:tcPr>
            <w:tcW w:w="758"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64371A">
            <w:pPr>
              <w:spacing w:after="120" w:line="240" w:lineRule="auto"/>
              <w:jc w:val="center"/>
              <w:rPr>
                <w:rFonts w:ascii="Times New Roman" w:hAnsi="Times New Roman"/>
                <w:lang w:val="es-CO"/>
              </w:rPr>
            </w:pP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TECH-3</w:t>
            </w:r>
          </w:p>
        </w:tc>
        <w:tc>
          <w:tcPr>
            <w:tcW w:w="4683" w:type="dxa"/>
          </w:tcPr>
          <w:p w:rsidR="00E22920" w:rsidRPr="006B7B9E" w:rsidRDefault="00E22920" w:rsidP="0064371A">
            <w:pPr>
              <w:spacing w:after="120" w:line="240" w:lineRule="auto"/>
              <w:jc w:val="both"/>
              <w:rPr>
                <w:rFonts w:ascii="Times New Roman" w:hAnsi="Times New Roman"/>
                <w:lang w:val="es-CO"/>
              </w:rPr>
            </w:pPr>
            <w:r w:rsidRPr="006B7B9E">
              <w:rPr>
                <w:rFonts w:ascii="Times New Roman" w:hAnsi="Times New Roman"/>
                <w:lang w:val="es-CO"/>
              </w:rPr>
              <w:t>Comentarios o Sugerencias sobre los Términos de Referencia y sobre Personal e Instalaciones de la Contraparte a ser suministrados por el Cliente.</w:t>
            </w:r>
          </w:p>
        </w:tc>
        <w:tc>
          <w:tcPr>
            <w:tcW w:w="1246" w:type="dxa"/>
          </w:tcPr>
          <w:p w:rsidR="00E22920" w:rsidRPr="006B7B9E" w:rsidRDefault="00E22920" w:rsidP="0064371A">
            <w:pPr>
              <w:spacing w:after="120" w:line="240" w:lineRule="auto"/>
              <w:jc w:val="center"/>
              <w:rPr>
                <w:rFonts w:ascii="Times New Roman" w:hAnsi="Times New Roman"/>
                <w:b/>
                <w:iCs/>
                <w:lang w:val="es-CO"/>
              </w:rPr>
            </w:pPr>
            <w:r w:rsidRPr="006B7B9E">
              <w:rPr>
                <w:rFonts w:ascii="Times New Roman" w:hAnsi="Times New Roman"/>
                <w:b/>
                <w:iCs/>
                <w:lang w:val="es-CO"/>
              </w:rPr>
              <w:t>NO APLICA</w:t>
            </w:r>
          </w:p>
        </w:tc>
      </w:tr>
      <w:tr w:rsidR="00E22920" w:rsidRPr="006B7B9E" w:rsidTr="00F62AD9">
        <w:trPr>
          <w:trHeight w:val="18"/>
        </w:trPr>
        <w:tc>
          <w:tcPr>
            <w:tcW w:w="758"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64371A">
            <w:pPr>
              <w:spacing w:after="120" w:line="240" w:lineRule="auto"/>
              <w:jc w:val="center"/>
              <w:rPr>
                <w:rFonts w:ascii="Times New Roman" w:hAnsi="Times New Roman"/>
                <w:lang w:val="es-CO"/>
              </w:rPr>
            </w:pP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TECH-3ª</w:t>
            </w:r>
          </w:p>
        </w:tc>
        <w:tc>
          <w:tcPr>
            <w:tcW w:w="4683" w:type="dxa"/>
          </w:tcPr>
          <w:p w:rsidR="00E22920" w:rsidRPr="006B7B9E" w:rsidRDefault="00E22920" w:rsidP="0064371A">
            <w:pPr>
              <w:spacing w:after="120" w:line="240" w:lineRule="auto"/>
              <w:jc w:val="both"/>
              <w:rPr>
                <w:rFonts w:ascii="Times New Roman" w:hAnsi="Times New Roman"/>
                <w:lang w:val="es-CO"/>
              </w:rPr>
            </w:pPr>
            <w:r w:rsidRPr="006B7B9E">
              <w:rPr>
                <w:rFonts w:ascii="Times New Roman" w:hAnsi="Times New Roman"/>
                <w:lang w:val="es-CO"/>
              </w:rPr>
              <w:t>A. Sobre los Términos de Referencia</w:t>
            </w:r>
          </w:p>
        </w:tc>
        <w:tc>
          <w:tcPr>
            <w:tcW w:w="1246" w:type="dxa"/>
          </w:tcPr>
          <w:p w:rsidR="00E22920" w:rsidRPr="006B7B9E" w:rsidRDefault="00E22920" w:rsidP="0064371A">
            <w:pPr>
              <w:spacing w:after="120" w:line="240" w:lineRule="auto"/>
              <w:jc w:val="center"/>
              <w:rPr>
                <w:rFonts w:ascii="Times New Roman" w:hAnsi="Times New Roman"/>
                <w:b/>
                <w:lang w:val="es-CO"/>
              </w:rPr>
            </w:pPr>
            <w:r w:rsidRPr="006B7B9E">
              <w:rPr>
                <w:rFonts w:ascii="Times New Roman" w:hAnsi="Times New Roman"/>
                <w:b/>
                <w:lang w:val="es-CO"/>
              </w:rPr>
              <w:t>NO APLICA</w:t>
            </w:r>
          </w:p>
        </w:tc>
      </w:tr>
      <w:tr w:rsidR="00E22920" w:rsidRPr="006B7B9E" w:rsidTr="00F62AD9">
        <w:trPr>
          <w:trHeight w:val="18"/>
        </w:trPr>
        <w:tc>
          <w:tcPr>
            <w:tcW w:w="758"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64371A">
            <w:pPr>
              <w:spacing w:after="120" w:line="240" w:lineRule="auto"/>
              <w:jc w:val="center"/>
              <w:rPr>
                <w:rFonts w:ascii="Times New Roman" w:hAnsi="Times New Roman"/>
                <w:lang w:val="es-CO"/>
              </w:rPr>
            </w:pPr>
          </w:p>
        </w:tc>
        <w:tc>
          <w:tcPr>
            <w:tcW w:w="1845" w:type="dxa"/>
          </w:tcPr>
          <w:p w:rsidR="00E22920" w:rsidRPr="006B7B9E" w:rsidRDefault="00E22920" w:rsidP="0064371A">
            <w:pPr>
              <w:spacing w:after="120" w:line="240" w:lineRule="auto"/>
              <w:jc w:val="center"/>
              <w:rPr>
                <w:rFonts w:ascii="Times New Roman" w:hAnsi="Times New Roman"/>
                <w:lang w:val="es-CO"/>
              </w:rPr>
            </w:pPr>
            <w:r w:rsidRPr="006B7B9E">
              <w:rPr>
                <w:rFonts w:ascii="Times New Roman" w:hAnsi="Times New Roman"/>
                <w:lang w:val="es-CO"/>
              </w:rPr>
              <w:t>TECH-3B</w:t>
            </w:r>
          </w:p>
        </w:tc>
        <w:tc>
          <w:tcPr>
            <w:tcW w:w="4683" w:type="dxa"/>
          </w:tcPr>
          <w:p w:rsidR="00E22920" w:rsidRPr="006B7B9E" w:rsidRDefault="00E22920" w:rsidP="0064371A">
            <w:pPr>
              <w:spacing w:after="120" w:line="240" w:lineRule="auto"/>
              <w:jc w:val="both"/>
              <w:rPr>
                <w:rFonts w:ascii="Times New Roman" w:hAnsi="Times New Roman"/>
                <w:lang w:val="es-CO"/>
              </w:rPr>
            </w:pPr>
            <w:r w:rsidRPr="006B7B9E">
              <w:rPr>
                <w:rFonts w:ascii="Times New Roman" w:hAnsi="Times New Roman"/>
                <w:lang w:val="es-CO"/>
              </w:rPr>
              <w:t>B. Sobre el Personal e Instalaciones de la Contraparte</w:t>
            </w:r>
          </w:p>
        </w:tc>
        <w:tc>
          <w:tcPr>
            <w:tcW w:w="1246" w:type="dxa"/>
          </w:tcPr>
          <w:p w:rsidR="00E22920" w:rsidRPr="006B7B9E" w:rsidRDefault="00E22920" w:rsidP="0064371A">
            <w:pPr>
              <w:spacing w:after="120" w:line="240" w:lineRule="auto"/>
              <w:jc w:val="center"/>
              <w:rPr>
                <w:rFonts w:ascii="Times New Roman" w:hAnsi="Times New Roman"/>
                <w:b/>
                <w:lang w:val="es-CO"/>
              </w:rPr>
            </w:pPr>
            <w:r w:rsidRPr="006B7B9E">
              <w:rPr>
                <w:rFonts w:ascii="Times New Roman" w:hAnsi="Times New Roman"/>
                <w:b/>
                <w:lang w:val="es-CO"/>
              </w:rPr>
              <w:t>NO APLICA</w:t>
            </w:r>
          </w:p>
        </w:tc>
      </w:tr>
      <w:tr w:rsidR="00E22920" w:rsidRPr="00DF2C35" w:rsidTr="00F62AD9">
        <w:trPr>
          <w:trHeight w:val="18"/>
        </w:trPr>
        <w:tc>
          <w:tcPr>
            <w:tcW w:w="758" w:type="dxa"/>
          </w:tcPr>
          <w:p w:rsidR="00E22920" w:rsidRPr="006B7B9E" w:rsidRDefault="00E22920" w:rsidP="00AB183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AB183A">
            <w:pPr>
              <w:spacing w:after="120" w:line="240" w:lineRule="auto"/>
              <w:jc w:val="center"/>
              <w:rPr>
                <w:rFonts w:ascii="Times New Roman" w:hAnsi="Times New Roman"/>
                <w:lang w:val="es-CO"/>
              </w:rPr>
            </w:pPr>
            <w:r w:rsidRPr="006B7B9E">
              <w:rPr>
                <w:rFonts w:ascii="Times New Roman" w:hAnsi="Times New Roman"/>
                <w:lang w:val="es-CO"/>
              </w:rPr>
              <w:t>√</w:t>
            </w:r>
          </w:p>
        </w:tc>
        <w:tc>
          <w:tcPr>
            <w:tcW w:w="1845" w:type="dxa"/>
          </w:tcPr>
          <w:p w:rsidR="00E22920" w:rsidRPr="006B7B9E" w:rsidRDefault="00E22920" w:rsidP="00AB183A">
            <w:pPr>
              <w:spacing w:after="120" w:line="240" w:lineRule="auto"/>
              <w:jc w:val="center"/>
              <w:rPr>
                <w:rFonts w:ascii="Times New Roman" w:hAnsi="Times New Roman"/>
                <w:lang w:val="es-CO"/>
              </w:rPr>
            </w:pPr>
            <w:r w:rsidRPr="006B7B9E">
              <w:rPr>
                <w:rFonts w:ascii="Times New Roman" w:hAnsi="Times New Roman"/>
                <w:lang w:val="es-CO"/>
              </w:rPr>
              <w:t>TECH-4</w:t>
            </w:r>
          </w:p>
        </w:tc>
        <w:tc>
          <w:tcPr>
            <w:tcW w:w="4683" w:type="dxa"/>
          </w:tcPr>
          <w:p w:rsidR="00E22920" w:rsidRPr="006B7B9E" w:rsidRDefault="00E22920" w:rsidP="00AB183A">
            <w:pPr>
              <w:spacing w:after="120" w:line="240" w:lineRule="auto"/>
              <w:jc w:val="both"/>
              <w:rPr>
                <w:rFonts w:ascii="Times New Roman" w:hAnsi="Times New Roman"/>
                <w:lang w:val="es-CO"/>
              </w:rPr>
            </w:pPr>
            <w:r w:rsidRPr="006B7B9E">
              <w:rPr>
                <w:rFonts w:ascii="Times New Roman" w:hAnsi="Times New Roman"/>
                <w:lang w:val="es-CO"/>
              </w:rPr>
              <w:t>Descripción del Enfoque, Metodología y Plan de Trabajo para la Ejecución del Trabajo</w:t>
            </w:r>
          </w:p>
        </w:tc>
        <w:tc>
          <w:tcPr>
            <w:tcW w:w="1246" w:type="dxa"/>
          </w:tcPr>
          <w:p w:rsidR="00E22920" w:rsidRPr="006B7B9E" w:rsidRDefault="00E22920" w:rsidP="00AB183A">
            <w:pPr>
              <w:spacing w:after="120" w:line="240" w:lineRule="auto"/>
              <w:jc w:val="center"/>
              <w:rPr>
                <w:rFonts w:ascii="Times New Roman" w:hAnsi="Times New Roman"/>
                <w:i/>
                <w:iCs/>
                <w:lang w:val="es-CO"/>
              </w:rPr>
            </w:pPr>
          </w:p>
        </w:tc>
      </w:tr>
      <w:tr w:rsidR="00E22920" w:rsidRPr="00DF2C35" w:rsidTr="00F62AD9">
        <w:trPr>
          <w:trHeight w:val="18"/>
        </w:trPr>
        <w:tc>
          <w:tcPr>
            <w:tcW w:w="758" w:type="dxa"/>
          </w:tcPr>
          <w:p w:rsidR="00E22920" w:rsidRPr="006B7B9E" w:rsidRDefault="00E22920" w:rsidP="00AB183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AB183A">
            <w:pPr>
              <w:spacing w:after="120" w:line="240" w:lineRule="auto"/>
              <w:jc w:val="center"/>
              <w:rPr>
                <w:rFonts w:ascii="Times New Roman" w:hAnsi="Times New Roman"/>
                <w:lang w:val="es-CO"/>
              </w:rPr>
            </w:pPr>
            <w:r w:rsidRPr="006B7B9E">
              <w:rPr>
                <w:rFonts w:ascii="Times New Roman" w:hAnsi="Times New Roman"/>
                <w:lang w:val="es-CO"/>
              </w:rPr>
              <w:t>√</w:t>
            </w:r>
          </w:p>
        </w:tc>
        <w:tc>
          <w:tcPr>
            <w:tcW w:w="1845" w:type="dxa"/>
          </w:tcPr>
          <w:p w:rsidR="00E22920" w:rsidRPr="006B7B9E" w:rsidRDefault="00E22920" w:rsidP="00AB183A">
            <w:pPr>
              <w:spacing w:after="120" w:line="240" w:lineRule="auto"/>
              <w:jc w:val="center"/>
              <w:rPr>
                <w:rFonts w:ascii="Times New Roman" w:hAnsi="Times New Roman"/>
                <w:lang w:val="es-CO"/>
              </w:rPr>
            </w:pPr>
            <w:r w:rsidRPr="006B7B9E">
              <w:rPr>
                <w:rFonts w:ascii="Times New Roman" w:hAnsi="Times New Roman"/>
                <w:lang w:val="es-CO"/>
              </w:rPr>
              <w:t>TECH-5</w:t>
            </w:r>
          </w:p>
        </w:tc>
        <w:tc>
          <w:tcPr>
            <w:tcW w:w="4683" w:type="dxa"/>
          </w:tcPr>
          <w:p w:rsidR="00E22920" w:rsidRPr="006B7B9E" w:rsidRDefault="00E22920" w:rsidP="00AB183A">
            <w:pPr>
              <w:spacing w:after="120" w:line="240" w:lineRule="auto"/>
              <w:jc w:val="both"/>
              <w:rPr>
                <w:rFonts w:ascii="Times New Roman" w:hAnsi="Times New Roman"/>
                <w:lang w:val="es-CO"/>
              </w:rPr>
            </w:pPr>
            <w:r w:rsidRPr="006B7B9E">
              <w:rPr>
                <w:rFonts w:ascii="Times New Roman" w:hAnsi="Times New Roman"/>
                <w:lang w:val="es-CO"/>
              </w:rPr>
              <w:t>Cronograma de los Trabajos y Planeación de Entregables</w:t>
            </w:r>
          </w:p>
        </w:tc>
        <w:tc>
          <w:tcPr>
            <w:tcW w:w="1246" w:type="dxa"/>
          </w:tcPr>
          <w:p w:rsidR="00E22920" w:rsidRPr="006B7B9E" w:rsidRDefault="00E22920" w:rsidP="00AB183A">
            <w:pPr>
              <w:spacing w:after="120" w:line="240" w:lineRule="auto"/>
              <w:jc w:val="center"/>
              <w:rPr>
                <w:rFonts w:ascii="Times New Roman" w:hAnsi="Times New Roman"/>
                <w:lang w:val="es-CO"/>
              </w:rPr>
            </w:pPr>
          </w:p>
        </w:tc>
      </w:tr>
      <w:tr w:rsidR="00E22920" w:rsidRPr="00DF2C35" w:rsidTr="00F62AD9">
        <w:trPr>
          <w:trHeight w:val="18"/>
        </w:trPr>
        <w:tc>
          <w:tcPr>
            <w:tcW w:w="758" w:type="dxa"/>
          </w:tcPr>
          <w:p w:rsidR="00E22920" w:rsidRPr="006B7B9E" w:rsidRDefault="00E22920" w:rsidP="00AB183A">
            <w:pPr>
              <w:spacing w:after="120" w:line="240" w:lineRule="auto"/>
              <w:jc w:val="center"/>
              <w:rPr>
                <w:rFonts w:ascii="Times New Roman" w:hAnsi="Times New Roman"/>
                <w:lang w:val="es-CO"/>
              </w:rPr>
            </w:pPr>
            <w:r w:rsidRPr="006B7B9E">
              <w:rPr>
                <w:rFonts w:ascii="Times New Roman" w:hAnsi="Times New Roman"/>
                <w:lang w:val="es-CO"/>
              </w:rPr>
              <w:t>√</w:t>
            </w:r>
          </w:p>
        </w:tc>
        <w:tc>
          <w:tcPr>
            <w:tcW w:w="770" w:type="dxa"/>
          </w:tcPr>
          <w:p w:rsidR="00E22920" w:rsidRPr="006B7B9E" w:rsidRDefault="00E22920" w:rsidP="00AB183A">
            <w:pPr>
              <w:spacing w:after="120" w:line="240" w:lineRule="auto"/>
              <w:jc w:val="center"/>
              <w:rPr>
                <w:rFonts w:ascii="Times New Roman" w:hAnsi="Times New Roman"/>
                <w:lang w:val="es-CO"/>
              </w:rPr>
            </w:pPr>
            <w:r w:rsidRPr="006B7B9E">
              <w:rPr>
                <w:rFonts w:ascii="Times New Roman" w:hAnsi="Times New Roman"/>
                <w:lang w:val="es-CO"/>
              </w:rPr>
              <w:t>√</w:t>
            </w:r>
          </w:p>
        </w:tc>
        <w:tc>
          <w:tcPr>
            <w:tcW w:w="1845" w:type="dxa"/>
          </w:tcPr>
          <w:p w:rsidR="00E22920" w:rsidRPr="006B7B9E" w:rsidRDefault="00E22920" w:rsidP="00AB183A">
            <w:pPr>
              <w:spacing w:after="120" w:line="240" w:lineRule="auto"/>
              <w:jc w:val="center"/>
              <w:rPr>
                <w:rFonts w:ascii="Times New Roman" w:hAnsi="Times New Roman"/>
                <w:lang w:val="es-CO"/>
              </w:rPr>
            </w:pPr>
            <w:r w:rsidRPr="006B7B9E">
              <w:rPr>
                <w:rFonts w:ascii="Times New Roman" w:hAnsi="Times New Roman"/>
                <w:lang w:val="es-CO"/>
              </w:rPr>
              <w:t>TECH-6</w:t>
            </w:r>
          </w:p>
        </w:tc>
        <w:tc>
          <w:tcPr>
            <w:tcW w:w="4683" w:type="dxa"/>
          </w:tcPr>
          <w:p w:rsidR="00E22920" w:rsidRPr="006B7B9E" w:rsidRDefault="00E22920" w:rsidP="00AB183A">
            <w:pPr>
              <w:spacing w:after="120" w:line="240" w:lineRule="auto"/>
              <w:jc w:val="both"/>
              <w:rPr>
                <w:rFonts w:ascii="Times New Roman" w:hAnsi="Times New Roman"/>
                <w:lang w:val="es-CO"/>
              </w:rPr>
            </w:pPr>
            <w:r w:rsidRPr="006B7B9E">
              <w:rPr>
                <w:rFonts w:ascii="Times New Roman" w:hAnsi="Times New Roman"/>
                <w:lang w:val="es-CO"/>
              </w:rPr>
              <w:t xml:space="preserve">Composición del Equipo, Insumos de los Profesionales Clave y Hoja de Vida (CV) adjunta </w:t>
            </w:r>
          </w:p>
        </w:tc>
        <w:tc>
          <w:tcPr>
            <w:tcW w:w="1246" w:type="dxa"/>
          </w:tcPr>
          <w:p w:rsidR="00E22920" w:rsidRPr="006B7B9E" w:rsidRDefault="00E22920" w:rsidP="00AB183A">
            <w:pPr>
              <w:spacing w:after="120" w:line="240" w:lineRule="auto"/>
              <w:jc w:val="center"/>
              <w:rPr>
                <w:rFonts w:ascii="Times New Roman" w:hAnsi="Times New Roman"/>
                <w:lang w:val="es-CO"/>
              </w:rPr>
            </w:pPr>
          </w:p>
        </w:tc>
      </w:tr>
    </w:tbl>
    <w:p w:rsidR="00E22920" w:rsidRPr="0064371A" w:rsidRDefault="00E22920">
      <w:pPr>
        <w:spacing w:after="120" w:line="240" w:lineRule="auto"/>
        <w:rPr>
          <w:rFonts w:ascii="Times New Roman" w:hAnsi="Times New Roman"/>
          <w:i/>
          <w:lang w:val="es-CO"/>
        </w:rPr>
      </w:pPr>
    </w:p>
    <w:p w:rsidR="00E22920" w:rsidRPr="00F62AD9" w:rsidRDefault="00E22920">
      <w:pPr>
        <w:spacing w:after="120" w:line="240" w:lineRule="auto"/>
        <w:rPr>
          <w:rFonts w:ascii="Times New Roman" w:hAnsi="Times New Roman"/>
          <w:b/>
          <w:sz w:val="18"/>
          <w:szCs w:val="18"/>
          <w:lang w:val="es-CO"/>
        </w:rPr>
      </w:pPr>
      <w:r w:rsidRPr="00F62AD9">
        <w:rPr>
          <w:rFonts w:ascii="Times New Roman" w:hAnsi="Times New Roman"/>
          <w:b/>
          <w:bCs/>
          <w:sz w:val="18"/>
          <w:szCs w:val="18"/>
          <w:lang w:val="es-CO"/>
        </w:rPr>
        <w:t>Todas las páginas de la Propuesta Técnica y Económica original deberán ser rubricadas por el mismo representante autorizado del Consultor que firme la Propuesta</w:t>
      </w:r>
      <w:r w:rsidRPr="00F62AD9">
        <w:rPr>
          <w:rFonts w:ascii="Times New Roman" w:hAnsi="Times New Roman"/>
          <w:b/>
          <w:sz w:val="18"/>
          <w:szCs w:val="18"/>
          <w:lang w:val="es-CO"/>
        </w:rPr>
        <w:t>.</w:t>
      </w:r>
      <w:bookmarkStart w:id="83" w:name="_Toc325721719"/>
      <w:r w:rsidRPr="0064371A">
        <w:rPr>
          <w:rFonts w:ascii="Times New Roman" w:hAnsi="Times New Roman"/>
          <w:b/>
          <w:lang w:val="es-CO"/>
        </w:rPr>
        <w:br w:type="page"/>
      </w:r>
    </w:p>
    <w:p w:rsidR="00E22920" w:rsidRPr="0064371A" w:rsidRDefault="00E22920">
      <w:pPr>
        <w:keepNext/>
        <w:keepLines/>
        <w:spacing w:after="120" w:line="240" w:lineRule="auto"/>
        <w:ind w:left="360"/>
        <w:jc w:val="center"/>
        <w:outlineLvl w:val="1"/>
        <w:rPr>
          <w:rFonts w:ascii="Times New Roman" w:hAnsi="Times New Roman"/>
          <w:b/>
          <w:lang w:val="es-CO"/>
        </w:rPr>
      </w:pPr>
      <w:bookmarkStart w:id="84" w:name="_Toc390163685"/>
      <w:r w:rsidRPr="0064371A">
        <w:rPr>
          <w:rFonts w:ascii="Times New Roman" w:hAnsi="Times New Roman"/>
          <w:b/>
          <w:lang w:val="es-CO"/>
        </w:rPr>
        <w:lastRenderedPageBreak/>
        <w:t>Formulario TECH-1: Formulario de Presentación de Propuesta Técnica</w:t>
      </w:r>
      <w:bookmarkEnd w:id="83"/>
      <w:bookmarkEnd w:id="84"/>
    </w:p>
    <w:p w:rsidR="00E22920" w:rsidRPr="0064371A" w:rsidRDefault="00E22920">
      <w:pPr>
        <w:spacing w:after="120" w:line="240" w:lineRule="auto"/>
        <w:jc w:val="both"/>
        <w:rPr>
          <w:rFonts w:ascii="Times New Roman" w:hAnsi="Times New Roman"/>
          <w:i/>
          <w:color w:val="0070C0"/>
          <w:lang w:val="es-CO"/>
        </w:rPr>
      </w:pPr>
      <w:r w:rsidRPr="0064371A">
        <w:rPr>
          <w:rFonts w:ascii="Times New Roman" w:hAnsi="Times New Roman"/>
          <w:i/>
          <w:color w:val="0070C0"/>
          <w:lang w:val="es-CO"/>
        </w:rPr>
        <w:t>[Lugar, Fecha]</w:t>
      </w:r>
    </w:p>
    <w:p w:rsidR="00E22920" w:rsidRPr="0064371A" w:rsidRDefault="00E22920">
      <w:pPr>
        <w:spacing w:after="120" w:line="240" w:lineRule="auto"/>
        <w:jc w:val="both"/>
        <w:rPr>
          <w:rFonts w:ascii="Times New Roman" w:hAnsi="Times New Roman"/>
          <w:i/>
          <w:color w:val="0070C0"/>
          <w:lang w:val="es-CO"/>
        </w:rPr>
      </w:pPr>
      <w:r w:rsidRPr="0064371A">
        <w:rPr>
          <w:rFonts w:ascii="Times New Roman" w:hAnsi="Times New Roman"/>
          <w:lang w:val="es-CO"/>
        </w:rPr>
        <w:t>A:</w:t>
      </w:r>
      <w:r w:rsidRPr="0064371A">
        <w:rPr>
          <w:rFonts w:ascii="Times New Roman" w:hAnsi="Times New Roman"/>
          <w:lang w:val="es-CO"/>
        </w:rPr>
        <w:tab/>
      </w:r>
      <w:r w:rsidRPr="0064371A">
        <w:rPr>
          <w:rFonts w:ascii="Times New Roman" w:hAnsi="Times New Roman"/>
          <w:i/>
          <w:color w:val="0070C0"/>
          <w:lang w:val="es-CO"/>
        </w:rPr>
        <w:t>[Nombre y dirección del Cliente]</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Estimados Señores:</w:t>
      </w: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 xml:space="preserve">Los abajo firmantes ofrecemos proveer los servicios de consultoría </w:t>
      </w:r>
      <w:r w:rsidRPr="0064371A">
        <w:rPr>
          <w:rFonts w:ascii="Times New Roman" w:hAnsi="Times New Roman"/>
          <w:i/>
          <w:color w:val="0066FF"/>
          <w:lang w:val="es-CO"/>
        </w:rPr>
        <w:t>[Indique el título del trabajo]</w:t>
      </w:r>
      <w:r w:rsidRPr="0064371A">
        <w:rPr>
          <w:rFonts w:ascii="Times New Roman" w:hAnsi="Times New Roman"/>
          <w:lang w:val="es-CO"/>
        </w:rPr>
        <w:t xml:space="preserve"> de acuerdo con su Solicitud de Propuesta de fecha </w:t>
      </w:r>
      <w:r w:rsidRPr="0064371A">
        <w:rPr>
          <w:rFonts w:ascii="Times New Roman" w:hAnsi="Times New Roman"/>
          <w:color w:val="0066FF"/>
          <w:lang w:val="es-CO"/>
        </w:rPr>
        <w:t>[Indique la Fecha]</w:t>
      </w:r>
      <w:r w:rsidRPr="0064371A">
        <w:rPr>
          <w:rFonts w:ascii="Times New Roman" w:hAnsi="Times New Roman"/>
          <w:lang w:val="es-CO"/>
        </w:rPr>
        <w:t xml:space="preserve"> y nuestra Propuesta.  </w:t>
      </w:r>
      <w:r w:rsidRPr="0064371A">
        <w:rPr>
          <w:rFonts w:ascii="Times New Roman" w:hAnsi="Times New Roman"/>
          <w:i/>
          <w:color w:val="0066FF"/>
          <w:lang w:val="es-CO"/>
        </w:rPr>
        <w:t>[Seleccione el texto apropiado según el método de selección que se indica en la SP:</w:t>
      </w:r>
      <w:r>
        <w:rPr>
          <w:rFonts w:ascii="Times New Roman" w:hAnsi="Times New Roman"/>
          <w:i/>
          <w:color w:val="0066FF"/>
          <w:lang w:val="es-CO"/>
        </w:rPr>
        <w:t xml:space="preserve"> </w:t>
      </w:r>
      <w:r w:rsidRPr="0064371A">
        <w:rPr>
          <w:rFonts w:ascii="Times New Roman" w:hAnsi="Times New Roman"/>
          <w:lang w:val="es-CO"/>
        </w:rPr>
        <w:t xml:space="preserve">“Presentamos nuestra Propuesta, la cual incluye esta </w:t>
      </w:r>
      <w:r w:rsidRPr="0064371A">
        <w:rPr>
          <w:rFonts w:ascii="Times New Roman" w:hAnsi="Times New Roman"/>
          <w:spacing w:val="-2"/>
          <w:lang w:val="es-CO"/>
        </w:rPr>
        <w:t>Propuesta Técnica</w:t>
      </w:r>
      <w:r w:rsidRPr="0064371A">
        <w:rPr>
          <w:rFonts w:ascii="Times New Roman" w:hAnsi="Times New Roman"/>
          <w:lang w:val="es-CO"/>
        </w:rPr>
        <w:t xml:space="preserve"> y una Propuesta de Precio sellada en sobre </w:t>
      </w:r>
      <w:proofErr w:type="spellStart"/>
      <w:r w:rsidRPr="0064371A">
        <w:rPr>
          <w:rFonts w:ascii="Times New Roman" w:hAnsi="Times New Roman"/>
          <w:lang w:val="es-CO"/>
        </w:rPr>
        <w:t>SParado</w:t>
      </w:r>
      <w:proofErr w:type="spellEnd"/>
      <w:r w:rsidRPr="0064371A">
        <w:rPr>
          <w:rFonts w:ascii="Times New Roman" w:hAnsi="Times New Roman"/>
          <w:color w:val="002060"/>
          <w:lang w:val="es-CO"/>
        </w:rPr>
        <w:t xml:space="preserve">” </w:t>
      </w:r>
      <w:r w:rsidRPr="0064371A">
        <w:rPr>
          <w:rFonts w:ascii="Times New Roman" w:hAnsi="Times New Roman"/>
          <w:i/>
          <w:color w:val="0066FF"/>
          <w:lang w:val="es-CO"/>
        </w:rPr>
        <w:t>o, si solo se invita a presentar una Propuesta Técnica</w:t>
      </w:r>
      <w:r>
        <w:rPr>
          <w:rFonts w:ascii="Times New Roman" w:hAnsi="Times New Roman"/>
          <w:i/>
          <w:color w:val="0066FF"/>
          <w:lang w:val="es-CO"/>
        </w:rPr>
        <w:t xml:space="preserve"> </w:t>
      </w:r>
      <w:r w:rsidRPr="0064371A">
        <w:rPr>
          <w:rFonts w:ascii="Times New Roman" w:hAnsi="Times New Roman"/>
          <w:lang w:val="es-CO"/>
        </w:rPr>
        <w:t>“Presentamos nuestra Propuesta, la cual solo incluye esta Propuesta Técnica en sobre sellado.</w:t>
      </w:r>
      <w:r w:rsidRPr="0064371A">
        <w:rPr>
          <w:rFonts w:ascii="Times New Roman" w:hAnsi="Times New Roman"/>
          <w:i/>
          <w:color w:val="0066FF"/>
          <w:lang w:val="es-CO"/>
        </w:rPr>
        <w:t>”]</w:t>
      </w:r>
      <w:r w:rsidRPr="0064371A">
        <w:rPr>
          <w:rFonts w:ascii="Times New Roman" w:hAnsi="Times New Roman"/>
          <w:color w:val="0066FF"/>
          <w:lang w:val="es-CO"/>
        </w:rPr>
        <w:t>.</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i/>
          <w:color w:val="0070C0"/>
          <w:lang w:val="es-CO"/>
        </w:rPr>
        <w:t xml:space="preserve">[Opcional: </w:t>
      </w:r>
      <w:r w:rsidRPr="0064371A">
        <w:rPr>
          <w:rFonts w:ascii="Times New Roman" w:hAnsi="Times New Roman"/>
          <w:i/>
          <w:color w:val="0066FF"/>
          <w:lang w:val="es-CO"/>
        </w:rPr>
        <w:t xml:space="preserve">Si el Consultor es una </w:t>
      </w:r>
      <w:r w:rsidRPr="0064371A">
        <w:rPr>
          <w:rFonts w:ascii="Times New Roman" w:hAnsi="Times New Roman"/>
          <w:i/>
          <w:iCs/>
          <w:color w:val="0066FF"/>
          <w:lang w:val="es-CO"/>
        </w:rPr>
        <w:t>APCA</w:t>
      </w:r>
      <w:r w:rsidRPr="0064371A">
        <w:rPr>
          <w:rFonts w:ascii="Times New Roman" w:hAnsi="Times New Roman"/>
          <w:i/>
          <w:color w:val="0066FF"/>
          <w:lang w:val="es-CO"/>
        </w:rPr>
        <w:t xml:space="preserve"> indique lo siguiente:</w:t>
      </w:r>
      <w:r w:rsidRPr="0064371A">
        <w:rPr>
          <w:rFonts w:ascii="Times New Roman" w:hAnsi="Times New Roman"/>
          <w:lang w:val="es-CO"/>
        </w:rPr>
        <w:t xml:space="preserve"> Presentamos nuestra Propuesta en asociación/como consorcio/como </w:t>
      </w:r>
      <w:r w:rsidRPr="0064371A">
        <w:rPr>
          <w:rFonts w:ascii="Times New Roman" w:hAnsi="Times New Roman"/>
          <w:iCs/>
          <w:lang w:val="es-CO"/>
        </w:rPr>
        <w:t>APCA</w:t>
      </w:r>
      <w:r w:rsidRPr="0064371A">
        <w:rPr>
          <w:rFonts w:ascii="Times New Roman" w:hAnsi="Times New Roman"/>
          <w:lang w:val="es-CO"/>
        </w:rPr>
        <w:t xml:space="preserve"> con: </w:t>
      </w:r>
      <w:r w:rsidRPr="0064371A">
        <w:rPr>
          <w:rFonts w:ascii="Times New Roman" w:hAnsi="Times New Roman"/>
          <w:i/>
          <w:color w:val="0066FF"/>
          <w:lang w:val="es-CO"/>
        </w:rPr>
        <w:t xml:space="preserve">[Indique una lista con el nombre completa y la dirección de cada </w:t>
      </w:r>
      <w:r w:rsidRPr="0064371A">
        <w:rPr>
          <w:rFonts w:ascii="Times New Roman" w:hAnsi="Times New Roman"/>
          <w:i/>
          <w:color w:val="3366FF"/>
          <w:lang w:val="es-CO"/>
        </w:rPr>
        <w:t>integrante</w:t>
      </w:r>
      <w:r w:rsidRPr="0064371A">
        <w:rPr>
          <w:rFonts w:ascii="Times New Roman" w:hAnsi="Times New Roman"/>
          <w:i/>
          <w:color w:val="0066FF"/>
          <w:lang w:val="es-CO"/>
        </w:rPr>
        <w:t xml:space="preserve"> indique el nombre del miembro responsable del grupo.]</w:t>
      </w:r>
      <w:r w:rsidRPr="0064371A">
        <w:rPr>
          <w:rFonts w:ascii="Times New Roman" w:hAnsi="Times New Roman"/>
          <w:lang w:val="es-CO"/>
        </w:rPr>
        <w:t xml:space="preserve">Hemos adjuntado una copia </w:t>
      </w:r>
      <w:r w:rsidRPr="0064371A">
        <w:rPr>
          <w:rFonts w:ascii="Times New Roman" w:hAnsi="Times New Roman"/>
          <w:i/>
          <w:color w:val="0066FF"/>
          <w:lang w:val="es-CO"/>
        </w:rPr>
        <w:t xml:space="preserve">[indique: “de nuestra carta de intención para conformar una </w:t>
      </w:r>
      <w:r w:rsidRPr="0064371A">
        <w:rPr>
          <w:rFonts w:ascii="Times New Roman" w:hAnsi="Times New Roman"/>
          <w:i/>
          <w:iCs/>
          <w:color w:val="0066FF"/>
          <w:lang w:val="es-CO"/>
        </w:rPr>
        <w:t>APCA</w:t>
      </w:r>
      <w:r w:rsidRPr="0064371A">
        <w:rPr>
          <w:rFonts w:ascii="Times New Roman" w:hAnsi="Times New Roman"/>
          <w:i/>
          <w:color w:val="0066FF"/>
          <w:lang w:val="es-CO"/>
        </w:rPr>
        <w:t>” o, si la APCA ya está conformada, “del acuerdo APCA”</w:t>
      </w:r>
      <w:proofErr w:type="gramStart"/>
      <w:r w:rsidRPr="0064371A">
        <w:rPr>
          <w:rFonts w:ascii="Times New Roman" w:hAnsi="Times New Roman"/>
          <w:i/>
          <w:color w:val="0066FF"/>
          <w:lang w:val="es-CO"/>
        </w:rPr>
        <w:t>]</w:t>
      </w:r>
      <w:r w:rsidRPr="0064371A">
        <w:rPr>
          <w:rFonts w:ascii="Times New Roman" w:hAnsi="Times New Roman"/>
          <w:lang w:val="es-CO"/>
        </w:rPr>
        <w:t>firmada</w:t>
      </w:r>
      <w:proofErr w:type="gramEnd"/>
      <w:r w:rsidRPr="0064371A">
        <w:rPr>
          <w:rFonts w:ascii="Times New Roman" w:hAnsi="Times New Roman"/>
          <w:lang w:val="es-CO"/>
        </w:rPr>
        <w:t xml:space="preserve"> por cada uno de los integrantes participantes, la cual describe en detalle la posible estructura legal y la confirmación de la responsabilidad conjunta y solidaria de los integrantes de dicha </w:t>
      </w:r>
      <w:r w:rsidRPr="0064371A">
        <w:rPr>
          <w:rFonts w:ascii="Times New Roman" w:hAnsi="Times New Roman"/>
          <w:i/>
          <w:iCs/>
          <w:lang w:val="es-CO"/>
        </w:rPr>
        <w:t>APCA</w:t>
      </w:r>
      <w:r w:rsidRPr="0064371A">
        <w:rPr>
          <w:rFonts w:ascii="Times New Roman" w:hAnsi="Times New Roman"/>
          <w:lang w:val="es-CO"/>
        </w:rPr>
        <w:t>.</w:t>
      </w:r>
    </w:p>
    <w:p w:rsidR="00E22920" w:rsidRPr="0064371A" w:rsidRDefault="00E22920">
      <w:pPr>
        <w:spacing w:after="120" w:line="240" w:lineRule="auto"/>
        <w:jc w:val="both"/>
        <w:rPr>
          <w:rFonts w:ascii="Times New Roman" w:hAnsi="Times New Roman"/>
          <w:color w:val="0070C0"/>
          <w:lang w:val="es-CO"/>
        </w:rPr>
      </w:pPr>
      <w:r w:rsidRPr="0064371A">
        <w:rPr>
          <w:rFonts w:ascii="Times New Roman" w:hAnsi="Times New Roman"/>
          <w:color w:val="0070C0"/>
          <w:lang w:val="es-CO"/>
        </w:rPr>
        <w:t>O</w:t>
      </w:r>
    </w:p>
    <w:p w:rsidR="00E22920" w:rsidRPr="0064371A" w:rsidRDefault="00E22920">
      <w:pPr>
        <w:spacing w:after="120" w:line="240" w:lineRule="auto"/>
        <w:jc w:val="both"/>
        <w:rPr>
          <w:rFonts w:ascii="Times New Roman" w:hAnsi="Times New Roman"/>
          <w:i/>
          <w:color w:val="0066FF"/>
          <w:lang w:val="es-CO"/>
        </w:rPr>
      </w:pPr>
      <w:r w:rsidRPr="0064371A">
        <w:rPr>
          <w:rFonts w:ascii="Times New Roman" w:hAnsi="Times New Roman"/>
          <w:lang w:val="es-CO"/>
        </w:rPr>
        <w:t xml:space="preserve">Opcional: Si la Propuesta del Consultor incluye </w:t>
      </w:r>
      <w:proofErr w:type="spellStart"/>
      <w:r w:rsidRPr="0064371A">
        <w:rPr>
          <w:rFonts w:ascii="Times New Roman" w:hAnsi="Times New Roman"/>
          <w:lang w:val="es-CO"/>
        </w:rPr>
        <w:t>Subconsultores</w:t>
      </w:r>
      <w:proofErr w:type="spellEnd"/>
      <w:r w:rsidRPr="0064371A">
        <w:rPr>
          <w:rFonts w:ascii="Times New Roman" w:hAnsi="Times New Roman"/>
          <w:lang w:val="es-CO"/>
        </w:rPr>
        <w:t xml:space="preserve">, indique lo siguiente: Presentamos nuestra Propuesta con las siguientes firmas como </w:t>
      </w:r>
      <w:proofErr w:type="spellStart"/>
      <w:r w:rsidRPr="0064371A">
        <w:rPr>
          <w:rFonts w:ascii="Times New Roman" w:hAnsi="Times New Roman"/>
          <w:lang w:val="es-CO"/>
        </w:rPr>
        <w:t>Subconsultores</w:t>
      </w:r>
      <w:proofErr w:type="spellEnd"/>
      <w:r w:rsidRPr="0064371A">
        <w:rPr>
          <w:rFonts w:ascii="Times New Roman" w:hAnsi="Times New Roman"/>
          <w:lang w:val="es-CO"/>
        </w:rPr>
        <w:t xml:space="preserve">: </w:t>
      </w:r>
      <w:r w:rsidRPr="0064371A">
        <w:rPr>
          <w:rFonts w:ascii="Times New Roman" w:hAnsi="Times New Roman"/>
          <w:i/>
          <w:color w:val="0066FF"/>
          <w:lang w:val="es-CO"/>
        </w:rPr>
        <w:t xml:space="preserve">[Indique una lista con el nombre completo y dirección de cada </w:t>
      </w:r>
      <w:proofErr w:type="spellStart"/>
      <w:r w:rsidRPr="0064371A">
        <w:rPr>
          <w:rFonts w:ascii="Times New Roman" w:hAnsi="Times New Roman"/>
          <w:i/>
          <w:color w:val="0066FF"/>
          <w:lang w:val="es-CO"/>
        </w:rPr>
        <w:t>Subconsultor</w:t>
      </w:r>
      <w:proofErr w:type="spellEnd"/>
      <w:r w:rsidRPr="0064371A">
        <w:rPr>
          <w:rFonts w:ascii="Times New Roman" w:hAnsi="Times New Roman"/>
          <w:i/>
          <w:color w:val="0066FF"/>
          <w:lang w:val="es-CO"/>
        </w:rPr>
        <w:t>.]</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 xml:space="preserve">Por la presente declaramos que: </w:t>
      </w:r>
    </w:p>
    <w:p w:rsidR="00E22920" w:rsidRPr="0064371A" w:rsidRDefault="00E22920">
      <w:pPr>
        <w:pStyle w:val="Prrafodelista"/>
        <w:numPr>
          <w:ilvl w:val="0"/>
          <w:numId w:val="81"/>
        </w:numPr>
        <w:spacing w:after="120" w:line="240" w:lineRule="auto"/>
        <w:ind w:left="360"/>
        <w:contextualSpacing w:val="0"/>
        <w:jc w:val="both"/>
        <w:rPr>
          <w:rFonts w:ascii="Times New Roman" w:hAnsi="Times New Roman"/>
          <w:lang w:val="es-CO"/>
        </w:rPr>
      </w:pPr>
      <w:r w:rsidRPr="0064371A">
        <w:rPr>
          <w:rFonts w:ascii="Times New Roman" w:hAnsi="Times New Roman"/>
          <w:lang w:val="es-CO"/>
        </w:rPr>
        <w:t>Toda la información y afirmaciones que se hacen en esta Propuesta son verdaderas y aceptamos que cualquier falsedad o interpretación falsa que contenga la misma podrá conducir a nuestra descalificación por parte del Cliente y/o podrá ser sancionada por el Banco.</w:t>
      </w:r>
    </w:p>
    <w:p w:rsidR="00E22920" w:rsidRPr="0064371A" w:rsidRDefault="00E22920">
      <w:pPr>
        <w:pStyle w:val="Prrafodelista"/>
        <w:numPr>
          <w:ilvl w:val="0"/>
          <w:numId w:val="81"/>
        </w:numPr>
        <w:spacing w:after="120" w:line="240" w:lineRule="auto"/>
        <w:ind w:left="360"/>
        <w:contextualSpacing w:val="0"/>
        <w:jc w:val="both"/>
        <w:rPr>
          <w:rFonts w:ascii="Times New Roman" w:hAnsi="Times New Roman"/>
          <w:lang w:val="es-CO"/>
        </w:rPr>
      </w:pPr>
      <w:r w:rsidRPr="0064371A">
        <w:rPr>
          <w:rFonts w:ascii="Times New Roman" w:hAnsi="Times New Roman"/>
          <w:lang w:val="es-CO"/>
        </w:rPr>
        <w:t>Nuestra Propuesta será válida y será obligatoria para nosotros por el periodo que se indica en la Cláusula 12.1 de la Hoja de Datos.</w:t>
      </w:r>
    </w:p>
    <w:p w:rsidR="00E22920" w:rsidRPr="0064371A" w:rsidRDefault="00E22920">
      <w:pPr>
        <w:pStyle w:val="Prrafodelista"/>
        <w:numPr>
          <w:ilvl w:val="0"/>
          <w:numId w:val="81"/>
        </w:numPr>
        <w:spacing w:after="120" w:line="240" w:lineRule="auto"/>
        <w:ind w:left="360"/>
        <w:contextualSpacing w:val="0"/>
        <w:jc w:val="both"/>
        <w:rPr>
          <w:rFonts w:ascii="Times New Roman" w:hAnsi="Times New Roman"/>
          <w:lang w:val="es-CO"/>
        </w:rPr>
      </w:pPr>
      <w:r w:rsidRPr="0064371A">
        <w:rPr>
          <w:rFonts w:ascii="Times New Roman" w:hAnsi="Times New Roman"/>
          <w:lang w:val="es-CO"/>
        </w:rPr>
        <w:t>No tenemos ningún conflicto de interés de acuerdo con IAC 3.</w:t>
      </w:r>
    </w:p>
    <w:p w:rsidR="00E22920" w:rsidRPr="0064371A" w:rsidRDefault="00E22920">
      <w:pPr>
        <w:pStyle w:val="Prrafodelista"/>
        <w:numPr>
          <w:ilvl w:val="0"/>
          <w:numId w:val="81"/>
        </w:numPr>
        <w:spacing w:after="120" w:line="240" w:lineRule="auto"/>
        <w:ind w:left="360"/>
        <w:contextualSpacing w:val="0"/>
        <w:jc w:val="both"/>
        <w:rPr>
          <w:rFonts w:ascii="Times New Roman" w:hAnsi="Times New Roman"/>
          <w:lang w:val="es-CO"/>
        </w:rPr>
      </w:pPr>
      <w:r w:rsidRPr="0064371A">
        <w:rPr>
          <w:rFonts w:ascii="Times New Roman" w:hAnsi="Times New Roman"/>
          <w:lang w:val="es-CO"/>
        </w:rPr>
        <w:t>Cumplimos con los requisitos de elegibilidad según IAC 6, y confirmamos nuestro entendimiento de nuestra obligación de someternos a la política del Banco con respecto a prácticas prohibidas según IAC 5.</w:t>
      </w:r>
    </w:p>
    <w:p w:rsidR="00E22920" w:rsidRPr="0064371A" w:rsidRDefault="00E22920">
      <w:pPr>
        <w:pStyle w:val="Prrafodelista"/>
        <w:numPr>
          <w:ilvl w:val="0"/>
          <w:numId w:val="81"/>
        </w:numPr>
        <w:spacing w:after="120" w:line="240" w:lineRule="auto"/>
        <w:ind w:left="360"/>
        <w:contextualSpacing w:val="0"/>
        <w:jc w:val="both"/>
        <w:rPr>
          <w:rFonts w:ascii="Times New Roman" w:hAnsi="Times New Roman"/>
          <w:lang w:val="es-CO"/>
        </w:rPr>
      </w:pPr>
      <w:r w:rsidRPr="0064371A">
        <w:rPr>
          <w:rFonts w:ascii="Times New Roman" w:hAnsi="Times New Roman"/>
          <w:lang w:val="es-CO"/>
        </w:rPr>
        <w:t>Salvo según se indique en la Cláusula 12.1 de Hoja de Datos, nos comprometemos a negociar un Contrato sobre la base de los Profesionales Clave propuestos. Aceptamos que la sustitución de los Profesionales Clave por razones diferentes de las que se indican en la Cláusula 12 y Cláusula 28.4 de IAC podrá conducir a la terminación de las negociaciones del Contrato.</w:t>
      </w:r>
    </w:p>
    <w:p w:rsidR="00E22920" w:rsidRPr="0064371A" w:rsidRDefault="00E22920">
      <w:pPr>
        <w:pStyle w:val="Prrafodelista"/>
        <w:numPr>
          <w:ilvl w:val="0"/>
          <w:numId w:val="81"/>
        </w:numPr>
        <w:suppressAutoHyphens/>
        <w:spacing w:after="120" w:line="240" w:lineRule="auto"/>
        <w:ind w:left="360"/>
        <w:contextualSpacing w:val="0"/>
        <w:jc w:val="both"/>
        <w:rPr>
          <w:rFonts w:ascii="Times New Roman" w:hAnsi="Times New Roman"/>
          <w:lang w:val="es-CO"/>
        </w:rPr>
      </w:pPr>
      <w:r w:rsidRPr="0064371A">
        <w:rPr>
          <w:rFonts w:ascii="Times New Roman" w:hAnsi="Times New Roman"/>
          <w:lang w:val="es-CO"/>
        </w:rPr>
        <w:t>Nuestra Propuesta tiene carácter obligatorio para nosotros y está sujeta a cualquier modificación que resulte de las negociaciones del Contrato.</w:t>
      </w:r>
    </w:p>
    <w:p w:rsidR="00E22920" w:rsidRPr="0064371A" w:rsidRDefault="00E22920">
      <w:pPr>
        <w:pStyle w:val="Prrafodelista"/>
        <w:numPr>
          <w:ilvl w:val="0"/>
          <w:numId w:val="81"/>
        </w:numPr>
        <w:spacing w:after="120" w:line="240" w:lineRule="auto"/>
        <w:ind w:left="360"/>
        <w:contextualSpacing w:val="0"/>
        <w:jc w:val="both"/>
        <w:rPr>
          <w:rFonts w:ascii="Times New Roman" w:hAnsi="Times New Roman"/>
          <w:lang w:val="es-CO"/>
        </w:rPr>
      </w:pPr>
      <w:r w:rsidRPr="0064371A">
        <w:rPr>
          <w:rFonts w:ascii="Times New Roman" w:hAnsi="Times New Roman"/>
          <w:lang w:val="es-CO"/>
        </w:rPr>
        <w:t>No tenemos ningunas sanciones pendientes del Banco ni de ninguna otra Entidad Financiera Internacional.</w:t>
      </w:r>
    </w:p>
    <w:p w:rsidR="00E22920" w:rsidRPr="0064371A" w:rsidRDefault="00E22920">
      <w:pPr>
        <w:pStyle w:val="Prrafodelista"/>
        <w:numPr>
          <w:ilvl w:val="0"/>
          <w:numId w:val="81"/>
        </w:numPr>
        <w:suppressAutoHyphens/>
        <w:spacing w:after="120" w:line="240" w:lineRule="auto"/>
        <w:ind w:left="360"/>
        <w:contextualSpacing w:val="0"/>
        <w:jc w:val="both"/>
        <w:rPr>
          <w:rFonts w:ascii="Times New Roman" w:hAnsi="Times New Roman"/>
          <w:lang w:val="es-CO"/>
        </w:rPr>
      </w:pPr>
      <w:r w:rsidRPr="0064371A">
        <w:rPr>
          <w:rFonts w:ascii="Times New Roman" w:hAnsi="Times New Roman"/>
          <w:lang w:val="es-CO"/>
        </w:rPr>
        <w:t>Haremos todo lo que esté a nuestro alcance por ayudar al Banco en cualquier investigación.</w:t>
      </w:r>
    </w:p>
    <w:p w:rsidR="00E22920" w:rsidRPr="0064371A" w:rsidRDefault="00E22920">
      <w:pPr>
        <w:pStyle w:val="Prrafodelista"/>
        <w:numPr>
          <w:ilvl w:val="0"/>
          <w:numId w:val="81"/>
        </w:numPr>
        <w:tabs>
          <w:tab w:val="right" w:pos="9000"/>
        </w:tabs>
        <w:spacing w:after="120" w:line="240" w:lineRule="auto"/>
        <w:ind w:left="360"/>
        <w:contextualSpacing w:val="0"/>
        <w:jc w:val="both"/>
        <w:rPr>
          <w:rFonts w:ascii="Times New Roman" w:hAnsi="Times New Roman"/>
          <w:lang w:val="es-CO"/>
        </w:rPr>
      </w:pPr>
      <w:r w:rsidRPr="0064371A">
        <w:rPr>
          <w:rFonts w:ascii="Times New Roman" w:hAnsi="Times New Roman"/>
          <w:lang w:val="es-CO"/>
        </w:rPr>
        <w:lastRenderedPageBreak/>
        <w:t>Si nuestra Propuesta es aceptada y el Contrato es firmado, nos comprometemos a iniciar los Servicios relacionados con el trabajo a más tardar en la fecha que se indica en la Cláusula 30.2 de la Hoja de Datos.</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Entendemos que el Cliente no está obligado a aceptar ninguna Propuesta que el Cliente reciba.</w:t>
      </w:r>
    </w:p>
    <w:p w:rsidR="00E22920" w:rsidRPr="0064371A" w:rsidRDefault="00E22920">
      <w:pPr>
        <w:spacing w:after="120" w:line="240" w:lineRule="auto"/>
        <w:rPr>
          <w:rFonts w:ascii="Times New Roman" w:hAnsi="Times New Roman"/>
          <w:lang w:val="es-CO" w:eastAsia="it-IT"/>
        </w:rPr>
      </w:pPr>
      <w:r w:rsidRPr="0064371A">
        <w:rPr>
          <w:rFonts w:ascii="Times New Roman" w:hAnsi="Times New Roman"/>
          <w:lang w:val="es-CO" w:eastAsia="it-IT"/>
        </w:rPr>
        <w:t>Cordialmente,</w:t>
      </w:r>
    </w:p>
    <w:p w:rsidR="00E22920" w:rsidRPr="0064371A" w:rsidRDefault="00E22920">
      <w:pPr>
        <w:tabs>
          <w:tab w:val="right" w:pos="8460"/>
        </w:tabs>
        <w:spacing w:after="120" w:line="240" w:lineRule="auto"/>
        <w:jc w:val="both"/>
        <w:rPr>
          <w:rFonts w:ascii="Times New Roman" w:hAnsi="Times New Roman"/>
          <w:u w:val="single"/>
          <w:lang w:val="es-CO"/>
        </w:rPr>
      </w:pPr>
      <w:r w:rsidRPr="0064371A">
        <w:rPr>
          <w:rFonts w:ascii="Times New Roman" w:hAnsi="Times New Roman"/>
          <w:lang w:val="es-CO"/>
        </w:rPr>
        <w:t xml:space="preserve">Firma Autorizada </w:t>
      </w:r>
      <w:r w:rsidRPr="0064371A">
        <w:rPr>
          <w:rFonts w:ascii="Times New Roman" w:hAnsi="Times New Roman"/>
          <w:i/>
          <w:color w:val="0066FF"/>
          <w:lang w:val="es-CO"/>
        </w:rPr>
        <w:t>[Nombre complete e iniciales]</w:t>
      </w:r>
      <w:r w:rsidRPr="0064371A">
        <w:rPr>
          <w:rFonts w:ascii="Times New Roman" w:hAnsi="Times New Roman"/>
          <w:color w:val="0066FF"/>
          <w:lang w:val="es-CO"/>
        </w:rPr>
        <w:t>:</w:t>
      </w:r>
      <w:r w:rsidRPr="0064371A">
        <w:rPr>
          <w:rFonts w:ascii="Times New Roman" w:hAnsi="Times New Roman"/>
          <w:u w:val="single"/>
          <w:lang w:val="es-CO"/>
        </w:rPr>
        <w:tab/>
      </w:r>
    </w:p>
    <w:p w:rsidR="00E22920" w:rsidRPr="0064371A" w:rsidRDefault="00E22920">
      <w:pPr>
        <w:tabs>
          <w:tab w:val="right" w:pos="8460"/>
        </w:tabs>
        <w:spacing w:after="120" w:line="240" w:lineRule="auto"/>
        <w:jc w:val="both"/>
        <w:rPr>
          <w:rFonts w:ascii="Times New Roman" w:hAnsi="Times New Roman"/>
          <w:u w:val="single"/>
          <w:lang w:val="es-CO"/>
        </w:rPr>
      </w:pPr>
      <w:r w:rsidRPr="0064371A">
        <w:rPr>
          <w:rFonts w:ascii="Times New Roman" w:hAnsi="Times New Roman"/>
          <w:lang w:val="es-CO"/>
        </w:rPr>
        <w:t xml:space="preserve">Nombre y Cargo del Signatario:  </w:t>
      </w:r>
      <w:r w:rsidRPr="0064371A">
        <w:rPr>
          <w:rFonts w:ascii="Times New Roman" w:hAnsi="Times New Roman"/>
          <w:u w:val="single"/>
          <w:lang w:val="es-CO"/>
        </w:rPr>
        <w:tab/>
      </w:r>
    </w:p>
    <w:p w:rsidR="00E22920" w:rsidRPr="0064371A" w:rsidRDefault="00E22920">
      <w:pPr>
        <w:tabs>
          <w:tab w:val="right" w:pos="8460"/>
        </w:tabs>
        <w:spacing w:after="120" w:line="240" w:lineRule="auto"/>
        <w:jc w:val="both"/>
        <w:rPr>
          <w:rFonts w:ascii="Times New Roman" w:hAnsi="Times New Roman"/>
          <w:lang w:val="es-CO"/>
        </w:rPr>
      </w:pPr>
      <w:r w:rsidRPr="0064371A">
        <w:rPr>
          <w:rFonts w:ascii="Times New Roman" w:hAnsi="Times New Roman"/>
          <w:lang w:val="es-CO"/>
        </w:rPr>
        <w:t>Nombre del Consultor (nombre de la compañía o nombre del APCA):</w:t>
      </w:r>
    </w:p>
    <w:p w:rsidR="00E22920" w:rsidRPr="0064371A" w:rsidRDefault="00E22920">
      <w:pPr>
        <w:tabs>
          <w:tab w:val="right" w:pos="8460"/>
        </w:tabs>
        <w:spacing w:after="120" w:line="240" w:lineRule="auto"/>
        <w:jc w:val="both"/>
        <w:rPr>
          <w:rFonts w:ascii="Times New Roman" w:hAnsi="Times New Roman"/>
          <w:u w:val="single"/>
          <w:lang w:val="es-CO"/>
        </w:rPr>
      </w:pPr>
      <w:r w:rsidRPr="0064371A">
        <w:rPr>
          <w:rFonts w:ascii="Times New Roman" w:hAnsi="Times New Roman"/>
          <w:lang w:val="es-CO"/>
        </w:rPr>
        <w:t xml:space="preserve">En capacidad de:  </w:t>
      </w:r>
      <w:r w:rsidRPr="0064371A">
        <w:rPr>
          <w:rFonts w:ascii="Times New Roman" w:hAnsi="Times New Roman"/>
          <w:u w:val="single"/>
          <w:lang w:val="es-CO"/>
        </w:rPr>
        <w:tab/>
      </w:r>
    </w:p>
    <w:p w:rsidR="00E22920" w:rsidRPr="0064371A" w:rsidRDefault="00E22920">
      <w:pPr>
        <w:tabs>
          <w:tab w:val="right" w:pos="8460"/>
        </w:tabs>
        <w:spacing w:after="120" w:line="240" w:lineRule="auto"/>
        <w:jc w:val="both"/>
        <w:rPr>
          <w:rFonts w:ascii="Times New Roman" w:hAnsi="Times New Roman"/>
          <w:u w:val="single"/>
          <w:lang w:val="es-CO"/>
        </w:rPr>
      </w:pPr>
      <w:r w:rsidRPr="0064371A">
        <w:rPr>
          <w:rFonts w:ascii="Times New Roman" w:hAnsi="Times New Roman"/>
          <w:lang w:val="es-CO"/>
        </w:rPr>
        <w:t xml:space="preserve">Dirección:  </w:t>
      </w:r>
      <w:r w:rsidRPr="0064371A">
        <w:rPr>
          <w:rFonts w:ascii="Times New Roman" w:hAnsi="Times New Roman"/>
          <w:u w:val="single"/>
          <w:lang w:val="es-CO"/>
        </w:rPr>
        <w:tab/>
      </w:r>
    </w:p>
    <w:p w:rsidR="00E22920" w:rsidRPr="0064371A" w:rsidRDefault="00E22920">
      <w:pPr>
        <w:tabs>
          <w:tab w:val="right" w:pos="8460"/>
        </w:tabs>
        <w:spacing w:after="120" w:line="240" w:lineRule="auto"/>
        <w:jc w:val="both"/>
        <w:rPr>
          <w:rFonts w:ascii="Times New Roman" w:hAnsi="Times New Roman"/>
          <w:lang w:val="es-CO"/>
        </w:rPr>
      </w:pPr>
      <w:r w:rsidRPr="0064371A">
        <w:rPr>
          <w:rFonts w:ascii="Times New Roman" w:hAnsi="Times New Roman"/>
          <w:lang w:val="es-CO"/>
        </w:rPr>
        <w:t xml:space="preserve">Información de contacto (teléfono e e-mail):  </w:t>
      </w:r>
      <w:r w:rsidRPr="0064371A">
        <w:rPr>
          <w:rFonts w:ascii="Times New Roman" w:hAnsi="Times New Roman"/>
          <w:u w:val="single"/>
          <w:lang w:val="es-CO"/>
        </w:rPr>
        <w:tab/>
      </w:r>
    </w:p>
    <w:p w:rsidR="00E22920" w:rsidRDefault="00E22920">
      <w:pPr>
        <w:spacing w:after="120" w:line="240" w:lineRule="auto"/>
        <w:jc w:val="both"/>
        <w:rPr>
          <w:rFonts w:ascii="Times New Roman" w:hAnsi="Times New Roman"/>
          <w:color w:val="0066FF"/>
          <w:lang w:val="es-CO"/>
        </w:rPr>
      </w:pPr>
    </w:p>
    <w:p w:rsidR="00E22920" w:rsidRDefault="00E22920">
      <w:pPr>
        <w:spacing w:after="120" w:line="240" w:lineRule="auto"/>
        <w:jc w:val="both"/>
        <w:rPr>
          <w:rFonts w:ascii="Times New Roman" w:hAnsi="Times New Roman"/>
          <w:color w:val="0066FF"/>
          <w:lang w:val="es-CO"/>
        </w:rPr>
      </w:pPr>
    </w:p>
    <w:p w:rsidR="00E22920" w:rsidRPr="00397B0C" w:rsidRDefault="00E22920">
      <w:pPr>
        <w:spacing w:after="120" w:line="240" w:lineRule="auto"/>
        <w:jc w:val="both"/>
        <w:rPr>
          <w:rFonts w:ascii="Times New Roman" w:hAnsi="Times New Roman"/>
          <w:color w:val="0066FF"/>
          <w:lang w:val="es-CO"/>
        </w:rPr>
      </w:pPr>
      <w:r w:rsidRPr="00397B0C">
        <w:rPr>
          <w:rFonts w:ascii="Times New Roman" w:hAnsi="Times New Roman"/>
          <w:lang w:val="es-CO"/>
        </w:rPr>
        <w:t>Opcional: si se presenta una APCA, todos los integrantes deberán firmar o únicamente el integrante responsable, en cuyo caso, se deberá adjuntar el poder para firmar en nombre de todos los demás integrantes</w:t>
      </w:r>
      <w:r>
        <w:rPr>
          <w:rFonts w:ascii="Times New Roman" w:hAnsi="Times New Roman"/>
          <w:lang w:val="es-CO"/>
        </w:rPr>
        <w:t>.</w:t>
      </w:r>
    </w:p>
    <w:p w:rsidR="00E22920" w:rsidRPr="00397F0E" w:rsidRDefault="00E22920">
      <w:pPr>
        <w:spacing w:after="120" w:line="240" w:lineRule="auto"/>
        <w:jc w:val="both"/>
        <w:rPr>
          <w:rFonts w:ascii="Times New Roman" w:hAnsi="Times New Roman"/>
          <w:i/>
          <w:u w:val="single"/>
          <w:lang w:val="es-CO"/>
        </w:rPr>
      </w:pPr>
      <w:r w:rsidRPr="00397F0E">
        <w:rPr>
          <w:rFonts w:ascii="Times New Roman" w:hAnsi="Times New Roman"/>
          <w:u w:val="single"/>
          <w:lang w:val="es-CO"/>
        </w:rPr>
        <w:t>El Consultor deberá incluir una declaración de compromiso de observar, para competir y ejecutar un contrato, las legislaciones del país del Cliente contra fraude y corrupción (incluido soborno) y prácticas prohibidas.</w:t>
      </w:r>
      <w:r w:rsidRPr="00397F0E">
        <w:rPr>
          <w:rFonts w:ascii="Times New Roman" w:hAnsi="Times New Roman"/>
          <w:i/>
          <w:u w:val="single"/>
          <w:lang w:val="es-CO"/>
        </w:rPr>
        <w:br w:type="page"/>
      </w:r>
    </w:p>
    <w:p w:rsidR="00E22920" w:rsidRPr="0064371A" w:rsidRDefault="00E22920">
      <w:pPr>
        <w:keepNext/>
        <w:keepLines/>
        <w:spacing w:after="120" w:line="240" w:lineRule="auto"/>
        <w:ind w:left="360"/>
        <w:jc w:val="center"/>
        <w:outlineLvl w:val="1"/>
        <w:rPr>
          <w:rFonts w:ascii="Times New Roman" w:hAnsi="Times New Roman"/>
          <w:b/>
          <w:lang w:val="es-CO"/>
        </w:rPr>
      </w:pPr>
      <w:bookmarkStart w:id="85" w:name="_Toc390163689"/>
      <w:bookmarkStart w:id="86" w:name="_Toc325721723"/>
      <w:r w:rsidRPr="0064371A">
        <w:rPr>
          <w:rFonts w:ascii="Times New Roman" w:hAnsi="Times New Roman"/>
          <w:b/>
          <w:lang w:val="es-CO"/>
        </w:rPr>
        <w:lastRenderedPageBreak/>
        <w:t>Formulario TECH-4: Descripción del enfoque, metodología y plan de trabajo para ejecutar el trabajo</w:t>
      </w:r>
      <w:bookmarkEnd w:id="85"/>
      <w:bookmarkEnd w:id="86"/>
    </w:p>
    <w:p w:rsidR="00E22920" w:rsidRPr="0064371A" w:rsidRDefault="00E22920">
      <w:pPr>
        <w:spacing w:after="120" w:line="240" w:lineRule="auto"/>
        <w:jc w:val="center"/>
        <w:rPr>
          <w:rFonts w:ascii="Times New Roman" w:hAnsi="Times New Roman"/>
          <w:b/>
          <w:i/>
          <w:color w:val="0070C0"/>
          <w:lang w:val="es-CO"/>
        </w:rPr>
      </w:pPr>
      <w:r w:rsidRPr="0064371A">
        <w:rPr>
          <w:rFonts w:ascii="Times New Roman" w:hAnsi="Times New Roman"/>
          <w:b/>
          <w:i/>
          <w:color w:val="0070C0"/>
          <w:lang w:val="es-CO"/>
        </w:rPr>
        <w:t>[Sólo para Propuesta Técnica Simplificada]</w:t>
      </w:r>
    </w:p>
    <w:p w:rsidR="00E22920" w:rsidRPr="0064371A" w:rsidRDefault="00E22920">
      <w:pPr>
        <w:tabs>
          <w:tab w:val="left" w:pos="1314"/>
          <w:tab w:val="left" w:pos="1854"/>
        </w:tabs>
        <w:spacing w:after="120" w:line="240" w:lineRule="auto"/>
        <w:jc w:val="both"/>
        <w:rPr>
          <w:rFonts w:ascii="Times New Roman" w:hAnsi="Times New Roman"/>
          <w:lang w:val="es-CO"/>
        </w:rPr>
      </w:pPr>
      <w:r w:rsidRPr="0064371A">
        <w:rPr>
          <w:rFonts w:ascii="Times New Roman" w:hAnsi="Times New Roman"/>
          <w:lang w:val="es-CO"/>
        </w:rPr>
        <w:t>Formulario TECH-4: una descripción del enfoque, metodología y plan de trabajo para realizar el trabajo, incluida una descripción detallada de la metodología propuesta y personal de capacitación, si los Términos de Referencia especifican capacitación como un componente específico del trabajo.</w:t>
      </w:r>
    </w:p>
    <w:p w:rsidR="00E22920" w:rsidRPr="0064371A" w:rsidRDefault="00E22920">
      <w:pPr>
        <w:pStyle w:val="Textoindependiente"/>
        <w:tabs>
          <w:tab w:val="left" w:pos="-720"/>
          <w:tab w:val="left" w:pos="1080"/>
        </w:tabs>
        <w:spacing w:line="240" w:lineRule="auto"/>
        <w:rPr>
          <w:rFonts w:ascii="Times New Roman" w:hAnsi="Times New Roman"/>
          <w:i/>
          <w:iCs/>
          <w:color w:val="0070C0"/>
          <w:lang w:val="es-CO"/>
        </w:rPr>
      </w:pPr>
      <w:r w:rsidRPr="0064371A">
        <w:rPr>
          <w:rFonts w:ascii="Times New Roman" w:hAnsi="Times New Roman"/>
          <w:i/>
          <w:color w:val="0070C0"/>
          <w:lang w:val="es-CO"/>
        </w:rPr>
        <w:t>[Estructura sugerida de su Propuesta Técnica]</w:t>
      </w:r>
    </w:p>
    <w:p w:rsidR="00E22920" w:rsidRPr="0064371A" w:rsidRDefault="00E22920">
      <w:pPr>
        <w:pStyle w:val="Textoindependiente"/>
        <w:tabs>
          <w:tab w:val="left" w:pos="-720"/>
          <w:tab w:val="left" w:pos="720"/>
        </w:tabs>
        <w:spacing w:line="240" w:lineRule="auto"/>
        <w:jc w:val="both"/>
        <w:rPr>
          <w:rFonts w:ascii="Times New Roman" w:hAnsi="Times New Roman"/>
          <w:i/>
          <w:iCs/>
          <w:color w:val="0070C0"/>
          <w:lang w:val="es-CO"/>
        </w:rPr>
      </w:pPr>
      <w:r w:rsidRPr="0064371A">
        <w:rPr>
          <w:rFonts w:ascii="Times New Roman" w:hAnsi="Times New Roman"/>
          <w:i/>
          <w:iCs/>
          <w:color w:val="0070C0"/>
          <w:lang w:val="es-CO"/>
        </w:rPr>
        <w:t>[</w:t>
      </w:r>
      <w:r w:rsidRPr="0064371A">
        <w:rPr>
          <w:rFonts w:ascii="Times New Roman" w:hAnsi="Times New Roman"/>
          <w:b/>
          <w:bCs/>
          <w:i/>
          <w:iCs/>
          <w:u w:val="single"/>
          <w:lang w:val="es-CO"/>
        </w:rPr>
        <w:t>Enfoque Técnico, Metodología y Organización del equipo del Consultor</w:t>
      </w:r>
      <w:r w:rsidRPr="0064371A">
        <w:rPr>
          <w:rFonts w:ascii="Times New Roman" w:hAnsi="Times New Roman"/>
          <w:i/>
          <w:iCs/>
          <w:lang w:val="es-CO"/>
        </w:rPr>
        <w:t xml:space="preserve">. </w:t>
      </w:r>
      <w:r w:rsidRPr="0064371A">
        <w:rPr>
          <w:rFonts w:ascii="Times New Roman" w:hAnsi="Times New Roman"/>
          <w:i/>
          <w:color w:val="0070C0"/>
          <w:lang w:val="es-CO"/>
        </w:rPr>
        <w:t xml:space="preserve">[Explique lo que usted entiende por objetivos del trabajo según se indica en los Términos de Referencia (TDR), el enfoque técnico y la metodología que usted adoptaría en la ejecución de las tareas para entregar los resultados esperados, y el grado de detalle de dichos resultados. </w:t>
      </w:r>
      <w:r w:rsidRPr="0064371A">
        <w:rPr>
          <w:rFonts w:ascii="Times New Roman" w:hAnsi="Times New Roman"/>
          <w:i/>
          <w:color w:val="0070C0"/>
          <w:u w:val="single"/>
          <w:lang w:val="es-CO"/>
        </w:rPr>
        <w:t>Por favor, no repetir/copiar aquí los TDR.</w:t>
      </w:r>
      <w:r w:rsidRPr="0064371A">
        <w:rPr>
          <w:rFonts w:ascii="Times New Roman" w:hAnsi="Times New Roman"/>
          <w:i/>
          <w:color w:val="0070C0"/>
          <w:lang w:val="es-CO"/>
        </w:rPr>
        <w:t>]</w:t>
      </w:r>
    </w:p>
    <w:p w:rsidR="00E22920" w:rsidRPr="0064371A" w:rsidRDefault="00E22920">
      <w:pPr>
        <w:pStyle w:val="Textoindependiente"/>
        <w:tabs>
          <w:tab w:val="left" w:pos="-720"/>
          <w:tab w:val="left" w:pos="720"/>
        </w:tabs>
        <w:spacing w:line="240" w:lineRule="auto"/>
        <w:jc w:val="both"/>
        <w:rPr>
          <w:rFonts w:ascii="Times New Roman" w:hAnsi="Times New Roman"/>
          <w:i/>
          <w:iCs/>
          <w:color w:val="0070C0"/>
          <w:lang w:val="es-CO"/>
        </w:rPr>
      </w:pPr>
      <w:r w:rsidRPr="0064371A">
        <w:rPr>
          <w:rFonts w:ascii="Times New Roman" w:hAnsi="Times New Roman"/>
          <w:i/>
          <w:iCs/>
          <w:color w:val="0070C0"/>
          <w:lang w:val="es-CO"/>
        </w:rPr>
        <w:t>[</w:t>
      </w:r>
      <w:r w:rsidRPr="0064371A">
        <w:rPr>
          <w:rFonts w:ascii="Times New Roman" w:hAnsi="Times New Roman"/>
          <w:b/>
          <w:i/>
          <w:iCs/>
          <w:u w:val="single"/>
          <w:lang w:val="es-CO"/>
        </w:rPr>
        <w:t>Plan de Trabajo y Personal</w:t>
      </w:r>
      <w:r w:rsidRPr="0064371A">
        <w:rPr>
          <w:rFonts w:ascii="Times New Roman" w:hAnsi="Times New Roman"/>
          <w:iCs/>
          <w:lang w:val="es-CO"/>
        </w:rPr>
        <w:t xml:space="preserve">. </w:t>
      </w:r>
      <w:r w:rsidRPr="0064371A">
        <w:rPr>
          <w:rFonts w:ascii="Times New Roman" w:hAnsi="Times New Roman"/>
          <w:i/>
          <w:iCs/>
          <w:color w:val="0070C0"/>
          <w:lang w:val="es-CO"/>
        </w:rPr>
        <w:t>[</w:t>
      </w:r>
      <w:r w:rsidRPr="0064371A">
        <w:rPr>
          <w:rFonts w:ascii="Times New Roman" w:hAnsi="Times New Roman"/>
          <w:i/>
          <w:color w:val="0070C0"/>
          <w:lang w:val="es-CO"/>
        </w:rPr>
        <w:t>Describa el plan para la ejecución de las principales actividades/tareas del trabajo, su contenido y duración, fases e interrelaciones, hitos (incluidas aprobaciones provisionales del Cliente) y fechas de entrega tentativas de los informes.  El Plan de trabajo deberá estar acorde con el enfoque técnico y la metodología, indicando su entendimiento de los TDR y la capacidad de traducirlos en un plan de trabajo factible.  Aquí se deberá incluir una lista de los documentos finales (incluidos informes) que vayan a ser entregados como resultado final. El plan de trabajo deberá estar acorde con el Formulario del Cronograma de Trabajo</w:t>
      </w:r>
      <w:r w:rsidRPr="0064371A">
        <w:rPr>
          <w:rFonts w:ascii="Times New Roman" w:hAnsi="Times New Roman"/>
          <w:i/>
          <w:iCs/>
          <w:color w:val="0070C0"/>
          <w:lang w:val="es-CO"/>
        </w:rPr>
        <w:t>.]</w:t>
      </w:r>
    </w:p>
    <w:p w:rsidR="00E22920" w:rsidRPr="0064371A" w:rsidRDefault="00E22920">
      <w:pPr>
        <w:pStyle w:val="Textoindependiente"/>
        <w:spacing w:line="240" w:lineRule="auto"/>
        <w:jc w:val="both"/>
        <w:rPr>
          <w:rFonts w:ascii="Times New Roman" w:hAnsi="Times New Roman"/>
          <w:i/>
          <w:iCs/>
          <w:color w:val="0070C0"/>
          <w:lang w:val="es-CO"/>
        </w:rPr>
      </w:pPr>
      <w:r w:rsidRPr="0064371A">
        <w:rPr>
          <w:rFonts w:ascii="Times New Roman" w:hAnsi="Times New Roman"/>
          <w:i/>
          <w:iCs/>
          <w:color w:val="0070C0"/>
          <w:lang w:val="es-CO"/>
        </w:rPr>
        <w:t>[</w:t>
      </w:r>
      <w:r w:rsidRPr="0064371A">
        <w:rPr>
          <w:rFonts w:ascii="Times New Roman" w:hAnsi="Times New Roman"/>
          <w:b/>
          <w:i/>
          <w:iCs/>
          <w:u w:val="single"/>
          <w:lang w:val="es-CO"/>
        </w:rPr>
        <w:t xml:space="preserve">Comentarios (a los </w:t>
      </w:r>
      <w:proofErr w:type="spellStart"/>
      <w:r w:rsidRPr="0064371A">
        <w:rPr>
          <w:rFonts w:ascii="Times New Roman" w:hAnsi="Times New Roman"/>
          <w:b/>
          <w:i/>
          <w:iCs/>
          <w:u w:val="single"/>
          <w:lang w:val="es-CO"/>
        </w:rPr>
        <w:t>TdR</w:t>
      </w:r>
      <w:proofErr w:type="spellEnd"/>
      <w:r w:rsidRPr="0064371A">
        <w:rPr>
          <w:rFonts w:ascii="Times New Roman" w:hAnsi="Times New Roman"/>
          <w:b/>
          <w:i/>
          <w:iCs/>
          <w:u w:val="single"/>
          <w:lang w:val="es-CO"/>
        </w:rPr>
        <w:t xml:space="preserve"> y al personal e instalaciones de la contraparte</w:t>
      </w:r>
      <w:proofErr w:type="gramStart"/>
      <w:r w:rsidRPr="0064371A">
        <w:rPr>
          <w:rFonts w:ascii="Times New Roman" w:hAnsi="Times New Roman"/>
          <w:b/>
          <w:i/>
          <w:iCs/>
          <w:lang w:val="es-CO"/>
        </w:rPr>
        <w:t>)</w:t>
      </w:r>
      <w:r w:rsidRPr="0064371A">
        <w:rPr>
          <w:rFonts w:ascii="Times New Roman" w:hAnsi="Times New Roman"/>
          <w:i/>
          <w:iCs/>
          <w:color w:val="0070C0"/>
          <w:lang w:val="es-CO"/>
        </w:rPr>
        <w:t>[</w:t>
      </w:r>
      <w:proofErr w:type="gramEnd"/>
      <w:r w:rsidRPr="0064371A">
        <w:rPr>
          <w:rFonts w:ascii="Times New Roman" w:hAnsi="Times New Roman"/>
          <w:i/>
          <w:color w:val="0070C0"/>
          <w:lang w:val="es-CO"/>
        </w:rPr>
        <w:t>Sus sugerencias deben ser concisas y puntuales y deben ser incorporadas en su Propuesta. Incluya también comentarios, si corresponde, sobre el personal e instalaciones de la contraparte que el Cliente vaya a proporcionar. Por ejemplo, apoyo administrativo, oficinas, transporte local, equipos, datos, informes de antecedentes, etc.</w:t>
      </w:r>
      <w:r w:rsidRPr="0064371A">
        <w:rPr>
          <w:rFonts w:ascii="Times New Roman" w:hAnsi="Times New Roman"/>
          <w:i/>
          <w:iCs/>
          <w:color w:val="0070C0"/>
          <w:lang w:val="es-CO"/>
        </w:rPr>
        <w:t>]</w:t>
      </w:r>
    </w:p>
    <w:p w:rsidR="00E22920" w:rsidRPr="0064371A" w:rsidRDefault="00E22920">
      <w:pPr>
        <w:spacing w:after="120" w:line="240" w:lineRule="auto"/>
        <w:rPr>
          <w:rFonts w:ascii="Times New Roman" w:hAnsi="Times New Roman"/>
          <w:lang w:val="es-CO"/>
        </w:rPr>
        <w:sectPr w:rsidR="00E22920" w:rsidRPr="0064371A" w:rsidSect="00BD0481">
          <w:headerReference w:type="even" r:id="rId41"/>
          <w:headerReference w:type="default" r:id="rId42"/>
          <w:headerReference w:type="first" r:id="rId43"/>
          <w:pgSz w:w="12240" w:h="15840"/>
          <w:pgMar w:top="1440" w:right="1440" w:bottom="1440" w:left="1440" w:header="720" w:footer="720" w:gutter="0"/>
          <w:cols w:space="720"/>
          <w:docGrid w:linePitch="360"/>
        </w:sectPr>
      </w:pPr>
    </w:p>
    <w:p w:rsidR="00E22920" w:rsidRPr="0064371A" w:rsidRDefault="00E22920">
      <w:pPr>
        <w:spacing w:after="120" w:line="240" w:lineRule="auto"/>
        <w:rPr>
          <w:rFonts w:ascii="Times New Roman" w:hAnsi="Times New Roman"/>
          <w:b/>
          <w:lang w:val="es-CO"/>
        </w:rPr>
      </w:pPr>
    </w:p>
    <w:p w:rsidR="00E22920" w:rsidRPr="0064371A" w:rsidRDefault="00E22920">
      <w:pPr>
        <w:keepNext/>
        <w:keepLines/>
        <w:spacing w:after="120" w:line="240" w:lineRule="auto"/>
        <w:ind w:left="360"/>
        <w:jc w:val="center"/>
        <w:outlineLvl w:val="1"/>
        <w:rPr>
          <w:rFonts w:ascii="Times New Roman" w:hAnsi="Times New Roman"/>
          <w:b/>
          <w:lang w:val="es-CO"/>
        </w:rPr>
      </w:pPr>
      <w:bookmarkStart w:id="87" w:name="_Toc390163690"/>
      <w:bookmarkStart w:id="88" w:name="_Toc325721724"/>
      <w:r w:rsidRPr="0064371A">
        <w:rPr>
          <w:rFonts w:ascii="Times New Roman" w:hAnsi="Times New Roman"/>
          <w:b/>
          <w:lang w:val="es-CO"/>
        </w:rPr>
        <w:t>Formulario TECH-5: Cronograma de los trabajos y planificación de entregables</w:t>
      </w:r>
      <w:bookmarkEnd w:id="87"/>
      <w:bookmarkEnd w:id="88"/>
    </w:p>
    <w:p w:rsidR="00E22920" w:rsidRPr="0064371A" w:rsidRDefault="00E22920">
      <w:pPr>
        <w:pBdr>
          <w:bottom w:val="single" w:sz="8" w:space="1" w:color="auto"/>
        </w:pBdr>
        <w:spacing w:after="120" w:line="240" w:lineRule="auto"/>
        <w:jc w:val="center"/>
        <w:rPr>
          <w:rFonts w:ascii="Times New Roman" w:hAnsi="Times New Roman"/>
          <w:b/>
          <w:i/>
          <w:color w:val="0070C0"/>
          <w:lang w:val="es-CO"/>
        </w:rPr>
      </w:pPr>
      <w:r w:rsidRPr="0064371A">
        <w:rPr>
          <w:rFonts w:ascii="Times New Roman" w:hAnsi="Times New Roman"/>
          <w:b/>
          <w:i/>
          <w:color w:val="0070C0"/>
          <w:lang w:val="es-CO"/>
        </w:rPr>
        <w:t>[Para la Propuesta Técnica Extensa y Propuesta Técnica Simplificada]</w:t>
      </w:r>
    </w:p>
    <w:tbl>
      <w:tblPr>
        <w:tblW w:w="0" w:type="auto"/>
        <w:tblInd w:w="2" w:type="dxa"/>
        <w:tblLayout w:type="fixed"/>
        <w:tblCellMar>
          <w:left w:w="72" w:type="dxa"/>
          <w:right w:w="72" w:type="dxa"/>
        </w:tblCellMar>
        <w:tblLook w:val="0000"/>
      </w:tblPr>
      <w:tblGrid>
        <w:gridCol w:w="587"/>
        <w:gridCol w:w="3553"/>
        <w:gridCol w:w="680"/>
        <w:gridCol w:w="680"/>
        <w:gridCol w:w="680"/>
        <w:gridCol w:w="680"/>
        <w:gridCol w:w="680"/>
        <w:gridCol w:w="680"/>
        <w:gridCol w:w="680"/>
        <w:gridCol w:w="680"/>
        <w:gridCol w:w="680"/>
        <w:gridCol w:w="680"/>
        <w:gridCol w:w="680"/>
        <w:gridCol w:w="1207"/>
      </w:tblGrid>
      <w:tr w:rsidR="00E22920" w:rsidRPr="006B7B9E" w:rsidTr="00E819D4">
        <w:tc>
          <w:tcPr>
            <w:tcW w:w="587" w:type="dxa"/>
            <w:vMerge w:val="restart"/>
            <w:tcBorders>
              <w:top w:val="double" w:sz="4" w:space="0" w:color="auto"/>
              <w:left w:val="double" w:sz="4" w:space="0" w:color="auto"/>
            </w:tcBorders>
            <w:vAlign w:val="center"/>
          </w:tcPr>
          <w:p w:rsidR="00E22920" w:rsidRPr="006B7B9E" w:rsidRDefault="00E22920">
            <w:pPr>
              <w:spacing w:after="120" w:line="240" w:lineRule="auto"/>
              <w:jc w:val="center"/>
              <w:rPr>
                <w:rFonts w:ascii="Times New Roman" w:hAnsi="Times New Roman"/>
                <w:b/>
                <w:bCs/>
                <w:lang w:val="es-CO"/>
              </w:rPr>
            </w:pPr>
            <w:r w:rsidRPr="006B7B9E">
              <w:rPr>
                <w:rFonts w:ascii="Times New Roman" w:hAnsi="Times New Roman"/>
                <w:b/>
                <w:bCs/>
                <w:lang w:val="es-CO"/>
              </w:rPr>
              <w:t>N°</w:t>
            </w:r>
          </w:p>
        </w:tc>
        <w:tc>
          <w:tcPr>
            <w:tcW w:w="3553" w:type="dxa"/>
            <w:vMerge w:val="restart"/>
            <w:tcBorders>
              <w:top w:val="double" w:sz="4" w:space="0" w:color="auto"/>
              <w:left w:val="single" w:sz="6" w:space="0" w:color="auto"/>
            </w:tcBorders>
            <w:vAlign w:val="center"/>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 xml:space="preserve">Entregables </w:t>
            </w:r>
            <w:r w:rsidRPr="006B7B9E">
              <w:rPr>
                <w:rFonts w:ascii="Times New Roman" w:hAnsi="Times New Roman"/>
                <w:vertAlign w:val="superscript"/>
                <w:lang w:val="es-CO"/>
              </w:rPr>
              <w:t>1</w:t>
            </w:r>
            <w:r w:rsidRPr="006B7B9E">
              <w:rPr>
                <w:rFonts w:ascii="Times New Roman" w:hAnsi="Times New Roman"/>
                <w:b/>
                <w:bCs/>
                <w:lang w:val="es-CO"/>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Meses</w:t>
            </w:r>
          </w:p>
        </w:tc>
      </w:tr>
      <w:tr w:rsidR="00E22920" w:rsidRPr="006B7B9E" w:rsidTr="00E819D4">
        <w:tc>
          <w:tcPr>
            <w:tcW w:w="587" w:type="dxa"/>
            <w:vMerge/>
            <w:tcBorders>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p>
        </w:tc>
        <w:tc>
          <w:tcPr>
            <w:tcW w:w="3553" w:type="dxa"/>
            <w:vMerge/>
            <w:tcBorders>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1</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2</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3</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4</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5</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6</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7</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8</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9</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N</w:t>
            </w:r>
          </w:p>
        </w:tc>
        <w:tc>
          <w:tcPr>
            <w:tcW w:w="1207" w:type="dxa"/>
            <w:tcBorders>
              <w:top w:val="single" w:sz="12" w:space="0" w:color="auto"/>
              <w:left w:val="single" w:sz="6" w:space="0" w:color="auto"/>
              <w:bottom w:val="single" w:sz="6" w:space="0" w:color="auto"/>
              <w:right w:val="double" w:sz="4" w:space="0" w:color="auto"/>
            </w:tcBorders>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TOTAL</w:t>
            </w:r>
          </w:p>
        </w:tc>
      </w:tr>
      <w:tr w:rsidR="00E22920" w:rsidRPr="006B7B9E" w:rsidTr="00E819D4">
        <w:tc>
          <w:tcPr>
            <w:tcW w:w="587" w:type="dxa"/>
            <w:tcBorders>
              <w:top w:val="single" w:sz="12" w:space="0" w:color="auto"/>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r w:rsidRPr="006B7B9E">
              <w:rPr>
                <w:rFonts w:ascii="Times New Roman" w:hAnsi="Times New Roman"/>
                <w:b/>
                <w:bCs/>
                <w:lang w:val="es-CO"/>
              </w:rPr>
              <w:t>D-1</w:t>
            </w:r>
          </w:p>
        </w:tc>
        <w:tc>
          <w:tcPr>
            <w:tcW w:w="3553" w:type="dxa"/>
            <w:tcBorders>
              <w:top w:val="single" w:sz="12" w:space="0" w:color="auto"/>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r w:rsidRPr="006B7B9E">
              <w:rPr>
                <w:rFonts w:ascii="Times New Roman" w:hAnsi="Times New Roman"/>
                <w:lang w:val="es-CO"/>
              </w:rPr>
              <w:t>{ej., Entregable #1: Reporte A</w:t>
            </w: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12"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12"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6B7B9E" w:rsidTr="00E819D4">
        <w:tc>
          <w:tcPr>
            <w:tcW w:w="587" w:type="dxa"/>
            <w:tcBorders>
              <w:top w:val="single" w:sz="6" w:space="0" w:color="auto"/>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p>
        </w:tc>
        <w:tc>
          <w:tcPr>
            <w:tcW w:w="3553" w:type="dxa"/>
            <w:tcBorders>
              <w:top w:val="single" w:sz="6" w:space="0" w:color="auto"/>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r w:rsidRPr="006B7B9E">
              <w:rPr>
                <w:rFonts w:ascii="Times New Roman" w:hAnsi="Times New Roman"/>
                <w:lang w:val="es-CO"/>
              </w:rPr>
              <w:t xml:space="preserve">1) Recolección de información </w:t>
            </w: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6B7B9E" w:rsidTr="00E819D4">
        <w:trPr>
          <w:trHeight w:val="95"/>
        </w:trPr>
        <w:tc>
          <w:tcPr>
            <w:tcW w:w="587" w:type="dxa"/>
            <w:tcBorders>
              <w:top w:val="single" w:sz="6" w:space="0" w:color="auto"/>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p>
        </w:tc>
        <w:tc>
          <w:tcPr>
            <w:tcW w:w="3553" w:type="dxa"/>
            <w:tcBorders>
              <w:top w:val="single" w:sz="6" w:space="0" w:color="auto"/>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r w:rsidRPr="006B7B9E">
              <w:rPr>
                <w:rFonts w:ascii="Times New Roman" w:hAnsi="Times New Roman"/>
                <w:lang w:val="es-CO"/>
              </w:rPr>
              <w:t>2)  Borrador</w:t>
            </w: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6B7B9E" w:rsidTr="00E819D4">
        <w:tc>
          <w:tcPr>
            <w:tcW w:w="587" w:type="dxa"/>
            <w:tcBorders>
              <w:top w:val="single" w:sz="6" w:space="0" w:color="auto"/>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p>
        </w:tc>
        <w:tc>
          <w:tcPr>
            <w:tcW w:w="3553" w:type="dxa"/>
            <w:tcBorders>
              <w:top w:val="single" w:sz="6" w:space="0" w:color="auto"/>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r w:rsidRPr="006B7B9E">
              <w:rPr>
                <w:rFonts w:ascii="Times New Roman" w:hAnsi="Times New Roman"/>
                <w:lang w:val="es-CO"/>
              </w:rPr>
              <w:t xml:space="preserve">3) Informe inicial      </w:t>
            </w: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6B7B9E" w:rsidTr="00E819D4">
        <w:tc>
          <w:tcPr>
            <w:tcW w:w="587" w:type="dxa"/>
            <w:tcBorders>
              <w:top w:val="single" w:sz="6" w:space="0" w:color="auto"/>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p>
        </w:tc>
        <w:tc>
          <w:tcPr>
            <w:tcW w:w="3553" w:type="dxa"/>
            <w:tcBorders>
              <w:top w:val="single" w:sz="6" w:space="0" w:color="auto"/>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r w:rsidRPr="006B7B9E">
              <w:rPr>
                <w:rFonts w:ascii="Times New Roman" w:hAnsi="Times New Roman"/>
                <w:lang w:val="es-CO"/>
              </w:rPr>
              <w:t>4) Inclusión de comentarios</w:t>
            </w: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6B7B9E" w:rsidTr="00E819D4">
        <w:tc>
          <w:tcPr>
            <w:tcW w:w="587" w:type="dxa"/>
            <w:tcBorders>
              <w:top w:val="single" w:sz="6" w:space="0" w:color="auto"/>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p>
        </w:tc>
        <w:tc>
          <w:tcPr>
            <w:tcW w:w="3553" w:type="dxa"/>
            <w:tcBorders>
              <w:top w:val="single" w:sz="6" w:space="0" w:color="auto"/>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proofErr w:type="gramStart"/>
            <w:r w:rsidRPr="006B7B9E">
              <w:rPr>
                <w:rFonts w:ascii="Times New Roman" w:hAnsi="Times New Roman"/>
                <w:lang w:val="es-CO"/>
              </w:rPr>
              <w:t>5)  .........................................</w:t>
            </w:r>
            <w:proofErr w:type="gramEnd"/>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DF2C35" w:rsidTr="00E819D4">
        <w:tc>
          <w:tcPr>
            <w:tcW w:w="587" w:type="dxa"/>
            <w:tcBorders>
              <w:top w:val="single" w:sz="6" w:space="0" w:color="auto"/>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p>
        </w:tc>
        <w:tc>
          <w:tcPr>
            <w:tcW w:w="3553" w:type="dxa"/>
            <w:tcBorders>
              <w:top w:val="single" w:sz="6" w:space="0" w:color="auto"/>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r w:rsidRPr="006B7B9E">
              <w:rPr>
                <w:rFonts w:ascii="Times New Roman" w:hAnsi="Times New Roman"/>
                <w:lang w:val="es-CO"/>
              </w:rPr>
              <w:t>6)  entrega del informe final al Cliente}</w:t>
            </w: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6B7B9E" w:rsidTr="00E819D4">
        <w:tc>
          <w:tcPr>
            <w:tcW w:w="587" w:type="dxa"/>
            <w:tcBorders>
              <w:top w:val="single" w:sz="6" w:space="0" w:color="auto"/>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r w:rsidRPr="006B7B9E">
              <w:rPr>
                <w:rFonts w:ascii="Times New Roman" w:hAnsi="Times New Roman"/>
                <w:b/>
                <w:bCs/>
                <w:lang w:val="es-CO"/>
              </w:rPr>
              <w:t>D-2</w:t>
            </w:r>
          </w:p>
        </w:tc>
        <w:tc>
          <w:tcPr>
            <w:tcW w:w="3553" w:type="dxa"/>
            <w:tcBorders>
              <w:top w:val="single" w:sz="6" w:space="0" w:color="auto"/>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r w:rsidRPr="006B7B9E">
              <w:rPr>
                <w:rFonts w:ascii="Times New Roman" w:hAnsi="Times New Roman"/>
                <w:lang w:val="es-CO"/>
              </w:rPr>
              <w:t>{ej., Entregable #2:...............}</w:t>
            </w: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6B7B9E" w:rsidTr="00E819D4">
        <w:tc>
          <w:tcPr>
            <w:tcW w:w="587" w:type="dxa"/>
            <w:tcBorders>
              <w:top w:val="single" w:sz="6" w:space="0" w:color="auto"/>
              <w:left w:val="double" w:sz="4" w:space="0" w:color="auto"/>
              <w:bottom w:val="single" w:sz="6" w:space="0" w:color="auto"/>
            </w:tcBorders>
            <w:vAlign w:val="center"/>
          </w:tcPr>
          <w:p w:rsidR="00E22920" w:rsidRPr="006B7B9E" w:rsidRDefault="00E22920">
            <w:pPr>
              <w:spacing w:after="120" w:line="240" w:lineRule="auto"/>
              <w:jc w:val="center"/>
              <w:rPr>
                <w:rFonts w:ascii="Times New Roman" w:hAnsi="Times New Roman"/>
                <w:b/>
                <w:bCs/>
                <w:lang w:val="es-CO"/>
              </w:rPr>
            </w:pPr>
          </w:p>
        </w:tc>
        <w:tc>
          <w:tcPr>
            <w:tcW w:w="3553" w:type="dxa"/>
            <w:tcBorders>
              <w:top w:val="single" w:sz="6" w:space="0" w:color="auto"/>
              <w:left w:val="single" w:sz="6" w:space="0" w:color="auto"/>
              <w:bottom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6B7B9E" w:rsidTr="00E819D4">
        <w:tc>
          <w:tcPr>
            <w:tcW w:w="587" w:type="dxa"/>
            <w:tcBorders>
              <w:top w:val="single" w:sz="6" w:space="0" w:color="auto"/>
              <w:left w:val="double" w:sz="4" w:space="0" w:color="auto"/>
              <w:bottom w:val="single" w:sz="6" w:space="0" w:color="auto"/>
            </w:tcBorders>
            <w:vAlign w:val="center"/>
          </w:tcPr>
          <w:p w:rsidR="00E22920" w:rsidRPr="006B7B9E" w:rsidRDefault="00E22920">
            <w:pPr>
              <w:spacing w:after="120" w:line="240" w:lineRule="auto"/>
              <w:ind w:left="-25"/>
              <w:jc w:val="center"/>
              <w:rPr>
                <w:rFonts w:ascii="Times New Roman" w:hAnsi="Times New Roman"/>
                <w:b/>
                <w:bCs/>
                <w:lang w:val="es-CO"/>
              </w:rPr>
            </w:pPr>
            <w:r w:rsidRPr="006B7B9E">
              <w:rPr>
                <w:rFonts w:ascii="Times New Roman" w:hAnsi="Times New Roman"/>
                <w:b/>
                <w:bCs/>
                <w:lang w:val="es-CO"/>
              </w:rPr>
              <w:t>n</w:t>
            </w:r>
          </w:p>
        </w:tc>
        <w:tc>
          <w:tcPr>
            <w:tcW w:w="3553" w:type="dxa"/>
            <w:tcBorders>
              <w:top w:val="single" w:sz="6" w:space="0" w:color="auto"/>
              <w:left w:val="single" w:sz="6" w:space="0" w:color="auto"/>
              <w:bottom w:val="single" w:sz="6" w:space="0" w:color="auto"/>
            </w:tcBorders>
          </w:tcPr>
          <w:p w:rsidR="00E22920" w:rsidRPr="006B7B9E" w:rsidRDefault="00E22920">
            <w:pPr>
              <w:spacing w:after="120" w:line="240" w:lineRule="auto"/>
              <w:ind w:left="-25"/>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single" w:sz="6"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single" w:sz="6" w:space="0" w:color="auto"/>
              <w:right w:val="double" w:sz="4" w:space="0" w:color="auto"/>
            </w:tcBorders>
          </w:tcPr>
          <w:p w:rsidR="00E22920" w:rsidRPr="006B7B9E" w:rsidRDefault="00E22920">
            <w:pPr>
              <w:spacing w:after="120" w:line="240" w:lineRule="auto"/>
              <w:rPr>
                <w:rFonts w:ascii="Times New Roman" w:hAnsi="Times New Roman"/>
                <w:lang w:val="es-CO"/>
              </w:rPr>
            </w:pPr>
          </w:p>
        </w:tc>
      </w:tr>
      <w:tr w:rsidR="00E22920" w:rsidRPr="006B7B9E" w:rsidTr="00E819D4">
        <w:trPr>
          <w:trHeight w:val="65"/>
        </w:trPr>
        <w:tc>
          <w:tcPr>
            <w:tcW w:w="587" w:type="dxa"/>
            <w:tcBorders>
              <w:top w:val="single" w:sz="6" w:space="0" w:color="auto"/>
              <w:left w:val="double" w:sz="4" w:space="0" w:color="auto"/>
              <w:bottom w:val="double" w:sz="4" w:space="0" w:color="auto"/>
            </w:tcBorders>
            <w:vAlign w:val="center"/>
          </w:tcPr>
          <w:p w:rsidR="00E22920" w:rsidRPr="006B7B9E" w:rsidRDefault="00E22920">
            <w:pPr>
              <w:spacing w:after="120" w:line="240" w:lineRule="auto"/>
              <w:ind w:left="-25"/>
              <w:jc w:val="center"/>
              <w:rPr>
                <w:rFonts w:ascii="Times New Roman" w:hAnsi="Times New Roman"/>
                <w:lang w:val="es-CO"/>
              </w:rPr>
            </w:pPr>
          </w:p>
        </w:tc>
        <w:tc>
          <w:tcPr>
            <w:tcW w:w="3553" w:type="dxa"/>
            <w:tcBorders>
              <w:top w:val="single" w:sz="6" w:space="0" w:color="auto"/>
              <w:left w:val="single" w:sz="6" w:space="0" w:color="auto"/>
              <w:bottom w:val="double" w:sz="4" w:space="0" w:color="auto"/>
            </w:tcBorders>
          </w:tcPr>
          <w:p w:rsidR="00E22920" w:rsidRPr="006B7B9E" w:rsidRDefault="00E22920">
            <w:pPr>
              <w:spacing w:after="120" w:line="240" w:lineRule="auto"/>
              <w:ind w:left="-25"/>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680" w:type="dxa"/>
            <w:tcBorders>
              <w:top w:val="single" w:sz="6" w:space="0" w:color="auto"/>
              <w:left w:val="single" w:sz="6" w:space="0" w:color="auto"/>
              <w:bottom w:val="double" w:sz="4" w:space="0" w:color="auto"/>
              <w:right w:val="single" w:sz="6" w:space="0" w:color="auto"/>
            </w:tcBorders>
          </w:tcPr>
          <w:p w:rsidR="00E22920" w:rsidRPr="006B7B9E" w:rsidRDefault="00E22920">
            <w:pPr>
              <w:spacing w:after="120" w:line="240" w:lineRule="auto"/>
              <w:rPr>
                <w:rFonts w:ascii="Times New Roman" w:hAnsi="Times New Roman"/>
                <w:lang w:val="es-CO"/>
              </w:rPr>
            </w:pPr>
          </w:p>
        </w:tc>
        <w:tc>
          <w:tcPr>
            <w:tcW w:w="1207" w:type="dxa"/>
            <w:tcBorders>
              <w:top w:val="single" w:sz="6" w:space="0" w:color="auto"/>
              <w:left w:val="single" w:sz="6" w:space="0" w:color="auto"/>
              <w:bottom w:val="double" w:sz="4" w:space="0" w:color="auto"/>
              <w:right w:val="double" w:sz="4" w:space="0" w:color="auto"/>
            </w:tcBorders>
          </w:tcPr>
          <w:p w:rsidR="00E22920" w:rsidRPr="006B7B9E" w:rsidRDefault="00E22920">
            <w:pPr>
              <w:spacing w:after="120" w:line="240" w:lineRule="auto"/>
              <w:rPr>
                <w:rFonts w:ascii="Times New Roman" w:hAnsi="Times New Roman"/>
                <w:lang w:val="es-CO"/>
              </w:rPr>
            </w:pPr>
          </w:p>
        </w:tc>
      </w:tr>
    </w:tbl>
    <w:p w:rsidR="00E22920" w:rsidRPr="0064371A" w:rsidRDefault="00E22920">
      <w:pPr>
        <w:spacing w:after="120" w:line="240" w:lineRule="auto"/>
        <w:rPr>
          <w:rFonts w:ascii="Times New Roman" w:hAnsi="Times New Roman"/>
          <w:lang w:val="es-CO"/>
        </w:rPr>
      </w:pPr>
    </w:p>
    <w:p w:rsidR="00E22920" w:rsidRPr="0064371A" w:rsidRDefault="00E22920">
      <w:pPr>
        <w:pStyle w:val="Sangradetextonormal"/>
        <w:tabs>
          <w:tab w:val="left" w:pos="360"/>
        </w:tabs>
        <w:spacing w:line="240" w:lineRule="auto"/>
        <w:ind w:hanging="360"/>
        <w:rPr>
          <w:rFonts w:ascii="Times New Roman" w:hAnsi="Times New Roman"/>
          <w:lang w:val="es-CO"/>
        </w:rPr>
      </w:pPr>
      <w:bookmarkStart w:id="89" w:name="_Toc172357892"/>
      <w:bookmarkStart w:id="90" w:name="_Toc325721725"/>
      <w:r w:rsidRPr="0064371A">
        <w:rPr>
          <w:rFonts w:ascii="Times New Roman" w:hAnsi="Times New Roman"/>
          <w:lang w:val="es-CO"/>
        </w:rPr>
        <w:t>1</w:t>
      </w:r>
      <w:r w:rsidRPr="0064371A">
        <w:rPr>
          <w:rFonts w:ascii="Times New Roman" w:hAnsi="Times New Roman"/>
          <w:lang w:val="es-CO"/>
        </w:rPr>
        <w:tab/>
        <w:t>Haga la lista de los entregables con la distribución de actividades requeridas para producirlos y otros hitos tales como aprobaciones del Cliente.  Para trabajos en fase, indique las actividades, entrega de informes e hitos por Separados para cada fase.</w:t>
      </w:r>
    </w:p>
    <w:p w:rsidR="00E22920" w:rsidRPr="0064371A" w:rsidRDefault="00E22920">
      <w:pPr>
        <w:pStyle w:val="Sangradetextonormal"/>
        <w:tabs>
          <w:tab w:val="left" w:pos="360"/>
        </w:tabs>
        <w:spacing w:line="240" w:lineRule="auto"/>
        <w:ind w:hanging="360"/>
        <w:rPr>
          <w:rFonts w:ascii="Times New Roman" w:hAnsi="Times New Roman"/>
          <w:lang w:val="es-CO"/>
        </w:rPr>
      </w:pPr>
      <w:r w:rsidRPr="0064371A">
        <w:rPr>
          <w:rFonts w:ascii="Times New Roman" w:hAnsi="Times New Roman"/>
          <w:lang w:val="es-CO"/>
        </w:rPr>
        <w:t>2</w:t>
      </w:r>
      <w:r w:rsidRPr="0064371A">
        <w:rPr>
          <w:rFonts w:ascii="Times New Roman" w:hAnsi="Times New Roman"/>
          <w:lang w:val="es-CO"/>
        </w:rPr>
        <w:tab/>
        <w:t xml:space="preserve">La duración de las actividades se indicará en </w:t>
      </w:r>
      <w:r w:rsidRPr="0064371A">
        <w:rPr>
          <w:rFonts w:ascii="Times New Roman" w:hAnsi="Times New Roman"/>
          <w:u w:val="single"/>
          <w:lang w:val="es-CO"/>
        </w:rPr>
        <w:t>forma</w:t>
      </w:r>
      <w:r>
        <w:rPr>
          <w:rFonts w:ascii="Times New Roman" w:hAnsi="Times New Roman"/>
          <w:u w:val="single"/>
          <w:lang w:val="es-CO"/>
        </w:rPr>
        <w:t xml:space="preserve"> </w:t>
      </w:r>
      <w:r w:rsidRPr="0064371A">
        <w:rPr>
          <w:rFonts w:ascii="Times New Roman" w:hAnsi="Times New Roman"/>
          <w:u w:val="single"/>
          <w:lang w:val="es-CO"/>
        </w:rPr>
        <w:t>de</w:t>
      </w:r>
      <w:r>
        <w:rPr>
          <w:rFonts w:ascii="Times New Roman" w:hAnsi="Times New Roman"/>
          <w:u w:val="single"/>
          <w:lang w:val="es-CO"/>
        </w:rPr>
        <w:t xml:space="preserve"> </w:t>
      </w:r>
      <w:r w:rsidRPr="0064371A">
        <w:rPr>
          <w:rFonts w:ascii="Times New Roman" w:hAnsi="Times New Roman"/>
          <w:u w:val="single"/>
          <w:lang w:val="es-CO"/>
        </w:rPr>
        <w:t>gráfico de barras</w:t>
      </w:r>
      <w:r w:rsidRPr="0064371A">
        <w:rPr>
          <w:rFonts w:ascii="Times New Roman" w:hAnsi="Times New Roman"/>
          <w:lang w:val="es-CO"/>
        </w:rPr>
        <w:t>.</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3.    Si es necesario,  incluya una leyenda para ayudar a leer el gráfico.</w:t>
      </w:r>
    </w:p>
    <w:p w:rsidR="00E22920" w:rsidRDefault="00E22920">
      <w:pPr>
        <w:keepNext/>
        <w:keepLines/>
        <w:spacing w:after="120" w:line="240" w:lineRule="auto"/>
        <w:ind w:left="360"/>
        <w:jc w:val="center"/>
        <w:outlineLvl w:val="1"/>
        <w:rPr>
          <w:rFonts w:ascii="Times New Roman" w:hAnsi="Times New Roman"/>
          <w:b/>
          <w:lang w:val="es-CO"/>
        </w:rPr>
      </w:pPr>
      <w:bookmarkStart w:id="91" w:name="_Toc390163691"/>
    </w:p>
    <w:p w:rsidR="00E22920" w:rsidRDefault="00E22920">
      <w:pPr>
        <w:keepNext/>
        <w:keepLines/>
        <w:spacing w:after="120" w:line="240" w:lineRule="auto"/>
        <w:ind w:left="360"/>
        <w:jc w:val="center"/>
        <w:outlineLvl w:val="1"/>
        <w:rPr>
          <w:rFonts w:ascii="Times New Roman" w:hAnsi="Times New Roman"/>
          <w:b/>
          <w:lang w:val="es-CO"/>
        </w:rPr>
      </w:pPr>
    </w:p>
    <w:p w:rsidR="00E22920" w:rsidRDefault="00E22920">
      <w:pPr>
        <w:keepNext/>
        <w:keepLines/>
        <w:spacing w:after="120" w:line="240" w:lineRule="auto"/>
        <w:ind w:left="360"/>
        <w:jc w:val="center"/>
        <w:outlineLvl w:val="1"/>
        <w:rPr>
          <w:rFonts w:ascii="Times New Roman" w:hAnsi="Times New Roman"/>
          <w:b/>
          <w:lang w:val="es-CO"/>
        </w:rPr>
      </w:pPr>
    </w:p>
    <w:p w:rsidR="00E22920" w:rsidRPr="0064371A" w:rsidRDefault="00E22920">
      <w:pPr>
        <w:keepNext/>
        <w:keepLines/>
        <w:spacing w:after="120" w:line="240" w:lineRule="auto"/>
        <w:ind w:left="360"/>
        <w:jc w:val="center"/>
        <w:outlineLvl w:val="1"/>
        <w:rPr>
          <w:rFonts w:ascii="Times New Roman" w:hAnsi="Times New Roman"/>
          <w:b/>
          <w:lang w:val="es-CO"/>
        </w:rPr>
      </w:pPr>
      <w:r w:rsidRPr="0064371A">
        <w:rPr>
          <w:rFonts w:ascii="Times New Roman" w:hAnsi="Times New Roman"/>
          <w:b/>
          <w:lang w:val="es-CO"/>
        </w:rPr>
        <w:t>Formulario TECH-6: Composición del equipo, trabajo e insumos de expertos clave</w:t>
      </w:r>
      <w:bookmarkEnd w:id="89"/>
      <w:bookmarkEnd w:id="90"/>
      <w:bookmarkEnd w:id="91"/>
    </w:p>
    <w:p w:rsidR="00E22920" w:rsidRPr="0064371A" w:rsidRDefault="00E22920">
      <w:pPr>
        <w:pBdr>
          <w:bottom w:val="single" w:sz="8" w:space="1" w:color="auto"/>
        </w:pBdr>
        <w:spacing w:after="120" w:line="240" w:lineRule="auto"/>
        <w:jc w:val="center"/>
        <w:rPr>
          <w:rFonts w:ascii="Times New Roman" w:hAnsi="Times New Roman"/>
          <w:b/>
          <w:color w:val="0070C0"/>
          <w:lang w:val="es-CO"/>
        </w:rPr>
      </w:pPr>
      <w:r w:rsidRPr="0064371A">
        <w:rPr>
          <w:rFonts w:ascii="Times New Roman" w:hAnsi="Times New Roman"/>
          <w:b/>
          <w:i/>
          <w:color w:val="0070C0"/>
          <w:lang w:val="es-CO"/>
        </w:rPr>
        <w:t>[Propuesta Técnica Simplificada</w:t>
      </w:r>
      <w:r w:rsidRPr="0064371A">
        <w:rPr>
          <w:rFonts w:ascii="Times New Roman" w:hAnsi="Times New Roman"/>
          <w:b/>
          <w:color w:val="0070C0"/>
          <w:lang w:val="es-CO"/>
        </w:rPr>
        <w:t>]</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858"/>
        <w:gridCol w:w="843"/>
        <w:gridCol w:w="789"/>
        <w:gridCol w:w="990"/>
        <w:gridCol w:w="180"/>
        <w:gridCol w:w="1080"/>
        <w:gridCol w:w="180"/>
        <w:gridCol w:w="990"/>
        <w:gridCol w:w="900"/>
        <w:gridCol w:w="180"/>
        <w:gridCol w:w="900"/>
        <w:gridCol w:w="699"/>
        <w:gridCol w:w="164"/>
        <w:gridCol w:w="164"/>
        <w:gridCol w:w="806"/>
        <w:gridCol w:w="806"/>
        <w:gridCol w:w="806"/>
      </w:tblGrid>
      <w:tr w:rsidR="00E22920" w:rsidRPr="00DF2C35" w:rsidTr="00E819D4">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b/>
                <w:bCs/>
                <w:lang w:val="es-CO"/>
              </w:rPr>
              <w:t>Nombre</w:t>
            </w:r>
          </w:p>
        </w:tc>
        <w:tc>
          <w:tcPr>
            <w:tcW w:w="8059" w:type="dxa"/>
            <w:gridSpan w:val="13"/>
            <w:tcBorders>
              <w:top w:val="double" w:sz="4" w:space="0" w:color="auto"/>
              <w:right w:val="single" w:sz="6" w:space="0" w:color="auto"/>
            </w:tcBorders>
            <w:vAlign w:val="center"/>
          </w:tcPr>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Insumos de Profesional (en persona/mes) por cada Entregable (que figure en  TECH-5)</w:t>
            </w:r>
          </w:p>
        </w:tc>
        <w:tc>
          <w:tcPr>
            <w:tcW w:w="2418" w:type="dxa"/>
            <w:gridSpan w:val="3"/>
            <w:tcBorders>
              <w:top w:val="double" w:sz="4" w:space="0" w:color="auto"/>
              <w:right w:val="double" w:sz="4" w:space="0" w:color="auto"/>
            </w:tcBorders>
            <w:vAlign w:val="center"/>
          </w:tcPr>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 xml:space="preserve">Total tiempo-insumo </w:t>
            </w:r>
          </w:p>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(en meses)</w:t>
            </w:r>
          </w:p>
        </w:tc>
      </w:tr>
      <w:tr w:rsidR="00E22920" w:rsidRPr="006B7B9E" w:rsidTr="00E819D4">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843" w:type="dxa"/>
            <w:tcBorders>
              <w:top w:val="single" w:sz="6"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Cargo</w:t>
            </w:r>
          </w:p>
        </w:tc>
        <w:tc>
          <w:tcPr>
            <w:tcW w:w="789"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990" w:type="dxa"/>
            <w:tcBorders>
              <w:top w:val="single" w:sz="6"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D-1</w:t>
            </w:r>
          </w:p>
        </w:tc>
        <w:tc>
          <w:tcPr>
            <w:tcW w:w="180"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rPr>
                <w:rFonts w:ascii="Times New Roman" w:hAnsi="Times New Roman"/>
                <w:b/>
                <w:bCs/>
                <w:lang w:val="es-CO"/>
              </w:rPr>
            </w:pPr>
          </w:p>
        </w:tc>
        <w:tc>
          <w:tcPr>
            <w:tcW w:w="1080" w:type="dxa"/>
            <w:tcBorders>
              <w:top w:val="single" w:sz="6"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D-2</w:t>
            </w:r>
          </w:p>
        </w:tc>
        <w:tc>
          <w:tcPr>
            <w:tcW w:w="180"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990" w:type="dxa"/>
            <w:tcBorders>
              <w:top w:val="single" w:sz="6"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D-3</w:t>
            </w:r>
          </w:p>
        </w:tc>
        <w:tc>
          <w:tcPr>
            <w:tcW w:w="900"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w:t>
            </w:r>
          </w:p>
        </w:tc>
        <w:tc>
          <w:tcPr>
            <w:tcW w:w="180" w:type="dxa"/>
            <w:tcBorders>
              <w:top w:val="single" w:sz="6"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900"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D-...</w:t>
            </w:r>
          </w:p>
        </w:tc>
        <w:tc>
          <w:tcPr>
            <w:tcW w:w="699" w:type="dxa"/>
            <w:tcBorders>
              <w:top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164" w:type="dxa"/>
            <w:tcBorders>
              <w:top w:val="single" w:sz="6" w:space="0" w:color="auto"/>
              <w:left w:val="single" w:sz="6"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164"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806" w:type="dxa"/>
            <w:tcBorders>
              <w:top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Base</w:t>
            </w:r>
          </w:p>
        </w:tc>
        <w:tc>
          <w:tcPr>
            <w:tcW w:w="806"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Campo</w:t>
            </w:r>
          </w:p>
        </w:tc>
        <w:tc>
          <w:tcPr>
            <w:tcW w:w="806" w:type="dxa"/>
            <w:tcBorders>
              <w:top w:val="single" w:sz="6" w:space="0" w:color="auto"/>
              <w:left w:val="single" w:sz="6" w:space="0" w:color="auto"/>
              <w:bottom w:val="single" w:sz="12" w:space="0" w:color="auto"/>
              <w:right w:val="double" w:sz="4"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Total</w:t>
            </w:r>
          </w:p>
        </w:tc>
      </w:tr>
      <w:tr w:rsidR="00E22920" w:rsidRPr="006B7B9E" w:rsidTr="00E819D4">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E22920" w:rsidRPr="0064371A" w:rsidRDefault="00E22920">
            <w:pPr>
              <w:spacing w:after="120" w:line="240" w:lineRule="auto"/>
              <w:rPr>
                <w:rFonts w:ascii="Times New Roman" w:hAnsi="Times New Roman"/>
                <w:lang w:val="es-CO" w:eastAsia="it-IT"/>
              </w:rPr>
            </w:pPr>
            <w:r w:rsidRPr="0064371A">
              <w:rPr>
                <w:rFonts w:ascii="Times New Roman" w:hAnsi="Times New Roman"/>
                <w:b/>
                <w:bCs/>
                <w:lang w:val="es-CO" w:eastAsia="it-IT"/>
              </w:rPr>
              <w:t>EXPERTOS CLAVE</w:t>
            </w:r>
          </w:p>
        </w:tc>
        <w:tc>
          <w:tcPr>
            <w:tcW w:w="99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08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699"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64"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64"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806"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12" w:space="0" w:color="auto"/>
              <w:left w:val="nil"/>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K-1</w:t>
            </w:r>
          </w:p>
        </w:tc>
        <w:tc>
          <w:tcPr>
            <w:tcW w:w="1858"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color w:val="0066FF"/>
                <w:lang w:val="es-CO" w:eastAsia="it-IT"/>
              </w:rPr>
            </w:pPr>
            <w:r w:rsidRPr="0064371A">
              <w:rPr>
                <w:rFonts w:ascii="Times New Roman" w:hAnsi="Times New Roman"/>
                <w:color w:val="0066FF"/>
                <w:lang w:val="es-CO" w:eastAsia="it-IT"/>
              </w:rPr>
              <w:t xml:space="preserve">{ej.: Mr. </w:t>
            </w:r>
            <w:proofErr w:type="spellStart"/>
            <w:r w:rsidRPr="0064371A">
              <w:rPr>
                <w:rFonts w:ascii="Times New Roman" w:hAnsi="Times New Roman"/>
                <w:color w:val="0066FF"/>
                <w:lang w:val="es-CO" w:eastAsia="it-IT"/>
              </w:rPr>
              <w:t>Abbbb</w:t>
            </w:r>
            <w:proofErr w:type="spellEnd"/>
            <w:r w:rsidRPr="0064371A">
              <w:rPr>
                <w:rFonts w:ascii="Times New Roman" w:hAnsi="Times New Roman"/>
                <w:color w:val="0066FF"/>
                <w:lang w:val="es-CO" w:eastAsia="it-IT"/>
              </w:rPr>
              <w:t>}</w:t>
            </w:r>
          </w:p>
        </w:tc>
        <w:tc>
          <w:tcPr>
            <w:tcW w:w="843" w:type="dxa"/>
            <w:vMerge w:val="restart"/>
            <w:tcBorders>
              <w:top w:val="single" w:sz="6" w:space="0" w:color="auto"/>
              <w:left w:val="single" w:sz="6" w:space="0" w:color="auto"/>
              <w:right w:val="single" w:sz="6" w:space="0" w:color="auto"/>
            </w:tcBorders>
            <w:tcMar>
              <w:left w:w="28" w:type="dxa"/>
            </w:tcMar>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[Líder del Grupo]</w:t>
            </w:r>
          </w:p>
        </w:tc>
        <w:tc>
          <w:tcPr>
            <w:tcW w:w="78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w:t>
            </w:r>
            <w:r w:rsidRPr="0064371A">
              <w:rPr>
                <w:rFonts w:ascii="Times New Roman" w:hAnsi="Times New Roman"/>
                <w:i/>
                <w:iCs/>
                <w:lang w:val="es-CO"/>
              </w:rPr>
              <w:t>Base]</w:t>
            </w: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[2 meses]</w:t>
            </w: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[1.0]</w:t>
            </w: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[1.0]</w:t>
            </w: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vMerge w:val="restart"/>
            <w:tcBorders>
              <w:top w:val="single" w:sz="6" w:space="0" w:color="auto"/>
              <w:left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tcBorders>
              <w:left w:val="double" w:sz="4" w:space="0" w:color="auto"/>
              <w:bottom w:val="single" w:sz="6"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tcBorders>
              <w:left w:val="single" w:sz="6" w:space="0" w:color="auto"/>
              <w:bottom w:val="single" w:sz="6" w:space="0" w:color="auto"/>
              <w:right w:val="single" w:sz="6" w:space="0" w:color="auto"/>
            </w:tcBorders>
            <w:tcMar>
              <w:left w:w="28" w:type="dxa"/>
            </w:tcMar>
            <w:vAlign w:val="center"/>
          </w:tcPr>
          <w:p w:rsidR="00E22920" w:rsidRPr="0064371A" w:rsidRDefault="00E22920">
            <w:pPr>
              <w:spacing w:after="120" w:line="240" w:lineRule="auto"/>
              <w:rPr>
                <w:rFonts w:ascii="Times New Roman" w:hAnsi="Times New Roman"/>
                <w:lang w:val="es-CO"/>
              </w:rPr>
            </w:pPr>
          </w:p>
        </w:tc>
        <w:tc>
          <w:tcPr>
            <w:tcW w:w="78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w:t>
            </w:r>
            <w:r w:rsidRPr="0064371A">
              <w:rPr>
                <w:rFonts w:ascii="Times New Roman" w:hAnsi="Times New Roman"/>
                <w:i/>
                <w:iCs/>
                <w:lang w:val="es-CO"/>
              </w:rPr>
              <w:t>Campo</w:t>
            </w:r>
            <w:r w:rsidRPr="0064371A">
              <w:rPr>
                <w:rFonts w:ascii="Times New Roman" w:hAnsi="Times New Roman"/>
                <w:lang w:val="es-CO"/>
              </w:rPr>
              <w:t>]</w:t>
            </w: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[0.5 m]</w:t>
            </w: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[2.5]</w:t>
            </w: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[0]</w:t>
            </w: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vMerge/>
            <w:tcBorders>
              <w:left w:val="single" w:sz="6" w:space="0" w:color="auto"/>
              <w:bottom w:val="single" w:sz="6" w:space="0" w:color="auto"/>
              <w:right w:val="double" w:sz="4" w:space="0" w:color="auto"/>
            </w:tcBorders>
          </w:tcPr>
          <w:p w:rsidR="00E22920" w:rsidRPr="0064371A" w:rsidRDefault="00E22920">
            <w:pPr>
              <w:spacing w:after="120" w:line="240" w:lineRule="auto"/>
              <w:jc w:val="right"/>
              <w:rPr>
                <w:rFonts w:ascii="Times New Roman" w:hAnsi="Times New Roman"/>
                <w:highlight w:val="yellow"/>
                <w:lang w:val="es-CO"/>
              </w:rPr>
            </w:pPr>
          </w:p>
        </w:tc>
      </w:tr>
      <w:tr w:rsidR="00E22920" w:rsidRPr="006B7B9E"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K-2</w:t>
            </w:r>
          </w:p>
        </w:tc>
        <w:tc>
          <w:tcPr>
            <w:tcW w:w="1858"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eastAsia="it-IT"/>
              </w:rPr>
            </w:pPr>
          </w:p>
        </w:tc>
        <w:tc>
          <w:tcPr>
            <w:tcW w:w="843"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vMerge w:val="restart"/>
            <w:tcBorders>
              <w:top w:val="single" w:sz="6" w:space="0" w:color="auto"/>
              <w:left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tcBorders>
              <w:left w:val="double" w:sz="4" w:space="0" w:color="auto"/>
              <w:bottom w:val="single" w:sz="6"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eastAsia="it-IT"/>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vMerge/>
            <w:tcBorders>
              <w:left w:val="single" w:sz="6" w:space="0" w:color="auto"/>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K-3</w:t>
            </w:r>
          </w:p>
        </w:tc>
        <w:tc>
          <w:tcPr>
            <w:tcW w:w="1858"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eastAsia="it-IT"/>
              </w:rPr>
            </w:pPr>
          </w:p>
        </w:tc>
        <w:tc>
          <w:tcPr>
            <w:tcW w:w="843"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vMerge w:val="restart"/>
            <w:tcBorders>
              <w:top w:val="single" w:sz="6" w:space="0" w:color="auto"/>
              <w:left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tcBorders>
              <w:left w:val="double" w:sz="4" w:space="0" w:color="auto"/>
              <w:bottom w:val="single" w:sz="6"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vMerge/>
            <w:tcBorders>
              <w:left w:val="single" w:sz="6" w:space="0" w:color="auto"/>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eastAsia="it-IT"/>
              </w:rPr>
            </w:pPr>
          </w:p>
        </w:tc>
        <w:tc>
          <w:tcPr>
            <w:tcW w:w="843"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vMerge w:val="restart"/>
            <w:tcBorders>
              <w:top w:val="single" w:sz="6" w:space="0" w:color="auto"/>
              <w:left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tcBorders>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tcBorders>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vMerge/>
            <w:tcBorders>
              <w:left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n</w:t>
            </w:r>
          </w:p>
        </w:tc>
        <w:tc>
          <w:tcPr>
            <w:tcW w:w="1858"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eastAsia="it-IT"/>
              </w:rPr>
            </w:pPr>
          </w:p>
        </w:tc>
        <w:tc>
          <w:tcPr>
            <w:tcW w:w="843"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vMerge w:val="restart"/>
            <w:tcBorders>
              <w:top w:val="single" w:sz="6" w:space="0" w:color="auto"/>
              <w:left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tcBorders>
              <w:left w:val="double" w:sz="4" w:space="0" w:color="auto"/>
              <w:bottom w:val="single" w:sz="6"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bottom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bottom w:val="single" w:sz="6" w:space="0" w:color="auto"/>
            </w:tcBorders>
          </w:tcPr>
          <w:p w:rsidR="00E22920" w:rsidRPr="0064371A" w:rsidRDefault="00E22920">
            <w:pPr>
              <w:spacing w:after="120" w:line="240" w:lineRule="auto"/>
              <w:rPr>
                <w:rFonts w:ascii="Times New Roman" w:hAnsi="Times New Roman"/>
                <w:lang w:val="es-CO" w:eastAsia="it-IT"/>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bottom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bottom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vMerge/>
            <w:tcBorders>
              <w:left w:val="single" w:sz="6" w:space="0" w:color="auto"/>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trHeight w:hRule="exact" w:val="284"/>
          <w:jc w:val="center"/>
        </w:trPr>
        <w:tc>
          <w:tcPr>
            <w:tcW w:w="495" w:type="dxa"/>
            <w:tcBorders>
              <w:top w:val="single" w:sz="6" w:space="0" w:color="auto"/>
              <w:left w:val="double" w:sz="4" w:space="0" w:color="auto"/>
              <w:bottom w:val="single" w:sz="8" w:space="0" w:color="auto"/>
              <w:right w:val="nil"/>
            </w:tcBorders>
          </w:tcPr>
          <w:p w:rsidR="00E22920" w:rsidRPr="0064371A" w:rsidRDefault="00E22920">
            <w:pPr>
              <w:spacing w:after="120" w:line="240" w:lineRule="auto"/>
              <w:ind w:left="-162"/>
              <w:rPr>
                <w:rFonts w:ascii="Times New Roman" w:hAnsi="Times New Roman"/>
                <w:lang w:val="es-CO"/>
              </w:rPr>
            </w:pPr>
          </w:p>
        </w:tc>
        <w:tc>
          <w:tcPr>
            <w:tcW w:w="1858"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843"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789"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single" w:sz="8"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Subtotal</w:t>
            </w:r>
          </w:p>
        </w:tc>
        <w:tc>
          <w:tcPr>
            <w:tcW w:w="806" w:type="dxa"/>
            <w:tcBorders>
              <w:top w:val="single" w:sz="6" w:space="0" w:color="auto"/>
              <w:left w:val="single" w:sz="6" w:space="0" w:color="auto"/>
              <w:bottom w:val="single" w:sz="8" w:space="0" w:color="auto"/>
              <w:right w:val="single" w:sz="6" w:space="0" w:color="auto"/>
            </w:tcBorders>
          </w:tcPr>
          <w:p w:rsidR="00E22920" w:rsidRPr="0064371A" w:rsidRDefault="00E22920">
            <w:pPr>
              <w:spacing w:after="120" w:line="240" w:lineRule="auto"/>
              <w:ind w:left="1080" w:hanging="1080"/>
              <w:jc w:val="center"/>
              <w:outlineLvl w:val="5"/>
              <w:rPr>
                <w:rFonts w:ascii="Times New Roman" w:hAnsi="Times New Roman"/>
                <w:b/>
                <w:bCs/>
                <w:smallCaps/>
                <w:highlight w:val="yellow"/>
                <w:lang w:val="es-CO"/>
              </w:rPr>
            </w:pPr>
          </w:p>
        </w:tc>
        <w:tc>
          <w:tcPr>
            <w:tcW w:w="806" w:type="dxa"/>
            <w:tcBorders>
              <w:top w:val="single" w:sz="6" w:space="0" w:color="auto"/>
              <w:left w:val="single" w:sz="6" w:space="0" w:color="auto"/>
              <w:bottom w:val="single" w:sz="8"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8"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trHeight w:hRule="exact" w:val="509"/>
          <w:jc w:val="center"/>
        </w:trPr>
        <w:tc>
          <w:tcPr>
            <w:tcW w:w="2353" w:type="dxa"/>
            <w:gridSpan w:val="2"/>
            <w:tcBorders>
              <w:top w:val="single" w:sz="8" w:space="0" w:color="auto"/>
              <w:left w:val="double" w:sz="4" w:space="0" w:color="auto"/>
              <w:bottom w:val="single" w:sz="6" w:space="0" w:color="auto"/>
              <w:right w:val="nil"/>
            </w:tcBorders>
            <w:vAlign w:val="center"/>
          </w:tcPr>
          <w:p w:rsidR="00E22920" w:rsidRPr="0064371A" w:rsidRDefault="00E22920">
            <w:pPr>
              <w:spacing w:after="120" w:line="240" w:lineRule="auto"/>
              <w:rPr>
                <w:rFonts w:ascii="Times New Roman" w:hAnsi="Times New Roman"/>
                <w:b/>
                <w:bCs/>
                <w:lang w:val="es-CO" w:eastAsia="it-IT"/>
              </w:rPr>
            </w:pPr>
            <w:r w:rsidRPr="0064371A">
              <w:rPr>
                <w:rFonts w:ascii="Times New Roman" w:hAnsi="Times New Roman"/>
                <w:b/>
                <w:bCs/>
                <w:lang w:val="es-CO" w:eastAsia="it-IT"/>
              </w:rPr>
              <w:t>EXPERTOS NO CLAVE</w:t>
            </w:r>
          </w:p>
        </w:tc>
        <w:tc>
          <w:tcPr>
            <w:tcW w:w="843"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789"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08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699"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64"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64"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806"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8" w:space="0" w:color="auto"/>
              <w:left w:val="nil"/>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N-1</w:t>
            </w:r>
          </w:p>
        </w:tc>
        <w:tc>
          <w:tcPr>
            <w:tcW w:w="1858"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val="restart"/>
            <w:tcBorders>
              <w:top w:val="single" w:sz="6" w:space="0" w:color="auto"/>
              <w:left w:val="single" w:sz="6" w:space="0" w:color="auto"/>
              <w:right w:val="single" w:sz="6" w:space="0" w:color="auto"/>
            </w:tcBorders>
            <w:tcMar>
              <w:left w:w="28" w:type="dxa"/>
            </w:tcMar>
            <w:vAlign w:val="center"/>
          </w:tcPr>
          <w:p w:rsidR="00E22920" w:rsidRPr="0064371A" w:rsidRDefault="00E22920">
            <w:pPr>
              <w:spacing w:after="120" w:line="240" w:lineRule="auto"/>
              <w:rPr>
                <w:rFonts w:ascii="Times New Roman" w:hAnsi="Times New Roman"/>
                <w:lang w:val="es-CO"/>
              </w:rPr>
            </w:pPr>
          </w:p>
        </w:tc>
        <w:tc>
          <w:tcPr>
            <w:tcW w:w="789" w:type="dxa"/>
            <w:tcBorders>
              <w:top w:val="single" w:sz="6" w:space="0" w:color="auto"/>
              <w:left w:val="single" w:sz="6" w:space="0" w:color="auto"/>
              <w:bottom w:val="dashSmallGap" w:sz="4"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w:t>
            </w:r>
            <w:r w:rsidRPr="0064371A">
              <w:rPr>
                <w:rFonts w:ascii="Times New Roman" w:hAnsi="Times New Roman"/>
                <w:i/>
                <w:iCs/>
                <w:lang w:val="es-CO"/>
              </w:rPr>
              <w:t>Base</w:t>
            </w:r>
            <w:r w:rsidRPr="0064371A">
              <w:rPr>
                <w:rFonts w:ascii="Times New Roman" w:hAnsi="Times New Roman"/>
                <w:lang w:val="es-CO"/>
              </w:rPr>
              <w:t>]</w:t>
            </w: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tcBorders>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tcBorders>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tcBorders>
              <w:left w:val="single" w:sz="6" w:space="0" w:color="auto"/>
              <w:bottom w:val="single" w:sz="6" w:space="0" w:color="auto"/>
              <w:right w:val="single" w:sz="6" w:space="0" w:color="auto"/>
            </w:tcBorders>
            <w:tcMar>
              <w:left w:w="28" w:type="dxa"/>
            </w:tcMar>
            <w:vAlign w:val="center"/>
          </w:tcPr>
          <w:p w:rsidR="00E22920" w:rsidRPr="0064371A" w:rsidRDefault="00E22920">
            <w:pPr>
              <w:spacing w:after="120" w:line="240" w:lineRule="auto"/>
              <w:rPr>
                <w:rFonts w:ascii="Times New Roman" w:hAnsi="Times New Roman"/>
                <w:lang w:val="es-CO"/>
              </w:rPr>
            </w:pPr>
          </w:p>
        </w:tc>
        <w:tc>
          <w:tcPr>
            <w:tcW w:w="789" w:type="dxa"/>
            <w:tcBorders>
              <w:top w:val="dashSmallGap" w:sz="4"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w:t>
            </w:r>
            <w:r w:rsidRPr="0064371A">
              <w:rPr>
                <w:rFonts w:ascii="Times New Roman" w:hAnsi="Times New Roman"/>
                <w:i/>
                <w:iCs/>
                <w:lang w:val="es-CO"/>
              </w:rPr>
              <w:t>Campo</w:t>
            </w:r>
            <w:r w:rsidRPr="0064371A">
              <w:rPr>
                <w:rFonts w:ascii="Times New Roman" w:hAnsi="Times New Roman"/>
                <w:lang w:val="es-CO"/>
              </w:rPr>
              <w:t>]</w:t>
            </w: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nil"/>
              <w:left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N-2</w:t>
            </w:r>
          </w:p>
        </w:tc>
        <w:tc>
          <w:tcPr>
            <w:tcW w:w="1858"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tcBorders>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tcBorders>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nil"/>
              <w:left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tcBorders>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tcBorders>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tcBorders>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nil"/>
              <w:left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n</w:t>
            </w:r>
          </w:p>
        </w:tc>
        <w:tc>
          <w:tcPr>
            <w:tcW w:w="1858"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val="restart"/>
            <w:tcBorders>
              <w:top w:val="single" w:sz="6" w:space="0" w:color="auto"/>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jc w:val="center"/>
        </w:trPr>
        <w:tc>
          <w:tcPr>
            <w:tcW w:w="495" w:type="dxa"/>
            <w:vMerge/>
            <w:tcBorders>
              <w:left w:val="double" w:sz="4"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p>
        </w:tc>
        <w:tc>
          <w:tcPr>
            <w:tcW w:w="1858" w:type="dxa"/>
            <w:vMerge/>
            <w:tcBorders>
              <w:left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43" w:type="dxa"/>
            <w:vMerge/>
            <w:tcBorders>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89"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nil"/>
              <w:left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trHeight w:hRule="exact" w:val="284"/>
          <w:jc w:val="center"/>
        </w:trPr>
        <w:tc>
          <w:tcPr>
            <w:tcW w:w="495" w:type="dxa"/>
            <w:tcBorders>
              <w:top w:val="single" w:sz="6" w:space="0" w:color="auto"/>
              <w:left w:val="double" w:sz="4" w:space="0" w:color="auto"/>
              <w:bottom w:val="nil"/>
              <w:right w:val="nil"/>
            </w:tcBorders>
          </w:tcPr>
          <w:p w:rsidR="00E22920" w:rsidRPr="0064371A" w:rsidRDefault="00E22920">
            <w:pPr>
              <w:spacing w:after="120" w:line="240" w:lineRule="auto"/>
              <w:rPr>
                <w:rFonts w:ascii="Times New Roman" w:hAnsi="Times New Roman"/>
                <w:lang w:val="es-CO"/>
              </w:rPr>
            </w:pPr>
          </w:p>
        </w:tc>
        <w:tc>
          <w:tcPr>
            <w:tcW w:w="1858"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843"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789"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nil"/>
            </w:tcBorders>
          </w:tcPr>
          <w:p w:rsidR="00E22920" w:rsidRPr="0064371A" w:rsidRDefault="00E22920">
            <w:pPr>
              <w:spacing w:after="120" w:line="240" w:lineRule="auto"/>
              <w:rPr>
                <w:rFonts w:ascii="Times New Roman" w:hAnsi="Times New Roman"/>
                <w:lang w:val="es-CO"/>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b/>
                <w:bCs/>
                <w:lang w:val="es-CO"/>
              </w:rPr>
              <w:t>Subtotal</w:t>
            </w:r>
          </w:p>
        </w:tc>
        <w:tc>
          <w:tcPr>
            <w:tcW w:w="806" w:type="dxa"/>
            <w:tcBorders>
              <w:top w:val="single" w:sz="6" w:space="0" w:color="auto"/>
              <w:bottom w:val="single" w:sz="6" w:space="0" w:color="auto"/>
              <w:right w:val="single" w:sz="6" w:space="0" w:color="auto"/>
            </w:tcBorders>
          </w:tcPr>
          <w:p w:rsidR="00E22920" w:rsidRPr="0064371A" w:rsidRDefault="00E22920">
            <w:pPr>
              <w:spacing w:after="120" w:line="240" w:lineRule="auto"/>
              <w:ind w:left="1080" w:hanging="1080"/>
              <w:jc w:val="center"/>
              <w:outlineLvl w:val="5"/>
              <w:rPr>
                <w:rFonts w:ascii="Times New Roman" w:hAnsi="Times New Roman"/>
                <w:b/>
                <w:bCs/>
                <w:smallCaps/>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819D4">
        <w:trPr>
          <w:cantSplit/>
          <w:trHeight w:hRule="exact" w:val="284"/>
          <w:jc w:val="center"/>
        </w:trPr>
        <w:tc>
          <w:tcPr>
            <w:tcW w:w="495" w:type="dxa"/>
            <w:tcBorders>
              <w:top w:val="nil"/>
              <w:left w:val="double" w:sz="4" w:space="0" w:color="auto"/>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858"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843"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789"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08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nil"/>
              <w:left w:val="nil"/>
              <w:bottom w:val="double" w:sz="4" w:space="0" w:color="auto"/>
            </w:tcBorders>
          </w:tcPr>
          <w:p w:rsidR="00E22920" w:rsidRPr="0064371A" w:rsidRDefault="00E22920">
            <w:pPr>
              <w:spacing w:after="120" w:line="240" w:lineRule="auto"/>
              <w:rPr>
                <w:rFonts w:ascii="Times New Roman" w:hAnsi="Times New Roman"/>
                <w:lang w:val="es-CO"/>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Total</w:t>
            </w:r>
          </w:p>
        </w:tc>
        <w:tc>
          <w:tcPr>
            <w:tcW w:w="806" w:type="dxa"/>
            <w:tcBorders>
              <w:top w:val="single" w:sz="6" w:space="0" w:color="auto"/>
              <w:bottom w:val="double" w:sz="4"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double" w:sz="4"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bl>
    <w:p w:rsidR="00E22920" w:rsidRPr="0064371A" w:rsidRDefault="00E22920">
      <w:pPr>
        <w:pStyle w:val="Prrafodelista"/>
        <w:numPr>
          <w:ilvl w:val="0"/>
          <w:numId w:val="75"/>
        </w:numPr>
        <w:tabs>
          <w:tab w:val="left" w:pos="360"/>
        </w:tabs>
        <w:spacing w:after="120" w:line="240" w:lineRule="auto"/>
        <w:ind w:left="714" w:hanging="357"/>
        <w:contextualSpacing w:val="0"/>
        <w:rPr>
          <w:rFonts w:ascii="Times New Roman" w:hAnsi="Times New Roman"/>
          <w:lang w:val="es-CO"/>
        </w:rPr>
      </w:pPr>
      <w:r w:rsidRPr="0064371A">
        <w:rPr>
          <w:rFonts w:ascii="Times New Roman" w:hAnsi="Times New Roman"/>
          <w:lang w:val="es-CO"/>
        </w:rPr>
        <w:t>Para Expertos  Clave, el insumo debe indicarse de manera individual para los mismos cargos que se requieren en la Hoja de Datos IAC21.1.</w:t>
      </w:r>
    </w:p>
    <w:p w:rsidR="00E22920" w:rsidRPr="0064371A" w:rsidRDefault="00E22920">
      <w:pPr>
        <w:pStyle w:val="Prrafodelista"/>
        <w:numPr>
          <w:ilvl w:val="0"/>
          <w:numId w:val="75"/>
        </w:numPr>
        <w:tabs>
          <w:tab w:val="left" w:pos="360"/>
        </w:tabs>
        <w:spacing w:after="120" w:line="240" w:lineRule="auto"/>
        <w:ind w:left="714" w:hanging="357"/>
        <w:contextualSpacing w:val="0"/>
        <w:rPr>
          <w:rFonts w:ascii="Times New Roman" w:hAnsi="Times New Roman"/>
          <w:lang w:val="es-CO"/>
        </w:rPr>
      </w:pPr>
      <w:r w:rsidRPr="0064371A">
        <w:rPr>
          <w:rFonts w:ascii="Times New Roman" w:hAnsi="Times New Roman"/>
          <w:lang w:val="es-CO"/>
        </w:rPr>
        <w:t>Los meses se cuentan desde el comienzo del trabajo/movilización. Un (1) mes equivale a 22 días laborales (facturables). Un día laboral (facturable) no podrá ser menos de ocho (8) horas laborales (facturables).</w:t>
      </w:r>
    </w:p>
    <w:p w:rsidR="00E22920" w:rsidRPr="0064371A" w:rsidRDefault="00E22920">
      <w:pPr>
        <w:pStyle w:val="Prrafodelista"/>
        <w:numPr>
          <w:ilvl w:val="0"/>
          <w:numId w:val="75"/>
        </w:numPr>
        <w:tabs>
          <w:tab w:val="left" w:pos="360"/>
        </w:tabs>
        <w:spacing w:after="120" w:line="240" w:lineRule="auto"/>
        <w:ind w:left="714" w:hanging="357"/>
        <w:contextualSpacing w:val="0"/>
        <w:rPr>
          <w:rFonts w:ascii="Times New Roman" w:hAnsi="Times New Roman"/>
          <w:lang w:val="es-CO"/>
        </w:rPr>
      </w:pPr>
      <w:r w:rsidRPr="0064371A">
        <w:rPr>
          <w:rFonts w:ascii="Times New Roman" w:hAnsi="Times New Roman"/>
          <w:lang w:val="es-CO"/>
        </w:rPr>
        <w:t xml:space="preserve">“Base” significa trabajo en la oficina del país de residencia del profesional. Trabajo de “Campo” significa trabajo realizado en el país del Cliente o en cualquier otro país fuera del país de residencia del profesional. </w:t>
      </w:r>
    </w:p>
    <w:p w:rsidR="00E22920" w:rsidRPr="0064371A" w:rsidRDefault="00DF5434">
      <w:pPr>
        <w:tabs>
          <w:tab w:val="left" w:pos="360"/>
        </w:tabs>
        <w:spacing w:after="120" w:line="240" w:lineRule="auto"/>
        <w:rPr>
          <w:rFonts w:ascii="Times New Roman" w:hAnsi="Times New Roman"/>
          <w:lang w:val="es-CO"/>
        </w:rPr>
      </w:pPr>
      <w:r w:rsidRPr="00DF5434">
        <w:rPr>
          <w:noProof/>
          <w:lang w:val="es-ES" w:eastAsia="es-ES"/>
        </w:rPr>
        <w:pict>
          <v:rect id="Rectangle 8" o:spid="_x0000_s1034" style="position:absolute;margin-left:9pt;margin-top:1.35pt;width:36pt;height:7.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Hf39WxkCAAA7BAAADgAAAAAAAAAAAAAAAAAuAgAAZHJzL2Uyb0RvYy54bWxQSwECLQAUAAYACAAA&#10;ACEAKTWHr9kAAAAGAQAADwAAAAAAAAAAAAAAAABzBAAAZHJzL2Rvd25yZXYueG1sUEsFBgAAAAAE&#10;AAQA8wAAAHkFAAAAAA==&#10;" fillcolor="black"/>
        </w:pict>
      </w:r>
      <w:r w:rsidR="00E22920" w:rsidRPr="0064371A">
        <w:rPr>
          <w:rFonts w:ascii="Times New Roman" w:hAnsi="Times New Roman"/>
          <w:lang w:val="es-CO"/>
        </w:rPr>
        <w:t xml:space="preserve">                       Insumo tiempo completo</w:t>
      </w:r>
    </w:p>
    <w:p w:rsidR="00E22920" w:rsidRPr="0064371A" w:rsidRDefault="00DF5434">
      <w:pPr>
        <w:tabs>
          <w:tab w:val="left" w:pos="360"/>
        </w:tabs>
        <w:spacing w:after="120" w:line="240" w:lineRule="auto"/>
        <w:rPr>
          <w:rFonts w:ascii="Times New Roman" w:hAnsi="Times New Roman"/>
          <w:b/>
          <w:bCs/>
          <w:lang w:val="es-CO"/>
        </w:rPr>
        <w:sectPr w:rsidR="00E22920" w:rsidRPr="0064371A" w:rsidSect="00BD0481">
          <w:headerReference w:type="even" r:id="rId44"/>
          <w:headerReference w:type="default" r:id="rId45"/>
          <w:footerReference w:type="default" r:id="rId46"/>
          <w:headerReference w:type="first" r:id="rId47"/>
          <w:pgSz w:w="15840" w:h="12240" w:orient="landscape" w:code="1"/>
          <w:pgMar w:top="1440" w:right="1440" w:bottom="1440" w:left="1440" w:header="720" w:footer="720" w:gutter="0"/>
          <w:cols w:space="720"/>
        </w:sectPr>
      </w:pPr>
      <w:r w:rsidRPr="00DF5434">
        <w:rPr>
          <w:noProof/>
          <w:lang w:val="es-ES" w:eastAsia="es-ES"/>
        </w:rPr>
        <w:pict>
          <v:rect id="Rectangle 3" o:spid="_x0000_s1033" style="position:absolute;margin-left:9pt;margin-top:1.85pt;width:36pt;height:7.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" fillcolor="black">
            <v:fill r:id="rId48" o:title="" type="pattern"/>
          </v:rect>
        </w:pict>
      </w:r>
      <w:r w:rsidR="00E22920" w:rsidRPr="0064371A">
        <w:rPr>
          <w:rFonts w:ascii="Times New Roman" w:hAnsi="Times New Roman"/>
          <w:lang w:val="es-CO"/>
        </w:rPr>
        <w:t xml:space="preserve">                         Insumo tiempo parcial</w:t>
      </w:r>
    </w:p>
    <w:p w:rsidR="00E22920" w:rsidRPr="0064371A" w:rsidRDefault="00E22920">
      <w:pPr>
        <w:keepNext/>
        <w:keepLines/>
        <w:spacing w:after="120" w:line="240" w:lineRule="auto"/>
        <w:ind w:left="360"/>
        <w:jc w:val="center"/>
        <w:outlineLvl w:val="1"/>
        <w:rPr>
          <w:rFonts w:ascii="Times New Roman" w:hAnsi="Times New Roman"/>
          <w:b/>
          <w:lang w:val="es-CO"/>
        </w:rPr>
      </w:pPr>
      <w:bookmarkStart w:id="92" w:name="_Toc390163692"/>
      <w:r w:rsidRPr="0064371A">
        <w:rPr>
          <w:rFonts w:ascii="Times New Roman" w:hAnsi="Times New Roman"/>
          <w:b/>
          <w:lang w:val="es-CO"/>
        </w:rPr>
        <w:lastRenderedPageBreak/>
        <w:t xml:space="preserve">Formulario TECH-6 </w:t>
      </w:r>
      <w:proofErr w:type="spellStart"/>
      <w:r w:rsidRPr="0064371A">
        <w:rPr>
          <w:rFonts w:ascii="Times New Roman" w:hAnsi="Times New Roman"/>
          <w:b/>
          <w:lang w:val="es-CO"/>
        </w:rPr>
        <w:t>Curriculum</w:t>
      </w:r>
      <w:proofErr w:type="spellEnd"/>
      <w:r w:rsidRPr="0064371A">
        <w:rPr>
          <w:rFonts w:ascii="Times New Roman" w:hAnsi="Times New Roman"/>
          <w:b/>
          <w:lang w:val="es-CO"/>
        </w:rPr>
        <w:t xml:space="preserve"> Vitae (CV)</w:t>
      </w:r>
      <w:bookmarkEnd w:id="92"/>
    </w:p>
    <w:p w:rsidR="00E22920" w:rsidRPr="0064371A" w:rsidRDefault="00E22920">
      <w:pPr>
        <w:spacing w:after="120" w:line="240" w:lineRule="auto"/>
        <w:jc w:val="center"/>
        <w:rPr>
          <w:rFonts w:ascii="Times New Roman" w:hAnsi="Times New Roman"/>
          <w:i/>
          <w:smallCaps/>
          <w:color w:val="0070C0"/>
          <w:lang w:val="es-CO"/>
        </w:rPr>
      </w:pPr>
      <w:r w:rsidRPr="0064371A">
        <w:rPr>
          <w:rFonts w:ascii="Times New Roman" w:hAnsi="Times New Roman"/>
          <w:i/>
          <w:smallCaps/>
          <w:color w:val="0070C0"/>
          <w:lang w:val="es-CO"/>
        </w:rPr>
        <w:t>[</w:t>
      </w:r>
      <w:r w:rsidRPr="0064371A">
        <w:rPr>
          <w:rFonts w:ascii="Times New Roman" w:hAnsi="Times New Roman"/>
          <w:i/>
          <w:color w:val="0070C0"/>
          <w:lang w:val="es-CO"/>
        </w:rPr>
        <w:t>Continuación</w:t>
      </w:r>
      <w:r>
        <w:rPr>
          <w:rFonts w:ascii="Times New Roman" w:hAnsi="Times New Roman"/>
          <w:i/>
          <w:color w:val="0070C0"/>
          <w:lang w:val="es-CO"/>
        </w:rPr>
        <w:t xml:space="preserve"> </w:t>
      </w:r>
      <w:r w:rsidRPr="0064371A">
        <w:rPr>
          <w:rFonts w:ascii="Times New Roman" w:hAnsi="Times New Roman"/>
          <w:i/>
          <w:color w:val="0070C0"/>
          <w:lang w:val="es-CO"/>
        </w:rPr>
        <w:t>PTS</w:t>
      </w:r>
      <w:r w:rsidRPr="0064371A">
        <w:rPr>
          <w:rFonts w:ascii="Times New Roman" w:hAnsi="Times New Roman"/>
          <w:i/>
          <w:smallCaps/>
          <w:color w:val="0070C0"/>
          <w:lang w:val="es-CO"/>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8"/>
        <w:gridCol w:w="5598"/>
      </w:tblGrid>
      <w:tr w:rsidR="00E22920" w:rsidRPr="00DF2C35" w:rsidTr="00852D3D">
        <w:tc>
          <w:tcPr>
            <w:tcW w:w="3618" w:type="dxa"/>
          </w:tcPr>
          <w:p w:rsidR="00E22920" w:rsidRPr="0064371A" w:rsidRDefault="00E22920">
            <w:pPr>
              <w:spacing w:after="120" w:line="240" w:lineRule="auto"/>
              <w:rPr>
                <w:rFonts w:ascii="Times New Roman" w:hAnsi="Times New Roman"/>
                <w:lang w:val="es-CO"/>
              </w:rPr>
            </w:pPr>
            <w:r w:rsidRPr="0064371A">
              <w:rPr>
                <w:rFonts w:ascii="Times New Roman" w:hAnsi="Times New Roman"/>
                <w:b/>
                <w:bCs/>
                <w:lang w:val="es-CO"/>
              </w:rPr>
              <w:t>Título del Cargo y No.</w:t>
            </w:r>
          </w:p>
        </w:tc>
        <w:tc>
          <w:tcPr>
            <w:tcW w:w="5598" w:type="dxa"/>
          </w:tcPr>
          <w:p w:rsidR="00E22920" w:rsidRPr="0064371A" w:rsidRDefault="00E22920">
            <w:pPr>
              <w:spacing w:after="120" w:line="240" w:lineRule="auto"/>
              <w:rPr>
                <w:rFonts w:ascii="Times New Roman" w:hAnsi="Times New Roman"/>
                <w:i/>
                <w:color w:val="0070C0"/>
                <w:lang w:val="es-CO"/>
              </w:rPr>
            </w:pPr>
            <w:r w:rsidRPr="0064371A">
              <w:rPr>
                <w:rFonts w:ascii="Times New Roman" w:hAnsi="Times New Roman"/>
                <w:i/>
                <w:color w:val="0070C0"/>
                <w:lang w:val="es-CO"/>
              </w:rPr>
              <w:t>[ej., K-1, LÍDER DEL GRUPO]</w:t>
            </w:r>
          </w:p>
        </w:tc>
      </w:tr>
      <w:tr w:rsidR="00E22920" w:rsidRPr="006B7B9E" w:rsidTr="00852D3D">
        <w:tc>
          <w:tcPr>
            <w:tcW w:w="3618" w:type="dxa"/>
          </w:tcPr>
          <w:p w:rsidR="00E22920" w:rsidRPr="0064371A" w:rsidRDefault="00E22920">
            <w:pPr>
              <w:spacing w:after="120" w:line="240" w:lineRule="auto"/>
              <w:rPr>
                <w:rFonts w:ascii="Times New Roman" w:hAnsi="Times New Roman"/>
                <w:lang w:val="es-CO"/>
              </w:rPr>
            </w:pPr>
            <w:r w:rsidRPr="0064371A">
              <w:rPr>
                <w:rFonts w:ascii="Times New Roman" w:hAnsi="Times New Roman"/>
                <w:b/>
                <w:bCs/>
                <w:lang w:val="es-CO"/>
              </w:rPr>
              <w:t>Nombre del Profesional:</w:t>
            </w:r>
          </w:p>
        </w:tc>
        <w:tc>
          <w:tcPr>
            <w:tcW w:w="5598" w:type="dxa"/>
          </w:tcPr>
          <w:p w:rsidR="00E22920" w:rsidRPr="0064371A" w:rsidRDefault="00E22920">
            <w:pPr>
              <w:spacing w:after="120" w:line="240" w:lineRule="auto"/>
              <w:rPr>
                <w:rFonts w:ascii="Times New Roman" w:hAnsi="Times New Roman"/>
                <w:i/>
                <w:color w:val="0070C0"/>
                <w:lang w:val="es-CO"/>
              </w:rPr>
            </w:pPr>
            <w:r w:rsidRPr="0064371A">
              <w:rPr>
                <w:rFonts w:ascii="Times New Roman" w:hAnsi="Times New Roman"/>
                <w:i/>
                <w:color w:val="0070C0"/>
                <w:lang w:val="es-CO"/>
              </w:rPr>
              <w:t>[Indique nombre completo]</w:t>
            </w:r>
          </w:p>
        </w:tc>
      </w:tr>
      <w:tr w:rsidR="00E22920" w:rsidRPr="006B7B9E" w:rsidTr="00852D3D">
        <w:tc>
          <w:tcPr>
            <w:tcW w:w="3618" w:type="dxa"/>
          </w:tcPr>
          <w:p w:rsidR="00E22920" w:rsidRPr="0064371A" w:rsidRDefault="00E22920">
            <w:pPr>
              <w:spacing w:after="120" w:line="240" w:lineRule="auto"/>
              <w:rPr>
                <w:rFonts w:ascii="Times New Roman" w:hAnsi="Times New Roman"/>
                <w:lang w:val="es-CO"/>
              </w:rPr>
            </w:pPr>
            <w:r w:rsidRPr="0064371A">
              <w:rPr>
                <w:rFonts w:ascii="Times New Roman" w:hAnsi="Times New Roman"/>
                <w:b/>
                <w:bCs/>
                <w:lang w:val="es-CO"/>
              </w:rPr>
              <w:t>Fecha de nacimiento:</w:t>
            </w:r>
          </w:p>
        </w:tc>
        <w:tc>
          <w:tcPr>
            <w:tcW w:w="5598" w:type="dxa"/>
          </w:tcPr>
          <w:p w:rsidR="00E22920" w:rsidRPr="0064371A" w:rsidRDefault="00E22920">
            <w:pPr>
              <w:spacing w:after="120" w:line="240" w:lineRule="auto"/>
              <w:rPr>
                <w:rFonts w:ascii="Times New Roman" w:hAnsi="Times New Roman"/>
                <w:i/>
                <w:color w:val="0070C0"/>
                <w:lang w:val="es-CO"/>
              </w:rPr>
            </w:pPr>
            <w:r w:rsidRPr="0064371A">
              <w:rPr>
                <w:rFonts w:ascii="Times New Roman" w:hAnsi="Times New Roman"/>
                <w:i/>
                <w:color w:val="0070C0"/>
                <w:lang w:val="es-CO"/>
              </w:rPr>
              <w:t>[día/mes/año]</w:t>
            </w:r>
          </w:p>
        </w:tc>
      </w:tr>
      <w:tr w:rsidR="00E22920" w:rsidRPr="006B7B9E" w:rsidTr="00852D3D">
        <w:tc>
          <w:tcPr>
            <w:tcW w:w="3618" w:type="dxa"/>
          </w:tcPr>
          <w:p w:rsidR="00E22920" w:rsidRPr="0064371A" w:rsidRDefault="00E22920">
            <w:pPr>
              <w:spacing w:after="120" w:line="240" w:lineRule="auto"/>
              <w:rPr>
                <w:rFonts w:ascii="Times New Roman" w:hAnsi="Times New Roman"/>
                <w:lang w:val="es-CO"/>
              </w:rPr>
            </w:pPr>
            <w:r w:rsidRPr="0064371A">
              <w:rPr>
                <w:rFonts w:ascii="Times New Roman" w:hAnsi="Times New Roman"/>
                <w:b/>
                <w:bCs/>
                <w:lang w:val="es-CO"/>
              </w:rPr>
              <w:t>País de Ciudadanía/Residencia</w:t>
            </w:r>
          </w:p>
        </w:tc>
        <w:tc>
          <w:tcPr>
            <w:tcW w:w="5598" w:type="dxa"/>
          </w:tcPr>
          <w:p w:rsidR="00E22920" w:rsidRPr="0064371A" w:rsidRDefault="00E22920">
            <w:pPr>
              <w:spacing w:after="120" w:line="240" w:lineRule="auto"/>
              <w:rPr>
                <w:rFonts w:ascii="Times New Roman" w:hAnsi="Times New Roman"/>
                <w:i/>
                <w:color w:val="0070C0"/>
                <w:lang w:val="es-CO"/>
              </w:rPr>
            </w:pPr>
            <w:r w:rsidRPr="0064371A">
              <w:rPr>
                <w:rFonts w:ascii="Times New Roman" w:hAnsi="Times New Roman"/>
                <w:i/>
                <w:color w:val="0070C0"/>
                <w:lang w:val="es-CO"/>
              </w:rPr>
              <w:t>[Indique el País]</w:t>
            </w:r>
          </w:p>
        </w:tc>
      </w:tr>
    </w:tbl>
    <w:p w:rsidR="00E22920" w:rsidRPr="0064371A" w:rsidRDefault="00E22920">
      <w:pPr>
        <w:spacing w:after="120" w:line="240" w:lineRule="auto"/>
        <w:jc w:val="both"/>
        <w:rPr>
          <w:rFonts w:ascii="Times New Roman" w:hAnsi="Times New Roman"/>
          <w:i/>
          <w:color w:val="0070C0"/>
          <w:lang w:val="es-CO"/>
        </w:rPr>
      </w:pPr>
      <w:r w:rsidRPr="0064371A">
        <w:rPr>
          <w:rFonts w:ascii="Times New Roman" w:hAnsi="Times New Roman"/>
          <w:b/>
          <w:bCs/>
          <w:lang w:val="es-CO"/>
        </w:rPr>
        <w:t>Educación</w:t>
      </w:r>
      <w:r w:rsidRPr="0064371A">
        <w:rPr>
          <w:rFonts w:ascii="Times New Roman" w:hAnsi="Times New Roman"/>
          <w:b/>
          <w:bCs/>
          <w:i/>
          <w:color w:val="0070C0"/>
          <w:lang w:val="es-CO"/>
        </w:rPr>
        <w:t xml:space="preserve">: </w:t>
      </w:r>
      <w:r w:rsidRPr="0064371A">
        <w:rPr>
          <w:rFonts w:ascii="Times New Roman" w:hAnsi="Times New Roman"/>
          <w:bCs/>
          <w:i/>
          <w:color w:val="0070C0"/>
          <w:lang w:val="es-CO"/>
        </w:rPr>
        <w:t>[</w:t>
      </w:r>
      <w:r w:rsidRPr="0064371A">
        <w:rPr>
          <w:rFonts w:ascii="Times New Roman" w:hAnsi="Times New Roman"/>
          <w:i/>
          <w:color w:val="0070C0"/>
          <w:lang w:val="es-CO"/>
        </w:rPr>
        <w:t xml:space="preserve">Haga una lista de educación universitaria u otra clase de educación especializada, con los nombres de las instituciones educativas, fechas de asistencia, grado(s)/diploma(s) obtenido(s)] </w:t>
      </w:r>
    </w:p>
    <w:p w:rsidR="00E22920" w:rsidRPr="0064371A" w:rsidRDefault="00E22920">
      <w:pPr>
        <w:spacing w:after="120" w:line="240" w:lineRule="auto"/>
        <w:jc w:val="both"/>
        <w:rPr>
          <w:rFonts w:ascii="Times New Roman" w:hAnsi="Times New Roman"/>
          <w:i/>
          <w:color w:val="0070C0"/>
          <w:lang w:val="es-CO"/>
        </w:rPr>
      </w:pPr>
      <w:r w:rsidRPr="0064371A">
        <w:rPr>
          <w:rFonts w:ascii="Times New Roman" w:hAnsi="Times New Roman"/>
          <w:b/>
          <w:bCs/>
          <w:lang w:val="es-CO"/>
        </w:rPr>
        <w:t xml:space="preserve">Historia laboral relevante al trabajo: </w:t>
      </w:r>
      <w:r w:rsidRPr="0064371A">
        <w:rPr>
          <w:rFonts w:ascii="Times New Roman" w:hAnsi="Times New Roman"/>
          <w:i/>
          <w:color w:val="0070C0"/>
          <w:lang w:val="es-CO"/>
        </w:rPr>
        <w:t>[Comenzando con el cargo actual, haga una lista en orden inverso. Indique fechas, nombre de la organización empleadora, títulos de los cargos ocupados, tipos de actividades realizadas y lugar del trabajo e información de contacto de clientes anteriores y entidades laborales con las que se pueda contactar para propósitos de referencias.  No se requiere incluir empleos pasados que no tengan relevancia al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8"/>
        <w:gridCol w:w="3330"/>
        <w:gridCol w:w="2304"/>
        <w:gridCol w:w="2304"/>
      </w:tblGrid>
      <w:tr w:rsidR="00E22920" w:rsidRPr="00DF2C35" w:rsidTr="00B70222">
        <w:tc>
          <w:tcPr>
            <w:tcW w:w="1278" w:type="dxa"/>
          </w:tcPr>
          <w:p w:rsidR="00E22920" w:rsidRPr="0064371A" w:rsidRDefault="00E22920">
            <w:pPr>
              <w:spacing w:after="120" w:line="240" w:lineRule="auto"/>
              <w:rPr>
                <w:rFonts w:ascii="Times New Roman" w:hAnsi="Times New Roman"/>
                <w:b/>
                <w:lang w:val="es-CO"/>
              </w:rPr>
            </w:pPr>
            <w:r w:rsidRPr="0064371A">
              <w:rPr>
                <w:rFonts w:ascii="Times New Roman" w:hAnsi="Times New Roman"/>
                <w:b/>
                <w:lang w:val="es-CO"/>
              </w:rPr>
              <w:t>Periodo</w:t>
            </w:r>
          </w:p>
        </w:tc>
        <w:tc>
          <w:tcPr>
            <w:tcW w:w="3330" w:type="dxa"/>
          </w:tcPr>
          <w:p w:rsidR="00E22920" w:rsidRPr="0064371A" w:rsidRDefault="00E22920">
            <w:pPr>
              <w:spacing w:after="120" w:line="240" w:lineRule="auto"/>
              <w:rPr>
                <w:rFonts w:ascii="Times New Roman" w:hAnsi="Times New Roman"/>
                <w:b/>
                <w:lang w:val="es-CO"/>
              </w:rPr>
            </w:pPr>
            <w:r w:rsidRPr="006B7B9E">
              <w:rPr>
                <w:rFonts w:ascii="Times New Roman" w:hAnsi="Times New Roman"/>
                <w:b/>
                <w:bCs/>
                <w:lang w:val="es-CO"/>
              </w:rPr>
              <w:t>Entidad empleadora y su cargo/posición. Información de contacto para referencias</w:t>
            </w:r>
          </w:p>
        </w:tc>
        <w:tc>
          <w:tcPr>
            <w:tcW w:w="2304" w:type="dxa"/>
          </w:tcPr>
          <w:p w:rsidR="00E22920" w:rsidRPr="0064371A" w:rsidRDefault="00E22920">
            <w:pPr>
              <w:spacing w:after="120" w:line="240" w:lineRule="auto"/>
              <w:rPr>
                <w:rFonts w:ascii="Times New Roman" w:hAnsi="Times New Roman"/>
                <w:b/>
                <w:lang w:val="es-CO"/>
              </w:rPr>
            </w:pPr>
            <w:r w:rsidRPr="006B7B9E">
              <w:rPr>
                <w:rFonts w:ascii="Times New Roman" w:hAnsi="Times New Roman"/>
                <w:b/>
                <w:bCs/>
                <w:lang w:val="es-CO"/>
              </w:rPr>
              <w:t xml:space="preserve">País  </w:t>
            </w:r>
          </w:p>
        </w:tc>
        <w:tc>
          <w:tcPr>
            <w:tcW w:w="2304" w:type="dxa"/>
          </w:tcPr>
          <w:p w:rsidR="00E22920" w:rsidRPr="0064371A" w:rsidRDefault="00E22920">
            <w:pPr>
              <w:spacing w:after="120" w:line="240" w:lineRule="auto"/>
              <w:rPr>
                <w:rFonts w:ascii="Times New Roman" w:hAnsi="Times New Roman"/>
                <w:b/>
                <w:lang w:val="es-CO"/>
              </w:rPr>
            </w:pPr>
            <w:r w:rsidRPr="0064371A">
              <w:rPr>
                <w:rFonts w:ascii="Times New Roman" w:hAnsi="Times New Roman"/>
                <w:b/>
                <w:bCs/>
                <w:lang w:val="es-CO"/>
              </w:rPr>
              <w:t>Resumen de actividades realizadas relevantes al Trabajo</w:t>
            </w:r>
          </w:p>
        </w:tc>
      </w:tr>
      <w:tr w:rsidR="00E22920" w:rsidRPr="006B7B9E" w:rsidTr="00B70222">
        <w:tc>
          <w:tcPr>
            <w:tcW w:w="1278" w:type="dxa"/>
          </w:tcPr>
          <w:p w:rsidR="00E22920" w:rsidRPr="0064371A" w:rsidRDefault="00E22920">
            <w:pPr>
              <w:spacing w:after="120" w:line="240" w:lineRule="auto"/>
              <w:rPr>
                <w:rFonts w:ascii="Times New Roman" w:hAnsi="Times New Roman"/>
                <w:i/>
                <w:color w:val="0070C0"/>
                <w:lang w:val="es-CO"/>
              </w:rPr>
            </w:pPr>
            <w:r w:rsidRPr="0064371A">
              <w:rPr>
                <w:rFonts w:ascii="Times New Roman" w:hAnsi="Times New Roman"/>
                <w:i/>
                <w:color w:val="0070C0"/>
                <w:lang w:val="es-CO"/>
              </w:rPr>
              <w:t>[ej., Mayo 2005-presente]</w:t>
            </w:r>
          </w:p>
        </w:tc>
        <w:tc>
          <w:tcPr>
            <w:tcW w:w="3330" w:type="dxa"/>
          </w:tcPr>
          <w:p w:rsidR="00E22920" w:rsidRPr="0064371A" w:rsidRDefault="00E22920">
            <w:pPr>
              <w:spacing w:after="120" w:line="240" w:lineRule="auto"/>
              <w:rPr>
                <w:rFonts w:ascii="Times New Roman" w:hAnsi="Times New Roman"/>
                <w:i/>
                <w:color w:val="0070C0"/>
                <w:lang w:val="pt-BR"/>
              </w:rPr>
            </w:pPr>
            <w:r w:rsidRPr="0064371A">
              <w:rPr>
                <w:rFonts w:ascii="Times New Roman" w:hAnsi="Times New Roman"/>
                <w:i/>
                <w:color w:val="0070C0"/>
                <w:lang w:val="pt-BR"/>
              </w:rPr>
              <w:t>[</w:t>
            </w:r>
            <w:proofErr w:type="spellStart"/>
            <w:r w:rsidRPr="0064371A">
              <w:rPr>
                <w:rFonts w:ascii="Times New Roman" w:hAnsi="Times New Roman"/>
                <w:i/>
                <w:color w:val="0070C0"/>
                <w:lang w:val="pt-BR"/>
              </w:rPr>
              <w:t>ej</w:t>
            </w:r>
            <w:proofErr w:type="spellEnd"/>
            <w:proofErr w:type="gramStart"/>
            <w:r w:rsidRPr="0064371A">
              <w:rPr>
                <w:rFonts w:ascii="Times New Roman" w:hAnsi="Times New Roman"/>
                <w:i/>
                <w:color w:val="0070C0"/>
                <w:lang w:val="pt-BR"/>
              </w:rPr>
              <w:t>.,</w:t>
            </w:r>
            <w:proofErr w:type="gramEnd"/>
            <w:r w:rsidRPr="0064371A">
              <w:rPr>
                <w:rFonts w:ascii="Times New Roman" w:hAnsi="Times New Roman"/>
                <w:i/>
                <w:color w:val="0070C0"/>
                <w:lang w:val="pt-BR"/>
              </w:rPr>
              <w:t xml:space="preserve"> </w:t>
            </w:r>
            <w:proofErr w:type="spellStart"/>
            <w:r w:rsidRPr="0064371A">
              <w:rPr>
                <w:rFonts w:ascii="Times New Roman" w:hAnsi="Times New Roman"/>
                <w:i/>
                <w:color w:val="0070C0"/>
                <w:lang w:val="pt-BR"/>
              </w:rPr>
              <w:t>Ministerio</w:t>
            </w:r>
            <w:proofErr w:type="spellEnd"/>
            <w:r w:rsidRPr="0064371A">
              <w:rPr>
                <w:rFonts w:ascii="Times New Roman" w:hAnsi="Times New Roman"/>
                <w:i/>
                <w:color w:val="0070C0"/>
                <w:lang w:val="pt-BR"/>
              </w:rPr>
              <w:t xml:space="preserve"> de ……, </w:t>
            </w:r>
            <w:proofErr w:type="spellStart"/>
            <w:r w:rsidRPr="0064371A">
              <w:rPr>
                <w:rFonts w:ascii="Times New Roman" w:hAnsi="Times New Roman"/>
                <w:i/>
                <w:color w:val="0070C0"/>
                <w:lang w:val="pt-BR"/>
              </w:rPr>
              <w:t>asesor</w:t>
            </w:r>
            <w:proofErr w:type="spellEnd"/>
            <w:r w:rsidRPr="0064371A">
              <w:rPr>
                <w:rFonts w:ascii="Times New Roman" w:hAnsi="Times New Roman"/>
                <w:i/>
                <w:color w:val="0070C0"/>
                <w:lang w:val="pt-BR"/>
              </w:rPr>
              <w:t>/consultor de …</w:t>
            </w:r>
          </w:p>
          <w:p w:rsidR="00E22920" w:rsidRPr="0064371A" w:rsidRDefault="00E22920">
            <w:pPr>
              <w:spacing w:after="120" w:line="240" w:lineRule="auto"/>
              <w:rPr>
                <w:rFonts w:ascii="Times New Roman" w:hAnsi="Times New Roman"/>
                <w:i/>
                <w:color w:val="0070C0"/>
                <w:lang w:val="pt-BR"/>
              </w:rPr>
            </w:pPr>
            <w:proofErr w:type="gramStart"/>
            <w:r w:rsidRPr="0064371A">
              <w:rPr>
                <w:rFonts w:ascii="Times New Roman" w:hAnsi="Times New Roman"/>
                <w:i/>
                <w:color w:val="0070C0"/>
                <w:lang w:val="pt-BR"/>
              </w:rPr>
              <w:t>referencias</w:t>
            </w:r>
            <w:proofErr w:type="gramEnd"/>
            <w:r w:rsidRPr="0064371A">
              <w:rPr>
                <w:rFonts w:ascii="Times New Roman" w:hAnsi="Times New Roman"/>
                <w:i/>
                <w:color w:val="0070C0"/>
                <w:lang w:val="pt-BR"/>
              </w:rPr>
              <w:t xml:space="preserve">: </w:t>
            </w:r>
            <w:proofErr w:type="spellStart"/>
            <w:r w:rsidRPr="0064371A">
              <w:rPr>
                <w:rFonts w:ascii="Times New Roman" w:hAnsi="Times New Roman"/>
                <w:i/>
                <w:color w:val="0070C0"/>
                <w:lang w:val="pt-BR"/>
              </w:rPr>
              <w:t>Tel</w:t>
            </w:r>
            <w:proofErr w:type="spellEnd"/>
            <w:r w:rsidRPr="0064371A">
              <w:rPr>
                <w:rFonts w:ascii="Times New Roman" w:hAnsi="Times New Roman"/>
                <w:i/>
                <w:color w:val="0070C0"/>
                <w:lang w:val="pt-BR"/>
              </w:rPr>
              <w:t xml:space="preserve">…………/e-mail……; Sr. </w:t>
            </w:r>
            <w:proofErr w:type="spellStart"/>
            <w:r w:rsidRPr="0064371A">
              <w:rPr>
                <w:rFonts w:ascii="Times New Roman" w:hAnsi="Times New Roman"/>
                <w:i/>
                <w:color w:val="0070C0"/>
                <w:lang w:val="pt-BR"/>
              </w:rPr>
              <w:t>Bbbbbb</w:t>
            </w:r>
            <w:proofErr w:type="spellEnd"/>
            <w:r w:rsidRPr="0064371A">
              <w:rPr>
                <w:rFonts w:ascii="Times New Roman" w:hAnsi="Times New Roman"/>
                <w:i/>
                <w:color w:val="0070C0"/>
                <w:lang w:val="pt-BR"/>
              </w:rPr>
              <w:t>, vice ministro]</w:t>
            </w:r>
          </w:p>
        </w:tc>
        <w:tc>
          <w:tcPr>
            <w:tcW w:w="2304" w:type="dxa"/>
          </w:tcPr>
          <w:p w:rsidR="00E22920" w:rsidRPr="0064371A" w:rsidRDefault="00E22920">
            <w:pPr>
              <w:spacing w:after="120" w:line="240" w:lineRule="auto"/>
              <w:rPr>
                <w:rFonts w:ascii="Times New Roman" w:hAnsi="Times New Roman"/>
                <w:b/>
                <w:i/>
                <w:color w:val="0070C0"/>
                <w:lang w:val="pt-BR"/>
              </w:rPr>
            </w:pPr>
          </w:p>
        </w:tc>
        <w:tc>
          <w:tcPr>
            <w:tcW w:w="2304" w:type="dxa"/>
          </w:tcPr>
          <w:p w:rsidR="00E22920" w:rsidRPr="0064371A" w:rsidRDefault="00E22920">
            <w:pPr>
              <w:spacing w:after="120" w:line="240" w:lineRule="auto"/>
              <w:rPr>
                <w:rFonts w:ascii="Times New Roman" w:hAnsi="Times New Roman"/>
                <w:b/>
                <w:i/>
                <w:color w:val="0070C0"/>
                <w:lang w:val="pt-BR"/>
              </w:rPr>
            </w:pPr>
          </w:p>
        </w:tc>
      </w:tr>
    </w:tbl>
    <w:p w:rsidR="00E22920" w:rsidRPr="0064371A" w:rsidRDefault="00E22920">
      <w:pPr>
        <w:spacing w:after="120" w:line="240" w:lineRule="auto"/>
        <w:rPr>
          <w:rFonts w:ascii="Times New Roman" w:hAnsi="Times New Roman"/>
          <w:bCs/>
          <w:lang w:val="es-CO"/>
        </w:rPr>
      </w:pPr>
      <w:r w:rsidRPr="0064371A">
        <w:rPr>
          <w:rFonts w:ascii="Times New Roman" w:hAnsi="Times New Roman"/>
          <w:b/>
          <w:bCs/>
          <w:lang w:val="es-CO"/>
        </w:rPr>
        <w:t xml:space="preserve">Miembro en Asociaciones y Publicaciones Profesionales: </w:t>
      </w:r>
      <w:r w:rsidRPr="0064371A">
        <w:rPr>
          <w:rFonts w:ascii="Times New Roman" w:hAnsi="Times New Roman"/>
          <w:bCs/>
          <w:lang w:val="es-CO"/>
        </w:rPr>
        <w:t>____________________________________________________________________________</w:t>
      </w:r>
    </w:p>
    <w:p w:rsidR="00E22920" w:rsidRPr="0064371A" w:rsidRDefault="00E22920">
      <w:pPr>
        <w:spacing w:after="120" w:line="240" w:lineRule="auto"/>
        <w:jc w:val="both"/>
        <w:rPr>
          <w:rFonts w:ascii="Times New Roman" w:hAnsi="Times New Roman"/>
          <w:bCs/>
          <w:lang w:val="es-CO"/>
        </w:rPr>
      </w:pPr>
      <w:r w:rsidRPr="0064371A">
        <w:rPr>
          <w:rFonts w:ascii="Times New Roman" w:hAnsi="Times New Roman"/>
          <w:b/>
          <w:bCs/>
          <w:lang w:val="es-CO"/>
        </w:rPr>
        <w:t>Idiomas (indique únicamente los idiomas en los que puede trabajar</w:t>
      </w:r>
      <w:r w:rsidRPr="0064371A">
        <w:rPr>
          <w:rFonts w:ascii="Times New Roman" w:hAnsi="Times New Roman"/>
          <w:bCs/>
          <w:lang w:val="es-CO"/>
        </w:rPr>
        <w:t>: _________________</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bCs/>
          <w:lang w:val="es-CO"/>
        </w:rPr>
        <w:t>__________________________________________________________________________</w:t>
      </w:r>
    </w:p>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Idoneidad para el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5"/>
        <w:gridCol w:w="4621"/>
      </w:tblGrid>
      <w:tr w:rsidR="00E22920" w:rsidRPr="00DF2C35" w:rsidTr="00B70222">
        <w:tc>
          <w:tcPr>
            <w:tcW w:w="4595" w:type="dxa"/>
          </w:tcPr>
          <w:p w:rsidR="00E22920" w:rsidRPr="006B7B9E" w:rsidRDefault="00E22920">
            <w:pPr>
              <w:spacing w:after="120" w:line="240" w:lineRule="auto"/>
              <w:rPr>
                <w:rFonts w:ascii="Times New Roman" w:hAnsi="Times New Roman"/>
                <w:b/>
                <w:bCs/>
                <w:lang w:val="es-CO"/>
              </w:rPr>
            </w:pPr>
            <w:r w:rsidRPr="006B7B9E">
              <w:rPr>
                <w:rFonts w:ascii="Times New Roman" w:hAnsi="Times New Roman"/>
                <w:b/>
                <w:bCs/>
                <w:lang w:val="es-CO"/>
              </w:rPr>
              <w:t xml:space="preserve">Tareas detalladas asignadas al Grupo de Profesionales del Consultor: </w:t>
            </w:r>
          </w:p>
        </w:tc>
        <w:tc>
          <w:tcPr>
            <w:tcW w:w="4621" w:type="dxa"/>
          </w:tcPr>
          <w:p w:rsidR="00E22920" w:rsidRPr="0064371A" w:rsidRDefault="00E22920">
            <w:pPr>
              <w:spacing w:after="120" w:line="240" w:lineRule="auto"/>
              <w:rPr>
                <w:rFonts w:ascii="Times New Roman" w:hAnsi="Times New Roman"/>
                <w:b/>
                <w:lang w:val="es-CO"/>
              </w:rPr>
            </w:pPr>
            <w:r w:rsidRPr="0064371A">
              <w:rPr>
                <w:rFonts w:ascii="Times New Roman" w:hAnsi="Times New Roman"/>
                <w:b/>
                <w:bCs/>
                <w:lang w:val="es-CO"/>
              </w:rPr>
              <w:t>Referencia a Trabajos/Tareas Anteriores que mejor ilustre la capacidad para manejar las Tareas asignadas</w:t>
            </w:r>
          </w:p>
        </w:tc>
      </w:tr>
      <w:tr w:rsidR="00E22920" w:rsidRPr="00DF2C35" w:rsidTr="00B70222">
        <w:trPr>
          <w:trHeight w:val="70"/>
        </w:trPr>
        <w:tc>
          <w:tcPr>
            <w:tcW w:w="4595" w:type="dxa"/>
          </w:tcPr>
          <w:p w:rsidR="00E22920" w:rsidRPr="0064371A" w:rsidRDefault="00E22920">
            <w:pPr>
              <w:spacing w:after="120" w:line="240" w:lineRule="auto"/>
              <w:rPr>
                <w:rFonts w:ascii="Times New Roman" w:hAnsi="Times New Roman"/>
                <w:i/>
                <w:color w:val="0070C0"/>
                <w:lang w:val="es-CO"/>
              </w:rPr>
            </w:pPr>
            <w:r w:rsidRPr="0064371A">
              <w:rPr>
                <w:rFonts w:ascii="Times New Roman" w:hAnsi="Times New Roman"/>
                <w:i/>
                <w:color w:val="0070C0"/>
                <w:lang w:val="es-CO"/>
              </w:rPr>
              <w:t>[</w:t>
            </w:r>
            <w:r w:rsidRPr="0064371A">
              <w:rPr>
                <w:rFonts w:ascii="Times New Roman" w:hAnsi="Times New Roman"/>
                <w:bCs/>
                <w:i/>
                <w:color w:val="0070C0"/>
                <w:lang w:val="es-CO"/>
              </w:rPr>
              <w:t>Haga una lista de todos los entregables/tareas igual que en TECH- 5 en las que participará el Experto</w:t>
            </w:r>
            <w:r w:rsidRPr="0064371A">
              <w:rPr>
                <w:rFonts w:ascii="Times New Roman" w:hAnsi="Times New Roman"/>
                <w:i/>
                <w:color w:val="0070C0"/>
                <w:lang w:val="es-CO"/>
              </w:rPr>
              <w:t>]</w:t>
            </w:r>
          </w:p>
        </w:tc>
        <w:tc>
          <w:tcPr>
            <w:tcW w:w="4621" w:type="dxa"/>
          </w:tcPr>
          <w:p w:rsidR="00E22920" w:rsidRPr="0064371A" w:rsidRDefault="00E22920">
            <w:pPr>
              <w:keepLines/>
              <w:spacing w:after="120" w:line="240" w:lineRule="auto"/>
              <w:outlineLvl w:val="0"/>
              <w:rPr>
                <w:rFonts w:ascii="Times New Roman" w:hAnsi="Times New Roman"/>
                <w:i/>
                <w:color w:val="0066FF"/>
                <w:lang w:val="es-CO"/>
              </w:rPr>
            </w:pPr>
          </w:p>
        </w:tc>
      </w:tr>
    </w:tbl>
    <w:p w:rsidR="00E22920" w:rsidRPr="0064371A" w:rsidRDefault="00E22920">
      <w:pPr>
        <w:spacing w:after="120" w:line="240" w:lineRule="auto"/>
        <w:rPr>
          <w:rFonts w:ascii="Times New Roman" w:hAnsi="Times New Roman"/>
          <w:b/>
          <w:bCs/>
          <w:color w:val="0066FF"/>
          <w:lang w:val="es-CO"/>
        </w:rPr>
      </w:pPr>
      <w:r w:rsidRPr="0064371A">
        <w:rPr>
          <w:rFonts w:ascii="Times New Roman" w:hAnsi="Times New Roman"/>
          <w:b/>
          <w:bCs/>
          <w:lang w:val="es-CO"/>
        </w:rPr>
        <w:t xml:space="preserve">Información de contacto del Profesional: </w:t>
      </w:r>
      <w:r w:rsidRPr="0064371A">
        <w:rPr>
          <w:rFonts w:ascii="Times New Roman" w:hAnsi="Times New Roman"/>
          <w:lang w:val="es-CO"/>
        </w:rPr>
        <w:t>(</w:t>
      </w:r>
      <w:r w:rsidRPr="0064371A">
        <w:rPr>
          <w:rFonts w:ascii="Times New Roman" w:hAnsi="Times New Roman"/>
          <w:color w:val="0066FF"/>
          <w:lang w:val="es-CO"/>
        </w:rPr>
        <w:t>e-mail…………………., teléfono……………)</w:t>
      </w: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Certificación:</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rsidR="00E22920" w:rsidRPr="0064371A" w:rsidRDefault="00E22920">
      <w:pPr>
        <w:spacing w:after="120" w:line="240" w:lineRule="auto"/>
        <w:rPr>
          <w:rFonts w:ascii="Times New Roman" w:hAnsi="Times New Roman"/>
          <w:i/>
          <w:color w:val="0066FF"/>
          <w:lang w:val="es-CO"/>
        </w:rPr>
      </w:pP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i/>
          <w:color w:val="0066FF"/>
          <w:lang w:val="es-CO"/>
        </w:rPr>
        <w:t>[</w:t>
      </w:r>
      <w:proofErr w:type="gramStart"/>
      <w:r w:rsidRPr="0064371A">
        <w:rPr>
          <w:rFonts w:ascii="Times New Roman" w:hAnsi="Times New Roman"/>
          <w:i/>
          <w:color w:val="0066FF"/>
          <w:lang w:val="es-CO"/>
        </w:rPr>
        <w:t>día/mes/año</w:t>
      </w:r>
      <w:proofErr w:type="gramEnd"/>
      <w:r w:rsidRPr="0064371A">
        <w:rPr>
          <w:rFonts w:ascii="Times New Roman" w:hAnsi="Times New Roman"/>
          <w:i/>
          <w:color w:val="0066FF"/>
          <w:lang w:val="es-CO"/>
        </w:rPr>
        <w:t>]</w:t>
      </w:r>
    </w:p>
    <w:p w:rsidR="00E22920" w:rsidRPr="0064371A" w:rsidRDefault="00DF5434">
      <w:pPr>
        <w:spacing w:after="120" w:line="240" w:lineRule="auto"/>
        <w:rPr>
          <w:rFonts w:ascii="Times New Roman" w:hAnsi="Times New Roman"/>
          <w:lang w:val="es-CO"/>
        </w:rPr>
      </w:pPr>
      <w:r w:rsidRPr="00DF5434">
        <w:rPr>
          <w:rFonts w:ascii="Times New Roman" w:hAnsi="Times New Roman"/>
          <w:lang w:val="es-CO"/>
        </w:rPr>
        <w:lastRenderedPageBreak/>
        <w:pict>
          <v:rect id="_x0000_i1025" style="width:0;height:1.5pt" o:hralign="center" o:hrstd="t" o:hr="t" fillcolor="#a0a0a0" stroked="f"/>
        </w:pic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Nombre del Profesional</w:t>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t xml:space="preserve"> Firma </w:t>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t>Fecha</w:t>
      </w: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rPr>
          <w:rFonts w:ascii="Times New Roman" w:hAnsi="Times New Roman"/>
          <w:i/>
          <w:color w:val="0066FF"/>
          <w:lang w:val="es-CO"/>
        </w:rPr>
      </w:pP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i/>
          <w:color w:val="0066FF"/>
          <w:lang w:val="es-CO"/>
        </w:rPr>
        <w:t>[</w:t>
      </w:r>
      <w:proofErr w:type="gramStart"/>
      <w:r w:rsidRPr="0064371A">
        <w:rPr>
          <w:rFonts w:ascii="Times New Roman" w:hAnsi="Times New Roman"/>
          <w:i/>
          <w:color w:val="0066FF"/>
          <w:lang w:val="es-CO"/>
        </w:rPr>
        <w:t>día/mes/año</w:t>
      </w:r>
      <w:proofErr w:type="gramEnd"/>
      <w:r w:rsidRPr="0064371A">
        <w:rPr>
          <w:rFonts w:ascii="Times New Roman" w:hAnsi="Times New Roman"/>
          <w:i/>
          <w:color w:val="0066FF"/>
          <w:lang w:val="es-CO"/>
        </w:rPr>
        <w:t>]</w:t>
      </w:r>
    </w:p>
    <w:p w:rsidR="00E22920" w:rsidRPr="0064371A" w:rsidRDefault="00DF5434">
      <w:pPr>
        <w:spacing w:after="120" w:line="240" w:lineRule="auto"/>
        <w:rPr>
          <w:rFonts w:ascii="Times New Roman" w:hAnsi="Times New Roman"/>
          <w:lang w:val="es-CO"/>
        </w:rPr>
      </w:pPr>
      <w:r w:rsidRPr="00DF5434">
        <w:rPr>
          <w:rFonts w:ascii="Times New Roman" w:hAnsi="Times New Roman"/>
          <w:lang w:val="es-CO"/>
        </w:rPr>
        <w:pict>
          <v:rect id="_x0000_i1026" style="width:0;height:1.5pt" o:hralign="center" o:hrstd="t" o:hr="t" fillcolor="#a0a0a0" stroked="f"/>
        </w:pic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Nombre del Representante</w:t>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t>Firma</w:t>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r>
      <w:r w:rsidRPr="0064371A">
        <w:rPr>
          <w:rFonts w:ascii="Times New Roman" w:hAnsi="Times New Roman"/>
          <w:lang w:val="es-CO"/>
        </w:rPr>
        <w:tab/>
        <w:t>Fecha</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 xml:space="preserve">Autorizado del Consultor </w:t>
      </w:r>
    </w:p>
    <w:p w:rsidR="00E22920" w:rsidRPr="0064371A" w:rsidRDefault="00E22920">
      <w:pPr>
        <w:spacing w:after="120" w:line="240" w:lineRule="auto"/>
        <w:rPr>
          <w:rFonts w:ascii="Times New Roman" w:hAnsi="Times New Roman"/>
          <w:color w:val="0066FF"/>
          <w:lang w:val="es-CO"/>
        </w:rPr>
      </w:pPr>
      <w:r w:rsidRPr="0064371A">
        <w:rPr>
          <w:rFonts w:ascii="Times New Roman" w:hAnsi="Times New Roman"/>
          <w:color w:val="0066FF"/>
          <w:lang w:val="es-CO"/>
        </w:rPr>
        <w:t>(El mismo que firma la Propuesta)</w:t>
      </w:r>
      <w:r w:rsidRPr="0064371A">
        <w:rPr>
          <w:rFonts w:ascii="Times New Roman" w:hAnsi="Times New Roman"/>
          <w:color w:val="0066FF"/>
          <w:lang w:val="es-CO"/>
        </w:rPr>
        <w:tab/>
      </w:r>
    </w:p>
    <w:p w:rsidR="00E22920" w:rsidRPr="0064371A" w:rsidRDefault="00E22920">
      <w:pPr>
        <w:spacing w:after="120" w:line="240" w:lineRule="auto"/>
        <w:rPr>
          <w:rFonts w:ascii="Times New Roman" w:hAnsi="Times New Roman"/>
          <w:lang w:val="es-CO"/>
        </w:rPr>
      </w:pPr>
    </w:p>
    <w:tbl>
      <w:tblPr>
        <w:tblW w:w="0" w:type="auto"/>
        <w:tblLook w:val="00A0"/>
      </w:tblPr>
      <w:tblGrid>
        <w:gridCol w:w="8100"/>
        <w:gridCol w:w="558"/>
        <w:gridCol w:w="270"/>
        <w:gridCol w:w="648"/>
      </w:tblGrid>
      <w:tr w:rsidR="00E22920" w:rsidRPr="006B7B9E" w:rsidTr="006B7B9E">
        <w:trPr>
          <w:trHeight w:val="381"/>
        </w:trPr>
        <w:tc>
          <w:tcPr>
            <w:tcW w:w="8100" w:type="dxa"/>
          </w:tcPr>
          <w:p w:rsidR="00E22920" w:rsidRPr="006B7B9E" w:rsidRDefault="00E22920" w:rsidP="006B7B9E">
            <w:pPr>
              <w:tabs>
                <w:tab w:val="left" w:pos="1170"/>
              </w:tabs>
              <w:suppressAutoHyphens/>
              <w:spacing w:after="120" w:line="240" w:lineRule="auto"/>
              <w:jc w:val="center"/>
              <w:rPr>
                <w:rFonts w:ascii="Times New Roman" w:hAnsi="Times New Roman"/>
                <w:b/>
                <w:bCs/>
                <w:lang w:val="es-CO"/>
              </w:rPr>
            </w:pPr>
          </w:p>
        </w:tc>
        <w:tc>
          <w:tcPr>
            <w:tcW w:w="558" w:type="dxa"/>
            <w:tcBorders>
              <w:bottom w:val="single" w:sz="4" w:space="0" w:color="auto"/>
            </w:tcBorders>
          </w:tcPr>
          <w:p w:rsidR="00E22920" w:rsidRPr="006B7B9E" w:rsidRDefault="00E22920" w:rsidP="006B7B9E">
            <w:pPr>
              <w:tabs>
                <w:tab w:val="left" w:pos="1170"/>
              </w:tabs>
              <w:suppressAutoHyphens/>
              <w:spacing w:after="120" w:line="240" w:lineRule="auto"/>
              <w:jc w:val="center"/>
              <w:rPr>
                <w:rFonts w:ascii="Times New Roman" w:hAnsi="Times New Roman"/>
                <w:b/>
                <w:bCs/>
                <w:lang w:val="es-CO"/>
              </w:rPr>
            </w:pPr>
            <w:r w:rsidRPr="006B7B9E">
              <w:rPr>
                <w:rFonts w:ascii="Times New Roman" w:hAnsi="Times New Roman"/>
                <w:b/>
                <w:bCs/>
                <w:lang w:val="es-CO"/>
              </w:rPr>
              <w:t>Si</w:t>
            </w:r>
          </w:p>
        </w:tc>
        <w:tc>
          <w:tcPr>
            <w:tcW w:w="270" w:type="dxa"/>
          </w:tcPr>
          <w:p w:rsidR="00E22920" w:rsidRPr="006B7B9E" w:rsidRDefault="00E22920" w:rsidP="006B7B9E">
            <w:pPr>
              <w:tabs>
                <w:tab w:val="left" w:pos="1170"/>
              </w:tabs>
              <w:suppressAutoHyphens/>
              <w:spacing w:after="120" w:line="240" w:lineRule="auto"/>
              <w:jc w:val="center"/>
              <w:rPr>
                <w:rFonts w:ascii="Times New Roman" w:hAnsi="Times New Roman"/>
                <w:b/>
                <w:bCs/>
                <w:lang w:val="es-CO"/>
              </w:rPr>
            </w:pPr>
          </w:p>
        </w:tc>
        <w:tc>
          <w:tcPr>
            <w:tcW w:w="648" w:type="dxa"/>
            <w:tcBorders>
              <w:bottom w:val="single" w:sz="4" w:space="0" w:color="auto"/>
            </w:tcBorders>
          </w:tcPr>
          <w:p w:rsidR="00E22920" w:rsidRPr="006B7B9E" w:rsidRDefault="00E22920" w:rsidP="006B7B9E">
            <w:pPr>
              <w:tabs>
                <w:tab w:val="left" w:pos="1170"/>
              </w:tabs>
              <w:suppressAutoHyphens/>
              <w:spacing w:after="120" w:line="240" w:lineRule="auto"/>
              <w:jc w:val="center"/>
              <w:rPr>
                <w:rFonts w:ascii="Times New Roman" w:hAnsi="Times New Roman"/>
                <w:b/>
                <w:bCs/>
                <w:lang w:val="es-CO"/>
              </w:rPr>
            </w:pPr>
            <w:r w:rsidRPr="006B7B9E">
              <w:rPr>
                <w:rFonts w:ascii="Times New Roman" w:hAnsi="Times New Roman"/>
                <w:b/>
                <w:bCs/>
                <w:lang w:val="es-CO"/>
              </w:rPr>
              <w:t>No</w:t>
            </w:r>
          </w:p>
        </w:tc>
      </w:tr>
      <w:tr w:rsidR="00E22920" w:rsidRPr="00DF2C35" w:rsidTr="006B7B9E">
        <w:trPr>
          <w:trHeight w:val="381"/>
        </w:trPr>
        <w:tc>
          <w:tcPr>
            <w:tcW w:w="8100" w:type="dxa"/>
            <w:tcBorders>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r w:rsidRPr="006B7B9E">
              <w:rPr>
                <w:rFonts w:ascii="Times New Roman" w:hAnsi="Times New Roman"/>
                <w:bCs/>
                <w:lang w:val="es-CO"/>
              </w:rPr>
              <w:t xml:space="preserve">(i) </w:t>
            </w:r>
            <w:r w:rsidRPr="006B7B9E">
              <w:rPr>
                <w:rFonts w:ascii="Times New Roman" w:hAnsi="Times New Roman"/>
                <w:iCs/>
                <w:lang w:val="es-CO"/>
              </w:rPr>
              <w:t>Este CV describe correctamente mis calificaciones y experiencia</w:t>
            </w:r>
          </w:p>
        </w:tc>
        <w:tc>
          <w:tcPr>
            <w:tcW w:w="558" w:type="dxa"/>
            <w:tcBorders>
              <w:top w:val="single" w:sz="4" w:space="0" w:color="auto"/>
              <w:left w:val="single" w:sz="4" w:space="0" w:color="auto"/>
              <w:bottom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c>
          <w:tcPr>
            <w:tcW w:w="270" w:type="dxa"/>
            <w:tcBorders>
              <w:left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c>
          <w:tcPr>
            <w:tcW w:w="648" w:type="dxa"/>
            <w:tcBorders>
              <w:top w:val="single" w:sz="4" w:space="0" w:color="auto"/>
              <w:left w:val="single" w:sz="4" w:space="0" w:color="auto"/>
              <w:bottom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r>
      <w:tr w:rsidR="00E22920" w:rsidRPr="00DF2C35" w:rsidTr="006B7B9E">
        <w:trPr>
          <w:trHeight w:val="378"/>
        </w:trPr>
        <w:tc>
          <w:tcPr>
            <w:tcW w:w="8100" w:type="dxa"/>
            <w:tcBorders>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r w:rsidRPr="006B7B9E">
              <w:rPr>
                <w:rFonts w:ascii="Times New Roman" w:hAnsi="Times New Roman"/>
                <w:bCs/>
                <w:lang w:val="es-CO"/>
              </w:rPr>
              <w:t>(</w:t>
            </w:r>
            <w:proofErr w:type="spellStart"/>
            <w:r w:rsidRPr="006B7B9E">
              <w:rPr>
                <w:rFonts w:ascii="Times New Roman" w:hAnsi="Times New Roman"/>
                <w:bCs/>
                <w:lang w:val="es-CO"/>
              </w:rPr>
              <w:t>ii</w:t>
            </w:r>
            <w:proofErr w:type="spellEnd"/>
            <w:r w:rsidRPr="006B7B9E">
              <w:rPr>
                <w:rFonts w:ascii="Times New Roman" w:hAnsi="Times New Roman"/>
                <w:bCs/>
                <w:lang w:val="es-CO"/>
              </w:rPr>
              <w:t>) Soy empleado por la Agencia Ejecutora</w:t>
            </w:r>
          </w:p>
        </w:tc>
        <w:tc>
          <w:tcPr>
            <w:tcW w:w="558" w:type="dxa"/>
            <w:tcBorders>
              <w:top w:val="single" w:sz="4" w:space="0" w:color="auto"/>
              <w:left w:val="single" w:sz="4" w:space="0" w:color="auto"/>
              <w:bottom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c>
          <w:tcPr>
            <w:tcW w:w="270" w:type="dxa"/>
            <w:tcBorders>
              <w:left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c>
          <w:tcPr>
            <w:tcW w:w="648" w:type="dxa"/>
            <w:tcBorders>
              <w:top w:val="single" w:sz="4" w:space="0" w:color="auto"/>
              <w:left w:val="single" w:sz="4" w:space="0" w:color="auto"/>
              <w:bottom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r>
      <w:tr w:rsidR="00E22920" w:rsidRPr="00DF2C35" w:rsidTr="006B7B9E">
        <w:trPr>
          <w:trHeight w:val="378"/>
        </w:trPr>
        <w:tc>
          <w:tcPr>
            <w:tcW w:w="8100" w:type="dxa"/>
            <w:tcBorders>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r w:rsidRPr="006B7B9E">
              <w:rPr>
                <w:rFonts w:ascii="Times New Roman" w:hAnsi="Times New Roman"/>
                <w:bCs/>
                <w:lang w:val="es-CO"/>
              </w:rPr>
              <w:t>(</w:t>
            </w:r>
            <w:proofErr w:type="spellStart"/>
            <w:r w:rsidRPr="006B7B9E">
              <w:rPr>
                <w:rFonts w:ascii="Times New Roman" w:hAnsi="Times New Roman"/>
                <w:bCs/>
                <w:lang w:val="es-CO"/>
              </w:rPr>
              <w:t>iii</w:t>
            </w:r>
            <w:proofErr w:type="spellEnd"/>
            <w:r w:rsidRPr="006B7B9E">
              <w:rPr>
                <w:rFonts w:ascii="Times New Roman" w:hAnsi="Times New Roman"/>
                <w:bCs/>
                <w:lang w:val="es-CO"/>
              </w:rPr>
              <w:t>) Formé parte del equipo que redactó los términos de referencia para este trabajo de servicios de consultoría</w:t>
            </w:r>
          </w:p>
        </w:tc>
        <w:tc>
          <w:tcPr>
            <w:tcW w:w="558" w:type="dxa"/>
            <w:tcBorders>
              <w:top w:val="single" w:sz="4" w:space="0" w:color="auto"/>
              <w:left w:val="single" w:sz="4" w:space="0" w:color="auto"/>
              <w:bottom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c>
          <w:tcPr>
            <w:tcW w:w="270" w:type="dxa"/>
            <w:tcBorders>
              <w:left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c>
          <w:tcPr>
            <w:tcW w:w="648" w:type="dxa"/>
            <w:tcBorders>
              <w:top w:val="single" w:sz="4" w:space="0" w:color="auto"/>
              <w:left w:val="single" w:sz="4" w:space="0" w:color="auto"/>
              <w:bottom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r>
      <w:tr w:rsidR="00E22920" w:rsidRPr="00DF2C35" w:rsidTr="006B7B9E">
        <w:trPr>
          <w:trHeight w:val="378"/>
        </w:trPr>
        <w:tc>
          <w:tcPr>
            <w:tcW w:w="8100" w:type="dxa"/>
            <w:tcBorders>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r w:rsidRPr="006B7B9E">
              <w:rPr>
                <w:rFonts w:ascii="Times New Roman" w:hAnsi="Times New Roman"/>
                <w:bCs/>
                <w:lang w:val="es-CO"/>
              </w:rPr>
              <w:t>(</w:t>
            </w:r>
            <w:proofErr w:type="spellStart"/>
            <w:r w:rsidRPr="006B7B9E">
              <w:rPr>
                <w:rFonts w:ascii="Times New Roman" w:hAnsi="Times New Roman"/>
                <w:bCs/>
                <w:lang w:val="es-CO"/>
              </w:rPr>
              <w:t>iv</w:t>
            </w:r>
            <w:proofErr w:type="spellEnd"/>
            <w:r w:rsidRPr="006B7B9E">
              <w:rPr>
                <w:rFonts w:ascii="Times New Roman" w:hAnsi="Times New Roman"/>
                <w:bCs/>
                <w:lang w:val="es-CO"/>
              </w:rPr>
              <w:t>) Actualmente no estoy inhabilitado por un Banco desarrollo multilateral (Si la respuesta es “Sí”, identifique cuál)</w:t>
            </w:r>
          </w:p>
        </w:tc>
        <w:tc>
          <w:tcPr>
            <w:tcW w:w="558" w:type="dxa"/>
            <w:tcBorders>
              <w:top w:val="single" w:sz="4" w:space="0" w:color="auto"/>
              <w:left w:val="single" w:sz="4" w:space="0" w:color="auto"/>
              <w:bottom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c>
          <w:tcPr>
            <w:tcW w:w="270" w:type="dxa"/>
            <w:tcBorders>
              <w:left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c>
          <w:tcPr>
            <w:tcW w:w="648" w:type="dxa"/>
            <w:tcBorders>
              <w:top w:val="single" w:sz="4" w:space="0" w:color="auto"/>
              <w:left w:val="single" w:sz="4" w:space="0" w:color="auto"/>
              <w:bottom w:val="single" w:sz="4" w:space="0" w:color="auto"/>
              <w:right w:val="single" w:sz="4" w:space="0" w:color="auto"/>
            </w:tcBorders>
          </w:tcPr>
          <w:p w:rsidR="00E22920" w:rsidRPr="006B7B9E" w:rsidRDefault="00E22920" w:rsidP="006B7B9E">
            <w:pPr>
              <w:tabs>
                <w:tab w:val="left" w:pos="1170"/>
              </w:tabs>
              <w:suppressAutoHyphens/>
              <w:spacing w:after="120" w:line="240" w:lineRule="auto"/>
              <w:jc w:val="both"/>
              <w:rPr>
                <w:rFonts w:ascii="Times New Roman" w:hAnsi="Times New Roman"/>
                <w:bCs/>
                <w:lang w:val="es-CO"/>
              </w:rPr>
            </w:pPr>
          </w:p>
        </w:tc>
      </w:tr>
    </w:tbl>
    <w:p w:rsidR="00E22920" w:rsidRPr="0064371A" w:rsidRDefault="00E22920">
      <w:pPr>
        <w:spacing w:after="120" w:line="240" w:lineRule="auto"/>
        <w:jc w:val="both"/>
        <w:rPr>
          <w:rFonts w:ascii="Times New Roman" w:hAnsi="Times New Roman"/>
          <w:iCs/>
          <w:lang w:val="es-CO"/>
        </w:rPr>
      </w:pPr>
      <w:r w:rsidRPr="0064371A">
        <w:rPr>
          <w:rFonts w:ascii="Times New Roman" w:hAnsi="Times New Roman"/>
          <w:iCs/>
          <w:lang w:val="es-CO"/>
        </w:rPr>
        <w:t xml:space="preserve">Certifico que he sido informado por la firma que ésta ha incluido mi CV en la Propuesta para </w:t>
      </w:r>
      <w:r w:rsidRPr="0064371A">
        <w:rPr>
          <w:rFonts w:ascii="Times New Roman" w:hAnsi="Times New Roman"/>
          <w:i/>
          <w:iCs/>
          <w:color w:val="0070C0"/>
          <w:lang w:val="es-CO"/>
        </w:rPr>
        <w:t>[nombre del proyecto y contrato]</w:t>
      </w:r>
      <w:r w:rsidRPr="0064371A">
        <w:rPr>
          <w:rFonts w:ascii="Times New Roman" w:hAnsi="Times New Roman"/>
          <w:iCs/>
          <w:color w:val="0066FF"/>
          <w:lang w:val="es-CO"/>
        </w:rPr>
        <w:t xml:space="preserve">.  </w:t>
      </w:r>
      <w:r w:rsidRPr="0064371A">
        <w:rPr>
          <w:rFonts w:ascii="Times New Roman" w:hAnsi="Times New Roman"/>
          <w:iCs/>
          <w:lang w:val="es-CO"/>
        </w:rPr>
        <w:t>Confirmo que estaré disponible para realizar el trabajo para el que he presentado mi CV de acuerdo con las disposiciones de ejecución y cronograma señalados en la Propuesta.</w:t>
      </w:r>
    </w:p>
    <w:p w:rsidR="00E22920" w:rsidRPr="0064371A" w:rsidRDefault="00E22920">
      <w:pPr>
        <w:spacing w:after="120" w:line="240" w:lineRule="auto"/>
        <w:jc w:val="both"/>
        <w:rPr>
          <w:rFonts w:ascii="Times New Roman" w:hAnsi="Times New Roman"/>
          <w:iCs/>
          <w:lang w:val="es-CO"/>
        </w:rPr>
      </w:pPr>
      <w:r w:rsidRPr="0064371A">
        <w:rPr>
          <w:rFonts w:ascii="Times New Roman" w:hAnsi="Times New Roman"/>
          <w:iCs/>
          <w:lang w:val="es-CO"/>
        </w:rPr>
        <w:t xml:space="preserve">O </w:t>
      </w:r>
    </w:p>
    <w:p w:rsidR="00E22920" w:rsidRPr="0064371A" w:rsidRDefault="00E22920">
      <w:pPr>
        <w:spacing w:after="120" w:line="240" w:lineRule="auto"/>
        <w:jc w:val="both"/>
        <w:rPr>
          <w:rFonts w:ascii="Times New Roman" w:hAnsi="Times New Roman"/>
          <w:i/>
          <w:iCs/>
          <w:color w:val="0070C0"/>
          <w:lang w:val="es-CO"/>
        </w:rPr>
      </w:pPr>
      <w:r w:rsidRPr="0064371A">
        <w:rPr>
          <w:rFonts w:ascii="Times New Roman" w:hAnsi="Times New Roman"/>
          <w:i/>
          <w:iCs/>
          <w:color w:val="0070C0"/>
          <w:lang w:val="es-CO"/>
        </w:rPr>
        <w:t>[Si el CV está firmado por el representante autorizado de la firma. Adjuntar el acuerdo escrito]</w:t>
      </w:r>
    </w:p>
    <w:p w:rsidR="00E22920" w:rsidRPr="0064371A" w:rsidRDefault="00E22920">
      <w:pPr>
        <w:spacing w:after="120" w:line="240" w:lineRule="auto"/>
        <w:jc w:val="both"/>
        <w:rPr>
          <w:rFonts w:ascii="Times New Roman" w:hAnsi="Times New Roman"/>
          <w:iCs/>
          <w:lang w:val="es-CO"/>
        </w:rPr>
      </w:pPr>
      <w:r w:rsidRPr="0064371A">
        <w:rPr>
          <w:rFonts w:ascii="Times New Roman" w:hAnsi="Times New Roman"/>
          <w:iCs/>
          <w:lang w:val="es-CO"/>
        </w:rPr>
        <w:t xml:space="preserve">Yo, como representante autorizado de la firma que presenta esta Propuesta para </w:t>
      </w:r>
      <w:r w:rsidRPr="0064371A">
        <w:rPr>
          <w:rFonts w:ascii="Times New Roman" w:hAnsi="Times New Roman"/>
          <w:i/>
          <w:iCs/>
          <w:color w:val="0070C0"/>
          <w:lang w:val="es-CO"/>
        </w:rPr>
        <w:t>[nombre del proyecto y contrato]</w:t>
      </w:r>
      <w:r w:rsidRPr="0064371A">
        <w:rPr>
          <w:rFonts w:ascii="Times New Roman" w:hAnsi="Times New Roman"/>
          <w:iCs/>
          <w:lang w:val="es-CO"/>
        </w:rPr>
        <w:t>,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rsidR="00E22920" w:rsidRPr="0064371A" w:rsidRDefault="00E22920">
      <w:pPr>
        <w:spacing w:after="120" w:line="240" w:lineRule="auto"/>
        <w:jc w:val="both"/>
        <w:rPr>
          <w:rFonts w:ascii="Times New Roman" w:hAnsi="Times New Roman"/>
          <w:lang w:val="es-CO"/>
        </w:rPr>
        <w:sectPr w:rsidR="00E22920" w:rsidRPr="0064371A" w:rsidSect="00BD0481">
          <w:pgSz w:w="12240" w:h="15840"/>
          <w:pgMar w:top="1440" w:right="1440" w:bottom="1440" w:left="1440" w:header="720" w:footer="720" w:gutter="0"/>
          <w:cols w:space="720"/>
          <w:docGrid w:linePitch="360"/>
        </w:sectPr>
      </w:pPr>
    </w:p>
    <w:p w:rsidR="00E22920" w:rsidRPr="0064371A" w:rsidRDefault="00E22920">
      <w:pPr>
        <w:pStyle w:val="Ttulo1"/>
        <w:spacing w:before="0" w:after="120" w:line="240" w:lineRule="auto"/>
        <w:jc w:val="center"/>
        <w:rPr>
          <w:rFonts w:ascii="Times New Roman" w:hAnsi="Times New Roman"/>
          <w:color w:val="auto"/>
          <w:sz w:val="22"/>
          <w:szCs w:val="22"/>
        </w:rPr>
      </w:pPr>
      <w:bookmarkStart w:id="93" w:name="_Toc265495740"/>
      <w:bookmarkStart w:id="94" w:name="_Toc325721726"/>
      <w:bookmarkStart w:id="95" w:name="_Toc390163693"/>
      <w:r w:rsidRPr="0064371A">
        <w:rPr>
          <w:rFonts w:ascii="Times New Roman" w:hAnsi="Times New Roman"/>
          <w:color w:val="auto"/>
          <w:sz w:val="22"/>
          <w:szCs w:val="22"/>
        </w:rPr>
        <w:lastRenderedPageBreak/>
        <w:t>Sección 4.  Propuesta de Precio</w:t>
      </w:r>
      <w:r>
        <w:rPr>
          <w:rFonts w:ascii="Times New Roman" w:hAnsi="Times New Roman"/>
          <w:color w:val="auto"/>
          <w:sz w:val="22"/>
          <w:szCs w:val="22"/>
        </w:rPr>
        <w:t xml:space="preserve"> </w:t>
      </w:r>
      <w:r w:rsidRPr="0064371A">
        <w:rPr>
          <w:rFonts w:ascii="Times New Roman" w:hAnsi="Times New Roman"/>
          <w:color w:val="auto"/>
          <w:sz w:val="22"/>
          <w:szCs w:val="22"/>
        </w:rPr>
        <w:t>–</w:t>
      </w:r>
      <w:r>
        <w:rPr>
          <w:rFonts w:ascii="Times New Roman" w:hAnsi="Times New Roman"/>
          <w:color w:val="auto"/>
          <w:sz w:val="22"/>
          <w:szCs w:val="22"/>
        </w:rPr>
        <w:t xml:space="preserve"> </w:t>
      </w:r>
      <w:r w:rsidRPr="0064371A">
        <w:rPr>
          <w:rFonts w:ascii="Times New Roman" w:hAnsi="Times New Roman"/>
          <w:color w:val="auto"/>
          <w:sz w:val="22"/>
          <w:szCs w:val="22"/>
        </w:rPr>
        <w:t xml:space="preserve">Formularios </w:t>
      </w:r>
      <w:bookmarkEnd w:id="93"/>
      <w:bookmarkEnd w:id="94"/>
      <w:r w:rsidRPr="0064371A">
        <w:rPr>
          <w:rFonts w:ascii="Times New Roman" w:hAnsi="Times New Roman"/>
          <w:color w:val="auto"/>
          <w:sz w:val="22"/>
          <w:szCs w:val="22"/>
        </w:rPr>
        <w:t>-</w:t>
      </w:r>
      <w:bookmarkEnd w:id="95"/>
    </w:p>
    <w:p w:rsidR="00E22920" w:rsidRPr="0064371A" w:rsidRDefault="00E22920">
      <w:pPr>
        <w:spacing w:after="120" w:line="240" w:lineRule="auto"/>
        <w:jc w:val="both"/>
        <w:rPr>
          <w:rFonts w:ascii="Times New Roman" w:hAnsi="Times New Roman"/>
          <w:i/>
          <w:color w:val="0070C0"/>
          <w:lang w:val="es-CO"/>
        </w:rPr>
      </w:pPr>
      <w:r w:rsidRPr="0064371A">
        <w:rPr>
          <w:rFonts w:ascii="Times New Roman" w:hAnsi="Times New Roman"/>
          <w:bCs/>
          <w:i/>
          <w:color w:val="0070C0"/>
          <w:lang w:val="es-CO"/>
        </w:rPr>
        <w:t>[</w:t>
      </w:r>
      <w:r w:rsidRPr="0064371A">
        <w:rPr>
          <w:rFonts w:ascii="Times New Roman" w:hAnsi="Times New Roman"/>
          <w:bCs/>
          <w:i/>
          <w:iCs/>
          <w:color w:val="0070C0"/>
          <w:lang w:val="es-CO"/>
        </w:rPr>
        <w:t>Notas al Consultor</w:t>
      </w:r>
      <w:r w:rsidRPr="0064371A">
        <w:rPr>
          <w:rFonts w:ascii="Times New Roman" w:hAnsi="Times New Roman"/>
          <w:bCs/>
          <w:i/>
          <w:color w:val="0070C0"/>
          <w:lang w:val="es-CO"/>
        </w:rPr>
        <w:t xml:space="preserve"> en corchetes {  } ofrecen una orientación al Consultor para preparar la Propuesta de Precio y no deben aparecer en las Propuestas que vayan a ser presentadas</w:t>
      </w:r>
      <w:r w:rsidRPr="0064371A">
        <w:rPr>
          <w:rFonts w:ascii="Times New Roman" w:hAnsi="Times New Roman"/>
          <w:bCs/>
          <w:i/>
          <w:iCs/>
          <w:color w:val="0070C0"/>
          <w:lang w:val="es-CO"/>
        </w:rPr>
        <w:t>.]</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Los Formularios - de la Propuesta de Precio serán utilizados para la preparación de la Propuesta de Precio de acuerdo con las instrucciones de la Sección 2.</w:t>
      </w:r>
    </w:p>
    <w:p w:rsidR="00E22920" w:rsidRPr="0064371A" w:rsidRDefault="00E22920">
      <w:pPr>
        <w:spacing w:after="120" w:line="240" w:lineRule="auto"/>
        <w:ind w:left="1080" w:hanging="1080"/>
        <w:rPr>
          <w:rFonts w:ascii="Times New Roman" w:hAnsi="Times New Roman"/>
          <w:lang w:val="es-CO"/>
        </w:rPr>
      </w:pPr>
      <w:r w:rsidRPr="0064371A">
        <w:rPr>
          <w:rFonts w:ascii="Times New Roman" w:hAnsi="Times New Roman"/>
          <w:lang w:val="es-CO"/>
        </w:rPr>
        <w:t>FIN-1</w:t>
      </w:r>
      <w:r w:rsidRPr="0064371A">
        <w:rPr>
          <w:rFonts w:ascii="Times New Roman" w:hAnsi="Times New Roman"/>
          <w:lang w:val="es-CO"/>
        </w:rPr>
        <w:tab/>
        <w:t>Formulario de Presentación de la Propuesta Económica</w:t>
      </w:r>
    </w:p>
    <w:p w:rsidR="00E22920" w:rsidRPr="0064371A" w:rsidRDefault="00E22920">
      <w:pPr>
        <w:spacing w:after="120" w:line="240" w:lineRule="auto"/>
        <w:ind w:left="1080" w:hanging="1080"/>
        <w:rPr>
          <w:rFonts w:ascii="Times New Roman" w:hAnsi="Times New Roman"/>
          <w:lang w:val="es-CO"/>
        </w:rPr>
      </w:pPr>
      <w:r w:rsidRPr="0064371A">
        <w:rPr>
          <w:rFonts w:ascii="Times New Roman" w:hAnsi="Times New Roman"/>
          <w:lang w:val="es-CO"/>
        </w:rPr>
        <w:t>FIN-2</w:t>
      </w:r>
      <w:r w:rsidRPr="0064371A">
        <w:rPr>
          <w:rFonts w:ascii="Times New Roman" w:hAnsi="Times New Roman"/>
          <w:lang w:val="es-CO"/>
        </w:rPr>
        <w:tab/>
        <w:t>Resumen de Costos</w:t>
      </w:r>
    </w:p>
    <w:p w:rsidR="00E22920" w:rsidRPr="0064371A" w:rsidRDefault="00E22920">
      <w:pPr>
        <w:spacing w:after="120" w:line="240" w:lineRule="auto"/>
        <w:ind w:left="1080" w:hanging="1080"/>
        <w:rPr>
          <w:rFonts w:ascii="Times New Roman" w:hAnsi="Times New Roman"/>
          <w:lang w:val="es-CO"/>
        </w:rPr>
      </w:pPr>
      <w:r w:rsidRPr="0064371A">
        <w:rPr>
          <w:rFonts w:ascii="Times New Roman" w:hAnsi="Times New Roman"/>
          <w:lang w:val="es-CO"/>
        </w:rPr>
        <w:t>FIN-3</w:t>
      </w:r>
      <w:r w:rsidRPr="0064371A">
        <w:rPr>
          <w:rFonts w:ascii="Times New Roman" w:hAnsi="Times New Roman"/>
          <w:lang w:val="es-CO"/>
        </w:rPr>
        <w:tab/>
        <w:t>Desglose de la Remuneración, incluido el Apéndice A “Negociaciones Económicas – Desglose de las Tarifas de Remuneración” en el caso del SBC.</w:t>
      </w:r>
    </w:p>
    <w:p w:rsidR="00E22920" w:rsidRPr="0064371A" w:rsidRDefault="00E22920">
      <w:pPr>
        <w:tabs>
          <w:tab w:val="left" w:pos="1080"/>
        </w:tabs>
        <w:spacing w:after="120" w:line="240" w:lineRule="auto"/>
        <w:ind w:left="1080" w:hanging="1080"/>
        <w:rPr>
          <w:rFonts w:ascii="Times New Roman" w:hAnsi="Times New Roman"/>
          <w:lang w:val="es-CO"/>
        </w:rPr>
      </w:pPr>
      <w:r w:rsidRPr="0064371A">
        <w:rPr>
          <w:rFonts w:ascii="Times New Roman" w:hAnsi="Times New Roman"/>
          <w:lang w:val="es-CO"/>
        </w:rPr>
        <w:t>FIN-4</w:t>
      </w:r>
      <w:r w:rsidRPr="0064371A">
        <w:rPr>
          <w:rFonts w:ascii="Times New Roman" w:hAnsi="Times New Roman"/>
          <w:lang w:val="es-CO"/>
        </w:rPr>
        <w:tab/>
        <w:t>Gastos  reembolsables</w:t>
      </w:r>
    </w:p>
    <w:p w:rsidR="00E22920" w:rsidRPr="0064371A" w:rsidRDefault="00E22920">
      <w:pPr>
        <w:tabs>
          <w:tab w:val="left" w:pos="1080"/>
        </w:tabs>
        <w:spacing w:after="120" w:line="240" w:lineRule="auto"/>
        <w:ind w:left="1080" w:hanging="1080"/>
        <w:rPr>
          <w:rFonts w:ascii="Times New Roman" w:hAnsi="Times New Roman"/>
          <w:lang w:val="es-CO"/>
        </w:rPr>
      </w:pP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br w:type="page"/>
      </w:r>
    </w:p>
    <w:p w:rsidR="00E22920" w:rsidRPr="0064371A" w:rsidRDefault="00E22920">
      <w:pPr>
        <w:keepNext/>
        <w:keepLines/>
        <w:spacing w:after="120" w:line="240" w:lineRule="auto"/>
        <w:ind w:left="360"/>
        <w:jc w:val="center"/>
        <w:outlineLvl w:val="1"/>
        <w:rPr>
          <w:rFonts w:ascii="Times New Roman" w:hAnsi="Times New Roman"/>
          <w:b/>
          <w:lang w:val="es-CO"/>
        </w:rPr>
      </w:pPr>
      <w:bookmarkStart w:id="96" w:name="_Toc325721727"/>
      <w:bookmarkStart w:id="97" w:name="_Toc390163694"/>
      <w:r w:rsidRPr="0064371A">
        <w:rPr>
          <w:rFonts w:ascii="Times New Roman" w:hAnsi="Times New Roman"/>
          <w:b/>
          <w:lang w:val="es-CO"/>
        </w:rPr>
        <w:lastRenderedPageBreak/>
        <w:t>Formulario FIN-1: Formulario de Presentación de la Propuesta de Precio</w:t>
      </w:r>
      <w:bookmarkEnd w:id="96"/>
      <w:bookmarkEnd w:id="97"/>
    </w:p>
    <w:p w:rsidR="00E22920" w:rsidRPr="0064371A" w:rsidRDefault="00E22920">
      <w:pPr>
        <w:spacing w:after="120" w:line="240" w:lineRule="auto"/>
        <w:jc w:val="right"/>
        <w:rPr>
          <w:rFonts w:ascii="Times New Roman" w:hAnsi="Times New Roman"/>
          <w:lang w:val="es-CO"/>
        </w:rPr>
      </w:pPr>
    </w:p>
    <w:p w:rsidR="00E22920" w:rsidRPr="0064371A" w:rsidRDefault="00E22920">
      <w:pPr>
        <w:spacing w:after="120" w:line="240" w:lineRule="auto"/>
        <w:jc w:val="right"/>
        <w:rPr>
          <w:rFonts w:ascii="Times New Roman" w:hAnsi="Times New Roman"/>
          <w:i/>
          <w:color w:val="0070C0"/>
          <w:lang w:val="es-CO"/>
        </w:rPr>
      </w:pPr>
      <w:r w:rsidRPr="0064371A">
        <w:rPr>
          <w:rFonts w:ascii="Times New Roman" w:hAnsi="Times New Roman"/>
          <w:i/>
          <w:color w:val="0070C0"/>
          <w:lang w:val="es-CO"/>
        </w:rPr>
        <w:t>[Lugar, fecha]</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A:</w:t>
      </w:r>
      <w:r w:rsidRPr="0064371A">
        <w:rPr>
          <w:rFonts w:ascii="Times New Roman" w:hAnsi="Times New Roman"/>
          <w:lang w:val="es-CO"/>
        </w:rPr>
        <w:tab/>
      </w:r>
      <w:r w:rsidRPr="0064371A">
        <w:rPr>
          <w:rFonts w:ascii="Times New Roman" w:hAnsi="Times New Roman"/>
          <w:i/>
          <w:color w:val="0070C0"/>
          <w:lang w:val="es-CO"/>
        </w:rPr>
        <w:t>[Nombre y Dirección del Cliente]</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Señores:</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 xml:space="preserve">Los abajo firmantes ofrecemos proveer los servicios de consultoría para </w:t>
      </w:r>
      <w:r w:rsidRPr="0064371A">
        <w:rPr>
          <w:rFonts w:ascii="Times New Roman" w:hAnsi="Times New Roman"/>
          <w:i/>
          <w:color w:val="0066FF"/>
          <w:lang w:val="es-CO"/>
        </w:rPr>
        <w:t>[título del trabajo]</w:t>
      </w:r>
      <w:r w:rsidRPr="0064371A">
        <w:rPr>
          <w:rFonts w:ascii="Times New Roman" w:hAnsi="Times New Roman"/>
          <w:lang w:val="es-CO"/>
        </w:rPr>
        <w:t xml:space="preserve"> de conformidad con su Solicitud de Propuesta de fecha </w:t>
      </w:r>
      <w:r w:rsidRPr="0064371A">
        <w:rPr>
          <w:rFonts w:ascii="Times New Roman" w:hAnsi="Times New Roman"/>
          <w:i/>
          <w:color w:val="0066FF"/>
          <w:lang w:val="es-CO"/>
        </w:rPr>
        <w:t>[Fecha]</w:t>
      </w:r>
      <w:r w:rsidRPr="0064371A">
        <w:rPr>
          <w:rFonts w:ascii="Times New Roman" w:hAnsi="Times New Roman"/>
          <w:lang w:val="es-CO"/>
        </w:rPr>
        <w:t xml:space="preserve"> y nuestra Propuesta Técnica.  </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 xml:space="preserve">Nuestra Propuesta de Precio es por la suma de </w:t>
      </w:r>
      <w:r w:rsidRPr="0064371A">
        <w:rPr>
          <w:rFonts w:ascii="Times New Roman" w:hAnsi="Times New Roman"/>
          <w:i/>
          <w:color w:val="0066FF"/>
          <w:lang w:val="es-CO"/>
        </w:rPr>
        <w:t>[Indique la(s) suma(s) correspondiente(s) a la(s) moneda(s) {Indique monto(s) en números y palabras]</w:t>
      </w:r>
      <w:r w:rsidRPr="0064371A">
        <w:rPr>
          <w:rFonts w:ascii="Times New Roman" w:hAnsi="Times New Roman"/>
          <w:lang w:val="es-CO"/>
        </w:rPr>
        <w:t xml:space="preserve">, </w:t>
      </w:r>
      <w:r w:rsidRPr="0064371A">
        <w:rPr>
          <w:rFonts w:ascii="Times New Roman" w:hAnsi="Times New Roman"/>
          <w:i/>
          <w:iCs/>
          <w:color w:val="0066FF"/>
          <w:lang w:val="es-CO"/>
        </w:rPr>
        <w:t xml:space="preserve">[Indique “incluidos” o “excluidos”] </w:t>
      </w:r>
      <w:r w:rsidRPr="0064371A">
        <w:rPr>
          <w:rFonts w:ascii="Times New Roman" w:hAnsi="Times New Roman"/>
          <w:i/>
          <w:iCs/>
          <w:lang w:val="es-CO"/>
        </w:rPr>
        <w:t>todos los impuestos locales de acuerdo con la Cláusula 25.1 en la Hoja de Datos.</w:t>
      </w:r>
      <w:r w:rsidRPr="0064371A">
        <w:rPr>
          <w:rFonts w:ascii="Times New Roman" w:hAnsi="Times New Roman"/>
          <w:lang w:val="es-CO"/>
        </w:rPr>
        <w:t xml:space="preserve"> El monto estimado de impuestos indirectos locales es </w:t>
      </w:r>
      <w:r w:rsidRPr="0064371A">
        <w:rPr>
          <w:rFonts w:ascii="Times New Roman" w:hAnsi="Times New Roman"/>
          <w:i/>
          <w:color w:val="0066FF"/>
          <w:lang w:val="es-CO"/>
        </w:rPr>
        <w:t>[indique el monto] [en números y palabras]</w:t>
      </w:r>
      <w:r w:rsidRPr="0064371A">
        <w:rPr>
          <w:rFonts w:ascii="Times New Roman" w:hAnsi="Times New Roman"/>
          <w:lang w:val="es-CO"/>
        </w:rPr>
        <w:t xml:space="preserve"> el cual será confirmado o reajustado, si se requiere, durante las negociaciones. </w:t>
      </w:r>
      <w:r w:rsidRPr="0064371A">
        <w:rPr>
          <w:rFonts w:ascii="Times New Roman" w:hAnsi="Times New Roman"/>
          <w:i/>
          <w:color w:val="0066FF"/>
          <w:lang w:val="es-CO"/>
        </w:rPr>
        <w:t>[Observar que todos los montos deben ser los mismos que en la Formulario FIN-2]</w:t>
      </w:r>
      <w:r w:rsidRPr="0064371A">
        <w:rPr>
          <w:rFonts w:ascii="Times New Roman" w:hAnsi="Times New Roman"/>
          <w:lang w:val="es-CO"/>
        </w:rPr>
        <w:t>.</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Nuestra Propuesta de Precio será obligatoria para nosotros, con sujeción a las modificaciones que resulten de las negociaciones del contrato, hasta el vencimiento del periodo de validez de la Propuesta, es decir, antes de la fecha que se indica en la Cláusula 12.1 de la Hoja de Datos.</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A continuación se enumeran las comisiones y bonificaciones, si las hubiere, pagadas o pagaderas por nosotros a agentes en relación con esta propuesta y con la ejecución del contrato, en el caso de que el contrato nos sea adjudicado: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8"/>
        <w:gridCol w:w="270"/>
        <w:gridCol w:w="3240"/>
        <w:gridCol w:w="270"/>
        <w:gridCol w:w="2612"/>
      </w:tblGrid>
      <w:tr w:rsidR="00E22920" w:rsidRPr="006B7B9E" w:rsidTr="006B7B9E">
        <w:tc>
          <w:tcPr>
            <w:tcW w:w="2898" w:type="dxa"/>
            <w:tcBorders>
              <w:top w:val="nil"/>
              <w:left w:val="nil"/>
              <w:bottom w:val="nil"/>
              <w:right w:val="nil"/>
            </w:tcBorders>
            <w:vAlign w:val="center"/>
          </w:tcPr>
          <w:p w:rsidR="00E22920" w:rsidRPr="006B7B9E" w:rsidRDefault="00E22920" w:rsidP="006B7B9E">
            <w:pPr>
              <w:spacing w:after="120" w:line="240" w:lineRule="auto"/>
              <w:jc w:val="center"/>
              <w:rPr>
                <w:rFonts w:ascii="Times New Roman" w:hAnsi="Times New Roman"/>
                <w:lang w:val="es-CO" w:eastAsia="en-GB"/>
              </w:rPr>
            </w:pPr>
            <w:r w:rsidRPr="006B7B9E">
              <w:rPr>
                <w:rFonts w:ascii="Times New Roman" w:hAnsi="Times New Roman"/>
                <w:lang w:val="es-CO" w:eastAsia="it-IT"/>
              </w:rPr>
              <w:t xml:space="preserve">Nombre y Dirección de los Agentes / Otra Parte </w:t>
            </w:r>
          </w:p>
        </w:tc>
        <w:tc>
          <w:tcPr>
            <w:tcW w:w="270" w:type="dxa"/>
            <w:tcBorders>
              <w:top w:val="nil"/>
              <w:left w:val="nil"/>
              <w:bottom w:val="nil"/>
              <w:right w:val="nil"/>
            </w:tcBorders>
            <w:vAlign w:val="center"/>
          </w:tcPr>
          <w:p w:rsidR="00E22920" w:rsidRPr="006B7B9E" w:rsidRDefault="00E22920" w:rsidP="006B7B9E">
            <w:pPr>
              <w:spacing w:after="120" w:line="240" w:lineRule="auto"/>
              <w:jc w:val="center"/>
              <w:rPr>
                <w:rFonts w:ascii="Times New Roman" w:hAnsi="Times New Roman"/>
                <w:lang w:val="es-CO" w:eastAsia="en-GB"/>
              </w:rPr>
            </w:pPr>
          </w:p>
        </w:tc>
        <w:tc>
          <w:tcPr>
            <w:tcW w:w="3240" w:type="dxa"/>
            <w:tcBorders>
              <w:top w:val="nil"/>
              <w:left w:val="nil"/>
              <w:bottom w:val="nil"/>
              <w:right w:val="nil"/>
            </w:tcBorders>
            <w:vAlign w:val="center"/>
          </w:tcPr>
          <w:p w:rsidR="00E22920" w:rsidRPr="006B7B9E" w:rsidRDefault="00E22920" w:rsidP="006B7B9E">
            <w:pPr>
              <w:spacing w:after="120" w:line="240" w:lineRule="auto"/>
              <w:jc w:val="center"/>
              <w:rPr>
                <w:rFonts w:ascii="Times New Roman" w:hAnsi="Times New Roman"/>
                <w:lang w:val="es-CO" w:eastAsia="en-GB"/>
              </w:rPr>
            </w:pPr>
            <w:r w:rsidRPr="006B7B9E">
              <w:rPr>
                <w:rFonts w:ascii="Times New Roman" w:hAnsi="Times New Roman"/>
                <w:lang w:val="es-CO" w:eastAsia="it-IT"/>
              </w:rPr>
              <w:t>Monto y Moneda</w:t>
            </w:r>
          </w:p>
        </w:tc>
        <w:tc>
          <w:tcPr>
            <w:tcW w:w="270" w:type="dxa"/>
            <w:tcBorders>
              <w:top w:val="nil"/>
              <w:left w:val="nil"/>
              <w:bottom w:val="nil"/>
              <w:right w:val="nil"/>
            </w:tcBorders>
            <w:vAlign w:val="center"/>
          </w:tcPr>
          <w:p w:rsidR="00E22920" w:rsidRPr="006B7B9E" w:rsidRDefault="00E22920" w:rsidP="006B7B9E">
            <w:pPr>
              <w:spacing w:after="120" w:line="240" w:lineRule="auto"/>
              <w:jc w:val="center"/>
              <w:rPr>
                <w:rFonts w:ascii="Times New Roman" w:hAnsi="Times New Roman"/>
                <w:lang w:val="es-CO" w:eastAsia="en-GB"/>
              </w:rPr>
            </w:pPr>
          </w:p>
        </w:tc>
        <w:tc>
          <w:tcPr>
            <w:tcW w:w="2612" w:type="dxa"/>
            <w:tcBorders>
              <w:top w:val="nil"/>
              <w:left w:val="nil"/>
              <w:bottom w:val="nil"/>
              <w:right w:val="nil"/>
            </w:tcBorders>
            <w:vAlign w:val="center"/>
          </w:tcPr>
          <w:p w:rsidR="00E22920" w:rsidRPr="006B7B9E" w:rsidRDefault="00E22920" w:rsidP="006B7B9E">
            <w:pPr>
              <w:spacing w:after="120" w:line="240" w:lineRule="auto"/>
              <w:jc w:val="center"/>
              <w:rPr>
                <w:rFonts w:ascii="Times New Roman" w:hAnsi="Times New Roman"/>
                <w:lang w:val="es-CO" w:eastAsia="en-GB"/>
              </w:rPr>
            </w:pPr>
            <w:r w:rsidRPr="006B7B9E">
              <w:rPr>
                <w:rFonts w:ascii="Times New Roman" w:hAnsi="Times New Roman"/>
                <w:lang w:val="es-CO" w:eastAsia="en-GB"/>
              </w:rPr>
              <w:t>Propósito</w:t>
            </w:r>
          </w:p>
        </w:tc>
      </w:tr>
      <w:tr w:rsidR="00E22920" w:rsidRPr="006B7B9E" w:rsidTr="006B7B9E">
        <w:tc>
          <w:tcPr>
            <w:tcW w:w="2898" w:type="dxa"/>
            <w:tcBorders>
              <w:left w:val="nil"/>
              <w:right w:val="nil"/>
            </w:tcBorders>
          </w:tcPr>
          <w:p w:rsidR="00E22920" w:rsidRPr="006B7B9E" w:rsidRDefault="00E22920" w:rsidP="006B7B9E">
            <w:pPr>
              <w:spacing w:after="120" w:line="240" w:lineRule="auto"/>
              <w:rPr>
                <w:rFonts w:ascii="Times New Roman" w:hAnsi="Times New Roman"/>
                <w:lang w:val="es-CO" w:eastAsia="en-GB"/>
              </w:rPr>
            </w:pPr>
          </w:p>
        </w:tc>
        <w:tc>
          <w:tcPr>
            <w:tcW w:w="270" w:type="dxa"/>
            <w:tcBorders>
              <w:top w:val="nil"/>
              <w:left w:val="nil"/>
              <w:bottom w:val="nil"/>
              <w:right w:val="nil"/>
            </w:tcBorders>
          </w:tcPr>
          <w:p w:rsidR="00E22920" w:rsidRPr="006B7B9E" w:rsidRDefault="00E22920" w:rsidP="006B7B9E">
            <w:pPr>
              <w:spacing w:after="120" w:line="240" w:lineRule="auto"/>
              <w:rPr>
                <w:rFonts w:ascii="Times New Roman" w:hAnsi="Times New Roman"/>
                <w:lang w:val="es-CO" w:eastAsia="en-GB"/>
              </w:rPr>
            </w:pPr>
          </w:p>
        </w:tc>
        <w:tc>
          <w:tcPr>
            <w:tcW w:w="3240" w:type="dxa"/>
            <w:tcBorders>
              <w:left w:val="nil"/>
              <w:right w:val="nil"/>
            </w:tcBorders>
          </w:tcPr>
          <w:p w:rsidR="00E22920" w:rsidRPr="006B7B9E" w:rsidRDefault="00E22920" w:rsidP="006B7B9E">
            <w:pPr>
              <w:spacing w:after="120" w:line="240" w:lineRule="auto"/>
              <w:rPr>
                <w:rFonts w:ascii="Times New Roman" w:hAnsi="Times New Roman"/>
                <w:lang w:val="es-CO" w:eastAsia="en-GB"/>
              </w:rPr>
            </w:pPr>
          </w:p>
        </w:tc>
        <w:tc>
          <w:tcPr>
            <w:tcW w:w="270" w:type="dxa"/>
            <w:tcBorders>
              <w:top w:val="nil"/>
              <w:left w:val="nil"/>
              <w:bottom w:val="nil"/>
              <w:right w:val="nil"/>
            </w:tcBorders>
          </w:tcPr>
          <w:p w:rsidR="00E22920" w:rsidRPr="006B7B9E" w:rsidRDefault="00E22920" w:rsidP="006B7B9E">
            <w:pPr>
              <w:spacing w:after="120" w:line="240" w:lineRule="auto"/>
              <w:rPr>
                <w:rFonts w:ascii="Times New Roman" w:hAnsi="Times New Roman"/>
                <w:lang w:val="es-CO" w:eastAsia="en-GB"/>
              </w:rPr>
            </w:pPr>
          </w:p>
        </w:tc>
        <w:tc>
          <w:tcPr>
            <w:tcW w:w="2612" w:type="dxa"/>
            <w:tcBorders>
              <w:left w:val="nil"/>
              <w:right w:val="nil"/>
            </w:tcBorders>
          </w:tcPr>
          <w:p w:rsidR="00E22920" w:rsidRPr="006B7B9E" w:rsidRDefault="00E22920" w:rsidP="006B7B9E">
            <w:pPr>
              <w:spacing w:after="120" w:line="240" w:lineRule="auto"/>
              <w:rPr>
                <w:rFonts w:ascii="Times New Roman" w:hAnsi="Times New Roman"/>
                <w:lang w:val="es-CO" w:eastAsia="en-GB"/>
              </w:rPr>
            </w:pPr>
          </w:p>
        </w:tc>
      </w:tr>
      <w:tr w:rsidR="00E22920" w:rsidRPr="006B7B9E" w:rsidTr="006B7B9E">
        <w:tc>
          <w:tcPr>
            <w:tcW w:w="2898" w:type="dxa"/>
            <w:tcBorders>
              <w:left w:val="nil"/>
              <w:right w:val="nil"/>
            </w:tcBorders>
          </w:tcPr>
          <w:p w:rsidR="00E22920" w:rsidRPr="006B7B9E" w:rsidRDefault="00E22920" w:rsidP="006B7B9E">
            <w:pPr>
              <w:spacing w:after="120" w:line="240" w:lineRule="auto"/>
              <w:rPr>
                <w:rFonts w:ascii="Times New Roman" w:hAnsi="Times New Roman"/>
                <w:lang w:val="es-CO" w:eastAsia="en-GB"/>
              </w:rPr>
            </w:pPr>
          </w:p>
        </w:tc>
        <w:tc>
          <w:tcPr>
            <w:tcW w:w="270" w:type="dxa"/>
            <w:tcBorders>
              <w:top w:val="nil"/>
              <w:left w:val="nil"/>
              <w:bottom w:val="nil"/>
              <w:right w:val="nil"/>
            </w:tcBorders>
          </w:tcPr>
          <w:p w:rsidR="00E22920" w:rsidRPr="006B7B9E" w:rsidRDefault="00E22920" w:rsidP="006B7B9E">
            <w:pPr>
              <w:spacing w:after="120" w:line="240" w:lineRule="auto"/>
              <w:rPr>
                <w:rFonts w:ascii="Times New Roman" w:hAnsi="Times New Roman"/>
                <w:lang w:val="es-CO" w:eastAsia="en-GB"/>
              </w:rPr>
            </w:pPr>
          </w:p>
        </w:tc>
        <w:tc>
          <w:tcPr>
            <w:tcW w:w="3240" w:type="dxa"/>
            <w:tcBorders>
              <w:left w:val="nil"/>
              <w:right w:val="nil"/>
            </w:tcBorders>
          </w:tcPr>
          <w:p w:rsidR="00E22920" w:rsidRPr="006B7B9E" w:rsidRDefault="00E22920" w:rsidP="006B7B9E">
            <w:pPr>
              <w:spacing w:after="120" w:line="240" w:lineRule="auto"/>
              <w:rPr>
                <w:rFonts w:ascii="Times New Roman" w:hAnsi="Times New Roman"/>
                <w:lang w:val="es-CO" w:eastAsia="en-GB"/>
              </w:rPr>
            </w:pPr>
          </w:p>
        </w:tc>
        <w:tc>
          <w:tcPr>
            <w:tcW w:w="270" w:type="dxa"/>
            <w:tcBorders>
              <w:top w:val="nil"/>
              <w:left w:val="nil"/>
              <w:bottom w:val="nil"/>
              <w:right w:val="nil"/>
            </w:tcBorders>
          </w:tcPr>
          <w:p w:rsidR="00E22920" w:rsidRPr="006B7B9E" w:rsidRDefault="00E22920" w:rsidP="006B7B9E">
            <w:pPr>
              <w:spacing w:after="120" w:line="240" w:lineRule="auto"/>
              <w:rPr>
                <w:rFonts w:ascii="Times New Roman" w:hAnsi="Times New Roman"/>
                <w:lang w:val="es-CO" w:eastAsia="en-GB"/>
              </w:rPr>
            </w:pPr>
          </w:p>
        </w:tc>
        <w:tc>
          <w:tcPr>
            <w:tcW w:w="2612" w:type="dxa"/>
            <w:tcBorders>
              <w:left w:val="nil"/>
              <w:right w:val="nil"/>
            </w:tcBorders>
          </w:tcPr>
          <w:p w:rsidR="00E22920" w:rsidRPr="006B7B9E" w:rsidRDefault="00E22920" w:rsidP="006B7B9E">
            <w:pPr>
              <w:spacing w:after="120" w:line="240" w:lineRule="auto"/>
              <w:rPr>
                <w:rFonts w:ascii="Times New Roman" w:hAnsi="Times New Roman"/>
                <w:lang w:val="es-CO" w:eastAsia="en-GB"/>
              </w:rPr>
            </w:pPr>
          </w:p>
        </w:tc>
      </w:tr>
    </w:tbl>
    <w:p w:rsidR="00E22920" w:rsidRPr="0064371A" w:rsidRDefault="00E22920">
      <w:pPr>
        <w:pStyle w:val="Encabezado"/>
        <w:tabs>
          <w:tab w:val="right" w:pos="2520"/>
          <w:tab w:val="left" w:pos="2880"/>
          <w:tab w:val="right" w:pos="5760"/>
          <w:tab w:val="left" w:pos="6120"/>
        </w:tabs>
        <w:spacing w:after="120"/>
        <w:jc w:val="both"/>
        <w:rPr>
          <w:rFonts w:ascii="Times New Roman" w:hAnsi="Times New Roman"/>
          <w:i/>
          <w:color w:val="0070C0"/>
          <w:lang w:val="es-CO"/>
        </w:rPr>
      </w:pPr>
      <w:r w:rsidRPr="0064371A">
        <w:rPr>
          <w:rFonts w:ascii="Times New Roman" w:hAnsi="Times New Roman"/>
          <w:i/>
          <w:color w:val="0070C0"/>
          <w:lang w:val="es-CO"/>
        </w:rPr>
        <w:t>[Si no se hacen o prometen pagos, agregue la siguiente declaración: “No hemos pagado comisiones ni bonificaciones a agentes ni a ninguna otra parte en relación con esta Propuesta y en caso de ser adjudicado, con la ejecución del contrato.”]</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 xml:space="preserve">Entendemos que ustedes no están obligados a aceptar ninguna de las propuestas que reciban. </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Cordialmente,</w:t>
      </w:r>
    </w:p>
    <w:p w:rsidR="00E22920" w:rsidRPr="0064371A" w:rsidRDefault="00E22920">
      <w:pPr>
        <w:tabs>
          <w:tab w:val="right" w:pos="8460"/>
        </w:tabs>
        <w:spacing w:after="120" w:line="240" w:lineRule="auto"/>
        <w:jc w:val="both"/>
        <w:rPr>
          <w:rFonts w:ascii="Times New Roman" w:hAnsi="Times New Roman"/>
          <w:u w:val="single"/>
          <w:lang w:val="es-CO"/>
        </w:rPr>
      </w:pPr>
      <w:r w:rsidRPr="0064371A">
        <w:rPr>
          <w:rFonts w:ascii="Times New Roman" w:hAnsi="Times New Roman"/>
          <w:lang w:val="es-CO"/>
        </w:rPr>
        <w:t xml:space="preserve">Firma autorizada </w:t>
      </w:r>
      <w:r w:rsidRPr="0064371A">
        <w:rPr>
          <w:rFonts w:ascii="Times New Roman" w:hAnsi="Times New Roman"/>
          <w:i/>
          <w:color w:val="0070C0"/>
          <w:lang w:val="es-CO"/>
        </w:rPr>
        <w:t>[nombre complete e iniciales]:</w:t>
      </w:r>
      <w:r w:rsidRPr="0064371A">
        <w:rPr>
          <w:rFonts w:ascii="Times New Roman" w:hAnsi="Times New Roman"/>
          <w:u w:val="single"/>
          <w:lang w:val="es-CO"/>
        </w:rPr>
        <w:tab/>
      </w:r>
    </w:p>
    <w:p w:rsidR="00E22920" w:rsidRPr="0064371A" w:rsidRDefault="00E22920">
      <w:pPr>
        <w:tabs>
          <w:tab w:val="right" w:pos="8460"/>
        </w:tabs>
        <w:spacing w:after="120" w:line="240" w:lineRule="auto"/>
        <w:jc w:val="both"/>
        <w:rPr>
          <w:rFonts w:ascii="Times New Roman" w:hAnsi="Times New Roman"/>
          <w:u w:val="single"/>
          <w:lang w:val="es-CO"/>
        </w:rPr>
      </w:pPr>
      <w:r w:rsidRPr="0064371A">
        <w:rPr>
          <w:rFonts w:ascii="Times New Roman" w:hAnsi="Times New Roman"/>
          <w:lang w:val="es-CO"/>
        </w:rPr>
        <w:t xml:space="preserve">Nombre y cargo del signatario:  </w:t>
      </w:r>
      <w:r w:rsidRPr="0064371A">
        <w:rPr>
          <w:rFonts w:ascii="Times New Roman" w:hAnsi="Times New Roman"/>
          <w:u w:val="single"/>
          <w:lang w:val="es-CO"/>
        </w:rPr>
        <w:tab/>
      </w:r>
    </w:p>
    <w:p w:rsidR="00E22920" w:rsidRPr="0064371A" w:rsidRDefault="00E22920">
      <w:pPr>
        <w:tabs>
          <w:tab w:val="right" w:pos="8460"/>
        </w:tabs>
        <w:spacing w:after="120" w:line="240" w:lineRule="auto"/>
        <w:jc w:val="both"/>
        <w:rPr>
          <w:rFonts w:ascii="Times New Roman" w:hAnsi="Times New Roman"/>
          <w:u w:val="single"/>
          <w:lang w:val="es-CO"/>
        </w:rPr>
      </w:pPr>
      <w:r w:rsidRPr="0064371A">
        <w:rPr>
          <w:rFonts w:ascii="Times New Roman" w:hAnsi="Times New Roman"/>
          <w:lang w:val="es-CO"/>
        </w:rPr>
        <w:t xml:space="preserve">En capacidad de:  </w:t>
      </w:r>
      <w:r w:rsidRPr="0064371A">
        <w:rPr>
          <w:rFonts w:ascii="Times New Roman" w:hAnsi="Times New Roman"/>
          <w:u w:val="single"/>
          <w:lang w:val="es-CO"/>
        </w:rPr>
        <w:tab/>
      </w:r>
    </w:p>
    <w:p w:rsidR="00E22920" w:rsidRPr="0064371A" w:rsidRDefault="00E22920">
      <w:pPr>
        <w:tabs>
          <w:tab w:val="right" w:pos="8460"/>
        </w:tabs>
        <w:spacing w:after="120" w:line="240" w:lineRule="auto"/>
        <w:jc w:val="both"/>
        <w:rPr>
          <w:rFonts w:ascii="Times New Roman" w:hAnsi="Times New Roman"/>
          <w:u w:val="single"/>
          <w:lang w:val="es-CO"/>
        </w:rPr>
      </w:pPr>
      <w:r w:rsidRPr="0064371A">
        <w:rPr>
          <w:rFonts w:ascii="Times New Roman" w:hAnsi="Times New Roman"/>
          <w:lang w:val="es-CO"/>
        </w:rPr>
        <w:t xml:space="preserve">Dirección:  </w:t>
      </w:r>
      <w:r w:rsidRPr="0064371A">
        <w:rPr>
          <w:rFonts w:ascii="Times New Roman" w:hAnsi="Times New Roman"/>
          <w:u w:val="single"/>
          <w:lang w:val="es-CO"/>
        </w:rPr>
        <w:tab/>
      </w:r>
    </w:p>
    <w:p w:rsidR="00E22920" w:rsidRPr="0064371A" w:rsidRDefault="00E22920">
      <w:pPr>
        <w:tabs>
          <w:tab w:val="right" w:pos="8460"/>
        </w:tabs>
        <w:spacing w:after="120" w:line="240" w:lineRule="auto"/>
        <w:jc w:val="both"/>
        <w:rPr>
          <w:rFonts w:ascii="Times New Roman" w:hAnsi="Times New Roman"/>
          <w:u w:val="single"/>
          <w:lang w:val="es-CO"/>
        </w:rPr>
      </w:pPr>
      <w:r w:rsidRPr="0064371A">
        <w:rPr>
          <w:rFonts w:ascii="Times New Roman" w:hAnsi="Times New Roman"/>
          <w:lang w:val="es-CO"/>
        </w:rPr>
        <w:t>E-mail:</w:t>
      </w:r>
      <w:r w:rsidRPr="0064371A">
        <w:rPr>
          <w:rFonts w:ascii="Times New Roman" w:hAnsi="Times New Roman"/>
          <w:u w:val="single"/>
          <w:lang w:val="es-CO"/>
        </w:rPr>
        <w:t xml:space="preserve"> _________________________</w:t>
      </w:r>
    </w:p>
    <w:p w:rsidR="00E22920" w:rsidRPr="0064371A" w:rsidRDefault="00E22920">
      <w:pPr>
        <w:tabs>
          <w:tab w:val="right" w:pos="8460"/>
        </w:tabs>
        <w:spacing w:after="120" w:line="240" w:lineRule="auto"/>
        <w:jc w:val="both"/>
        <w:rPr>
          <w:rFonts w:ascii="Times New Roman" w:hAnsi="Times New Roman"/>
          <w:i/>
          <w:color w:val="0070C0"/>
          <w:lang w:val="es-CO"/>
        </w:rPr>
      </w:pPr>
      <w:r w:rsidRPr="0064371A">
        <w:rPr>
          <w:rFonts w:ascii="Times New Roman" w:hAnsi="Times New Roman"/>
          <w:i/>
          <w:color w:val="0070C0"/>
          <w:lang w:val="es-CO"/>
        </w:rPr>
        <w:t xml:space="preserve">[Para una </w:t>
      </w:r>
      <w:r w:rsidRPr="0064371A">
        <w:rPr>
          <w:rFonts w:ascii="Times New Roman" w:hAnsi="Times New Roman"/>
          <w:i/>
          <w:iCs/>
          <w:color w:val="0070C0"/>
          <w:lang w:val="es-CO"/>
        </w:rPr>
        <w:t xml:space="preserve">APCA, </w:t>
      </w:r>
      <w:r w:rsidRPr="0064371A">
        <w:rPr>
          <w:rFonts w:ascii="Times New Roman" w:hAnsi="Times New Roman"/>
          <w:i/>
          <w:color w:val="0070C0"/>
          <w:lang w:val="es-CO"/>
        </w:rPr>
        <w:t>podrán firmar todos los integrantes o únicamente el integrante principal/responsable/Consultor, en cuyo caso se deberá adjuntar poder para firmar en nombre de todos los integrantes].</w:t>
      </w:r>
    </w:p>
    <w:p w:rsidR="00E22920" w:rsidRPr="0064371A" w:rsidRDefault="00E22920">
      <w:pPr>
        <w:tabs>
          <w:tab w:val="right" w:pos="8460"/>
        </w:tabs>
        <w:spacing w:after="120" w:line="240" w:lineRule="auto"/>
        <w:jc w:val="both"/>
        <w:rPr>
          <w:rFonts w:ascii="Times New Roman" w:hAnsi="Times New Roman"/>
          <w:color w:val="0070C0"/>
          <w:lang w:val="es-CO"/>
        </w:rPr>
        <w:sectPr w:rsidR="00E22920" w:rsidRPr="0064371A" w:rsidSect="00BD0481">
          <w:headerReference w:type="even" r:id="rId49"/>
          <w:headerReference w:type="default" r:id="rId50"/>
          <w:headerReference w:type="first" r:id="rId51"/>
          <w:pgSz w:w="12240" w:h="15840"/>
          <w:pgMar w:top="1440" w:right="1440" w:bottom="1440" w:left="1440" w:header="720" w:footer="720" w:gutter="0"/>
          <w:cols w:space="720"/>
          <w:docGrid w:linePitch="360"/>
        </w:sectPr>
      </w:pPr>
    </w:p>
    <w:p w:rsidR="00E22920" w:rsidRPr="0064371A" w:rsidRDefault="00E22920">
      <w:pPr>
        <w:keepNext/>
        <w:keepLines/>
        <w:spacing w:after="120" w:line="240" w:lineRule="auto"/>
        <w:ind w:left="360"/>
        <w:jc w:val="center"/>
        <w:outlineLvl w:val="1"/>
        <w:rPr>
          <w:rFonts w:ascii="Times New Roman" w:hAnsi="Times New Roman"/>
          <w:b/>
          <w:lang w:val="es-CO"/>
        </w:rPr>
      </w:pPr>
      <w:bookmarkStart w:id="98" w:name="_Toc390163695"/>
      <w:bookmarkStart w:id="99" w:name="_Toc325721728"/>
      <w:r w:rsidRPr="0064371A">
        <w:rPr>
          <w:rFonts w:ascii="Times New Roman" w:hAnsi="Times New Roman"/>
          <w:b/>
          <w:lang w:val="es-CO"/>
        </w:rPr>
        <w:lastRenderedPageBreak/>
        <w:t>Formulario FIN-2: Resumen de Precios</w:t>
      </w:r>
      <w:bookmarkEnd w:id="98"/>
      <w:bookmarkEnd w:id="9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536"/>
        <w:gridCol w:w="1985"/>
        <w:gridCol w:w="1985"/>
        <w:gridCol w:w="1985"/>
        <w:gridCol w:w="1985"/>
      </w:tblGrid>
      <w:tr w:rsidR="00E22920" w:rsidRPr="006B7B9E" w:rsidTr="00852D3D">
        <w:trPr>
          <w:cantSplit/>
          <w:trHeight w:hRule="exact" w:val="397"/>
          <w:jc w:val="center"/>
        </w:trPr>
        <w:tc>
          <w:tcPr>
            <w:tcW w:w="4536" w:type="dxa"/>
            <w:vMerge w:val="restart"/>
            <w:tcBorders>
              <w:top w:val="double" w:sz="4" w:space="0" w:color="auto"/>
            </w:tcBorders>
            <w:vAlign w:val="center"/>
          </w:tcPr>
          <w:p w:rsidR="00E22920" w:rsidRPr="0064371A" w:rsidRDefault="00E22920">
            <w:pPr>
              <w:spacing w:after="120" w:line="240" w:lineRule="auto"/>
              <w:ind w:left="720" w:hanging="720"/>
              <w:jc w:val="center"/>
              <w:outlineLvl w:val="7"/>
              <w:rPr>
                <w:rFonts w:ascii="Times New Roman" w:hAnsi="Times New Roman"/>
                <w:b/>
                <w:bCs/>
                <w:lang w:val="es-CO"/>
              </w:rPr>
            </w:pPr>
            <w:r w:rsidRPr="0064371A">
              <w:rPr>
                <w:rFonts w:ascii="Times New Roman" w:hAnsi="Times New Roman"/>
                <w:b/>
                <w:bCs/>
                <w:lang w:val="es-CO"/>
              </w:rPr>
              <w:t>Rubro</w:t>
            </w:r>
          </w:p>
        </w:tc>
        <w:tc>
          <w:tcPr>
            <w:tcW w:w="7940" w:type="dxa"/>
            <w:gridSpan w:val="4"/>
            <w:tcBorders>
              <w:top w:val="double" w:sz="4" w:space="0" w:color="auto"/>
              <w:bottom w:val="single" w:sz="8"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Precio</w:t>
            </w:r>
          </w:p>
          <w:p w:rsidR="00E22920" w:rsidRPr="0064371A" w:rsidRDefault="00E22920">
            <w:pPr>
              <w:spacing w:after="120" w:line="240" w:lineRule="auto"/>
              <w:jc w:val="center"/>
              <w:rPr>
                <w:rFonts w:ascii="Times New Roman" w:hAnsi="Times New Roman"/>
                <w:b/>
                <w:bCs/>
                <w:lang w:val="es-CO"/>
              </w:rPr>
            </w:pPr>
          </w:p>
        </w:tc>
      </w:tr>
      <w:tr w:rsidR="00E22920" w:rsidRPr="00DF2C35" w:rsidTr="00852D3D">
        <w:trPr>
          <w:cantSplit/>
          <w:trHeight w:hRule="exact" w:val="641"/>
          <w:jc w:val="center"/>
        </w:trPr>
        <w:tc>
          <w:tcPr>
            <w:tcW w:w="4536" w:type="dxa"/>
            <w:vMerge/>
          </w:tcPr>
          <w:p w:rsidR="00E22920" w:rsidRPr="0064371A" w:rsidRDefault="00E22920">
            <w:pPr>
              <w:spacing w:after="120" w:line="240" w:lineRule="auto"/>
              <w:rPr>
                <w:rFonts w:ascii="Times New Roman" w:hAnsi="Times New Roman"/>
                <w:lang w:val="es-CO"/>
              </w:rPr>
            </w:pPr>
          </w:p>
        </w:tc>
        <w:tc>
          <w:tcPr>
            <w:tcW w:w="7940" w:type="dxa"/>
            <w:gridSpan w:val="4"/>
            <w:tcBorders>
              <w:top w:val="single" w:sz="8" w:space="0" w:color="auto"/>
              <w:bottom w:val="single" w:sz="12" w:space="0" w:color="auto"/>
            </w:tcBorders>
            <w:vAlign w:val="center"/>
          </w:tcPr>
          <w:p w:rsidR="00E22920" w:rsidRPr="0064371A" w:rsidRDefault="00E22920">
            <w:pPr>
              <w:tabs>
                <w:tab w:val="left" w:pos="360"/>
              </w:tabs>
              <w:spacing w:after="120" w:line="240" w:lineRule="auto"/>
              <w:ind w:left="360" w:hanging="360"/>
              <w:rPr>
                <w:rFonts w:ascii="Times New Roman" w:hAnsi="Times New Roman"/>
                <w:lang w:val="es-CO"/>
              </w:rPr>
            </w:pPr>
            <w:r w:rsidRPr="0064371A">
              <w:rPr>
                <w:rFonts w:ascii="Times New Roman" w:hAnsi="Times New Roman"/>
                <w:color w:val="0066FF"/>
                <w:lang w:val="es-CO"/>
              </w:rPr>
              <w:t xml:space="preserve">{El Consultor deberá indicar los costos propuestos de acuerdo con la Cláusula </w:t>
            </w:r>
            <w:r w:rsidRPr="0064371A">
              <w:rPr>
                <w:rFonts w:ascii="Times New Roman" w:hAnsi="Times New Roman"/>
                <w:b/>
                <w:bCs/>
                <w:color w:val="0066FF"/>
                <w:lang w:val="es-CO"/>
              </w:rPr>
              <w:t>16.4 de la Hoja de Datos</w:t>
            </w:r>
            <w:r w:rsidRPr="0064371A">
              <w:rPr>
                <w:rFonts w:ascii="Times New Roman" w:hAnsi="Times New Roman"/>
                <w:color w:val="0066FF"/>
                <w:lang w:val="es-CO"/>
              </w:rPr>
              <w:t>; suprima las columnas que no utilice}</w:t>
            </w:r>
          </w:p>
        </w:tc>
      </w:tr>
      <w:tr w:rsidR="00E22920" w:rsidRPr="00DF2C35" w:rsidTr="00852D3D">
        <w:trPr>
          <w:cantSplit/>
          <w:trHeight w:hRule="exact" w:val="993"/>
          <w:jc w:val="center"/>
        </w:trPr>
        <w:tc>
          <w:tcPr>
            <w:tcW w:w="4536" w:type="dxa"/>
            <w:vMerge/>
            <w:tcBorders>
              <w:bottom w:val="single" w:sz="12" w:space="0" w:color="auto"/>
            </w:tcBorders>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b/>
                <w:lang w:val="es-CO"/>
              </w:rPr>
            </w:pPr>
            <w:r w:rsidRPr="0064371A">
              <w:rPr>
                <w:rFonts w:ascii="Times New Roman" w:hAnsi="Times New Roman"/>
                <w:color w:val="0066FF"/>
                <w:lang w:val="es-CO"/>
              </w:rPr>
              <w:t>{</w:t>
            </w:r>
            <w:r w:rsidRPr="0064371A">
              <w:rPr>
                <w:rFonts w:ascii="Times New Roman" w:hAnsi="Times New Roman"/>
                <w:i/>
                <w:iCs/>
                <w:color w:val="0066FF"/>
                <w:lang w:val="es-CO"/>
              </w:rPr>
              <w:t>Indicar moneda extranjera # 1</w:t>
            </w:r>
            <w:r w:rsidRPr="0064371A">
              <w:rPr>
                <w:rFonts w:ascii="Times New Roman" w:hAnsi="Times New Roman"/>
                <w:color w:val="0066FF"/>
                <w:lang w:val="es-CO"/>
              </w:rPr>
              <w:t>}</w:t>
            </w:r>
            <w:r w:rsidRPr="0064371A">
              <w:rPr>
                <w:rFonts w:ascii="Times New Roman" w:hAnsi="Times New Roman"/>
                <w:b/>
                <w:lang w:val="es-CO"/>
              </w:rPr>
              <w:t>NO APLICA</w:t>
            </w: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color w:val="0066FF"/>
                <w:lang w:val="es-CO"/>
              </w:rPr>
            </w:pPr>
            <w:r w:rsidRPr="0064371A">
              <w:rPr>
                <w:rFonts w:ascii="Times New Roman" w:hAnsi="Times New Roman"/>
                <w:color w:val="0066FF"/>
                <w:lang w:val="es-CO"/>
              </w:rPr>
              <w:t>{</w:t>
            </w:r>
            <w:r w:rsidRPr="0064371A">
              <w:rPr>
                <w:rFonts w:ascii="Times New Roman" w:hAnsi="Times New Roman"/>
                <w:i/>
                <w:iCs/>
                <w:color w:val="0066FF"/>
                <w:lang w:val="es-CO"/>
              </w:rPr>
              <w:t xml:space="preserve"> Indicar moneda extranjera # 2,si se utiliza</w:t>
            </w:r>
            <w:r w:rsidRPr="0064371A">
              <w:rPr>
                <w:rFonts w:ascii="Times New Roman" w:hAnsi="Times New Roman"/>
                <w:color w:val="0066FF"/>
                <w:lang w:val="es-CO"/>
              </w:rPr>
              <w:t>}</w:t>
            </w:r>
            <w:r w:rsidRPr="0064371A">
              <w:rPr>
                <w:rFonts w:ascii="Times New Roman" w:hAnsi="Times New Roman"/>
                <w:b/>
                <w:lang w:val="es-CO"/>
              </w:rPr>
              <w:t>NO APLICA</w:t>
            </w: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color w:val="0066FF"/>
                <w:lang w:val="es-CO"/>
              </w:rPr>
            </w:pPr>
            <w:r w:rsidRPr="0064371A">
              <w:rPr>
                <w:rFonts w:ascii="Times New Roman" w:hAnsi="Times New Roman"/>
                <w:color w:val="0066FF"/>
                <w:lang w:val="es-CO"/>
              </w:rPr>
              <w:t>{</w:t>
            </w:r>
            <w:r w:rsidRPr="0064371A">
              <w:rPr>
                <w:rFonts w:ascii="Times New Roman" w:hAnsi="Times New Roman"/>
                <w:i/>
                <w:iCs/>
                <w:color w:val="0066FF"/>
                <w:lang w:val="es-CO"/>
              </w:rPr>
              <w:t xml:space="preserve"> Indicar moneda extranjera # 3, si se utiliza</w:t>
            </w:r>
            <w:r w:rsidRPr="0064371A">
              <w:rPr>
                <w:rFonts w:ascii="Times New Roman" w:hAnsi="Times New Roman"/>
                <w:b/>
                <w:color w:val="0066FF"/>
                <w:lang w:val="es-CO"/>
              </w:rPr>
              <w:t>}</w:t>
            </w:r>
            <w:r w:rsidRPr="0064371A">
              <w:rPr>
                <w:rFonts w:ascii="Times New Roman" w:hAnsi="Times New Roman"/>
                <w:b/>
                <w:lang w:val="es-CO"/>
              </w:rPr>
              <w:t>NO APLICA</w:t>
            </w: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color w:val="0066FF"/>
                <w:lang w:val="es-CO"/>
              </w:rPr>
            </w:pPr>
            <w:r w:rsidRPr="0064371A">
              <w:rPr>
                <w:rFonts w:ascii="Times New Roman" w:hAnsi="Times New Roman"/>
                <w:color w:val="0066FF"/>
                <w:lang w:val="es-CO"/>
              </w:rPr>
              <w:t>Dólares de los Estados Unidos de América</w:t>
            </w:r>
          </w:p>
        </w:tc>
      </w:tr>
      <w:tr w:rsidR="00E22920" w:rsidRPr="00DF2C35" w:rsidTr="00852D3D">
        <w:trPr>
          <w:cantSplit/>
          <w:trHeight w:hRule="exact" w:val="397"/>
          <w:jc w:val="center"/>
        </w:trPr>
        <w:tc>
          <w:tcPr>
            <w:tcW w:w="4536" w:type="dxa"/>
            <w:tcBorders>
              <w:bottom w:val="single" w:sz="12" w:space="0" w:color="auto"/>
            </w:tcBorders>
          </w:tcPr>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 xml:space="preserve">Precio de la Propuesta de Precio </w:t>
            </w: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p>
        </w:tc>
      </w:tr>
      <w:tr w:rsidR="00E22920" w:rsidRPr="006B7B9E" w:rsidTr="00852D3D">
        <w:trPr>
          <w:cantSplit/>
          <w:trHeight w:hRule="exact" w:val="444"/>
          <w:jc w:val="center"/>
        </w:trPr>
        <w:tc>
          <w:tcPr>
            <w:tcW w:w="4536" w:type="dxa"/>
            <w:tcBorders>
              <w:bottom w:val="single" w:sz="12" w:space="0" w:color="auto"/>
            </w:tcBorders>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Incluye:</w:t>
            </w: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r>
      <w:tr w:rsidR="00E22920" w:rsidRPr="006B7B9E" w:rsidTr="00852D3D">
        <w:trPr>
          <w:cantSplit/>
          <w:trHeight w:hRule="exact" w:val="444"/>
          <w:jc w:val="center"/>
        </w:trPr>
        <w:tc>
          <w:tcPr>
            <w:tcW w:w="4536" w:type="dxa"/>
            <w:tcBorders>
              <w:bottom w:val="single" w:sz="12" w:space="0" w:color="auto"/>
            </w:tcBorders>
          </w:tcPr>
          <w:p w:rsidR="00E22920" w:rsidRPr="0064371A" w:rsidRDefault="00E22920">
            <w:pPr>
              <w:spacing w:after="120" w:line="240" w:lineRule="auto"/>
              <w:jc w:val="center"/>
              <w:rPr>
                <w:rFonts w:ascii="Times New Roman" w:hAnsi="Times New Roman"/>
                <w:i/>
                <w:iCs/>
                <w:lang w:val="es-CO"/>
              </w:rPr>
            </w:pPr>
            <w:r w:rsidRPr="0064371A">
              <w:rPr>
                <w:rFonts w:ascii="Times New Roman" w:hAnsi="Times New Roman"/>
                <w:lang w:val="es-CO"/>
              </w:rPr>
              <w:t xml:space="preserve">(1) </w:t>
            </w:r>
            <w:r w:rsidRPr="0064371A">
              <w:rPr>
                <w:rFonts w:ascii="Times New Roman" w:hAnsi="Times New Roman"/>
                <w:b/>
                <w:bCs/>
                <w:lang w:val="es-CO"/>
              </w:rPr>
              <w:t xml:space="preserve">Remuneración </w:t>
            </w: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right"/>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right"/>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right"/>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right"/>
              <w:rPr>
                <w:rFonts w:ascii="Times New Roman" w:hAnsi="Times New Roman"/>
                <w:lang w:val="es-CO"/>
              </w:rPr>
            </w:pPr>
          </w:p>
        </w:tc>
      </w:tr>
      <w:tr w:rsidR="00E22920" w:rsidRPr="006B7B9E" w:rsidTr="00852D3D">
        <w:trPr>
          <w:cantSplit/>
          <w:trHeight w:hRule="exact" w:val="444"/>
          <w:jc w:val="center"/>
        </w:trPr>
        <w:tc>
          <w:tcPr>
            <w:tcW w:w="4536" w:type="dxa"/>
            <w:tcBorders>
              <w:bottom w:val="single" w:sz="12" w:space="0" w:color="auto"/>
            </w:tcBorders>
          </w:tcPr>
          <w:p w:rsidR="00E22920" w:rsidRPr="0064371A" w:rsidRDefault="00E22920">
            <w:pPr>
              <w:spacing w:after="120" w:line="240" w:lineRule="auto"/>
              <w:jc w:val="center"/>
              <w:rPr>
                <w:rFonts w:ascii="Times New Roman" w:hAnsi="Times New Roman"/>
                <w:i/>
                <w:iCs/>
                <w:lang w:val="es-CO"/>
              </w:rPr>
            </w:pPr>
            <w:r w:rsidRPr="0064371A">
              <w:rPr>
                <w:rFonts w:ascii="Times New Roman" w:hAnsi="Times New Roman"/>
                <w:lang w:val="es-CO"/>
              </w:rPr>
              <w:t>(2)</w:t>
            </w:r>
            <w:r w:rsidRPr="0064371A">
              <w:rPr>
                <w:rFonts w:ascii="Times New Roman" w:hAnsi="Times New Roman"/>
                <w:i/>
                <w:iCs/>
                <w:color w:val="0066FF"/>
                <w:lang w:val="es-CO"/>
              </w:rPr>
              <w:t>[</w:t>
            </w:r>
            <w:r w:rsidRPr="0064371A">
              <w:rPr>
                <w:rFonts w:ascii="Times New Roman" w:hAnsi="Times New Roman"/>
                <w:b/>
                <w:bCs/>
                <w:i/>
                <w:iCs/>
                <w:color w:val="0066FF"/>
                <w:lang w:val="es-CO"/>
              </w:rPr>
              <w:t>Reembolsables]</w:t>
            </w: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right"/>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right"/>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right"/>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right"/>
              <w:rPr>
                <w:rFonts w:ascii="Times New Roman" w:hAnsi="Times New Roman"/>
                <w:lang w:val="es-CO"/>
              </w:rPr>
            </w:pPr>
          </w:p>
        </w:tc>
      </w:tr>
      <w:tr w:rsidR="00E22920" w:rsidRPr="00DF2C35" w:rsidTr="00852D3D">
        <w:trPr>
          <w:cantSplit/>
          <w:jc w:val="center"/>
        </w:trPr>
        <w:tc>
          <w:tcPr>
            <w:tcW w:w="4536" w:type="dxa"/>
            <w:tcBorders>
              <w:bottom w:val="single" w:sz="12" w:space="0" w:color="auto"/>
            </w:tcBorders>
          </w:tcPr>
          <w:p w:rsidR="00E22920" w:rsidRPr="0064371A" w:rsidRDefault="00E22920">
            <w:pPr>
              <w:spacing w:after="120" w:line="240" w:lineRule="auto"/>
              <w:rPr>
                <w:rFonts w:ascii="Times New Roman" w:hAnsi="Times New Roman"/>
                <w:b/>
                <w:bCs/>
                <w:u w:val="single"/>
                <w:lang w:val="es-CO"/>
              </w:rPr>
            </w:pPr>
            <w:r w:rsidRPr="0064371A">
              <w:rPr>
                <w:rFonts w:ascii="Times New Roman" w:hAnsi="Times New Roman"/>
                <w:b/>
                <w:bCs/>
                <w:u w:val="single"/>
                <w:lang w:val="es-CO"/>
              </w:rPr>
              <w:t>Precio total de la Propuesta Económica:</w:t>
            </w:r>
          </w:p>
          <w:p w:rsidR="00E22920" w:rsidRPr="0064371A" w:rsidRDefault="00E22920">
            <w:pPr>
              <w:spacing w:after="120" w:line="240" w:lineRule="auto"/>
              <w:rPr>
                <w:rFonts w:ascii="Times New Roman" w:hAnsi="Times New Roman"/>
                <w:i/>
                <w:color w:val="0066FF"/>
                <w:lang w:val="es-CO"/>
              </w:rPr>
            </w:pPr>
            <w:r w:rsidRPr="0064371A">
              <w:rPr>
                <w:rFonts w:ascii="Times New Roman" w:hAnsi="Times New Roman"/>
                <w:i/>
                <w:color w:val="0066FF"/>
                <w:lang w:val="es-CO"/>
              </w:rPr>
              <w:t>{debe concordar con el monto de la Formulario FIN-1}</w:t>
            </w: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r>
      <w:tr w:rsidR="00E22920" w:rsidRPr="00DF2C35" w:rsidTr="00852D3D">
        <w:trPr>
          <w:cantSplit/>
          <w:trHeight w:hRule="exact" w:val="407"/>
          <w:jc w:val="center"/>
        </w:trPr>
        <w:tc>
          <w:tcPr>
            <w:tcW w:w="12476" w:type="dxa"/>
            <w:gridSpan w:val="5"/>
            <w:tcBorders>
              <w:bottom w:val="single" w:sz="12" w:space="0" w:color="auto"/>
            </w:tcBorders>
          </w:tcPr>
          <w:p w:rsidR="00E22920" w:rsidRPr="0064371A" w:rsidRDefault="00E22920">
            <w:pPr>
              <w:spacing w:after="120" w:line="240" w:lineRule="auto"/>
              <w:rPr>
                <w:rFonts w:ascii="Times New Roman" w:hAnsi="Times New Roman"/>
                <w:lang w:val="es-CO"/>
              </w:rPr>
            </w:pPr>
            <w:r w:rsidRPr="0064371A">
              <w:rPr>
                <w:rFonts w:ascii="Times New Roman" w:hAnsi="Times New Roman"/>
                <w:b/>
                <w:bCs/>
                <w:lang w:val="es-CO"/>
              </w:rPr>
              <w:t>Estimativos Impuestos Indirectos Locales – a ser revisados y finalizados en las negociaciones si el Contrato es adjudicado</w:t>
            </w:r>
          </w:p>
        </w:tc>
      </w:tr>
      <w:tr w:rsidR="00E22920" w:rsidRPr="00DF2C35" w:rsidTr="00852D3D">
        <w:trPr>
          <w:cantSplit/>
          <w:trHeight w:hRule="exact" w:val="741"/>
          <w:jc w:val="center"/>
        </w:trPr>
        <w:tc>
          <w:tcPr>
            <w:tcW w:w="4536" w:type="dxa"/>
            <w:tcBorders>
              <w:bottom w:val="single" w:sz="12" w:space="0" w:color="auto"/>
            </w:tcBorders>
          </w:tcPr>
          <w:p w:rsidR="00E22920" w:rsidRPr="0064371A" w:rsidRDefault="00E22920">
            <w:pPr>
              <w:numPr>
                <w:ilvl w:val="0"/>
                <w:numId w:val="76"/>
              </w:numPr>
              <w:spacing w:after="120" w:line="240" w:lineRule="auto"/>
              <w:rPr>
                <w:rFonts w:ascii="Times New Roman" w:hAnsi="Times New Roman"/>
                <w:i/>
                <w:color w:val="0066FF"/>
                <w:lang w:val="es-CO"/>
              </w:rPr>
            </w:pPr>
            <w:r w:rsidRPr="0064371A">
              <w:rPr>
                <w:rFonts w:ascii="Times New Roman" w:hAnsi="Times New Roman"/>
                <w:i/>
                <w:color w:val="0066FF"/>
                <w:lang w:val="es-CO"/>
              </w:rPr>
              <w:t>{indique el tipo de impuesto</w:t>
            </w:r>
            <w:r w:rsidRPr="0064371A">
              <w:rPr>
                <w:rFonts w:ascii="Times New Roman" w:hAnsi="Times New Roman"/>
                <w:i/>
                <w:color w:val="0066FF"/>
                <w:vertAlign w:val="superscript"/>
                <w:lang w:val="es-CO"/>
              </w:rPr>
              <w:t xml:space="preserve">. </w:t>
            </w:r>
            <w:r w:rsidRPr="0064371A">
              <w:rPr>
                <w:rFonts w:ascii="Times New Roman" w:hAnsi="Times New Roman"/>
                <w:i/>
                <w:color w:val="0066FF"/>
                <w:lang w:val="es-CO"/>
              </w:rPr>
              <w:t>ej., IVA o impuesto a las ventas}</w:t>
            </w:r>
          </w:p>
          <w:p w:rsidR="00E22920" w:rsidRPr="0064371A" w:rsidRDefault="00E22920">
            <w:pPr>
              <w:spacing w:after="120" w:line="240" w:lineRule="auto"/>
              <w:jc w:val="center"/>
              <w:rPr>
                <w:rFonts w:ascii="Times New Roman" w:hAnsi="Times New Roman"/>
                <w:i/>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jc w:val="right"/>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r>
      <w:tr w:rsidR="00E22920" w:rsidRPr="00DF2C35" w:rsidTr="00852D3D">
        <w:trPr>
          <w:cantSplit/>
          <w:trHeight w:hRule="exact" w:val="723"/>
          <w:jc w:val="center"/>
        </w:trPr>
        <w:tc>
          <w:tcPr>
            <w:tcW w:w="4536" w:type="dxa"/>
            <w:tcBorders>
              <w:bottom w:val="single" w:sz="12" w:space="0" w:color="auto"/>
            </w:tcBorders>
          </w:tcPr>
          <w:p w:rsidR="00E22920" w:rsidRPr="0064371A" w:rsidRDefault="00E22920">
            <w:pPr>
              <w:numPr>
                <w:ilvl w:val="0"/>
                <w:numId w:val="76"/>
              </w:numPr>
              <w:spacing w:after="120" w:line="240" w:lineRule="auto"/>
              <w:rPr>
                <w:rFonts w:ascii="Times New Roman" w:hAnsi="Times New Roman"/>
                <w:i/>
                <w:color w:val="0066FF"/>
                <w:lang w:val="es-CO"/>
              </w:rPr>
            </w:pPr>
            <w:r w:rsidRPr="0064371A">
              <w:rPr>
                <w:rFonts w:ascii="Times New Roman" w:hAnsi="Times New Roman"/>
                <w:i/>
                <w:color w:val="0066FF"/>
                <w:lang w:val="es-CO"/>
              </w:rPr>
              <w:t>{ej., impuesto de renta en profesionales no residentes}</w:t>
            </w:r>
          </w:p>
          <w:p w:rsidR="00E22920" w:rsidRPr="0064371A" w:rsidRDefault="00E22920">
            <w:pPr>
              <w:spacing w:after="120" w:line="240" w:lineRule="auto"/>
              <w:jc w:val="center"/>
              <w:rPr>
                <w:rFonts w:ascii="Times New Roman" w:hAnsi="Times New Roman"/>
                <w:i/>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r>
      <w:tr w:rsidR="00E22920" w:rsidRPr="00DF2C35" w:rsidTr="00852D3D">
        <w:trPr>
          <w:cantSplit/>
          <w:trHeight w:hRule="exact" w:val="518"/>
          <w:jc w:val="center"/>
        </w:trPr>
        <w:tc>
          <w:tcPr>
            <w:tcW w:w="4536" w:type="dxa"/>
            <w:tcBorders>
              <w:bottom w:val="single" w:sz="12" w:space="0" w:color="auto"/>
            </w:tcBorders>
          </w:tcPr>
          <w:p w:rsidR="00E22920" w:rsidRPr="0064371A" w:rsidRDefault="00E22920">
            <w:pPr>
              <w:numPr>
                <w:ilvl w:val="0"/>
                <w:numId w:val="76"/>
              </w:numPr>
              <w:spacing w:after="120" w:line="240" w:lineRule="auto"/>
              <w:rPr>
                <w:rFonts w:ascii="Times New Roman" w:hAnsi="Times New Roman"/>
                <w:i/>
                <w:lang w:val="es-CO"/>
              </w:rPr>
            </w:pPr>
            <w:r w:rsidRPr="0064371A">
              <w:rPr>
                <w:rFonts w:ascii="Times New Roman" w:hAnsi="Times New Roman"/>
                <w:i/>
                <w:color w:val="0066FF"/>
                <w:lang w:val="es-CO"/>
              </w:rPr>
              <w:t>{indique el tipo de impuesto}</w:t>
            </w: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8" w:space="0" w:color="auto"/>
              <w:bottom w:val="single" w:sz="12" w:space="0" w:color="auto"/>
            </w:tcBorders>
            <w:vAlign w:val="center"/>
          </w:tcPr>
          <w:p w:rsidR="00E22920" w:rsidRPr="0064371A" w:rsidRDefault="00E22920">
            <w:pPr>
              <w:spacing w:after="120" w:line="240" w:lineRule="auto"/>
              <w:rPr>
                <w:rFonts w:ascii="Times New Roman" w:hAnsi="Times New Roman"/>
                <w:lang w:val="es-CO"/>
              </w:rPr>
            </w:pPr>
          </w:p>
        </w:tc>
      </w:tr>
      <w:tr w:rsidR="00E22920" w:rsidRPr="00DF2C35" w:rsidTr="00852D3D">
        <w:trPr>
          <w:jc w:val="center"/>
        </w:trPr>
        <w:tc>
          <w:tcPr>
            <w:tcW w:w="4536" w:type="dxa"/>
            <w:tcBorders>
              <w:top w:val="single" w:sz="12" w:space="0" w:color="auto"/>
              <w:bottom w:val="double"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color w:val="008000"/>
                <w:lang w:val="es-CO"/>
              </w:rPr>
            </w:pPr>
            <w:r w:rsidRPr="0064371A">
              <w:rPr>
                <w:rFonts w:ascii="Times New Roman" w:hAnsi="Times New Roman"/>
                <w:u w:val="single"/>
                <w:lang w:val="es-CO"/>
              </w:rPr>
              <w:t>Total Estimado de Impuesto Indirecto Local:</w:t>
            </w:r>
          </w:p>
        </w:tc>
        <w:tc>
          <w:tcPr>
            <w:tcW w:w="1985" w:type="dxa"/>
            <w:tcBorders>
              <w:top w:val="single" w:sz="12" w:space="0" w:color="auto"/>
              <w:bottom w:val="double" w:sz="4"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12" w:space="0" w:color="auto"/>
              <w:bottom w:val="double" w:sz="4"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12" w:space="0" w:color="auto"/>
              <w:bottom w:val="double" w:sz="4" w:space="0" w:color="auto"/>
            </w:tcBorders>
            <w:vAlign w:val="center"/>
          </w:tcPr>
          <w:p w:rsidR="00E22920" w:rsidRPr="0064371A" w:rsidRDefault="00E22920">
            <w:pPr>
              <w:spacing w:after="120" w:line="240" w:lineRule="auto"/>
              <w:rPr>
                <w:rFonts w:ascii="Times New Roman" w:hAnsi="Times New Roman"/>
                <w:lang w:val="es-CO"/>
              </w:rPr>
            </w:pPr>
          </w:p>
        </w:tc>
        <w:tc>
          <w:tcPr>
            <w:tcW w:w="1985" w:type="dxa"/>
            <w:tcBorders>
              <w:top w:val="single" w:sz="12" w:space="0" w:color="auto"/>
              <w:bottom w:val="double" w:sz="4" w:space="0" w:color="auto"/>
            </w:tcBorders>
            <w:vAlign w:val="center"/>
          </w:tcPr>
          <w:p w:rsidR="00E22920" w:rsidRPr="0064371A" w:rsidRDefault="00E22920">
            <w:pPr>
              <w:spacing w:after="120" w:line="240" w:lineRule="auto"/>
              <w:rPr>
                <w:rFonts w:ascii="Times New Roman" w:hAnsi="Times New Roman"/>
                <w:lang w:val="es-CO"/>
              </w:rPr>
            </w:pPr>
          </w:p>
        </w:tc>
      </w:tr>
    </w:tbl>
    <w:p w:rsidR="00E22920" w:rsidRPr="0064371A" w:rsidRDefault="00E22920">
      <w:pPr>
        <w:tabs>
          <w:tab w:val="left" w:pos="964"/>
        </w:tabs>
        <w:spacing w:after="120" w:line="240" w:lineRule="auto"/>
        <w:rPr>
          <w:rFonts w:ascii="Times New Roman" w:hAnsi="Times New Roman"/>
          <w:lang w:val="es-CO"/>
        </w:rPr>
      </w:pPr>
      <w:r w:rsidRPr="0064371A">
        <w:rPr>
          <w:rFonts w:ascii="Times New Roman" w:hAnsi="Times New Roman"/>
          <w:bCs/>
          <w:lang w:val="es-CO"/>
        </w:rPr>
        <w:t>Nota al pie: Los pagos se harán en la(s) moneda(s) que se expresa(n) arriba (Referencia a IAC 16.4). Todos los impuestos son a cargo del consultor</w:t>
      </w:r>
      <w:r w:rsidRPr="0064371A">
        <w:rPr>
          <w:rFonts w:ascii="Times New Roman" w:hAnsi="Times New Roman"/>
          <w:lang w:val="es-CO"/>
        </w:rPr>
        <w:br w:type="page"/>
      </w:r>
    </w:p>
    <w:p w:rsidR="00E22920" w:rsidRPr="0064371A" w:rsidRDefault="00E22920">
      <w:pPr>
        <w:keepNext/>
        <w:keepLines/>
        <w:spacing w:after="120" w:line="240" w:lineRule="auto"/>
        <w:ind w:left="360"/>
        <w:jc w:val="center"/>
        <w:outlineLvl w:val="1"/>
        <w:rPr>
          <w:rFonts w:ascii="Times New Roman" w:hAnsi="Times New Roman"/>
          <w:b/>
          <w:lang w:val="es-CO"/>
        </w:rPr>
      </w:pPr>
      <w:bookmarkStart w:id="100" w:name="_Toc390163696"/>
      <w:r w:rsidRPr="0064371A">
        <w:rPr>
          <w:rFonts w:ascii="Times New Roman" w:hAnsi="Times New Roman"/>
          <w:b/>
          <w:lang w:val="es-CO"/>
        </w:rPr>
        <w:lastRenderedPageBreak/>
        <w:t>Formulario FIN-3 Desglose de la Remuneración [*]</w:t>
      </w:r>
      <w:bookmarkEnd w:id="100"/>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Cuando se utilice para un trabajo con contrato de Suma Global, la información a ser suministrada en este Formulario será utilizada únicamente para demostrar la base del cálculo del monto de tope del Contrato; para calcular impuestos aplicables cuando se hagan las negociaciones del contrato, y si se requiere, para establecer pagos al Consultor por concepto de posibles servicios adicionales solicitados por el Cliente. Este Formulario no será utilizado como base para pagos bajo contratos de Suma Global.</w:t>
      </w:r>
    </w:p>
    <w:p w:rsidR="00E22920" w:rsidRPr="0064371A" w:rsidRDefault="00E22920">
      <w:pPr>
        <w:tabs>
          <w:tab w:val="left" w:pos="1080"/>
        </w:tabs>
        <w:spacing w:after="120" w:line="240" w:lineRule="auto"/>
        <w:rPr>
          <w:rFonts w:ascii="Times New Roman" w:hAnsi="Times New Roman"/>
          <w:lang w:val="es-CO" w:eastAsia="it-IT"/>
        </w:rPr>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19"/>
        <w:gridCol w:w="3360"/>
        <w:gridCol w:w="1350"/>
        <w:gridCol w:w="1530"/>
        <w:gridCol w:w="1421"/>
        <w:gridCol w:w="1189"/>
        <w:gridCol w:w="1190"/>
        <w:gridCol w:w="1306"/>
        <w:gridCol w:w="1394"/>
      </w:tblGrid>
      <w:tr w:rsidR="00E22920" w:rsidRPr="006B7B9E" w:rsidTr="00852D3D">
        <w:trPr>
          <w:cantSplit/>
          <w:jc w:val="center"/>
        </w:trPr>
        <w:tc>
          <w:tcPr>
            <w:tcW w:w="13359" w:type="dxa"/>
            <w:gridSpan w:val="9"/>
            <w:tcBorders>
              <w:top w:val="double" w:sz="4" w:space="0" w:color="auto"/>
              <w:bottom w:val="double" w:sz="4" w:space="0" w:color="auto"/>
            </w:tcBorders>
          </w:tcPr>
          <w:p w:rsidR="00E22920" w:rsidRPr="0064371A" w:rsidRDefault="00E22920">
            <w:pPr>
              <w:pBdr>
                <w:bottom w:val="single" w:sz="4" w:space="1" w:color="auto"/>
              </w:pBdr>
              <w:tabs>
                <w:tab w:val="right" w:pos="9000"/>
                <w:tab w:val="right" w:pos="12070"/>
              </w:tabs>
              <w:spacing w:after="120" w:line="240" w:lineRule="auto"/>
              <w:ind w:right="73"/>
              <w:rPr>
                <w:rFonts w:ascii="Times New Roman" w:hAnsi="Times New Roman"/>
                <w:u w:val="single"/>
                <w:lang w:val="es-CO"/>
              </w:rPr>
            </w:pPr>
            <w:r w:rsidRPr="0064371A">
              <w:rPr>
                <w:rFonts w:ascii="Times New Roman" w:hAnsi="Times New Roman"/>
                <w:b/>
                <w:bCs/>
                <w:lang w:val="es-CO"/>
              </w:rPr>
              <w:t>A. Remuneración</w:t>
            </w:r>
            <w:r w:rsidRPr="0064371A">
              <w:rPr>
                <w:rFonts w:ascii="Times New Roman" w:hAnsi="Times New Roman"/>
                <w:u w:val="single"/>
                <w:lang w:val="es-CO"/>
              </w:rPr>
              <w:tab/>
            </w:r>
          </w:p>
        </w:tc>
      </w:tr>
      <w:tr w:rsidR="00E22920" w:rsidRPr="00DF2C35" w:rsidTr="00250D7C">
        <w:trPr>
          <w:jc w:val="center"/>
        </w:trPr>
        <w:tc>
          <w:tcPr>
            <w:tcW w:w="619" w:type="dxa"/>
            <w:tcBorders>
              <w:top w:val="double" w:sz="4" w:space="0" w:color="auto"/>
              <w:bottom w:val="single" w:sz="12" w:space="0" w:color="auto"/>
            </w:tcBorders>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No.</w:t>
            </w:r>
          </w:p>
        </w:tc>
        <w:tc>
          <w:tcPr>
            <w:tcW w:w="3360" w:type="dxa"/>
            <w:tcBorders>
              <w:top w:val="double" w:sz="4"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Nombre</w:t>
            </w:r>
          </w:p>
        </w:tc>
        <w:tc>
          <w:tcPr>
            <w:tcW w:w="1350" w:type="dxa"/>
            <w:tcBorders>
              <w:top w:val="double" w:sz="4"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Cargo (como en TECH-6)</w:t>
            </w:r>
          </w:p>
        </w:tc>
        <w:tc>
          <w:tcPr>
            <w:tcW w:w="1530" w:type="dxa"/>
            <w:tcBorders>
              <w:top w:val="double" w:sz="4"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Tarifa remuneración persona-mes</w:t>
            </w:r>
          </w:p>
        </w:tc>
        <w:tc>
          <w:tcPr>
            <w:tcW w:w="1421" w:type="dxa"/>
            <w:tcBorders>
              <w:top w:val="double" w:sz="4" w:space="0" w:color="auto"/>
              <w:bottom w:val="single" w:sz="12"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Insumo tiempo en Persona/</w:t>
            </w:r>
          </w:p>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Mes</w:t>
            </w:r>
          </w:p>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(de TECH-6)</w:t>
            </w:r>
          </w:p>
        </w:tc>
        <w:tc>
          <w:tcPr>
            <w:tcW w:w="1189" w:type="dxa"/>
            <w:tcBorders>
              <w:top w:val="double" w:sz="4" w:space="0" w:color="auto"/>
              <w:bottom w:val="single" w:sz="12" w:space="0" w:color="auto"/>
            </w:tcBorders>
            <w:vAlign w:val="center"/>
          </w:tcPr>
          <w:p w:rsidR="00E22920" w:rsidRPr="0064371A" w:rsidRDefault="00E22920">
            <w:pPr>
              <w:spacing w:after="120" w:line="240" w:lineRule="auto"/>
              <w:rPr>
                <w:rFonts w:ascii="Times New Roman" w:hAnsi="Times New Roman"/>
                <w:color w:val="0066FF"/>
                <w:lang w:val="es-CO"/>
              </w:rPr>
            </w:pPr>
            <w:r w:rsidRPr="0064371A">
              <w:rPr>
                <w:rFonts w:ascii="Times New Roman" w:hAnsi="Times New Roman"/>
                <w:color w:val="0066FF"/>
                <w:lang w:val="es-CO"/>
              </w:rPr>
              <w:t>{</w:t>
            </w:r>
            <w:r w:rsidRPr="0064371A">
              <w:rPr>
                <w:rFonts w:ascii="Times New Roman" w:hAnsi="Times New Roman"/>
                <w:i/>
                <w:iCs/>
                <w:color w:val="0066FF"/>
                <w:lang w:val="es-CO"/>
              </w:rPr>
              <w:t>Moneda # 1- como en FIN-2</w:t>
            </w:r>
            <w:r w:rsidRPr="0064371A">
              <w:rPr>
                <w:rFonts w:ascii="Times New Roman" w:hAnsi="Times New Roman"/>
                <w:color w:val="0066FF"/>
                <w:lang w:val="es-CO"/>
              </w:rPr>
              <w:t>}</w:t>
            </w:r>
          </w:p>
          <w:p w:rsidR="00E22920" w:rsidRPr="0064371A" w:rsidRDefault="00E22920">
            <w:pPr>
              <w:spacing w:after="120" w:line="240" w:lineRule="auto"/>
              <w:rPr>
                <w:rFonts w:ascii="Times New Roman" w:hAnsi="Times New Roman"/>
                <w:b/>
                <w:color w:val="0066FF"/>
                <w:lang w:val="es-CO"/>
              </w:rPr>
            </w:pPr>
            <w:r w:rsidRPr="0064371A">
              <w:rPr>
                <w:rFonts w:ascii="Times New Roman" w:hAnsi="Times New Roman"/>
                <w:b/>
                <w:lang w:val="es-CO"/>
              </w:rPr>
              <w:t xml:space="preserve">NO APLICA </w:t>
            </w:r>
          </w:p>
        </w:tc>
        <w:tc>
          <w:tcPr>
            <w:tcW w:w="1190" w:type="dxa"/>
            <w:tcBorders>
              <w:top w:val="double" w:sz="4" w:space="0" w:color="auto"/>
              <w:bottom w:val="single" w:sz="12" w:space="0" w:color="auto"/>
            </w:tcBorders>
            <w:vAlign w:val="center"/>
          </w:tcPr>
          <w:p w:rsidR="00E22920" w:rsidRPr="0064371A" w:rsidRDefault="00E22920">
            <w:pPr>
              <w:spacing w:after="120" w:line="240" w:lineRule="auto"/>
              <w:rPr>
                <w:rFonts w:ascii="Times New Roman" w:hAnsi="Times New Roman"/>
                <w:i/>
                <w:iCs/>
                <w:color w:val="0066FF"/>
                <w:lang w:val="es-CO"/>
              </w:rPr>
            </w:pPr>
            <w:r w:rsidRPr="0064371A">
              <w:rPr>
                <w:rFonts w:ascii="Times New Roman" w:hAnsi="Times New Roman"/>
                <w:color w:val="0066FF"/>
                <w:lang w:val="es-CO"/>
              </w:rPr>
              <w:t>{</w:t>
            </w:r>
            <w:r w:rsidRPr="0064371A">
              <w:rPr>
                <w:rFonts w:ascii="Times New Roman" w:hAnsi="Times New Roman"/>
                <w:i/>
                <w:iCs/>
                <w:color w:val="0066FF"/>
                <w:lang w:val="es-CO"/>
              </w:rPr>
              <w:t>Moneda # 2- como en FIN-2}</w:t>
            </w:r>
          </w:p>
          <w:p w:rsidR="00E22920" w:rsidRPr="0064371A" w:rsidRDefault="00E22920">
            <w:pPr>
              <w:spacing w:after="120" w:line="240" w:lineRule="auto"/>
              <w:rPr>
                <w:rFonts w:ascii="Times New Roman" w:hAnsi="Times New Roman"/>
                <w:color w:val="0066FF"/>
                <w:lang w:val="es-CO"/>
              </w:rPr>
            </w:pPr>
            <w:r w:rsidRPr="0064371A">
              <w:rPr>
                <w:rFonts w:ascii="Times New Roman" w:hAnsi="Times New Roman"/>
                <w:b/>
                <w:lang w:val="es-CO"/>
              </w:rPr>
              <w:t>NO APLICA</w:t>
            </w:r>
          </w:p>
        </w:tc>
        <w:tc>
          <w:tcPr>
            <w:tcW w:w="1306" w:type="dxa"/>
            <w:tcBorders>
              <w:top w:val="double" w:sz="4" w:space="0" w:color="auto"/>
              <w:bottom w:val="single" w:sz="12" w:space="0" w:color="auto"/>
            </w:tcBorders>
            <w:vAlign w:val="center"/>
          </w:tcPr>
          <w:p w:rsidR="00E22920" w:rsidRPr="0064371A" w:rsidRDefault="00E22920">
            <w:pPr>
              <w:spacing w:after="120" w:line="240" w:lineRule="auto"/>
              <w:jc w:val="center"/>
              <w:rPr>
                <w:rFonts w:ascii="Times New Roman" w:hAnsi="Times New Roman"/>
                <w:color w:val="0066FF"/>
                <w:lang w:val="es-CO"/>
              </w:rPr>
            </w:pPr>
            <w:r w:rsidRPr="0064371A">
              <w:rPr>
                <w:rFonts w:ascii="Times New Roman" w:hAnsi="Times New Roman"/>
                <w:i/>
                <w:iCs/>
                <w:color w:val="0066FF"/>
                <w:lang w:val="es-CO"/>
              </w:rPr>
              <w:t>{Moneda # 3- como en FIN-2</w:t>
            </w:r>
            <w:r w:rsidRPr="0064371A">
              <w:rPr>
                <w:rFonts w:ascii="Times New Roman" w:hAnsi="Times New Roman"/>
                <w:color w:val="0066FF"/>
                <w:lang w:val="es-CO"/>
              </w:rPr>
              <w:t>}</w:t>
            </w:r>
          </w:p>
          <w:p w:rsidR="00E22920" w:rsidRPr="0064371A" w:rsidRDefault="00E22920">
            <w:pPr>
              <w:spacing w:after="120" w:line="240" w:lineRule="auto"/>
              <w:jc w:val="center"/>
              <w:rPr>
                <w:rFonts w:ascii="Times New Roman" w:hAnsi="Times New Roman"/>
                <w:color w:val="0066FF"/>
                <w:lang w:val="es-CO"/>
              </w:rPr>
            </w:pPr>
            <w:r w:rsidRPr="0064371A">
              <w:rPr>
                <w:rFonts w:ascii="Times New Roman" w:hAnsi="Times New Roman"/>
                <w:b/>
                <w:lang w:val="es-CO"/>
              </w:rPr>
              <w:t>NO APLICA</w:t>
            </w:r>
          </w:p>
        </w:tc>
        <w:tc>
          <w:tcPr>
            <w:tcW w:w="1394" w:type="dxa"/>
            <w:tcBorders>
              <w:top w:val="double" w:sz="4" w:space="0" w:color="auto"/>
              <w:bottom w:val="single" w:sz="12" w:space="0" w:color="auto"/>
            </w:tcBorders>
            <w:vAlign w:val="center"/>
          </w:tcPr>
          <w:p w:rsidR="00E22920" w:rsidRPr="0064371A" w:rsidRDefault="00E22920">
            <w:pPr>
              <w:spacing w:after="120" w:line="240" w:lineRule="auto"/>
              <w:rPr>
                <w:rFonts w:ascii="Times New Roman" w:hAnsi="Times New Roman"/>
                <w:color w:val="0066FF"/>
                <w:lang w:val="es-CO"/>
              </w:rPr>
            </w:pPr>
            <w:r w:rsidRPr="0064371A">
              <w:rPr>
                <w:rFonts w:ascii="Times New Roman" w:hAnsi="Times New Roman"/>
                <w:color w:val="0066FF"/>
                <w:lang w:val="es-CO"/>
              </w:rPr>
              <w:t>Dólares de los Estados Unidos de América</w:t>
            </w:r>
          </w:p>
        </w:tc>
      </w:tr>
      <w:tr w:rsidR="00E22920" w:rsidRPr="006B7B9E" w:rsidTr="00250D7C">
        <w:trPr>
          <w:cantSplit/>
          <w:trHeight w:hRule="exact" w:val="777"/>
          <w:jc w:val="center"/>
        </w:trPr>
        <w:tc>
          <w:tcPr>
            <w:tcW w:w="619" w:type="dxa"/>
            <w:tcBorders>
              <w:top w:val="single" w:sz="12" w:space="0" w:color="auto"/>
              <w:right w:val="nil"/>
            </w:tcBorders>
          </w:tcPr>
          <w:p w:rsidR="00E22920" w:rsidRPr="0064371A" w:rsidRDefault="00E22920">
            <w:pPr>
              <w:pBdr>
                <w:bottom w:val="single" w:sz="4" w:space="1" w:color="auto"/>
              </w:pBdr>
              <w:tabs>
                <w:tab w:val="right" w:pos="9000"/>
              </w:tabs>
              <w:spacing w:after="120" w:line="240" w:lineRule="auto"/>
              <w:ind w:right="73"/>
              <w:rPr>
                <w:rFonts w:ascii="Times New Roman" w:hAnsi="Times New Roman"/>
                <w:b/>
                <w:bCs/>
                <w:lang w:val="es-CO" w:eastAsia="it-IT"/>
              </w:rPr>
            </w:pPr>
          </w:p>
        </w:tc>
        <w:tc>
          <w:tcPr>
            <w:tcW w:w="3360" w:type="dxa"/>
            <w:tcBorders>
              <w:top w:val="single" w:sz="12" w:space="0" w:color="auto"/>
              <w:right w:val="nil"/>
            </w:tcBorders>
            <w:vAlign w:val="bottom"/>
          </w:tcPr>
          <w:p w:rsidR="00E22920" w:rsidRPr="0064371A" w:rsidRDefault="00E22920">
            <w:pPr>
              <w:pBdr>
                <w:bottom w:val="single" w:sz="4" w:space="1" w:color="auto"/>
              </w:pBdr>
              <w:tabs>
                <w:tab w:val="right" w:pos="9000"/>
              </w:tabs>
              <w:spacing w:after="120" w:line="240" w:lineRule="auto"/>
              <w:ind w:right="73"/>
              <w:rPr>
                <w:rFonts w:ascii="Times New Roman" w:hAnsi="Times New Roman"/>
                <w:b/>
                <w:bCs/>
                <w:lang w:val="es-CO" w:eastAsia="it-IT"/>
              </w:rPr>
            </w:pPr>
            <w:r w:rsidRPr="0064371A">
              <w:rPr>
                <w:rFonts w:ascii="Times New Roman" w:hAnsi="Times New Roman"/>
                <w:b/>
                <w:bCs/>
                <w:lang w:val="es-CO" w:eastAsia="it-IT"/>
              </w:rPr>
              <w:t>Expertos Clave</w:t>
            </w:r>
          </w:p>
          <w:p w:rsidR="00E22920" w:rsidRPr="0064371A" w:rsidRDefault="00E22920">
            <w:pPr>
              <w:pBdr>
                <w:bottom w:val="single" w:sz="4" w:space="1" w:color="auto"/>
              </w:pBdr>
              <w:tabs>
                <w:tab w:val="right" w:pos="9000"/>
              </w:tabs>
              <w:spacing w:after="120" w:line="240" w:lineRule="auto"/>
              <w:ind w:right="73"/>
              <w:rPr>
                <w:rFonts w:ascii="Times New Roman" w:hAnsi="Times New Roman"/>
                <w:b/>
                <w:bCs/>
                <w:lang w:val="es-CO" w:eastAsia="it-IT"/>
              </w:rPr>
            </w:pPr>
          </w:p>
        </w:tc>
        <w:tc>
          <w:tcPr>
            <w:tcW w:w="1350" w:type="dxa"/>
            <w:tcBorders>
              <w:top w:val="single" w:sz="12" w:space="0" w:color="auto"/>
              <w:left w:val="nil"/>
              <w:righ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b/>
                <w:bCs/>
                <w:lang w:val="es-CO" w:eastAsia="it-IT"/>
              </w:rPr>
            </w:pPr>
          </w:p>
        </w:tc>
        <w:tc>
          <w:tcPr>
            <w:tcW w:w="1530" w:type="dxa"/>
            <w:tcBorders>
              <w:top w:val="single" w:sz="12" w:space="0" w:color="auto"/>
              <w:left w:val="nil"/>
              <w:righ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421" w:type="dxa"/>
            <w:tcBorders>
              <w:top w:val="single" w:sz="12" w:space="0" w:color="auto"/>
              <w:left w:val="nil"/>
              <w:righ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tcBorders>
              <w:top w:val="single" w:sz="12" w:space="0" w:color="auto"/>
              <w:left w:val="nil"/>
              <w:righ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90" w:type="dxa"/>
            <w:tcBorders>
              <w:top w:val="single" w:sz="12" w:space="0" w:color="auto"/>
              <w:left w:val="nil"/>
              <w:righ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06" w:type="dxa"/>
            <w:tcBorders>
              <w:top w:val="single" w:sz="12" w:space="0" w:color="auto"/>
              <w:left w:val="nil"/>
              <w:righ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94" w:type="dxa"/>
            <w:tcBorders>
              <w:top w:val="single" w:sz="12" w:space="0" w:color="auto"/>
              <w:lef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r w:rsidRPr="0064371A">
              <w:rPr>
                <w:rFonts w:ascii="Times New Roman" w:hAnsi="Times New Roman"/>
                <w:lang w:val="es-CO" w:eastAsia="it-IT"/>
              </w:rPr>
              <w:t>K-1</w:t>
            </w:r>
          </w:p>
        </w:tc>
        <w:tc>
          <w:tcPr>
            <w:tcW w:w="3360" w:type="dxa"/>
            <w:vMerge w:val="restart"/>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restart"/>
            <w:vAlign w:val="center"/>
          </w:tcPr>
          <w:p w:rsidR="00E22920" w:rsidRPr="0064371A" w:rsidRDefault="00E22920">
            <w:pPr>
              <w:spacing w:after="120" w:line="240" w:lineRule="auto"/>
              <w:rPr>
                <w:rFonts w:ascii="Times New Roman" w:hAnsi="Times New Roman"/>
                <w:lang w:val="es-CO"/>
              </w:rPr>
            </w:pPr>
          </w:p>
        </w:tc>
        <w:tc>
          <w:tcPr>
            <w:tcW w:w="1530" w:type="dxa"/>
            <w:tcBorders>
              <w:bottom w:val="dashSmallGap" w:sz="4" w:space="0" w:color="auto"/>
            </w:tcBorders>
            <w:tcMar>
              <w:left w:w="28" w:type="dxa"/>
            </w:tcMar>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w:t>
            </w:r>
            <w:r w:rsidRPr="0064371A">
              <w:rPr>
                <w:rFonts w:ascii="Times New Roman" w:hAnsi="Times New Roman"/>
                <w:i/>
                <w:iCs/>
                <w:lang w:val="es-CO"/>
              </w:rPr>
              <w:t>Base</w:t>
            </w:r>
            <w:r w:rsidRPr="0064371A">
              <w:rPr>
                <w:rFonts w:ascii="Times New Roman" w:hAnsi="Times New Roman"/>
                <w:lang w:val="es-CO"/>
              </w:rPr>
              <w:t>]</w:t>
            </w:r>
          </w:p>
        </w:tc>
        <w:tc>
          <w:tcPr>
            <w:tcW w:w="1421" w:type="dxa"/>
            <w:tcBorders>
              <w:bottom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vAlign w:val="center"/>
          </w:tcPr>
          <w:p w:rsidR="00E22920" w:rsidRPr="0064371A" w:rsidRDefault="00E22920">
            <w:pPr>
              <w:spacing w:after="120" w:line="240" w:lineRule="auto"/>
              <w:rPr>
                <w:rFonts w:ascii="Times New Roman" w:hAnsi="Times New Roman"/>
                <w:lang w:val="es-CO"/>
              </w:rPr>
            </w:pPr>
          </w:p>
        </w:tc>
        <w:tc>
          <w:tcPr>
            <w:tcW w:w="1190" w:type="dxa"/>
            <w:vAlign w:val="center"/>
          </w:tcPr>
          <w:p w:rsidR="00E22920" w:rsidRPr="0064371A" w:rsidRDefault="00E22920">
            <w:pPr>
              <w:spacing w:after="120" w:line="240" w:lineRule="auto"/>
              <w:rPr>
                <w:rFonts w:ascii="Times New Roman" w:hAnsi="Times New Roman"/>
                <w:lang w:val="es-CO"/>
              </w:rPr>
            </w:pPr>
          </w:p>
        </w:tc>
        <w:tc>
          <w:tcPr>
            <w:tcW w:w="1306" w:type="dxa"/>
            <w:vAlign w:val="center"/>
          </w:tcPr>
          <w:p w:rsidR="00E22920" w:rsidRPr="0064371A" w:rsidRDefault="00E22920">
            <w:pPr>
              <w:spacing w:after="120" w:line="240" w:lineRule="auto"/>
              <w:rPr>
                <w:rFonts w:ascii="Times New Roman" w:hAnsi="Times New Roman"/>
                <w:lang w:val="es-CO"/>
              </w:rPr>
            </w:pPr>
          </w:p>
        </w:tc>
        <w:tc>
          <w:tcPr>
            <w:tcW w:w="1394" w:type="dxa"/>
            <w:shd w:val="thinDiagCross" w:color="auto" w:fill="auto"/>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3360" w:type="dxa"/>
            <w:vMerge/>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ign w:val="center"/>
          </w:tcPr>
          <w:p w:rsidR="00E22920" w:rsidRPr="0064371A" w:rsidRDefault="00E22920">
            <w:pPr>
              <w:spacing w:after="120" w:line="240" w:lineRule="auto"/>
              <w:rPr>
                <w:rFonts w:ascii="Times New Roman" w:hAnsi="Times New Roman"/>
                <w:lang w:val="es-CO"/>
              </w:rPr>
            </w:pPr>
          </w:p>
        </w:tc>
        <w:tc>
          <w:tcPr>
            <w:tcW w:w="1530" w:type="dxa"/>
            <w:tcBorders>
              <w:top w:val="dashSmallGap" w:sz="4" w:space="0" w:color="auto"/>
            </w:tcBorders>
            <w:tcMar>
              <w:left w:w="28" w:type="dxa"/>
            </w:tcMar>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w:t>
            </w:r>
            <w:r w:rsidRPr="0064371A">
              <w:rPr>
                <w:rFonts w:ascii="Times New Roman" w:hAnsi="Times New Roman"/>
                <w:i/>
                <w:iCs/>
                <w:lang w:val="es-CO"/>
              </w:rPr>
              <w:t>Campo</w:t>
            </w:r>
            <w:r w:rsidRPr="0064371A">
              <w:rPr>
                <w:rFonts w:ascii="Times New Roman" w:hAnsi="Times New Roman"/>
                <w:lang w:val="es-CO"/>
              </w:rPr>
              <w:t>]</w:t>
            </w:r>
          </w:p>
        </w:tc>
        <w:tc>
          <w:tcPr>
            <w:tcW w:w="1421" w:type="dxa"/>
            <w:tcBorders>
              <w:top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r w:rsidRPr="0064371A">
              <w:rPr>
                <w:rFonts w:ascii="Times New Roman" w:hAnsi="Times New Roman"/>
                <w:lang w:val="es-CO" w:eastAsia="it-IT"/>
              </w:rPr>
              <w:t>K-2</w:t>
            </w:r>
          </w:p>
        </w:tc>
        <w:tc>
          <w:tcPr>
            <w:tcW w:w="3360" w:type="dxa"/>
            <w:vMerge w:val="restart"/>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restart"/>
            <w:vAlign w:val="center"/>
          </w:tcPr>
          <w:p w:rsidR="00E22920" w:rsidRPr="0064371A" w:rsidRDefault="00E22920">
            <w:pPr>
              <w:spacing w:after="120" w:line="240" w:lineRule="auto"/>
              <w:rPr>
                <w:rFonts w:ascii="Times New Roman" w:hAnsi="Times New Roman"/>
                <w:lang w:val="es-CO"/>
              </w:rPr>
            </w:pPr>
          </w:p>
        </w:tc>
        <w:tc>
          <w:tcPr>
            <w:tcW w:w="1530" w:type="dxa"/>
            <w:tcBorders>
              <w:bottom w:val="dashSmallGap" w:sz="4" w:space="0" w:color="auto"/>
            </w:tcBorders>
            <w:vAlign w:val="center"/>
          </w:tcPr>
          <w:p w:rsidR="00E22920" w:rsidRPr="0064371A" w:rsidRDefault="00E22920">
            <w:pPr>
              <w:spacing w:after="120" w:line="240" w:lineRule="auto"/>
              <w:rPr>
                <w:rFonts w:ascii="Times New Roman" w:hAnsi="Times New Roman"/>
                <w:lang w:val="es-CO"/>
              </w:rPr>
            </w:pPr>
          </w:p>
        </w:tc>
        <w:tc>
          <w:tcPr>
            <w:tcW w:w="1421" w:type="dxa"/>
            <w:tcBorders>
              <w:bottom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vAlign w:val="center"/>
          </w:tcPr>
          <w:p w:rsidR="00E22920" w:rsidRPr="0064371A" w:rsidRDefault="00E22920">
            <w:pPr>
              <w:spacing w:after="120" w:line="240" w:lineRule="auto"/>
              <w:rPr>
                <w:rFonts w:ascii="Times New Roman" w:hAnsi="Times New Roman"/>
                <w:lang w:val="es-CO"/>
              </w:rPr>
            </w:pPr>
          </w:p>
        </w:tc>
        <w:tc>
          <w:tcPr>
            <w:tcW w:w="1190" w:type="dxa"/>
            <w:vAlign w:val="center"/>
          </w:tcPr>
          <w:p w:rsidR="00E22920" w:rsidRPr="0064371A" w:rsidRDefault="00E22920">
            <w:pPr>
              <w:spacing w:after="120" w:line="240" w:lineRule="auto"/>
              <w:rPr>
                <w:rFonts w:ascii="Times New Roman" w:hAnsi="Times New Roman"/>
                <w:lang w:val="es-CO"/>
              </w:rPr>
            </w:pPr>
          </w:p>
        </w:tc>
        <w:tc>
          <w:tcPr>
            <w:tcW w:w="1306" w:type="dxa"/>
            <w:vAlign w:val="center"/>
          </w:tcPr>
          <w:p w:rsidR="00E22920" w:rsidRPr="0064371A" w:rsidRDefault="00E22920">
            <w:pPr>
              <w:spacing w:after="120" w:line="240" w:lineRule="auto"/>
              <w:rPr>
                <w:rFonts w:ascii="Times New Roman" w:hAnsi="Times New Roman"/>
                <w:lang w:val="es-CO"/>
              </w:rPr>
            </w:pPr>
          </w:p>
        </w:tc>
        <w:tc>
          <w:tcPr>
            <w:tcW w:w="1394" w:type="dxa"/>
            <w:shd w:val="thinDiagCross" w:color="auto" w:fill="auto"/>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3360" w:type="dxa"/>
            <w:vMerge/>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ign w:val="center"/>
          </w:tcPr>
          <w:p w:rsidR="00E22920" w:rsidRPr="0064371A" w:rsidRDefault="00E22920">
            <w:pPr>
              <w:spacing w:after="120" w:line="240" w:lineRule="auto"/>
              <w:rPr>
                <w:rFonts w:ascii="Times New Roman" w:hAnsi="Times New Roman"/>
                <w:lang w:val="es-CO"/>
              </w:rPr>
            </w:pPr>
          </w:p>
        </w:tc>
        <w:tc>
          <w:tcPr>
            <w:tcW w:w="1530" w:type="dxa"/>
            <w:tcBorders>
              <w:top w:val="dashSmallGap" w:sz="4" w:space="0" w:color="auto"/>
            </w:tcBorders>
            <w:vAlign w:val="center"/>
          </w:tcPr>
          <w:p w:rsidR="00E22920" w:rsidRPr="0064371A" w:rsidRDefault="00E22920">
            <w:pPr>
              <w:spacing w:after="120" w:line="240" w:lineRule="auto"/>
              <w:rPr>
                <w:rFonts w:ascii="Times New Roman" w:hAnsi="Times New Roman"/>
                <w:lang w:val="es-CO"/>
              </w:rPr>
            </w:pPr>
          </w:p>
        </w:tc>
        <w:tc>
          <w:tcPr>
            <w:tcW w:w="1421" w:type="dxa"/>
            <w:tcBorders>
              <w:top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3360" w:type="dxa"/>
            <w:vMerge/>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ign w:val="center"/>
          </w:tcPr>
          <w:p w:rsidR="00E22920" w:rsidRPr="0064371A" w:rsidRDefault="00E22920">
            <w:pPr>
              <w:spacing w:after="120" w:line="240" w:lineRule="auto"/>
              <w:rPr>
                <w:rFonts w:ascii="Times New Roman" w:hAnsi="Times New Roman"/>
                <w:lang w:val="es-CO"/>
              </w:rPr>
            </w:pPr>
          </w:p>
        </w:tc>
        <w:tc>
          <w:tcPr>
            <w:tcW w:w="1530" w:type="dxa"/>
            <w:tcBorders>
              <w:top w:val="dashSmallGap" w:sz="4" w:space="0" w:color="auto"/>
            </w:tcBorders>
            <w:vAlign w:val="center"/>
          </w:tcPr>
          <w:p w:rsidR="00E22920" w:rsidRPr="0064371A" w:rsidRDefault="00E22920">
            <w:pPr>
              <w:spacing w:after="120" w:line="240" w:lineRule="auto"/>
              <w:rPr>
                <w:rFonts w:ascii="Times New Roman" w:hAnsi="Times New Roman"/>
                <w:lang w:val="es-CO"/>
              </w:rPr>
            </w:pPr>
          </w:p>
        </w:tc>
        <w:tc>
          <w:tcPr>
            <w:tcW w:w="1421" w:type="dxa"/>
            <w:tcBorders>
              <w:top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3360" w:type="dxa"/>
            <w:vMerge w:val="restart"/>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restart"/>
            <w:vAlign w:val="center"/>
          </w:tcPr>
          <w:p w:rsidR="00E22920" w:rsidRPr="0064371A" w:rsidRDefault="00E22920">
            <w:pPr>
              <w:spacing w:after="120" w:line="240" w:lineRule="auto"/>
              <w:rPr>
                <w:rFonts w:ascii="Times New Roman" w:hAnsi="Times New Roman"/>
                <w:lang w:val="es-CO"/>
              </w:rPr>
            </w:pPr>
          </w:p>
        </w:tc>
        <w:tc>
          <w:tcPr>
            <w:tcW w:w="1530" w:type="dxa"/>
            <w:tcBorders>
              <w:bottom w:val="dashSmallGap" w:sz="4" w:space="0" w:color="auto"/>
            </w:tcBorders>
            <w:vAlign w:val="center"/>
          </w:tcPr>
          <w:p w:rsidR="00E22920" w:rsidRPr="0064371A" w:rsidRDefault="00E22920">
            <w:pPr>
              <w:spacing w:after="120" w:line="240" w:lineRule="auto"/>
              <w:rPr>
                <w:rFonts w:ascii="Times New Roman" w:hAnsi="Times New Roman"/>
                <w:lang w:val="es-CO"/>
              </w:rPr>
            </w:pPr>
          </w:p>
        </w:tc>
        <w:tc>
          <w:tcPr>
            <w:tcW w:w="1421" w:type="dxa"/>
            <w:tcBorders>
              <w:bottom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vAlign w:val="center"/>
          </w:tcPr>
          <w:p w:rsidR="00E22920" w:rsidRPr="0064371A" w:rsidRDefault="00E22920">
            <w:pPr>
              <w:spacing w:after="120" w:line="240" w:lineRule="auto"/>
              <w:rPr>
                <w:rFonts w:ascii="Times New Roman" w:hAnsi="Times New Roman"/>
                <w:lang w:val="es-CO"/>
              </w:rPr>
            </w:pPr>
          </w:p>
        </w:tc>
        <w:tc>
          <w:tcPr>
            <w:tcW w:w="1190" w:type="dxa"/>
            <w:vAlign w:val="center"/>
          </w:tcPr>
          <w:p w:rsidR="00E22920" w:rsidRPr="0064371A" w:rsidRDefault="00E22920">
            <w:pPr>
              <w:spacing w:after="120" w:line="240" w:lineRule="auto"/>
              <w:rPr>
                <w:rFonts w:ascii="Times New Roman" w:hAnsi="Times New Roman"/>
                <w:lang w:val="es-CO"/>
              </w:rPr>
            </w:pPr>
          </w:p>
        </w:tc>
        <w:tc>
          <w:tcPr>
            <w:tcW w:w="1306" w:type="dxa"/>
            <w:vAlign w:val="center"/>
          </w:tcPr>
          <w:p w:rsidR="00E22920" w:rsidRPr="0064371A" w:rsidRDefault="00E22920">
            <w:pPr>
              <w:spacing w:after="120" w:line="240" w:lineRule="auto"/>
              <w:rPr>
                <w:rFonts w:ascii="Times New Roman" w:hAnsi="Times New Roman"/>
                <w:lang w:val="es-CO"/>
              </w:rPr>
            </w:pPr>
          </w:p>
        </w:tc>
        <w:tc>
          <w:tcPr>
            <w:tcW w:w="1394" w:type="dxa"/>
            <w:shd w:val="thinDiagCross" w:color="auto" w:fill="auto"/>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3360" w:type="dxa"/>
            <w:vMerge/>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ign w:val="center"/>
          </w:tcPr>
          <w:p w:rsidR="00E22920" w:rsidRPr="0064371A" w:rsidRDefault="00E22920">
            <w:pPr>
              <w:spacing w:after="120" w:line="240" w:lineRule="auto"/>
              <w:rPr>
                <w:rFonts w:ascii="Times New Roman" w:hAnsi="Times New Roman"/>
                <w:lang w:val="es-CO"/>
              </w:rPr>
            </w:pPr>
          </w:p>
        </w:tc>
        <w:tc>
          <w:tcPr>
            <w:tcW w:w="1530" w:type="dxa"/>
            <w:tcBorders>
              <w:top w:val="dashSmallGap" w:sz="4" w:space="0" w:color="auto"/>
            </w:tcBorders>
            <w:vAlign w:val="center"/>
          </w:tcPr>
          <w:p w:rsidR="00E22920" w:rsidRPr="0064371A" w:rsidRDefault="00E22920">
            <w:pPr>
              <w:spacing w:after="120" w:line="240" w:lineRule="auto"/>
              <w:rPr>
                <w:rFonts w:ascii="Times New Roman" w:hAnsi="Times New Roman"/>
                <w:lang w:val="es-CO"/>
              </w:rPr>
            </w:pPr>
          </w:p>
        </w:tc>
        <w:tc>
          <w:tcPr>
            <w:tcW w:w="1421" w:type="dxa"/>
            <w:tcBorders>
              <w:top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Borders>
              <w:bottom w:val="single" w:sz="8" w:space="0" w:color="auto"/>
            </w:tcBorders>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3360" w:type="dxa"/>
            <w:vMerge/>
            <w:tcBorders>
              <w:bottom w:val="single" w:sz="8"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tcBorders>
              <w:bottom w:val="single" w:sz="8" w:space="0" w:color="auto"/>
            </w:tcBorders>
            <w:vAlign w:val="center"/>
          </w:tcPr>
          <w:p w:rsidR="00E22920" w:rsidRPr="0064371A" w:rsidRDefault="00E22920">
            <w:pPr>
              <w:spacing w:after="120" w:line="240" w:lineRule="auto"/>
              <w:rPr>
                <w:rFonts w:ascii="Times New Roman" w:hAnsi="Times New Roman"/>
                <w:lang w:val="es-CO"/>
              </w:rPr>
            </w:pPr>
          </w:p>
        </w:tc>
        <w:tc>
          <w:tcPr>
            <w:tcW w:w="1530" w:type="dxa"/>
            <w:tcBorders>
              <w:top w:val="dashSmallGap" w:sz="4" w:space="0" w:color="auto"/>
              <w:bottom w:val="single" w:sz="8" w:space="0" w:color="auto"/>
            </w:tcBorders>
            <w:vAlign w:val="center"/>
          </w:tcPr>
          <w:p w:rsidR="00E22920" w:rsidRPr="0064371A" w:rsidRDefault="00E22920">
            <w:pPr>
              <w:spacing w:after="120" w:line="240" w:lineRule="auto"/>
              <w:rPr>
                <w:rFonts w:ascii="Times New Roman" w:hAnsi="Times New Roman"/>
                <w:lang w:val="es-CO"/>
              </w:rPr>
            </w:pPr>
          </w:p>
        </w:tc>
        <w:tc>
          <w:tcPr>
            <w:tcW w:w="1421" w:type="dxa"/>
            <w:tcBorders>
              <w:top w:val="dashSmallGap" w:sz="4" w:space="0" w:color="auto"/>
              <w:bottom w:val="single" w:sz="8"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tcBorders>
              <w:bottom w:val="single" w:sz="8" w:space="0" w:color="auto"/>
            </w:tcBorders>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tcBorders>
              <w:bottom w:val="single" w:sz="8" w:space="0" w:color="auto"/>
            </w:tcBorders>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tcBorders>
              <w:bottom w:val="single" w:sz="8" w:space="0" w:color="auto"/>
            </w:tcBorders>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tcBorders>
              <w:bottom w:val="single" w:sz="8" w:space="0" w:color="auto"/>
            </w:tcBorders>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trHeight w:hRule="exact" w:val="695"/>
          <w:jc w:val="center"/>
        </w:trPr>
        <w:tc>
          <w:tcPr>
            <w:tcW w:w="619" w:type="dxa"/>
            <w:tcBorders>
              <w:top w:val="single" w:sz="8" w:space="0" w:color="auto"/>
              <w:right w:val="nil"/>
            </w:tcBorders>
          </w:tcPr>
          <w:p w:rsidR="00E22920" w:rsidRPr="0064371A" w:rsidRDefault="00E22920">
            <w:pPr>
              <w:pBdr>
                <w:bottom w:val="single" w:sz="4" w:space="1" w:color="auto"/>
              </w:pBdr>
              <w:tabs>
                <w:tab w:val="right" w:pos="9000"/>
              </w:tabs>
              <w:spacing w:after="120" w:line="240" w:lineRule="auto"/>
              <w:ind w:right="73"/>
              <w:rPr>
                <w:rFonts w:ascii="Times New Roman" w:hAnsi="Times New Roman"/>
                <w:b/>
                <w:bCs/>
                <w:lang w:val="es-CO" w:eastAsia="it-IT"/>
              </w:rPr>
            </w:pPr>
          </w:p>
        </w:tc>
        <w:tc>
          <w:tcPr>
            <w:tcW w:w="3360" w:type="dxa"/>
            <w:tcBorders>
              <w:top w:val="single" w:sz="8" w:space="0" w:color="auto"/>
              <w:right w:val="nil"/>
            </w:tcBorders>
            <w:vAlign w:val="bottom"/>
          </w:tcPr>
          <w:p w:rsidR="00E22920" w:rsidRPr="0064371A" w:rsidRDefault="00E22920">
            <w:pPr>
              <w:pBdr>
                <w:bottom w:val="single" w:sz="4" w:space="1" w:color="auto"/>
              </w:pBdr>
              <w:tabs>
                <w:tab w:val="right" w:pos="9000"/>
              </w:tabs>
              <w:spacing w:after="120" w:line="240" w:lineRule="auto"/>
              <w:ind w:right="73"/>
              <w:rPr>
                <w:rFonts w:ascii="Times New Roman" w:hAnsi="Times New Roman"/>
                <w:b/>
                <w:bCs/>
                <w:lang w:val="es-CO" w:eastAsia="it-IT"/>
              </w:rPr>
            </w:pPr>
            <w:r w:rsidRPr="0064371A">
              <w:rPr>
                <w:rFonts w:ascii="Times New Roman" w:hAnsi="Times New Roman"/>
                <w:b/>
                <w:bCs/>
                <w:lang w:val="es-CO" w:eastAsia="it-IT"/>
              </w:rPr>
              <w:t>Expertos No Clave</w:t>
            </w:r>
          </w:p>
        </w:tc>
        <w:tc>
          <w:tcPr>
            <w:tcW w:w="1350" w:type="dxa"/>
            <w:tcBorders>
              <w:top w:val="single" w:sz="8" w:space="0" w:color="auto"/>
              <w:left w:val="nil"/>
              <w:righ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530" w:type="dxa"/>
            <w:tcBorders>
              <w:top w:val="single" w:sz="8" w:space="0" w:color="auto"/>
              <w:left w:val="nil"/>
              <w:righ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rPr>
            </w:pPr>
          </w:p>
        </w:tc>
        <w:tc>
          <w:tcPr>
            <w:tcW w:w="1421" w:type="dxa"/>
            <w:tcBorders>
              <w:top w:val="single" w:sz="8" w:space="0" w:color="auto"/>
              <w:left w:val="nil"/>
              <w:right w:val="nil"/>
            </w:tcBorders>
            <w:vAlign w:val="center"/>
          </w:tcPr>
          <w:p w:rsidR="00E22920" w:rsidRPr="0064371A" w:rsidRDefault="00E22920">
            <w:pPr>
              <w:spacing w:after="120" w:line="240" w:lineRule="auto"/>
              <w:rPr>
                <w:rFonts w:ascii="Times New Roman" w:hAnsi="Times New Roman"/>
                <w:lang w:val="es-CO"/>
              </w:rPr>
            </w:pPr>
          </w:p>
        </w:tc>
        <w:tc>
          <w:tcPr>
            <w:tcW w:w="1189" w:type="dxa"/>
            <w:tcBorders>
              <w:top w:val="single" w:sz="8" w:space="0" w:color="auto"/>
              <w:left w:val="nil"/>
              <w:right w:val="nil"/>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90" w:type="dxa"/>
            <w:tcBorders>
              <w:top w:val="single" w:sz="8" w:space="0" w:color="auto"/>
              <w:left w:val="nil"/>
              <w:right w:val="nil"/>
            </w:tcBorders>
            <w:vAlign w:val="center"/>
          </w:tcPr>
          <w:p w:rsidR="00E22920" w:rsidRPr="0064371A" w:rsidRDefault="00E22920">
            <w:pPr>
              <w:spacing w:after="120" w:line="240" w:lineRule="auto"/>
              <w:rPr>
                <w:rFonts w:ascii="Times New Roman" w:hAnsi="Times New Roman"/>
                <w:lang w:val="es-CO"/>
              </w:rPr>
            </w:pPr>
          </w:p>
        </w:tc>
        <w:tc>
          <w:tcPr>
            <w:tcW w:w="1306" w:type="dxa"/>
            <w:tcBorders>
              <w:top w:val="single" w:sz="8" w:space="0" w:color="auto"/>
              <w:left w:val="nil"/>
              <w:right w:val="nil"/>
            </w:tcBorders>
            <w:vAlign w:val="center"/>
          </w:tcPr>
          <w:p w:rsidR="00E22920" w:rsidRPr="0064371A" w:rsidRDefault="00E22920">
            <w:pPr>
              <w:spacing w:after="120" w:line="240" w:lineRule="auto"/>
              <w:rPr>
                <w:rFonts w:ascii="Times New Roman" w:hAnsi="Times New Roman"/>
                <w:lang w:val="es-CO"/>
              </w:rPr>
            </w:pPr>
          </w:p>
        </w:tc>
        <w:tc>
          <w:tcPr>
            <w:tcW w:w="1394" w:type="dxa"/>
            <w:tcBorders>
              <w:top w:val="single" w:sz="8" w:space="0" w:color="auto"/>
              <w:left w:val="nil"/>
            </w:tcBorders>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r w:rsidRPr="0064371A">
              <w:rPr>
                <w:rFonts w:ascii="Times New Roman" w:hAnsi="Times New Roman"/>
                <w:lang w:val="es-CO" w:eastAsia="it-IT"/>
              </w:rPr>
              <w:lastRenderedPageBreak/>
              <w:t>N-1</w:t>
            </w:r>
          </w:p>
        </w:tc>
        <w:tc>
          <w:tcPr>
            <w:tcW w:w="3360" w:type="dxa"/>
            <w:vMerge w:val="restart"/>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restart"/>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530" w:type="dxa"/>
            <w:tcBorders>
              <w:bottom w:val="dashSmallGap" w:sz="4" w:space="0" w:color="auto"/>
            </w:tcBorders>
            <w:tcMar>
              <w:left w:w="28" w:type="dxa"/>
            </w:tcMar>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w:t>
            </w:r>
            <w:r w:rsidRPr="0064371A">
              <w:rPr>
                <w:rFonts w:ascii="Times New Roman" w:hAnsi="Times New Roman"/>
                <w:i/>
                <w:iCs/>
                <w:lang w:val="es-CO"/>
              </w:rPr>
              <w:t>Base</w:t>
            </w:r>
            <w:r w:rsidRPr="0064371A">
              <w:rPr>
                <w:rFonts w:ascii="Times New Roman" w:hAnsi="Times New Roman"/>
                <w:lang w:val="es-CO"/>
              </w:rPr>
              <w:t>]</w:t>
            </w:r>
          </w:p>
        </w:tc>
        <w:tc>
          <w:tcPr>
            <w:tcW w:w="1421" w:type="dxa"/>
            <w:tcBorders>
              <w:bottom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vMerge w:val="restart"/>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vMerge w:val="restart"/>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vMerge w:val="restart"/>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r w:rsidRPr="0064371A">
              <w:rPr>
                <w:rFonts w:ascii="Times New Roman" w:hAnsi="Times New Roman"/>
                <w:lang w:val="es-CO" w:eastAsia="it-IT"/>
              </w:rPr>
              <w:t>N-2</w:t>
            </w:r>
          </w:p>
        </w:tc>
        <w:tc>
          <w:tcPr>
            <w:tcW w:w="3360" w:type="dxa"/>
            <w:vMerge/>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530" w:type="dxa"/>
            <w:tcBorders>
              <w:top w:val="dashSmallGap" w:sz="4" w:space="0" w:color="auto"/>
            </w:tcBorders>
            <w:tcMar>
              <w:left w:w="28" w:type="dxa"/>
            </w:tcMar>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w:t>
            </w:r>
            <w:r w:rsidRPr="0064371A">
              <w:rPr>
                <w:rFonts w:ascii="Times New Roman" w:hAnsi="Times New Roman"/>
                <w:i/>
                <w:iCs/>
                <w:lang w:val="es-CO"/>
              </w:rPr>
              <w:t>Campo</w:t>
            </w:r>
            <w:r w:rsidRPr="0064371A">
              <w:rPr>
                <w:rFonts w:ascii="Times New Roman" w:hAnsi="Times New Roman"/>
                <w:lang w:val="es-CO"/>
              </w:rPr>
              <w:t>]</w:t>
            </w:r>
          </w:p>
        </w:tc>
        <w:tc>
          <w:tcPr>
            <w:tcW w:w="1421" w:type="dxa"/>
            <w:tcBorders>
              <w:top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vMerge/>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vMerge/>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vMerge/>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3360" w:type="dxa"/>
            <w:vMerge w:val="restart"/>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restart"/>
            <w:vAlign w:val="center"/>
          </w:tcPr>
          <w:p w:rsidR="00E22920" w:rsidRPr="0064371A" w:rsidRDefault="00E22920">
            <w:pPr>
              <w:spacing w:after="120" w:line="240" w:lineRule="auto"/>
              <w:rPr>
                <w:rFonts w:ascii="Times New Roman" w:hAnsi="Times New Roman"/>
                <w:lang w:val="es-CO"/>
              </w:rPr>
            </w:pPr>
          </w:p>
        </w:tc>
        <w:tc>
          <w:tcPr>
            <w:tcW w:w="1530" w:type="dxa"/>
            <w:tcBorders>
              <w:bottom w:val="dashSmallGap" w:sz="4" w:space="0" w:color="auto"/>
            </w:tcBorders>
            <w:vAlign w:val="center"/>
          </w:tcPr>
          <w:p w:rsidR="00E22920" w:rsidRPr="0064371A" w:rsidRDefault="00E22920">
            <w:pPr>
              <w:spacing w:after="120" w:line="240" w:lineRule="auto"/>
              <w:rPr>
                <w:rFonts w:ascii="Times New Roman" w:hAnsi="Times New Roman"/>
                <w:lang w:val="es-CO"/>
              </w:rPr>
            </w:pPr>
          </w:p>
        </w:tc>
        <w:tc>
          <w:tcPr>
            <w:tcW w:w="1421" w:type="dxa"/>
            <w:tcBorders>
              <w:bottom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vMerge w:val="restart"/>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vMerge w:val="restart"/>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vMerge w:val="restart"/>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3360" w:type="dxa"/>
            <w:vMerge/>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vAlign w:val="center"/>
          </w:tcPr>
          <w:p w:rsidR="00E22920" w:rsidRPr="0064371A" w:rsidRDefault="00E22920">
            <w:pPr>
              <w:spacing w:after="120" w:line="240" w:lineRule="auto"/>
              <w:rPr>
                <w:rFonts w:ascii="Times New Roman" w:hAnsi="Times New Roman"/>
                <w:lang w:val="es-CO"/>
              </w:rPr>
            </w:pPr>
          </w:p>
        </w:tc>
        <w:tc>
          <w:tcPr>
            <w:tcW w:w="1530" w:type="dxa"/>
            <w:tcBorders>
              <w:top w:val="dashSmallGap" w:sz="4" w:space="0" w:color="auto"/>
            </w:tcBorders>
            <w:vAlign w:val="center"/>
          </w:tcPr>
          <w:p w:rsidR="00E22920" w:rsidRPr="0064371A" w:rsidRDefault="00E22920">
            <w:pPr>
              <w:spacing w:after="120" w:line="240" w:lineRule="auto"/>
              <w:rPr>
                <w:rFonts w:ascii="Times New Roman" w:hAnsi="Times New Roman"/>
                <w:lang w:val="es-CO"/>
              </w:rPr>
            </w:pPr>
          </w:p>
        </w:tc>
        <w:tc>
          <w:tcPr>
            <w:tcW w:w="1421" w:type="dxa"/>
            <w:tcBorders>
              <w:top w:val="dashSmallGap" w:sz="4"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vMerge/>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vMerge/>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vMerge/>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cantSplit/>
          <w:jc w:val="center"/>
        </w:trPr>
        <w:tc>
          <w:tcPr>
            <w:tcW w:w="619" w:type="dxa"/>
            <w:tcBorders>
              <w:bottom w:val="single" w:sz="8" w:space="0" w:color="auto"/>
            </w:tcBorders>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3360" w:type="dxa"/>
            <w:vMerge/>
            <w:tcBorders>
              <w:bottom w:val="single" w:sz="8"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350" w:type="dxa"/>
            <w:vMerge/>
            <w:tcBorders>
              <w:bottom w:val="single" w:sz="8" w:space="0" w:color="auto"/>
            </w:tcBorders>
            <w:vAlign w:val="center"/>
          </w:tcPr>
          <w:p w:rsidR="00E22920" w:rsidRPr="0064371A" w:rsidRDefault="00E22920">
            <w:pPr>
              <w:spacing w:after="120" w:line="240" w:lineRule="auto"/>
              <w:rPr>
                <w:rFonts w:ascii="Times New Roman" w:hAnsi="Times New Roman"/>
                <w:lang w:val="es-CO"/>
              </w:rPr>
            </w:pPr>
          </w:p>
        </w:tc>
        <w:tc>
          <w:tcPr>
            <w:tcW w:w="1530" w:type="dxa"/>
            <w:tcBorders>
              <w:top w:val="dashSmallGap" w:sz="4" w:space="0" w:color="auto"/>
              <w:bottom w:val="single" w:sz="8" w:space="0" w:color="auto"/>
            </w:tcBorders>
            <w:vAlign w:val="center"/>
          </w:tcPr>
          <w:p w:rsidR="00E22920" w:rsidRPr="0064371A" w:rsidRDefault="00E22920">
            <w:pPr>
              <w:spacing w:after="120" w:line="240" w:lineRule="auto"/>
              <w:rPr>
                <w:rFonts w:ascii="Times New Roman" w:hAnsi="Times New Roman"/>
                <w:lang w:val="es-CO"/>
              </w:rPr>
            </w:pPr>
          </w:p>
        </w:tc>
        <w:tc>
          <w:tcPr>
            <w:tcW w:w="1421" w:type="dxa"/>
            <w:tcBorders>
              <w:top w:val="dashSmallGap" w:sz="4" w:space="0" w:color="auto"/>
              <w:bottom w:val="single" w:sz="8" w:space="0" w:color="auto"/>
            </w:tcBorders>
            <w:vAlign w:val="center"/>
          </w:tcPr>
          <w:p w:rsidR="00E22920" w:rsidRPr="0064371A" w:rsidRDefault="00E22920">
            <w:pPr>
              <w:pBdr>
                <w:bottom w:val="single" w:sz="4" w:space="1" w:color="auto"/>
              </w:pBdr>
              <w:tabs>
                <w:tab w:val="right" w:pos="9000"/>
              </w:tabs>
              <w:spacing w:after="120" w:line="240" w:lineRule="auto"/>
              <w:ind w:right="73"/>
              <w:rPr>
                <w:rFonts w:ascii="Times New Roman" w:hAnsi="Times New Roman"/>
                <w:lang w:val="es-CO" w:eastAsia="it-IT"/>
              </w:rPr>
            </w:pPr>
          </w:p>
        </w:tc>
        <w:tc>
          <w:tcPr>
            <w:tcW w:w="1189" w:type="dxa"/>
            <w:vMerge/>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190" w:type="dxa"/>
            <w:vMerge/>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06" w:type="dxa"/>
            <w:vMerge/>
            <w:shd w:val="thinDiagCross" w:color="auto" w:fill="auto"/>
            <w:vAlign w:val="center"/>
          </w:tcPr>
          <w:p w:rsidR="00E22920" w:rsidRPr="0064371A" w:rsidRDefault="00E22920">
            <w:pPr>
              <w:spacing w:after="120" w:line="240" w:lineRule="auto"/>
              <w:rPr>
                <w:rFonts w:ascii="Times New Roman" w:hAnsi="Times New Roman"/>
                <w:lang w:val="es-CO"/>
              </w:rPr>
            </w:pPr>
          </w:p>
        </w:tc>
        <w:tc>
          <w:tcPr>
            <w:tcW w:w="1394" w:type="dxa"/>
            <w:tcBorders>
              <w:bottom w:val="single" w:sz="8" w:space="0" w:color="auto"/>
            </w:tcBorders>
            <w:vAlign w:val="center"/>
          </w:tcPr>
          <w:p w:rsidR="00E22920" w:rsidRPr="0064371A" w:rsidRDefault="00E22920">
            <w:pPr>
              <w:spacing w:after="120" w:line="240" w:lineRule="auto"/>
              <w:rPr>
                <w:rFonts w:ascii="Times New Roman" w:hAnsi="Times New Roman"/>
                <w:lang w:val="es-CO"/>
              </w:rPr>
            </w:pPr>
          </w:p>
        </w:tc>
      </w:tr>
      <w:tr w:rsidR="00E22920" w:rsidRPr="006B7B9E" w:rsidTr="00250D7C">
        <w:trPr>
          <w:trHeight w:hRule="exact" w:val="397"/>
          <w:jc w:val="center"/>
        </w:trPr>
        <w:tc>
          <w:tcPr>
            <w:tcW w:w="619" w:type="dxa"/>
            <w:tcBorders>
              <w:top w:val="single" w:sz="8" w:space="0" w:color="auto"/>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3360" w:type="dxa"/>
            <w:tcBorders>
              <w:top w:val="single" w:sz="8" w:space="0" w:color="auto"/>
              <w:bottom w:val="double" w:sz="4" w:space="0" w:color="auto"/>
              <w:right w:val="nil"/>
            </w:tcBorders>
            <w:vAlign w:val="center"/>
          </w:tcPr>
          <w:p w:rsidR="00E22920" w:rsidRPr="0064371A" w:rsidRDefault="00E22920">
            <w:pPr>
              <w:spacing w:after="120" w:line="240" w:lineRule="auto"/>
              <w:rPr>
                <w:rFonts w:ascii="Times New Roman" w:hAnsi="Times New Roman"/>
                <w:lang w:val="es-CO"/>
              </w:rPr>
            </w:pPr>
          </w:p>
        </w:tc>
        <w:tc>
          <w:tcPr>
            <w:tcW w:w="1350" w:type="dxa"/>
            <w:tcBorders>
              <w:top w:val="single" w:sz="8" w:space="0" w:color="auto"/>
              <w:left w:val="nil"/>
              <w:bottom w:val="double" w:sz="4" w:space="0" w:color="auto"/>
              <w:right w:val="nil"/>
            </w:tcBorders>
            <w:vAlign w:val="center"/>
          </w:tcPr>
          <w:p w:rsidR="00E22920" w:rsidRPr="0064371A" w:rsidRDefault="00E22920">
            <w:pPr>
              <w:spacing w:after="120" w:line="240" w:lineRule="auto"/>
              <w:rPr>
                <w:rFonts w:ascii="Times New Roman" w:hAnsi="Times New Roman"/>
                <w:lang w:val="es-CO"/>
              </w:rPr>
            </w:pPr>
          </w:p>
        </w:tc>
        <w:tc>
          <w:tcPr>
            <w:tcW w:w="1530" w:type="dxa"/>
            <w:tcBorders>
              <w:top w:val="single" w:sz="8" w:space="0" w:color="auto"/>
              <w:left w:val="nil"/>
              <w:bottom w:val="double" w:sz="4" w:space="0" w:color="auto"/>
              <w:right w:val="nil"/>
            </w:tcBorders>
            <w:vAlign w:val="center"/>
          </w:tcPr>
          <w:p w:rsidR="00E22920" w:rsidRPr="0064371A" w:rsidRDefault="00E22920">
            <w:pPr>
              <w:spacing w:after="120" w:line="240" w:lineRule="auto"/>
              <w:rPr>
                <w:rFonts w:ascii="Times New Roman" w:hAnsi="Times New Roman"/>
                <w:lang w:val="es-CO"/>
              </w:rPr>
            </w:pPr>
          </w:p>
        </w:tc>
        <w:tc>
          <w:tcPr>
            <w:tcW w:w="1421" w:type="dxa"/>
            <w:tcBorders>
              <w:top w:val="single" w:sz="8" w:space="0" w:color="auto"/>
              <w:left w:val="nil"/>
              <w:bottom w:val="double" w:sz="4" w:space="0" w:color="auto"/>
            </w:tcBorders>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Costo Total</w:t>
            </w:r>
          </w:p>
        </w:tc>
        <w:tc>
          <w:tcPr>
            <w:tcW w:w="1189" w:type="dxa"/>
            <w:tcBorders>
              <w:bottom w:val="double" w:sz="4" w:space="0" w:color="auto"/>
            </w:tcBorders>
            <w:vAlign w:val="center"/>
          </w:tcPr>
          <w:p w:rsidR="00E22920" w:rsidRPr="0064371A" w:rsidRDefault="00E22920">
            <w:pPr>
              <w:spacing w:after="120" w:line="240" w:lineRule="auto"/>
              <w:rPr>
                <w:rFonts w:ascii="Times New Roman" w:hAnsi="Times New Roman"/>
                <w:lang w:val="es-CO"/>
              </w:rPr>
            </w:pPr>
          </w:p>
        </w:tc>
        <w:tc>
          <w:tcPr>
            <w:tcW w:w="1190" w:type="dxa"/>
            <w:tcBorders>
              <w:bottom w:val="double" w:sz="4" w:space="0" w:color="auto"/>
            </w:tcBorders>
            <w:vAlign w:val="center"/>
          </w:tcPr>
          <w:p w:rsidR="00E22920" w:rsidRPr="0064371A" w:rsidRDefault="00E22920">
            <w:pPr>
              <w:spacing w:after="120" w:line="240" w:lineRule="auto"/>
              <w:rPr>
                <w:rFonts w:ascii="Times New Roman" w:hAnsi="Times New Roman"/>
                <w:lang w:val="es-CO"/>
              </w:rPr>
            </w:pPr>
          </w:p>
        </w:tc>
        <w:tc>
          <w:tcPr>
            <w:tcW w:w="1306" w:type="dxa"/>
            <w:tcBorders>
              <w:bottom w:val="double" w:sz="4" w:space="0" w:color="auto"/>
            </w:tcBorders>
            <w:vAlign w:val="center"/>
          </w:tcPr>
          <w:p w:rsidR="00E22920" w:rsidRPr="0064371A" w:rsidRDefault="00E22920">
            <w:pPr>
              <w:spacing w:after="120" w:line="240" w:lineRule="auto"/>
              <w:rPr>
                <w:rFonts w:ascii="Times New Roman" w:hAnsi="Times New Roman"/>
                <w:lang w:val="es-CO"/>
              </w:rPr>
            </w:pPr>
          </w:p>
        </w:tc>
        <w:tc>
          <w:tcPr>
            <w:tcW w:w="1394" w:type="dxa"/>
            <w:tcBorders>
              <w:top w:val="single" w:sz="8" w:space="0" w:color="auto"/>
              <w:bottom w:val="double" w:sz="4" w:space="0" w:color="auto"/>
            </w:tcBorders>
            <w:vAlign w:val="center"/>
          </w:tcPr>
          <w:p w:rsidR="00E22920" w:rsidRPr="0064371A" w:rsidRDefault="00E22920">
            <w:pPr>
              <w:spacing w:after="120" w:line="240" w:lineRule="auto"/>
              <w:rPr>
                <w:rFonts w:ascii="Times New Roman" w:hAnsi="Times New Roman"/>
                <w:lang w:val="es-CO"/>
              </w:rPr>
            </w:pPr>
          </w:p>
        </w:tc>
      </w:tr>
    </w:tbl>
    <w:p w:rsidR="00E22920" w:rsidRPr="0064371A" w:rsidRDefault="00E22920">
      <w:pPr>
        <w:spacing w:after="120" w:line="240" w:lineRule="auto"/>
        <w:rPr>
          <w:rFonts w:ascii="Times New Roman" w:hAnsi="Times New Roman"/>
          <w:lang w:val="es-CO" w:eastAsia="it-IT"/>
        </w:rPr>
        <w:sectPr w:rsidR="00E22920" w:rsidRPr="0064371A" w:rsidSect="00BD0481">
          <w:pgSz w:w="15840" w:h="12240" w:orient="landscape"/>
          <w:pgMar w:top="1440" w:right="1440" w:bottom="1440" w:left="1440" w:header="720" w:footer="720" w:gutter="0"/>
          <w:cols w:space="720"/>
          <w:docGrid w:linePitch="360"/>
        </w:sectPr>
      </w:pPr>
    </w:p>
    <w:p w:rsidR="00E22920" w:rsidRPr="0064371A" w:rsidRDefault="00E22920">
      <w:pPr>
        <w:keepNext/>
        <w:tabs>
          <w:tab w:val="left" w:pos="-720"/>
        </w:tabs>
        <w:spacing w:after="120" w:line="240" w:lineRule="auto"/>
        <w:ind w:right="360"/>
        <w:jc w:val="both"/>
        <w:rPr>
          <w:rFonts w:ascii="Times New Roman" w:hAnsi="Times New Roman"/>
          <w:bCs/>
          <w:lang w:val="es-CO"/>
        </w:rPr>
      </w:pPr>
    </w:p>
    <w:p w:rsidR="00E22920" w:rsidRPr="0064371A" w:rsidRDefault="00E22920">
      <w:pPr>
        <w:numPr>
          <w:ilvl w:val="12"/>
          <w:numId w:val="0"/>
        </w:numPr>
        <w:spacing w:after="120" w:line="240" w:lineRule="auto"/>
        <w:jc w:val="center"/>
        <w:rPr>
          <w:rFonts w:ascii="Times New Roman" w:hAnsi="Times New Roman"/>
          <w:b/>
          <w:i/>
          <w:spacing w:val="-3"/>
          <w:lang w:val="es-CO"/>
        </w:rPr>
      </w:pPr>
      <w:r w:rsidRPr="0064371A">
        <w:rPr>
          <w:rFonts w:ascii="Times New Roman" w:hAnsi="Times New Roman"/>
          <w:b/>
          <w:i/>
          <w:spacing w:val="-3"/>
          <w:lang w:val="es-CO"/>
        </w:rPr>
        <w:t xml:space="preserve">Declaraciones del Consultor con respecto a Costos y Cargos </w:t>
      </w:r>
    </w:p>
    <w:p w:rsidR="00E22920" w:rsidRPr="0064371A" w:rsidRDefault="00E22920">
      <w:pPr>
        <w:numPr>
          <w:ilvl w:val="12"/>
          <w:numId w:val="0"/>
        </w:numPr>
        <w:spacing w:after="120" w:line="240" w:lineRule="auto"/>
        <w:jc w:val="center"/>
        <w:rPr>
          <w:rFonts w:ascii="Times New Roman" w:hAnsi="Times New Roman"/>
          <w:b/>
          <w:i/>
          <w:spacing w:val="-3"/>
          <w:lang w:val="es-CO"/>
        </w:rPr>
      </w:pPr>
      <w:r w:rsidRPr="0064371A">
        <w:rPr>
          <w:rFonts w:ascii="Times New Roman" w:hAnsi="Times New Roman"/>
          <w:b/>
          <w:i/>
          <w:spacing w:val="-3"/>
          <w:lang w:val="es-CO"/>
        </w:rPr>
        <w:t>(Modelo Formulario I)</w:t>
      </w:r>
    </w:p>
    <w:p w:rsidR="00E22920" w:rsidRPr="0064371A" w:rsidRDefault="00E22920">
      <w:pPr>
        <w:numPr>
          <w:ilvl w:val="12"/>
          <w:numId w:val="0"/>
        </w:numPr>
        <w:spacing w:after="120" w:line="240" w:lineRule="auto"/>
        <w:ind w:right="720"/>
        <w:rPr>
          <w:rFonts w:ascii="Times New Roman" w:hAnsi="Times New Roman"/>
          <w:i/>
          <w:spacing w:val="-3"/>
          <w:lang w:val="es-CO"/>
        </w:rPr>
      </w:pPr>
    </w:p>
    <w:p w:rsidR="00E22920" w:rsidRPr="0064371A" w:rsidRDefault="00E22920">
      <w:pPr>
        <w:numPr>
          <w:ilvl w:val="12"/>
          <w:numId w:val="0"/>
        </w:numPr>
        <w:spacing w:after="120" w:line="240" w:lineRule="auto"/>
        <w:ind w:right="720"/>
        <w:jc w:val="center"/>
        <w:rPr>
          <w:rFonts w:ascii="Times New Roman" w:hAnsi="Times New Roman"/>
          <w:i/>
          <w:spacing w:val="-2"/>
          <w:lang w:val="es-CO"/>
        </w:rPr>
      </w:pPr>
      <w:r w:rsidRPr="0064371A">
        <w:rPr>
          <w:rFonts w:ascii="Times New Roman" w:hAnsi="Times New Roman"/>
          <w:i/>
          <w:spacing w:val="-2"/>
          <w:lang w:val="es-CO"/>
        </w:rPr>
        <w:t xml:space="preserve">(Expresado en </w:t>
      </w:r>
      <w:r w:rsidRPr="0064371A">
        <w:rPr>
          <w:rFonts w:ascii="Times New Roman" w:hAnsi="Times New Roman"/>
          <w:b/>
          <w:i/>
          <w:color w:val="0070C0"/>
          <w:spacing w:val="-2"/>
          <w:lang w:val="es-CO"/>
        </w:rPr>
        <w:t>[indique moneda*]</w:t>
      </w:r>
      <w:r w:rsidRPr="0064371A">
        <w:rPr>
          <w:rFonts w:ascii="Times New Roman" w:hAnsi="Times New Roman"/>
          <w:i/>
          <w:spacing w:val="-2"/>
          <w:lang w:val="es-CO"/>
        </w:rPr>
        <w:t>)</w:t>
      </w:r>
    </w:p>
    <w:p w:rsidR="00E22920" w:rsidRPr="0064371A" w:rsidRDefault="00E22920">
      <w:pPr>
        <w:numPr>
          <w:ilvl w:val="12"/>
          <w:numId w:val="0"/>
        </w:numPr>
        <w:pBdr>
          <w:bottom w:val="single" w:sz="4" w:space="1" w:color="auto"/>
        </w:pBdr>
        <w:tabs>
          <w:tab w:val="right" w:pos="9000"/>
        </w:tabs>
        <w:spacing w:after="120" w:line="240" w:lineRule="auto"/>
        <w:ind w:right="73"/>
        <w:rPr>
          <w:rFonts w:ascii="Times New Roman" w:hAnsi="Times New Roman"/>
          <w:i/>
          <w:spacing w:val="-2"/>
          <w:lang w:val="es-CO"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1247"/>
        <w:gridCol w:w="1247"/>
        <w:gridCol w:w="1588"/>
        <w:gridCol w:w="964"/>
        <w:gridCol w:w="964"/>
        <w:gridCol w:w="964"/>
        <w:gridCol w:w="851"/>
        <w:gridCol w:w="1304"/>
        <w:gridCol w:w="1701"/>
        <w:gridCol w:w="1701"/>
      </w:tblGrid>
      <w:tr w:rsidR="00E22920" w:rsidRPr="006B7B9E" w:rsidTr="00852D3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Personal</w:t>
            </w:r>
          </w:p>
        </w:tc>
        <w:tc>
          <w:tcPr>
            <w:tcW w:w="1588"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1</w:t>
            </w: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2</w:t>
            </w: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ind w:right="-83"/>
              <w:jc w:val="center"/>
              <w:rPr>
                <w:rFonts w:ascii="Times New Roman" w:hAnsi="Times New Roman"/>
                <w:i/>
                <w:iCs/>
                <w:spacing w:val="-2"/>
                <w:lang w:val="es-CO"/>
              </w:rPr>
            </w:pPr>
            <w:r w:rsidRPr="006B7B9E">
              <w:rPr>
                <w:rFonts w:ascii="Times New Roman" w:hAnsi="Times New Roman"/>
                <w:i/>
                <w:iCs/>
                <w:spacing w:val="-2"/>
                <w:lang w:val="es-CO"/>
              </w:rPr>
              <w:t>3</w:t>
            </w: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4</w:t>
            </w:r>
          </w:p>
        </w:tc>
        <w:tc>
          <w:tcPr>
            <w:tcW w:w="851"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5</w:t>
            </w:r>
          </w:p>
        </w:tc>
        <w:tc>
          <w:tcPr>
            <w:tcW w:w="1304"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6</w:t>
            </w:r>
          </w:p>
        </w:tc>
        <w:tc>
          <w:tcPr>
            <w:tcW w:w="1701"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7</w:t>
            </w:r>
          </w:p>
        </w:tc>
        <w:tc>
          <w:tcPr>
            <w:tcW w:w="1701" w:type="dxa"/>
            <w:tcBorders>
              <w:top w:val="double" w:sz="4" w:space="0" w:color="auto"/>
              <w:left w:val="single" w:sz="6" w:space="0" w:color="auto"/>
              <w:bottom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8</w:t>
            </w:r>
          </w:p>
        </w:tc>
      </w:tr>
      <w:tr w:rsidR="00E22920" w:rsidRPr="00DF2C35" w:rsidTr="00852D3D">
        <w:trPr>
          <w:trHeight w:val="907"/>
          <w:jc w:val="center"/>
        </w:trPr>
        <w:tc>
          <w:tcPr>
            <w:tcW w:w="1247" w:type="dxa"/>
            <w:tcBorders>
              <w:top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Nombre</w:t>
            </w:r>
          </w:p>
        </w:tc>
        <w:tc>
          <w:tcPr>
            <w:tcW w:w="1247"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Tarifa de Remuneración Básica por Mes/Día/Año de trabajo</w:t>
            </w:r>
          </w:p>
        </w:tc>
        <w:tc>
          <w:tcPr>
            <w:tcW w:w="964"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Cargos Sociales</w:t>
            </w:r>
            <w:r w:rsidRPr="006B7B9E">
              <w:rPr>
                <w:rFonts w:ascii="Times New Roman" w:hAnsi="Times New Roman"/>
                <w:i/>
                <w:iCs/>
                <w:spacing w:val="-2"/>
                <w:vertAlign w:val="superscript"/>
                <w:lang w:val="es-CO"/>
              </w:rPr>
              <w:t>1</w:t>
            </w:r>
          </w:p>
        </w:tc>
        <w:tc>
          <w:tcPr>
            <w:tcW w:w="964"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ind w:right="-83"/>
              <w:jc w:val="center"/>
              <w:rPr>
                <w:rFonts w:ascii="Times New Roman" w:hAnsi="Times New Roman"/>
                <w:i/>
                <w:iCs/>
                <w:spacing w:val="-2"/>
                <w:vertAlign w:val="superscript"/>
                <w:lang w:val="es-CO"/>
              </w:rPr>
            </w:pPr>
            <w:r w:rsidRPr="006B7B9E">
              <w:rPr>
                <w:rFonts w:ascii="Times New Roman" w:hAnsi="Times New Roman"/>
                <w:i/>
                <w:iCs/>
                <w:spacing w:val="-2"/>
                <w:lang w:val="es-CO"/>
              </w:rPr>
              <w:t>Gastos Administrativos</w:t>
            </w:r>
            <w:r w:rsidRPr="006B7B9E">
              <w:rPr>
                <w:rFonts w:ascii="Times New Roman" w:hAnsi="Times New Roman"/>
                <w:i/>
                <w:iCs/>
                <w:spacing w:val="-2"/>
                <w:vertAlign w:val="superscript"/>
                <w:lang w:val="es-CO"/>
              </w:rPr>
              <w:t>1</w:t>
            </w:r>
          </w:p>
        </w:tc>
        <w:tc>
          <w:tcPr>
            <w:tcW w:w="964"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Utilidad</w:t>
            </w:r>
            <w:r w:rsidRPr="006B7B9E">
              <w:rPr>
                <w:rFonts w:ascii="Times New Roman" w:hAnsi="Times New Roman"/>
                <w:i/>
                <w:iCs/>
                <w:spacing w:val="-2"/>
                <w:vertAlign w:val="superscript"/>
                <w:lang w:val="es-CO"/>
              </w:rPr>
              <w:t>2</w:t>
            </w:r>
          </w:p>
        </w:tc>
        <w:tc>
          <w:tcPr>
            <w:tcW w:w="1304"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Viáticos fuera de Base</w:t>
            </w:r>
          </w:p>
        </w:tc>
        <w:tc>
          <w:tcPr>
            <w:tcW w:w="1701"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Tarifa Fija Propuesta por Mes/Día/Hora de trabajo</w:t>
            </w:r>
          </w:p>
        </w:tc>
        <w:tc>
          <w:tcPr>
            <w:tcW w:w="1701" w:type="dxa"/>
            <w:tcBorders>
              <w:top w:val="single" w:sz="6" w:space="0" w:color="auto"/>
              <w:left w:val="single" w:sz="6" w:space="0" w:color="auto"/>
              <w:bottom w:val="double" w:sz="4"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Tarifa Fija Propuesta por Mes/Día/Hora de trabajo</w:t>
            </w:r>
            <w:r w:rsidRPr="006B7B9E">
              <w:rPr>
                <w:rFonts w:ascii="Times New Roman" w:hAnsi="Times New Roman"/>
                <w:i/>
                <w:iCs/>
                <w:spacing w:val="-2"/>
                <w:vertAlign w:val="superscript"/>
                <w:lang w:val="es-CO"/>
              </w:rPr>
              <w:t>1</w:t>
            </w:r>
          </w:p>
        </w:tc>
      </w:tr>
      <w:tr w:rsidR="00E22920" w:rsidRPr="006B7B9E" w:rsidTr="00852D3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 xml:space="preserve">Base </w:t>
            </w:r>
          </w:p>
        </w:tc>
        <w:tc>
          <w:tcPr>
            <w:tcW w:w="1588"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851"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304"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double" w:sz="4"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double" w:sz="4" w:space="0" w:color="auto"/>
              <w:left w:val="single" w:sz="6" w:space="0" w:color="auto"/>
              <w:bottom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r>
      <w:tr w:rsidR="00E22920" w:rsidRPr="006B7B9E"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r>
      <w:tr w:rsidR="00E22920" w:rsidRPr="006B7B9E"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r>
      <w:tr w:rsidR="00E22920" w:rsidRPr="006B7B9E"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r>
      <w:tr w:rsidR="00E22920" w:rsidRPr="006B7B9E"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r>
      <w:tr w:rsidR="00E22920" w:rsidRPr="006B7B9E" w:rsidTr="00852D3D">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r w:rsidRPr="006B7B9E">
              <w:rPr>
                <w:rFonts w:ascii="Times New Roman" w:hAnsi="Times New Roman"/>
                <w:i/>
                <w:iCs/>
                <w:spacing w:val="-2"/>
                <w:lang w:val="es-CO"/>
              </w:rPr>
              <w:t>País del Cliente</w:t>
            </w: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r>
      <w:tr w:rsidR="00E22920" w:rsidRPr="006B7B9E"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r>
      <w:tr w:rsidR="00E22920" w:rsidRPr="006B7B9E"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pStyle w:val="Encabezado"/>
              <w:numPr>
                <w:ilvl w:val="12"/>
                <w:numId w:val="0"/>
              </w:numPr>
              <w:spacing w:after="120"/>
              <w:jc w:val="center"/>
              <w:rPr>
                <w:rFonts w:ascii="Times New Roman" w:hAnsi="Times New Roman"/>
                <w:i/>
                <w:iCs/>
                <w:spacing w:val="-2"/>
                <w:lang w:val="es-CO"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r>
      <w:tr w:rsidR="00E22920" w:rsidRPr="006B7B9E" w:rsidTr="00852D3D">
        <w:trPr>
          <w:trHeight w:hRule="exact" w:val="397"/>
          <w:jc w:val="center"/>
        </w:trPr>
        <w:tc>
          <w:tcPr>
            <w:tcW w:w="1247" w:type="dxa"/>
            <w:tcBorders>
              <w:top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247"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588"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964"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851"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304"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double" w:sz="4" w:space="0" w:color="auto"/>
              <w:right w:val="single" w:sz="6"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c>
          <w:tcPr>
            <w:tcW w:w="1701" w:type="dxa"/>
            <w:tcBorders>
              <w:top w:val="single" w:sz="6" w:space="0" w:color="auto"/>
              <w:left w:val="single" w:sz="6" w:space="0" w:color="auto"/>
              <w:bottom w:val="double" w:sz="4" w:space="0" w:color="auto"/>
            </w:tcBorders>
            <w:vAlign w:val="center"/>
          </w:tcPr>
          <w:p w:rsidR="00E22920" w:rsidRPr="006B7B9E" w:rsidRDefault="00E22920">
            <w:pPr>
              <w:numPr>
                <w:ilvl w:val="12"/>
                <w:numId w:val="0"/>
              </w:numPr>
              <w:spacing w:after="120" w:line="240" w:lineRule="auto"/>
              <w:jc w:val="center"/>
              <w:rPr>
                <w:rFonts w:ascii="Times New Roman" w:hAnsi="Times New Roman"/>
                <w:i/>
                <w:iCs/>
                <w:spacing w:val="-2"/>
                <w:lang w:val="es-CO"/>
              </w:rPr>
            </w:pPr>
          </w:p>
        </w:tc>
      </w:tr>
    </w:tbl>
    <w:p w:rsidR="00E22920" w:rsidRPr="0064371A" w:rsidRDefault="00E22920">
      <w:pPr>
        <w:numPr>
          <w:ilvl w:val="12"/>
          <w:numId w:val="0"/>
        </w:numPr>
        <w:spacing w:after="120" w:line="240" w:lineRule="auto"/>
        <w:rPr>
          <w:rFonts w:ascii="Times New Roman" w:hAnsi="Times New Roman"/>
          <w:i/>
          <w:iCs/>
          <w:spacing w:val="-3"/>
          <w:lang w:val="es-CO"/>
        </w:rPr>
      </w:pPr>
      <w:r w:rsidRPr="0064371A">
        <w:rPr>
          <w:rFonts w:ascii="Times New Roman" w:hAnsi="Times New Roman"/>
          <w:i/>
          <w:iCs/>
          <w:spacing w:val="-3"/>
          <w:lang w:val="es-CO"/>
        </w:rPr>
        <w:t>* Si se utiliza más de una moneda, utilice tabla(s) adicional(es), una por cada moneda</w:t>
      </w:r>
    </w:p>
    <w:p w:rsidR="00E22920" w:rsidRPr="0064371A" w:rsidRDefault="00E22920">
      <w:pPr>
        <w:pStyle w:val="Encabezado"/>
        <w:numPr>
          <w:ilvl w:val="12"/>
          <w:numId w:val="0"/>
        </w:numPr>
        <w:tabs>
          <w:tab w:val="left" w:pos="360"/>
        </w:tabs>
        <w:spacing w:after="120"/>
        <w:rPr>
          <w:rFonts w:ascii="Times New Roman" w:hAnsi="Times New Roman"/>
          <w:i/>
          <w:iCs/>
          <w:spacing w:val="-3"/>
          <w:lang w:val="es-CO" w:eastAsia="it-IT"/>
        </w:rPr>
      </w:pPr>
      <w:r w:rsidRPr="0064371A">
        <w:rPr>
          <w:rFonts w:ascii="Times New Roman" w:hAnsi="Times New Roman"/>
          <w:i/>
          <w:iCs/>
          <w:spacing w:val="-3"/>
          <w:lang w:val="es-CO" w:eastAsia="it-IT"/>
        </w:rPr>
        <w:t>1.</w:t>
      </w:r>
      <w:r w:rsidRPr="0064371A">
        <w:rPr>
          <w:rFonts w:ascii="Times New Roman" w:hAnsi="Times New Roman"/>
          <w:i/>
          <w:iCs/>
          <w:spacing w:val="-3"/>
          <w:lang w:val="es-CO" w:eastAsia="it-IT"/>
        </w:rPr>
        <w:tab/>
        <w:t>Expresado como porcentaje de 1</w:t>
      </w:r>
    </w:p>
    <w:p w:rsidR="00E22920" w:rsidRPr="0064371A" w:rsidRDefault="00E22920">
      <w:pPr>
        <w:numPr>
          <w:ilvl w:val="12"/>
          <w:numId w:val="0"/>
        </w:numPr>
        <w:pBdr>
          <w:bottom w:val="single" w:sz="4" w:space="1" w:color="auto"/>
        </w:pBdr>
        <w:tabs>
          <w:tab w:val="left" w:pos="360"/>
          <w:tab w:val="right" w:pos="9000"/>
        </w:tabs>
        <w:spacing w:after="120" w:line="240" w:lineRule="auto"/>
        <w:ind w:right="73"/>
        <w:rPr>
          <w:rFonts w:ascii="Times New Roman" w:hAnsi="Times New Roman"/>
          <w:bCs/>
          <w:lang w:val="es-CO"/>
        </w:rPr>
      </w:pPr>
      <w:r w:rsidRPr="0064371A">
        <w:rPr>
          <w:rFonts w:ascii="Times New Roman" w:hAnsi="Times New Roman"/>
          <w:i/>
          <w:iCs/>
          <w:spacing w:val="-3"/>
          <w:lang w:val="es-CO"/>
        </w:rPr>
        <w:t>2.</w:t>
      </w:r>
      <w:r w:rsidRPr="0064371A">
        <w:rPr>
          <w:rFonts w:ascii="Times New Roman" w:hAnsi="Times New Roman"/>
          <w:i/>
          <w:iCs/>
          <w:spacing w:val="-3"/>
          <w:lang w:val="es-CO"/>
        </w:rPr>
        <w:tab/>
      </w:r>
      <w:r w:rsidRPr="0064371A">
        <w:rPr>
          <w:rFonts w:ascii="Times New Roman" w:hAnsi="Times New Roman"/>
          <w:i/>
          <w:iCs/>
          <w:spacing w:val="-3"/>
          <w:lang w:val="es-CO" w:eastAsia="it-IT"/>
        </w:rPr>
        <w:t>Expresado como porcentaje de 4</w:t>
      </w:r>
      <w:r w:rsidRPr="0064371A">
        <w:rPr>
          <w:rFonts w:ascii="Times New Roman" w:hAnsi="Times New Roman"/>
          <w:bCs/>
          <w:lang w:val="es-CO"/>
        </w:rPr>
        <w:br w:type="page"/>
      </w:r>
    </w:p>
    <w:p w:rsidR="00E22920" w:rsidRPr="0064371A" w:rsidRDefault="00E22920">
      <w:pPr>
        <w:keepNext/>
        <w:keepLines/>
        <w:spacing w:after="120" w:line="240" w:lineRule="auto"/>
        <w:ind w:left="360"/>
        <w:jc w:val="center"/>
        <w:outlineLvl w:val="1"/>
        <w:rPr>
          <w:rFonts w:ascii="Times New Roman" w:hAnsi="Times New Roman"/>
          <w:b/>
          <w:lang w:val="es-CO"/>
        </w:rPr>
      </w:pPr>
      <w:bookmarkStart w:id="101" w:name="_Toc325721729"/>
      <w:bookmarkStart w:id="102" w:name="_Toc390163697"/>
      <w:r w:rsidRPr="0064371A">
        <w:rPr>
          <w:rFonts w:ascii="Times New Roman" w:hAnsi="Times New Roman"/>
          <w:b/>
          <w:lang w:val="es-CO"/>
        </w:rPr>
        <w:lastRenderedPageBreak/>
        <w:t>Formulario FIN-4  Desglose de Gastos Reembolsables *</w:t>
      </w:r>
      <w:bookmarkEnd w:id="101"/>
      <w:bookmarkEnd w:id="102"/>
    </w:p>
    <w:p w:rsidR="00E22920" w:rsidRPr="0064371A" w:rsidRDefault="00E22920">
      <w:pPr>
        <w:pStyle w:val="BankNormal"/>
        <w:spacing w:after="120"/>
        <w:rPr>
          <w:sz w:val="22"/>
          <w:szCs w:val="22"/>
          <w:lang w:val="es-CO"/>
        </w:rPr>
      </w:pP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Cuando la información utilizada para un trabajo de contrato de Suma Global se suministre en este Formulario, solo será utilizada para demostrar la base de cálculo del monto tope del Contrato, calcular impuestos aplicables en el momento de las negociaciones del contrato, y si se requiere, para establecer pagos al Consultor por concepto de posibles servicios adicionales solicitados por el Cliente. Este formulario no será utilizado como base para pagos bajo contratos de Suma Global.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54"/>
        <w:gridCol w:w="2779"/>
        <w:gridCol w:w="989"/>
        <w:gridCol w:w="996"/>
        <w:gridCol w:w="1134"/>
        <w:gridCol w:w="1531"/>
        <w:gridCol w:w="1531"/>
        <w:gridCol w:w="1531"/>
        <w:gridCol w:w="1531"/>
      </w:tblGrid>
      <w:tr w:rsidR="00E22920" w:rsidRPr="006B7B9E" w:rsidTr="00852D3D">
        <w:trPr>
          <w:cantSplit/>
          <w:trHeight w:hRule="exact" w:val="454"/>
          <w:jc w:val="center"/>
        </w:trPr>
        <w:tc>
          <w:tcPr>
            <w:tcW w:w="12476" w:type="dxa"/>
            <w:gridSpan w:val="9"/>
            <w:tcBorders>
              <w:top w:val="double" w:sz="4" w:space="0" w:color="auto"/>
              <w:bottom w:val="double" w:sz="4" w:space="0" w:color="auto"/>
            </w:tcBorders>
            <w:vAlign w:val="center"/>
          </w:tcPr>
          <w:p w:rsidR="00E22920" w:rsidRPr="006B7B9E" w:rsidRDefault="00E22920">
            <w:pPr>
              <w:pStyle w:val="Encabezado"/>
              <w:tabs>
                <w:tab w:val="right" w:pos="12070"/>
              </w:tabs>
              <w:spacing w:after="120"/>
              <w:rPr>
                <w:rFonts w:ascii="Times New Roman" w:hAnsi="Times New Roman"/>
                <w:u w:val="single"/>
                <w:lang w:val="es-CO"/>
              </w:rPr>
            </w:pPr>
            <w:r w:rsidRPr="006B7B9E">
              <w:rPr>
                <w:rFonts w:ascii="Times New Roman" w:hAnsi="Times New Roman"/>
                <w:b/>
                <w:bCs/>
                <w:lang w:val="es-CO"/>
              </w:rPr>
              <w:t xml:space="preserve">B. </w:t>
            </w:r>
            <w:r w:rsidRPr="006B7B9E">
              <w:rPr>
                <w:rFonts w:ascii="Times New Roman" w:hAnsi="Times New Roman"/>
                <w:b/>
                <w:bCs/>
                <w:i/>
                <w:color w:val="0070C0"/>
                <w:lang w:val="es-CO"/>
              </w:rPr>
              <w:t>[</w:t>
            </w:r>
            <w:r w:rsidRPr="006B7B9E">
              <w:rPr>
                <w:rFonts w:ascii="Times New Roman" w:hAnsi="Times New Roman"/>
                <w:b/>
                <w:bCs/>
                <w:i/>
                <w:iCs/>
                <w:color w:val="0070C0"/>
                <w:lang w:val="es-CO"/>
              </w:rPr>
              <w:t>Reembolsable]</w:t>
            </w:r>
            <w:r w:rsidRPr="006B7B9E">
              <w:rPr>
                <w:rFonts w:ascii="Times New Roman" w:hAnsi="Times New Roman"/>
                <w:u w:val="single"/>
                <w:lang w:val="es-CO"/>
              </w:rPr>
              <w:tab/>
            </w:r>
          </w:p>
        </w:tc>
      </w:tr>
      <w:tr w:rsidR="00E22920" w:rsidRPr="00DF2C35" w:rsidTr="00852D3D">
        <w:trPr>
          <w:jc w:val="center"/>
        </w:trPr>
        <w:tc>
          <w:tcPr>
            <w:tcW w:w="454" w:type="dxa"/>
            <w:tcBorders>
              <w:top w:val="double" w:sz="4" w:space="0" w:color="auto"/>
              <w:bottom w:val="single" w:sz="12" w:space="0" w:color="auto"/>
            </w:tcBorders>
            <w:vAlign w:val="center"/>
          </w:tcPr>
          <w:p w:rsidR="00E22920" w:rsidRPr="006B7B9E" w:rsidRDefault="00E22920">
            <w:pPr>
              <w:spacing w:after="120" w:line="240" w:lineRule="auto"/>
              <w:jc w:val="center"/>
              <w:rPr>
                <w:rFonts w:ascii="Times New Roman" w:hAnsi="Times New Roman"/>
                <w:b/>
                <w:bCs/>
                <w:lang w:val="es-CO"/>
              </w:rPr>
            </w:pPr>
            <w:r w:rsidRPr="006B7B9E">
              <w:rPr>
                <w:rFonts w:ascii="Times New Roman" w:hAnsi="Times New Roman"/>
                <w:b/>
                <w:bCs/>
                <w:lang w:val="es-CO"/>
              </w:rPr>
              <w:t>N°</w:t>
            </w:r>
          </w:p>
        </w:tc>
        <w:tc>
          <w:tcPr>
            <w:tcW w:w="2779" w:type="dxa"/>
            <w:tcBorders>
              <w:top w:val="double" w:sz="4" w:space="0" w:color="auto"/>
              <w:bottom w:val="single" w:sz="12" w:space="0" w:color="auto"/>
            </w:tcBorders>
            <w:vAlign w:val="center"/>
          </w:tcPr>
          <w:p w:rsidR="00E22920" w:rsidRPr="006B7B9E" w:rsidRDefault="00E22920">
            <w:pPr>
              <w:spacing w:after="120" w:line="240" w:lineRule="auto"/>
              <w:jc w:val="center"/>
              <w:rPr>
                <w:rFonts w:ascii="Times New Roman" w:hAnsi="Times New Roman"/>
                <w:b/>
                <w:bCs/>
                <w:lang w:val="es-CO"/>
              </w:rPr>
            </w:pPr>
            <w:r w:rsidRPr="006B7B9E">
              <w:rPr>
                <w:rFonts w:ascii="Times New Roman" w:hAnsi="Times New Roman"/>
                <w:b/>
                <w:bCs/>
                <w:lang w:val="es-CO"/>
              </w:rPr>
              <w:t>Tipo de [</w:t>
            </w:r>
            <w:r w:rsidRPr="006B7B9E">
              <w:rPr>
                <w:rFonts w:ascii="Times New Roman" w:hAnsi="Times New Roman"/>
                <w:b/>
                <w:bCs/>
                <w:i/>
                <w:iCs/>
                <w:lang w:val="es-CO"/>
              </w:rPr>
              <w:t>Gastos Reembolsables]</w:t>
            </w:r>
          </w:p>
        </w:tc>
        <w:tc>
          <w:tcPr>
            <w:tcW w:w="989" w:type="dxa"/>
            <w:tcBorders>
              <w:top w:val="double" w:sz="4" w:space="0" w:color="auto"/>
              <w:bottom w:val="single" w:sz="12" w:space="0" w:color="auto"/>
            </w:tcBorders>
            <w:vAlign w:val="center"/>
          </w:tcPr>
          <w:p w:rsidR="00E22920" w:rsidRPr="006B7B9E" w:rsidRDefault="00E22920">
            <w:pPr>
              <w:spacing w:after="120" w:line="240" w:lineRule="auto"/>
              <w:jc w:val="center"/>
              <w:rPr>
                <w:rFonts w:ascii="Times New Roman" w:hAnsi="Times New Roman"/>
                <w:b/>
                <w:bCs/>
                <w:lang w:val="es-CO"/>
              </w:rPr>
            </w:pPr>
            <w:r w:rsidRPr="006B7B9E">
              <w:rPr>
                <w:rFonts w:ascii="Times New Roman" w:hAnsi="Times New Roman"/>
                <w:b/>
                <w:bCs/>
                <w:lang w:val="es-CO"/>
              </w:rPr>
              <w:t>Unidad</w:t>
            </w:r>
          </w:p>
        </w:tc>
        <w:tc>
          <w:tcPr>
            <w:tcW w:w="996" w:type="dxa"/>
            <w:tcBorders>
              <w:top w:val="double" w:sz="4" w:space="0" w:color="auto"/>
              <w:bottom w:val="single" w:sz="12" w:space="0" w:color="auto"/>
            </w:tcBorders>
            <w:vAlign w:val="center"/>
          </w:tcPr>
          <w:p w:rsidR="00E22920" w:rsidRPr="006B7B9E" w:rsidRDefault="00E22920">
            <w:pPr>
              <w:spacing w:after="120" w:line="240" w:lineRule="auto"/>
              <w:jc w:val="center"/>
              <w:rPr>
                <w:rFonts w:ascii="Times New Roman" w:hAnsi="Times New Roman"/>
                <w:b/>
                <w:bCs/>
                <w:lang w:val="es-CO"/>
              </w:rPr>
            </w:pPr>
            <w:r w:rsidRPr="006B7B9E">
              <w:rPr>
                <w:rFonts w:ascii="Times New Roman" w:hAnsi="Times New Roman"/>
                <w:b/>
                <w:bCs/>
                <w:lang w:val="es-CO"/>
              </w:rPr>
              <w:t>Costo unitario</w:t>
            </w:r>
          </w:p>
        </w:tc>
        <w:tc>
          <w:tcPr>
            <w:tcW w:w="1134" w:type="dxa"/>
            <w:tcBorders>
              <w:top w:val="double" w:sz="4" w:space="0" w:color="auto"/>
              <w:bottom w:val="single" w:sz="12" w:space="0" w:color="auto"/>
            </w:tcBorders>
            <w:vAlign w:val="center"/>
          </w:tcPr>
          <w:p w:rsidR="00E22920" w:rsidRPr="006B7B9E" w:rsidRDefault="00E22920">
            <w:pPr>
              <w:spacing w:after="120" w:line="240" w:lineRule="auto"/>
              <w:jc w:val="center"/>
              <w:rPr>
                <w:rFonts w:ascii="Times New Roman" w:hAnsi="Times New Roman"/>
                <w:lang w:val="es-CO"/>
              </w:rPr>
            </w:pPr>
            <w:r w:rsidRPr="006B7B9E">
              <w:rPr>
                <w:rFonts w:ascii="Times New Roman" w:hAnsi="Times New Roman"/>
                <w:b/>
                <w:bCs/>
                <w:lang w:val="es-CO"/>
              </w:rPr>
              <w:t>Cantidad</w:t>
            </w:r>
          </w:p>
        </w:tc>
        <w:tc>
          <w:tcPr>
            <w:tcW w:w="1531" w:type="dxa"/>
            <w:tcBorders>
              <w:top w:val="double" w:sz="4" w:space="0" w:color="auto"/>
              <w:bottom w:val="single" w:sz="12" w:space="0" w:color="auto"/>
            </w:tcBorders>
            <w:vAlign w:val="center"/>
          </w:tcPr>
          <w:p w:rsidR="00E22920" w:rsidRPr="006B7B9E" w:rsidRDefault="00E22920">
            <w:pPr>
              <w:spacing w:after="120" w:line="240" w:lineRule="auto"/>
              <w:rPr>
                <w:rFonts w:ascii="Times New Roman" w:hAnsi="Times New Roman"/>
                <w:i/>
                <w:color w:val="0070C0"/>
                <w:lang w:val="es-CO"/>
              </w:rPr>
            </w:pPr>
            <w:r w:rsidRPr="006B7B9E">
              <w:rPr>
                <w:rFonts w:ascii="Times New Roman" w:hAnsi="Times New Roman"/>
                <w:i/>
                <w:color w:val="0070C0"/>
                <w:lang w:val="es-CO"/>
              </w:rPr>
              <w:t>[</w:t>
            </w:r>
            <w:r w:rsidRPr="006B7B9E">
              <w:rPr>
                <w:rFonts w:ascii="Times New Roman" w:hAnsi="Times New Roman"/>
                <w:i/>
                <w:iCs/>
                <w:color w:val="0070C0"/>
                <w:lang w:val="es-CO"/>
              </w:rPr>
              <w:t>Moneda # 1- como en FIN-2</w:t>
            </w:r>
            <w:r w:rsidRPr="006B7B9E">
              <w:rPr>
                <w:rFonts w:ascii="Times New Roman" w:hAnsi="Times New Roman"/>
                <w:i/>
                <w:color w:val="0070C0"/>
                <w:lang w:val="es-CO"/>
              </w:rPr>
              <w:t>]</w:t>
            </w:r>
            <w:r w:rsidRPr="006B7B9E">
              <w:rPr>
                <w:rFonts w:ascii="Times New Roman" w:hAnsi="Times New Roman"/>
                <w:b/>
                <w:lang w:val="es-CO"/>
              </w:rPr>
              <w:t>NO APLICA</w:t>
            </w:r>
          </w:p>
        </w:tc>
        <w:tc>
          <w:tcPr>
            <w:tcW w:w="1531" w:type="dxa"/>
            <w:tcBorders>
              <w:top w:val="double" w:sz="4" w:space="0" w:color="auto"/>
              <w:bottom w:val="single" w:sz="12" w:space="0" w:color="auto"/>
            </w:tcBorders>
            <w:vAlign w:val="center"/>
          </w:tcPr>
          <w:p w:rsidR="00E22920" w:rsidRPr="006B7B9E" w:rsidRDefault="00E22920">
            <w:pPr>
              <w:spacing w:after="120" w:line="240" w:lineRule="auto"/>
              <w:rPr>
                <w:rFonts w:ascii="Times New Roman" w:hAnsi="Times New Roman"/>
                <w:i/>
                <w:color w:val="0070C0"/>
                <w:lang w:val="es-CO"/>
              </w:rPr>
            </w:pPr>
            <w:r w:rsidRPr="006B7B9E">
              <w:rPr>
                <w:rFonts w:ascii="Times New Roman" w:hAnsi="Times New Roman"/>
                <w:i/>
                <w:color w:val="0070C0"/>
                <w:lang w:val="es-CO"/>
              </w:rPr>
              <w:t>[</w:t>
            </w:r>
            <w:r w:rsidRPr="006B7B9E">
              <w:rPr>
                <w:rFonts w:ascii="Times New Roman" w:hAnsi="Times New Roman"/>
                <w:i/>
                <w:iCs/>
                <w:color w:val="0070C0"/>
                <w:lang w:val="es-CO"/>
              </w:rPr>
              <w:t>Moneda # 2- como en FIN-2]</w:t>
            </w:r>
            <w:r w:rsidRPr="006B7B9E">
              <w:rPr>
                <w:rFonts w:ascii="Times New Roman" w:hAnsi="Times New Roman"/>
                <w:b/>
                <w:lang w:val="es-CO"/>
              </w:rPr>
              <w:t xml:space="preserve"> NO APLICA</w:t>
            </w:r>
          </w:p>
        </w:tc>
        <w:tc>
          <w:tcPr>
            <w:tcW w:w="1531" w:type="dxa"/>
            <w:tcBorders>
              <w:top w:val="double" w:sz="4" w:space="0" w:color="auto"/>
              <w:bottom w:val="single" w:sz="12" w:space="0" w:color="auto"/>
            </w:tcBorders>
            <w:vAlign w:val="center"/>
          </w:tcPr>
          <w:p w:rsidR="00E22920" w:rsidRPr="006B7B9E" w:rsidRDefault="00E22920">
            <w:pPr>
              <w:spacing w:after="120" w:line="240" w:lineRule="auto"/>
              <w:jc w:val="center"/>
              <w:rPr>
                <w:rFonts w:ascii="Times New Roman" w:hAnsi="Times New Roman"/>
                <w:i/>
                <w:color w:val="0070C0"/>
                <w:lang w:val="es-CO"/>
              </w:rPr>
            </w:pPr>
            <w:r w:rsidRPr="006B7B9E">
              <w:rPr>
                <w:rFonts w:ascii="Times New Roman" w:hAnsi="Times New Roman"/>
                <w:i/>
                <w:iCs/>
                <w:color w:val="0070C0"/>
                <w:lang w:val="es-CO"/>
              </w:rPr>
              <w:t>[Moneda# 3- como en FIN-2]</w:t>
            </w:r>
            <w:r w:rsidRPr="006B7B9E">
              <w:rPr>
                <w:rFonts w:ascii="Times New Roman" w:hAnsi="Times New Roman"/>
                <w:b/>
                <w:lang w:val="es-CO"/>
              </w:rPr>
              <w:t xml:space="preserve"> NO APLICA</w:t>
            </w:r>
          </w:p>
        </w:tc>
        <w:tc>
          <w:tcPr>
            <w:tcW w:w="1531" w:type="dxa"/>
            <w:tcBorders>
              <w:top w:val="double" w:sz="4" w:space="0" w:color="auto"/>
              <w:bottom w:val="single" w:sz="12" w:space="0" w:color="auto"/>
            </w:tcBorders>
            <w:vAlign w:val="center"/>
          </w:tcPr>
          <w:p w:rsidR="00E22920" w:rsidRPr="006B7B9E" w:rsidRDefault="00E22920">
            <w:pPr>
              <w:spacing w:after="120" w:line="240" w:lineRule="auto"/>
              <w:jc w:val="center"/>
              <w:rPr>
                <w:rFonts w:ascii="Times New Roman" w:hAnsi="Times New Roman"/>
                <w:i/>
                <w:color w:val="0070C0"/>
                <w:lang w:val="es-CO"/>
              </w:rPr>
            </w:pPr>
            <w:r w:rsidRPr="0064371A">
              <w:rPr>
                <w:rFonts w:ascii="Times New Roman" w:hAnsi="Times New Roman"/>
                <w:color w:val="0066FF"/>
                <w:lang w:val="es-CO"/>
              </w:rPr>
              <w:t>Dólares de los Estados Unidos de América</w:t>
            </w:r>
            <w:r w:rsidRPr="006B7B9E">
              <w:rPr>
                <w:rFonts w:ascii="Times New Roman" w:hAnsi="Times New Roman"/>
                <w:i/>
                <w:iCs/>
                <w:color w:val="0070C0"/>
                <w:lang w:val="es-CO"/>
              </w:rPr>
              <w:t>]</w:t>
            </w:r>
          </w:p>
        </w:tc>
      </w:tr>
      <w:tr w:rsidR="00E22920" w:rsidRPr="006B7B9E" w:rsidTr="00852D3D">
        <w:trPr>
          <w:trHeight w:hRule="exact" w:val="340"/>
          <w:jc w:val="center"/>
        </w:trPr>
        <w:tc>
          <w:tcPr>
            <w:tcW w:w="454" w:type="dxa"/>
            <w:tcBorders>
              <w:top w:val="single" w:sz="12" w:space="0" w:color="auto"/>
            </w:tcBorders>
            <w:vAlign w:val="center"/>
          </w:tcPr>
          <w:p w:rsidR="00E22920" w:rsidRPr="006B7B9E" w:rsidRDefault="00E22920">
            <w:pPr>
              <w:pStyle w:val="Encabezado"/>
              <w:spacing w:after="120"/>
              <w:rPr>
                <w:rFonts w:ascii="Times New Roman" w:hAnsi="Times New Roman"/>
                <w:lang w:val="es-CO" w:eastAsia="it-IT"/>
              </w:rPr>
            </w:pPr>
          </w:p>
        </w:tc>
        <w:tc>
          <w:tcPr>
            <w:tcW w:w="2779" w:type="dxa"/>
            <w:tcBorders>
              <w:top w:val="single" w:sz="12" w:space="0" w:color="auto"/>
              <w:right w:val="single" w:sz="8" w:space="0" w:color="auto"/>
            </w:tcBorders>
            <w:vAlign w:val="center"/>
          </w:tcPr>
          <w:p w:rsidR="00E22920" w:rsidRPr="006B7B9E" w:rsidRDefault="00E22920">
            <w:pPr>
              <w:spacing w:after="120" w:line="240" w:lineRule="auto"/>
              <w:rPr>
                <w:rFonts w:ascii="Times New Roman" w:hAnsi="Times New Roman"/>
                <w:i/>
                <w:iCs/>
                <w:color w:val="0070C0"/>
                <w:lang w:val="es-CO"/>
              </w:rPr>
            </w:pPr>
            <w:r w:rsidRPr="006B7B9E">
              <w:rPr>
                <w:rFonts w:ascii="Times New Roman" w:hAnsi="Times New Roman"/>
                <w:i/>
                <w:iCs/>
                <w:color w:val="0070C0"/>
                <w:lang w:val="es-CO"/>
              </w:rPr>
              <w:t>[ej.: Viáticos diarios**]</w:t>
            </w:r>
          </w:p>
        </w:tc>
        <w:tc>
          <w:tcPr>
            <w:tcW w:w="989" w:type="dxa"/>
            <w:tcBorders>
              <w:top w:val="single" w:sz="12" w:space="0" w:color="auto"/>
              <w:left w:val="single" w:sz="8" w:space="0" w:color="auto"/>
              <w:right w:val="single" w:sz="8" w:space="0" w:color="auto"/>
            </w:tcBorders>
            <w:vAlign w:val="center"/>
          </w:tcPr>
          <w:p w:rsidR="00E22920" w:rsidRPr="006B7B9E" w:rsidRDefault="00E22920">
            <w:pPr>
              <w:spacing w:after="120" w:line="240" w:lineRule="auto"/>
              <w:rPr>
                <w:rFonts w:ascii="Times New Roman" w:hAnsi="Times New Roman"/>
                <w:color w:val="0070C0"/>
                <w:lang w:val="es-CO"/>
              </w:rPr>
            </w:pPr>
            <w:r w:rsidRPr="006B7B9E">
              <w:rPr>
                <w:rFonts w:ascii="Times New Roman" w:hAnsi="Times New Roman"/>
                <w:color w:val="0070C0"/>
                <w:lang w:val="es-CO"/>
              </w:rPr>
              <w:t>[Día]</w:t>
            </w:r>
          </w:p>
        </w:tc>
        <w:tc>
          <w:tcPr>
            <w:tcW w:w="996" w:type="dxa"/>
            <w:tcBorders>
              <w:top w:val="single" w:sz="12" w:space="0" w:color="auto"/>
              <w:left w:val="single" w:sz="8" w:space="0" w:color="auto"/>
              <w:right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134" w:type="dxa"/>
            <w:tcBorders>
              <w:top w:val="single" w:sz="12" w:space="0" w:color="auto"/>
              <w:left w:val="single" w:sz="8" w:space="0" w:color="auto"/>
              <w:right w:val="single" w:sz="8" w:space="0" w:color="auto"/>
            </w:tcBorders>
            <w:vAlign w:val="center"/>
          </w:tcPr>
          <w:p w:rsidR="00E22920" w:rsidRPr="006B7B9E" w:rsidRDefault="00E22920">
            <w:pPr>
              <w:pStyle w:val="Encabezado"/>
              <w:spacing w:after="120"/>
              <w:jc w:val="center"/>
              <w:rPr>
                <w:rFonts w:ascii="Times New Roman" w:hAnsi="Times New Roman"/>
                <w:lang w:val="es-CO" w:eastAsia="it-IT"/>
              </w:rPr>
            </w:pPr>
          </w:p>
        </w:tc>
        <w:tc>
          <w:tcPr>
            <w:tcW w:w="1531" w:type="dxa"/>
            <w:tcBorders>
              <w:top w:val="single" w:sz="12" w:space="0" w:color="auto"/>
              <w:left w:val="single" w:sz="8" w:space="0" w:color="auto"/>
              <w:right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12" w:space="0" w:color="auto"/>
              <w:left w:val="single" w:sz="8" w:space="0" w:color="auto"/>
              <w:right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12" w:space="0" w:color="auto"/>
              <w:left w:val="single" w:sz="8" w:space="0" w:color="auto"/>
              <w:right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12" w:space="0" w:color="auto"/>
              <w:left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r>
      <w:tr w:rsidR="00E22920" w:rsidRPr="006B7B9E" w:rsidTr="00852D3D">
        <w:trPr>
          <w:trHeight w:hRule="exact" w:val="438"/>
          <w:jc w:val="center"/>
        </w:trPr>
        <w:tc>
          <w:tcPr>
            <w:tcW w:w="454" w:type="dxa"/>
            <w:vAlign w:val="center"/>
          </w:tcPr>
          <w:p w:rsidR="00E22920" w:rsidRPr="006B7B9E" w:rsidRDefault="00E22920">
            <w:pPr>
              <w:pStyle w:val="Encabezado"/>
              <w:spacing w:after="120"/>
              <w:rPr>
                <w:rFonts w:ascii="Times New Roman" w:hAnsi="Times New Roman"/>
                <w:lang w:val="es-CO" w:eastAsia="it-IT"/>
              </w:rPr>
            </w:pPr>
          </w:p>
        </w:tc>
        <w:tc>
          <w:tcPr>
            <w:tcW w:w="2779" w:type="dxa"/>
            <w:tcBorders>
              <w:right w:val="single" w:sz="8" w:space="0" w:color="auto"/>
            </w:tcBorders>
            <w:vAlign w:val="center"/>
          </w:tcPr>
          <w:p w:rsidR="00E22920" w:rsidRPr="006B7B9E" w:rsidRDefault="00E22920" w:rsidP="0064371A">
            <w:pPr>
              <w:spacing w:after="120" w:line="240" w:lineRule="auto"/>
              <w:rPr>
                <w:rFonts w:ascii="Times New Roman" w:hAnsi="Times New Roman"/>
                <w:i/>
                <w:iCs/>
                <w:color w:val="0070C0"/>
                <w:lang w:val="es-CO"/>
              </w:rPr>
            </w:pPr>
            <w:r w:rsidRPr="006B7B9E">
              <w:rPr>
                <w:rFonts w:ascii="Times New Roman" w:hAnsi="Times New Roman"/>
                <w:i/>
                <w:iCs/>
                <w:color w:val="0070C0"/>
                <w:lang w:val="es-CO"/>
              </w:rPr>
              <w:t>[ej.: Vuelos internacionales]</w:t>
            </w:r>
          </w:p>
        </w:tc>
        <w:tc>
          <w:tcPr>
            <w:tcW w:w="989" w:type="dxa"/>
            <w:tcBorders>
              <w:left w:val="single" w:sz="8" w:space="0" w:color="auto"/>
              <w:bottom w:val="single" w:sz="8" w:space="0" w:color="auto"/>
              <w:right w:val="single" w:sz="8" w:space="0" w:color="auto"/>
            </w:tcBorders>
            <w:vAlign w:val="center"/>
          </w:tcPr>
          <w:p w:rsidR="00E22920" w:rsidRPr="006B7B9E" w:rsidRDefault="00E22920">
            <w:pPr>
              <w:pStyle w:val="Encabezado"/>
              <w:spacing w:after="120"/>
              <w:rPr>
                <w:rFonts w:ascii="Times New Roman" w:hAnsi="Times New Roman"/>
                <w:color w:val="0070C0"/>
                <w:lang w:val="es-CO"/>
              </w:rPr>
            </w:pPr>
            <w:r w:rsidRPr="006B7B9E">
              <w:rPr>
                <w:rFonts w:ascii="Times New Roman" w:hAnsi="Times New Roman"/>
                <w:i/>
                <w:iCs/>
                <w:color w:val="0070C0"/>
                <w:lang w:val="es-CO"/>
              </w:rPr>
              <w:t>[Tiquete]</w:t>
            </w:r>
          </w:p>
        </w:tc>
        <w:tc>
          <w:tcPr>
            <w:tcW w:w="996" w:type="dxa"/>
            <w:tcBorders>
              <w:left w:val="single" w:sz="8" w:space="0" w:color="auto"/>
              <w:bottom w:val="single" w:sz="8" w:space="0" w:color="auto"/>
              <w:right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134" w:type="dxa"/>
            <w:tcBorders>
              <w:left w:val="single" w:sz="8" w:space="0" w:color="auto"/>
              <w:bottom w:val="single" w:sz="8" w:space="0" w:color="auto"/>
              <w:right w:val="single" w:sz="8" w:space="0" w:color="auto"/>
            </w:tcBorders>
            <w:vAlign w:val="center"/>
          </w:tcPr>
          <w:p w:rsidR="00E22920" w:rsidRPr="006B7B9E" w:rsidRDefault="00E22920">
            <w:pPr>
              <w:pStyle w:val="Encabezado"/>
              <w:spacing w:after="120"/>
              <w:jc w:val="center"/>
              <w:rPr>
                <w:rFonts w:ascii="Times New Roman" w:hAnsi="Times New Roman"/>
                <w:lang w:val="es-CO" w:eastAsia="it-IT"/>
              </w:rPr>
            </w:pPr>
          </w:p>
        </w:tc>
        <w:tc>
          <w:tcPr>
            <w:tcW w:w="1531" w:type="dxa"/>
            <w:tcBorders>
              <w:left w:val="single" w:sz="8" w:space="0" w:color="auto"/>
              <w:bottom w:val="single" w:sz="8" w:space="0" w:color="auto"/>
              <w:right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left w:val="single" w:sz="8" w:space="0" w:color="auto"/>
              <w:bottom w:val="single" w:sz="8" w:space="0" w:color="auto"/>
              <w:right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left w:val="single" w:sz="8" w:space="0" w:color="auto"/>
              <w:bottom w:val="single" w:sz="8" w:space="0" w:color="auto"/>
              <w:right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left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r>
      <w:tr w:rsidR="00E22920" w:rsidRPr="006B7B9E" w:rsidTr="00852D3D">
        <w:trPr>
          <w:trHeight w:hRule="exact" w:val="542"/>
          <w:jc w:val="center"/>
        </w:trPr>
        <w:tc>
          <w:tcPr>
            <w:tcW w:w="454" w:type="dxa"/>
            <w:tcBorders>
              <w:top w:val="single" w:sz="8" w:space="0" w:color="auto"/>
            </w:tcBorders>
            <w:vAlign w:val="center"/>
          </w:tcPr>
          <w:p w:rsidR="00E22920" w:rsidRPr="006B7B9E" w:rsidRDefault="00E22920">
            <w:pPr>
              <w:pStyle w:val="Encabezado"/>
              <w:spacing w:after="120"/>
              <w:rPr>
                <w:rFonts w:ascii="Times New Roman" w:hAnsi="Times New Roman"/>
                <w:lang w:val="es-CO" w:eastAsia="it-IT"/>
              </w:rPr>
            </w:pPr>
          </w:p>
        </w:tc>
        <w:tc>
          <w:tcPr>
            <w:tcW w:w="2779" w:type="dxa"/>
            <w:tcBorders>
              <w:top w:val="single" w:sz="8" w:space="0" w:color="auto"/>
            </w:tcBorders>
            <w:vAlign w:val="center"/>
          </w:tcPr>
          <w:p w:rsidR="00E22920" w:rsidRPr="006B7B9E" w:rsidRDefault="00E22920">
            <w:pPr>
              <w:spacing w:after="120" w:line="240" w:lineRule="auto"/>
              <w:rPr>
                <w:rFonts w:ascii="Times New Roman" w:hAnsi="Times New Roman"/>
                <w:i/>
                <w:iCs/>
                <w:color w:val="0070C0"/>
                <w:lang w:val="es-CO"/>
              </w:rPr>
            </w:pPr>
            <w:r w:rsidRPr="006B7B9E">
              <w:rPr>
                <w:rFonts w:ascii="Times New Roman" w:hAnsi="Times New Roman"/>
                <w:i/>
                <w:iCs/>
                <w:color w:val="0070C0"/>
                <w:lang w:val="es-CO"/>
              </w:rPr>
              <w:t>[ej.: Transporte A/de aeropuerto]</w:t>
            </w:r>
          </w:p>
        </w:tc>
        <w:tc>
          <w:tcPr>
            <w:tcW w:w="989" w:type="dxa"/>
            <w:tcBorders>
              <w:top w:val="single" w:sz="8" w:space="0" w:color="auto"/>
            </w:tcBorders>
            <w:vAlign w:val="center"/>
          </w:tcPr>
          <w:p w:rsidR="00E22920" w:rsidRPr="006B7B9E" w:rsidRDefault="00E22920">
            <w:pPr>
              <w:pStyle w:val="Encabezado"/>
              <w:spacing w:after="120"/>
              <w:rPr>
                <w:rFonts w:ascii="Times New Roman" w:hAnsi="Times New Roman"/>
                <w:color w:val="0070C0"/>
                <w:lang w:val="es-CO" w:eastAsia="it-IT"/>
              </w:rPr>
            </w:pPr>
            <w:r w:rsidRPr="006B7B9E">
              <w:rPr>
                <w:rFonts w:ascii="Times New Roman" w:hAnsi="Times New Roman"/>
                <w:color w:val="0070C0"/>
                <w:lang w:val="es-CO" w:eastAsia="it-IT"/>
              </w:rPr>
              <w:t>[Viaje]</w:t>
            </w:r>
          </w:p>
        </w:tc>
        <w:tc>
          <w:tcPr>
            <w:tcW w:w="996"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134"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r>
      <w:tr w:rsidR="00E22920" w:rsidRPr="00DF2C35" w:rsidTr="00852D3D">
        <w:trPr>
          <w:jc w:val="center"/>
        </w:trPr>
        <w:tc>
          <w:tcPr>
            <w:tcW w:w="454" w:type="dxa"/>
            <w:tcBorders>
              <w:top w:val="single" w:sz="8" w:space="0" w:color="auto"/>
            </w:tcBorders>
            <w:vAlign w:val="center"/>
          </w:tcPr>
          <w:p w:rsidR="00E22920" w:rsidRPr="006B7B9E" w:rsidRDefault="00E22920">
            <w:pPr>
              <w:spacing w:after="120" w:line="240" w:lineRule="auto"/>
              <w:rPr>
                <w:rFonts w:ascii="Times New Roman" w:hAnsi="Times New Roman"/>
                <w:lang w:val="es-CO"/>
              </w:rPr>
            </w:pPr>
          </w:p>
        </w:tc>
        <w:tc>
          <w:tcPr>
            <w:tcW w:w="2779" w:type="dxa"/>
            <w:tcBorders>
              <w:bottom w:val="single" w:sz="8" w:space="0" w:color="auto"/>
            </w:tcBorders>
            <w:tcMar>
              <w:right w:w="28" w:type="dxa"/>
            </w:tcMar>
            <w:vAlign w:val="center"/>
          </w:tcPr>
          <w:p w:rsidR="00E22920" w:rsidRPr="006B7B9E" w:rsidRDefault="00E22920">
            <w:pPr>
              <w:spacing w:after="120" w:line="240" w:lineRule="auto"/>
              <w:rPr>
                <w:rFonts w:ascii="Times New Roman" w:hAnsi="Times New Roman"/>
                <w:i/>
                <w:iCs/>
                <w:color w:val="0070C0"/>
                <w:lang w:val="es-CO"/>
              </w:rPr>
            </w:pPr>
            <w:r w:rsidRPr="006B7B9E">
              <w:rPr>
                <w:rFonts w:ascii="Times New Roman" w:hAnsi="Times New Roman"/>
                <w:i/>
                <w:iCs/>
                <w:color w:val="0070C0"/>
                <w:lang w:val="es-CO"/>
              </w:rPr>
              <w:t>[ej.: Costos de comunicación entre (indique lugar y lugar]</w:t>
            </w:r>
          </w:p>
        </w:tc>
        <w:tc>
          <w:tcPr>
            <w:tcW w:w="989" w:type="dxa"/>
            <w:tcBorders>
              <w:bottom w:val="single" w:sz="8" w:space="0" w:color="auto"/>
            </w:tcBorders>
            <w:vAlign w:val="center"/>
          </w:tcPr>
          <w:p w:rsidR="00E22920" w:rsidRPr="006B7B9E" w:rsidRDefault="00E22920">
            <w:pPr>
              <w:spacing w:after="120" w:line="240" w:lineRule="auto"/>
              <w:jc w:val="center"/>
              <w:rPr>
                <w:rFonts w:ascii="Times New Roman" w:hAnsi="Times New Roman"/>
                <w:color w:val="0066FF"/>
                <w:lang w:val="es-CO"/>
              </w:rPr>
            </w:pPr>
          </w:p>
        </w:tc>
        <w:tc>
          <w:tcPr>
            <w:tcW w:w="996"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134"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pStyle w:val="Encabezado"/>
              <w:spacing w:after="120"/>
              <w:jc w:val="center"/>
              <w:rPr>
                <w:rFonts w:ascii="Times New Roman" w:hAnsi="Times New Roman"/>
                <w:lang w:val="es-CO" w:eastAsia="it-IT"/>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r>
      <w:tr w:rsidR="00E22920" w:rsidRPr="006B7B9E" w:rsidTr="00852D3D">
        <w:trPr>
          <w:trHeight w:hRule="exact" w:val="340"/>
          <w:jc w:val="center"/>
        </w:trPr>
        <w:tc>
          <w:tcPr>
            <w:tcW w:w="454" w:type="dxa"/>
            <w:tcBorders>
              <w:top w:val="single" w:sz="8" w:space="0" w:color="auto"/>
            </w:tcBorders>
            <w:vAlign w:val="center"/>
          </w:tcPr>
          <w:p w:rsidR="00E22920" w:rsidRPr="006B7B9E" w:rsidRDefault="00E22920">
            <w:pPr>
              <w:spacing w:after="120" w:line="240" w:lineRule="auto"/>
              <w:rPr>
                <w:rFonts w:ascii="Times New Roman" w:hAnsi="Times New Roman"/>
                <w:lang w:val="es-CO"/>
              </w:rPr>
            </w:pPr>
          </w:p>
        </w:tc>
        <w:tc>
          <w:tcPr>
            <w:tcW w:w="2779" w:type="dxa"/>
            <w:tcBorders>
              <w:top w:val="single" w:sz="8" w:space="0" w:color="auto"/>
            </w:tcBorders>
            <w:tcMar>
              <w:right w:w="28" w:type="dxa"/>
            </w:tcMar>
            <w:vAlign w:val="center"/>
          </w:tcPr>
          <w:p w:rsidR="00E22920" w:rsidRPr="006B7B9E" w:rsidRDefault="00E22920">
            <w:pPr>
              <w:spacing w:after="120" w:line="240" w:lineRule="auto"/>
              <w:rPr>
                <w:rFonts w:ascii="Times New Roman" w:hAnsi="Times New Roman"/>
                <w:i/>
                <w:iCs/>
                <w:color w:val="0070C0"/>
                <w:lang w:val="es-CO"/>
              </w:rPr>
            </w:pPr>
            <w:r w:rsidRPr="006B7B9E">
              <w:rPr>
                <w:rFonts w:ascii="Times New Roman" w:hAnsi="Times New Roman"/>
                <w:i/>
                <w:iCs/>
                <w:color w:val="0070C0"/>
                <w:lang w:val="es-CO"/>
              </w:rPr>
              <w:t>[ ej.: reproducción de informes]</w:t>
            </w:r>
          </w:p>
        </w:tc>
        <w:tc>
          <w:tcPr>
            <w:tcW w:w="989"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color w:val="0066FF"/>
                <w:lang w:val="es-CO"/>
              </w:rPr>
            </w:pPr>
          </w:p>
        </w:tc>
        <w:tc>
          <w:tcPr>
            <w:tcW w:w="996"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134"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pStyle w:val="Encabezado"/>
              <w:spacing w:after="120"/>
              <w:jc w:val="center"/>
              <w:rPr>
                <w:rFonts w:ascii="Times New Roman" w:hAnsi="Times New Roman"/>
                <w:lang w:val="es-CO" w:eastAsia="it-IT"/>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r>
      <w:tr w:rsidR="00E22920" w:rsidRPr="006B7B9E" w:rsidTr="00852D3D">
        <w:trPr>
          <w:jc w:val="center"/>
        </w:trPr>
        <w:tc>
          <w:tcPr>
            <w:tcW w:w="454" w:type="dxa"/>
            <w:tcBorders>
              <w:top w:val="single" w:sz="8" w:space="0" w:color="auto"/>
            </w:tcBorders>
            <w:vAlign w:val="center"/>
          </w:tcPr>
          <w:p w:rsidR="00E22920" w:rsidRPr="006B7B9E" w:rsidRDefault="00E22920">
            <w:pPr>
              <w:spacing w:after="120" w:line="240" w:lineRule="auto"/>
              <w:rPr>
                <w:rFonts w:ascii="Times New Roman" w:hAnsi="Times New Roman"/>
                <w:lang w:val="es-CO"/>
              </w:rPr>
            </w:pPr>
          </w:p>
        </w:tc>
        <w:tc>
          <w:tcPr>
            <w:tcW w:w="2779" w:type="dxa"/>
            <w:tcBorders>
              <w:top w:val="single" w:sz="8" w:space="0" w:color="auto"/>
            </w:tcBorders>
            <w:tcMar>
              <w:right w:w="28" w:type="dxa"/>
            </w:tcMar>
            <w:vAlign w:val="center"/>
          </w:tcPr>
          <w:p w:rsidR="00E22920" w:rsidRPr="006B7B9E" w:rsidRDefault="00E22920">
            <w:pPr>
              <w:pStyle w:val="Encabezado"/>
              <w:spacing w:after="120"/>
              <w:rPr>
                <w:rFonts w:ascii="Times New Roman" w:hAnsi="Times New Roman"/>
                <w:i/>
                <w:iCs/>
                <w:color w:val="0070C0"/>
                <w:lang w:val="es-CO" w:eastAsia="it-IT"/>
              </w:rPr>
            </w:pPr>
            <w:r w:rsidRPr="006B7B9E">
              <w:rPr>
                <w:rFonts w:ascii="Times New Roman" w:hAnsi="Times New Roman"/>
                <w:i/>
                <w:iCs/>
                <w:color w:val="0070C0"/>
                <w:lang w:val="es-CO" w:eastAsia="it-IT"/>
              </w:rPr>
              <w:t>[ej.: alquiler de oficina]</w:t>
            </w:r>
          </w:p>
        </w:tc>
        <w:tc>
          <w:tcPr>
            <w:tcW w:w="989"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color w:val="0066FF"/>
                <w:lang w:val="es-CO"/>
              </w:rPr>
            </w:pPr>
          </w:p>
        </w:tc>
        <w:tc>
          <w:tcPr>
            <w:tcW w:w="996"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134"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pStyle w:val="Encabezado"/>
              <w:spacing w:after="120"/>
              <w:jc w:val="center"/>
              <w:rPr>
                <w:rFonts w:ascii="Times New Roman" w:hAnsi="Times New Roman"/>
                <w:lang w:val="es-CO" w:eastAsia="it-IT"/>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r>
      <w:tr w:rsidR="00E22920" w:rsidRPr="006B7B9E" w:rsidTr="00852D3D">
        <w:trPr>
          <w:trHeight w:hRule="exact" w:val="340"/>
          <w:jc w:val="center"/>
        </w:trPr>
        <w:tc>
          <w:tcPr>
            <w:tcW w:w="454" w:type="dxa"/>
            <w:tcBorders>
              <w:top w:val="single" w:sz="8" w:space="0" w:color="auto"/>
            </w:tcBorders>
            <w:vAlign w:val="center"/>
          </w:tcPr>
          <w:p w:rsidR="00E22920" w:rsidRPr="006B7B9E" w:rsidRDefault="00E22920">
            <w:pPr>
              <w:spacing w:after="120" w:line="240" w:lineRule="auto"/>
              <w:rPr>
                <w:rFonts w:ascii="Times New Roman" w:hAnsi="Times New Roman"/>
                <w:lang w:val="es-CO"/>
              </w:rPr>
            </w:pPr>
          </w:p>
        </w:tc>
        <w:tc>
          <w:tcPr>
            <w:tcW w:w="2779" w:type="dxa"/>
            <w:tcBorders>
              <w:top w:val="single" w:sz="8" w:space="0" w:color="auto"/>
            </w:tcBorders>
            <w:vAlign w:val="center"/>
          </w:tcPr>
          <w:p w:rsidR="00E22920" w:rsidRPr="006B7B9E" w:rsidRDefault="00E22920">
            <w:pPr>
              <w:pStyle w:val="Encabezado"/>
              <w:spacing w:after="120"/>
              <w:rPr>
                <w:rFonts w:ascii="Times New Roman" w:hAnsi="Times New Roman"/>
                <w:i/>
                <w:iCs/>
                <w:color w:val="0070C0"/>
                <w:lang w:val="es-CO"/>
              </w:rPr>
            </w:pPr>
            <w:r w:rsidRPr="006B7B9E">
              <w:rPr>
                <w:rFonts w:ascii="Times New Roman" w:hAnsi="Times New Roman"/>
                <w:i/>
                <w:iCs/>
                <w:color w:val="0070C0"/>
                <w:lang w:val="es-CO"/>
              </w:rPr>
              <w:t>....................................</w:t>
            </w:r>
          </w:p>
        </w:tc>
        <w:tc>
          <w:tcPr>
            <w:tcW w:w="989" w:type="dxa"/>
            <w:tcBorders>
              <w:top w:val="single" w:sz="8" w:space="0" w:color="auto"/>
            </w:tcBorders>
            <w:vAlign w:val="center"/>
          </w:tcPr>
          <w:p w:rsidR="00E22920" w:rsidRPr="006B7B9E" w:rsidRDefault="00E22920">
            <w:pPr>
              <w:spacing w:after="120" w:line="240" w:lineRule="auto"/>
              <w:jc w:val="center"/>
              <w:rPr>
                <w:rFonts w:ascii="Times New Roman" w:hAnsi="Times New Roman"/>
                <w:color w:val="0066FF"/>
                <w:lang w:val="es-CO"/>
              </w:rPr>
            </w:pPr>
          </w:p>
        </w:tc>
        <w:tc>
          <w:tcPr>
            <w:tcW w:w="996"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134"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pStyle w:val="Encabezado"/>
              <w:spacing w:after="120"/>
              <w:jc w:val="center"/>
              <w:rPr>
                <w:rFonts w:ascii="Times New Roman" w:hAnsi="Times New Roman"/>
                <w:lang w:val="es-CO" w:eastAsia="it-IT"/>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r>
      <w:tr w:rsidR="00E22920" w:rsidRPr="00DF2C35" w:rsidTr="00852D3D">
        <w:trPr>
          <w:jc w:val="center"/>
        </w:trPr>
        <w:tc>
          <w:tcPr>
            <w:tcW w:w="454" w:type="dxa"/>
            <w:tcBorders>
              <w:top w:val="single" w:sz="8" w:space="0" w:color="auto"/>
            </w:tcBorders>
            <w:vAlign w:val="center"/>
          </w:tcPr>
          <w:p w:rsidR="00E22920" w:rsidRPr="006B7B9E" w:rsidRDefault="00E22920">
            <w:pPr>
              <w:spacing w:after="120" w:line="240" w:lineRule="auto"/>
              <w:rPr>
                <w:rFonts w:ascii="Times New Roman" w:hAnsi="Times New Roman"/>
                <w:lang w:val="es-CO"/>
              </w:rPr>
            </w:pPr>
          </w:p>
        </w:tc>
        <w:tc>
          <w:tcPr>
            <w:tcW w:w="2779" w:type="dxa"/>
            <w:tcBorders>
              <w:top w:val="single" w:sz="8" w:space="0" w:color="auto"/>
            </w:tcBorders>
            <w:tcMar>
              <w:right w:w="57" w:type="dxa"/>
            </w:tcMar>
            <w:vAlign w:val="center"/>
          </w:tcPr>
          <w:p w:rsidR="00E22920" w:rsidRPr="006B7B9E" w:rsidRDefault="00E22920">
            <w:pPr>
              <w:pStyle w:val="Encabezado"/>
              <w:spacing w:after="120"/>
              <w:rPr>
                <w:rFonts w:ascii="Times New Roman" w:hAnsi="Times New Roman"/>
                <w:i/>
                <w:iCs/>
                <w:color w:val="0070C0"/>
                <w:lang w:val="es-CO" w:eastAsia="it-IT"/>
              </w:rPr>
            </w:pPr>
            <w:r w:rsidRPr="006B7B9E">
              <w:rPr>
                <w:rFonts w:ascii="Times New Roman" w:hAnsi="Times New Roman"/>
                <w:i/>
                <w:iCs/>
                <w:color w:val="0070C0"/>
                <w:lang w:val="es-CO"/>
              </w:rPr>
              <w:t>[Capacitación del personal del Cliente – si se requiere en los TDR]</w:t>
            </w:r>
          </w:p>
        </w:tc>
        <w:tc>
          <w:tcPr>
            <w:tcW w:w="989"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color w:val="0066FF"/>
                <w:lang w:val="es-CO"/>
              </w:rPr>
            </w:pPr>
          </w:p>
        </w:tc>
        <w:tc>
          <w:tcPr>
            <w:tcW w:w="996"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134" w:type="dxa"/>
            <w:tcBorders>
              <w:top w:val="single" w:sz="8" w:space="0" w:color="auto"/>
              <w:bottom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pStyle w:val="Encabezado"/>
              <w:spacing w:after="120"/>
              <w:jc w:val="center"/>
              <w:rPr>
                <w:rFonts w:ascii="Times New Roman" w:hAnsi="Times New Roman"/>
                <w:lang w:val="es-CO" w:eastAsia="it-IT"/>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tcBorders>
            <w:vAlign w:val="center"/>
          </w:tcPr>
          <w:p w:rsidR="00E22920" w:rsidRPr="006B7B9E" w:rsidRDefault="00E22920">
            <w:pPr>
              <w:spacing w:after="120" w:line="240" w:lineRule="auto"/>
              <w:jc w:val="center"/>
              <w:rPr>
                <w:rFonts w:ascii="Times New Roman" w:hAnsi="Times New Roman"/>
                <w:lang w:val="es-CO"/>
              </w:rPr>
            </w:pPr>
          </w:p>
        </w:tc>
      </w:tr>
      <w:tr w:rsidR="00E22920" w:rsidRPr="006B7B9E" w:rsidTr="00852D3D">
        <w:trPr>
          <w:cantSplit/>
          <w:trHeight w:hRule="exact" w:val="397"/>
          <w:jc w:val="center"/>
        </w:trPr>
        <w:tc>
          <w:tcPr>
            <w:tcW w:w="6352" w:type="dxa"/>
            <w:gridSpan w:val="5"/>
            <w:tcBorders>
              <w:top w:val="single" w:sz="8" w:space="0" w:color="auto"/>
              <w:bottom w:val="double" w:sz="4" w:space="0" w:color="auto"/>
            </w:tcBorders>
            <w:vAlign w:val="center"/>
          </w:tcPr>
          <w:p w:rsidR="00E22920" w:rsidRPr="006B7B9E" w:rsidRDefault="00E22920">
            <w:pPr>
              <w:pStyle w:val="Encabezado"/>
              <w:tabs>
                <w:tab w:val="right" w:pos="5949"/>
              </w:tabs>
              <w:spacing w:after="120"/>
              <w:rPr>
                <w:rFonts w:ascii="Times New Roman" w:hAnsi="Times New Roman"/>
                <w:lang w:val="es-CO" w:eastAsia="it-IT"/>
              </w:rPr>
            </w:pPr>
            <w:r w:rsidRPr="006B7B9E">
              <w:rPr>
                <w:rFonts w:ascii="Times New Roman" w:hAnsi="Times New Roman"/>
                <w:lang w:val="es-CO" w:eastAsia="it-IT"/>
              </w:rPr>
              <w:tab/>
              <w:t>Costos Totales</w:t>
            </w:r>
          </w:p>
          <w:p w:rsidR="00E22920" w:rsidRPr="006B7B9E" w:rsidRDefault="00E22920">
            <w:pPr>
              <w:pStyle w:val="Encabezado"/>
              <w:tabs>
                <w:tab w:val="right" w:pos="5949"/>
              </w:tabs>
              <w:spacing w:after="120"/>
              <w:rPr>
                <w:rFonts w:ascii="Times New Roman" w:hAnsi="Times New Roman"/>
                <w:lang w:val="es-CO" w:eastAsia="it-IT"/>
              </w:rPr>
            </w:pPr>
          </w:p>
        </w:tc>
        <w:tc>
          <w:tcPr>
            <w:tcW w:w="1531" w:type="dxa"/>
            <w:tcBorders>
              <w:top w:val="single" w:sz="8" w:space="0" w:color="auto"/>
              <w:bottom w:val="double" w:sz="4"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bottom w:val="double" w:sz="4"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bottom w:val="double" w:sz="4" w:space="0" w:color="auto"/>
            </w:tcBorders>
            <w:vAlign w:val="center"/>
          </w:tcPr>
          <w:p w:rsidR="00E22920" w:rsidRPr="006B7B9E" w:rsidRDefault="00E22920">
            <w:pPr>
              <w:spacing w:after="120" w:line="240" w:lineRule="auto"/>
              <w:jc w:val="center"/>
              <w:rPr>
                <w:rFonts w:ascii="Times New Roman" w:hAnsi="Times New Roman"/>
                <w:lang w:val="es-CO"/>
              </w:rPr>
            </w:pPr>
          </w:p>
        </w:tc>
        <w:tc>
          <w:tcPr>
            <w:tcW w:w="1531" w:type="dxa"/>
            <w:tcBorders>
              <w:top w:val="single" w:sz="8" w:space="0" w:color="auto"/>
              <w:bottom w:val="double" w:sz="4" w:space="0" w:color="auto"/>
            </w:tcBorders>
            <w:vAlign w:val="center"/>
          </w:tcPr>
          <w:p w:rsidR="00E22920" w:rsidRPr="006B7B9E" w:rsidRDefault="00E22920">
            <w:pPr>
              <w:spacing w:after="120" w:line="240" w:lineRule="auto"/>
              <w:jc w:val="center"/>
              <w:rPr>
                <w:rFonts w:ascii="Times New Roman" w:hAnsi="Times New Roman"/>
                <w:lang w:val="es-CO"/>
              </w:rPr>
            </w:pPr>
          </w:p>
        </w:tc>
      </w:tr>
    </w:tbl>
    <w:p w:rsidR="00E22920" w:rsidRPr="0064371A" w:rsidRDefault="00E22920">
      <w:pPr>
        <w:pStyle w:val="Encabezado"/>
        <w:spacing w:after="120"/>
        <w:rPr>
          <w:rFonts w:ascii="Times New Roman" w:hAnsi="Times New Roman"/>
          <w:lang w:val="es-CO" w:eastAsia="it-IT"/>
        </w:rPr>
      </w:pPr>
    </w:p>
    <w:p w:rsidR="00E22920" w:rsidRPr="0064371A" w:rsidRDefault="00E22920">
      <w:pPr>
        <w:spacing w:after="120" w:line="240" w:lineRule="auto"/>
        <w:rPr>
          <w:rFonts w:ascii="Times New Roman" w:hAnsi="Times New Roman"/>
          <w:i/>
          <w:lang w:val="es-CO"/>
        </w:rPr>
      </w:pPr>
      <w:r w:rsidRPr="0064371A">
        <w:rPr>
          <w:rFonts w:ascii="Times New Roman" w:hAnsi="Times New Roman"/>
          <w:lang w:val="es-CO"/>
        </w:rPr>
        <w:t>Leyenda</w:t>
      </w:r>
      <w:r w:rsidRPr="0064371A">
        <w:rPr>
          <w:rFonts w:ascii="Times New Roman" w:hAnsi="Times New Roman"/>
          <w:i/>
          <w:lang w:val="es-CO"/>
        </w:rPr>
        <w:t xml:space="preserve">: </w:t>
      </w:r>
    </w:p>
    <w:p w:rsidR="00E22920" w:rsidRPr="0064371A" w:rsidRDefault="00E22920">
      <w:pPr>
        <w:spacing w:after="120" w:line="240" w:lineRule="auto"/>
        <w:rPr>
          <w:rFonts w:ascii="Times New Roman" w:hAnsi="Times New Roman"/>
          <w:lang w:val="es-CO"/>
        </w:rPr>
        <w:sectPr w:rsidR="00E22920" w:rsidRPr="0064371A" w:rsidSect="00BD0481">
          <w:pgSz w:w="15840" w:h="12240" w:orient="landscape"/>
          <w:pgMar w:top="1440" w:right="1440" w:bottom="1440" w:left="1440" w:header="720" w:footer="720" w:gutter="0"/>
          <w:cols w:space="720"/>
          <w:docGrid w:linePitch="360"/>
        </w:sectPr>
      </w:pPr>
    </w:p>
    <w:p w:rsidR="00E22920" w:rsidRPr="00434CAC" w:rsidRDefault="00E22920">
      <w:pPr>
        <w:pStyle w:val="Ttulo1"/>
        <w:spacing w:before="0" w:after="120" w:line="240" w:lineRule="auto"/>
        <w:jc w:val="center"/>
        <w:rPr>
          <w:rFonts w:ascii="Times New Roman" w:hAnsi="Times New Roman"/>
          <w:color w:val="auto"/>
          <w:sz w:val="20"/>
          <w:szCs w:val="20"/>
        </w:rPr>
      </w:pPr>
      <w:bookmarkStart w:id="103" w:name="_Toc325721730"/>
      <w:bookmarkStart w:id="104" w:name="_Toc390163698"/>
      <w:r w:rsidRPr="00434CAC">
        <w:rPr>
          <w:rFonts w:ascii="Times New Roman" w:hAnsi="Times New Roman"/>
          <w:color w:val="auto"/>
          <w:sz w:val="20"/>
          <w:szCs w:val="20"/>
        </w:rPr>
        <w:lastRenderedPageBreak/>
        <w:t xml:space="preserve">Sección 5.  </w:t>
      </w:r>
      <w:bookmarkEnd w:id="103"/>
      <w:r w:rsidRPr="00434CAC">
        <w:rPr>
          <w:rFonts w:ascii="Times New Roman" w:hAnsi="Times New Roman"/>
          <w:color w:val="auto"/>
          <w:sz w:val="20"/>
          <w:szCs w:val="20"/>
        </w:rPr>
        <w:t>Países Elegibles</w:t>
      </w:r>
      <w:bookmarkEnd w:id="104"/>
    </w:p>
    <w:p w:rsidR="00E22920" w:rsidRPr="00434CAC" w:rsidRDefault="00E22920">
      <w:pPr>
        <w:spacing w:after="120" w:line="240" w:lineRule="auto"/>
        <w:rPr>
          <w:rFonts w:ascii="Times New Roman" w:hAnsi="Times New Roman"/>
          <w:i/>
          <w:iCs/>
          <w:sz w:val="20"/>
          <w:szCs w:val="20"/>
          <w:lang w:val="es-CO"/>
        </w:rPr>
      </w:pPr>
      <w:r w:rsidRPr="00434CAC">
        <w:rPr>
          <w:rFonts w:ascii="Times New Roman" w:hAnsi="Times New Roman"/>
          <w:sz w:val="20"/>
          <w:szCs w:val="20"/>
          <w:lang w:val="es-CO"/>
        </w:rPr>
        <w:t xml:space="preserve">Para los propósitos de </w:t>
      </w:r>
      <w:r w:rsidRPr="00434CAC">
        <w:rPr>
          <w:rFonts w:ascii="Times New Roman" w:hAnsi="Times New Roman"/>
          <w:b/>
          <w:bCs/>
          <w:sz w:val="20"/>
          <w:szCs w:val="20"/>
          <w:lang w:val="es-CO"/>
        </w:rPr>
        <w:t>IAC6.1</w:t>
      </w:r>
      <w:r w:rsidRPr="00434CAC">
        <w:rPr>
          <w:rFonts w:ascii="Times New Roman" w:hAnsi="Times New Roman"/>
          <w:sz w:val="20"/>
          <w:szCs w:val="20"/>
          <w:lang w:val="es-CO"/>
        </w:rPr>
        <w:t>,</w:t>
      </w:r>
    </w:p>
    <w:p w:rsidR="00E22920" w:rsidRPr="00434CAC" w:rsidRDefault="00E22920">
      <w:pPr>
        <w:spacing w:after="120" w:line="240" w:lineRule="auto"/>
        <w:ind w:left="720"/>
        <w:jc w:val="both"/>
        <w:rPr>
          <w:rFonts w:ascii="Times New Roman" w:hAnsi="Times New Roman"/>
          <w:sz w:val="20"/>
          <w:szCs w:val="20"/>
          <w:lang w:val="es-CO"/>
        </w:rPr>
      </w:pPr>
      <w:r w:rsidRPr="00434CAC">
        <w:rPr>
          <w:rFonts w:ascii="Times New Roman" w:hAnsi="Times New Roman"/>
          <w:sz w:val="20"/>
          <w:szCs w:val="20"/>
          <w:lang w:val="es-CO"/>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E22920" w:rsidRPr="00434CAC" w:rsidRDefault="00E22920">
      <w:pPr>
        <w:spacing w:after="120" w:line="240" w:lineRule="auto"/>
        <w:rPr>
          <w:rFonts w:ascii="Times New Roman" w:hAnsi="Times New Roman"/>
          <w:sz w:val="20"/>
          <w:szCs w:val="20"/>
          <w:u w:val="single"/>
          <w:lang w:val="es-CO"/>
        </w:rPr>
      </w:pPr>
      <w:r w:rsidRPr="00434CAC">
        <w:rPr>
          <w:rFonts w:ascii="Times New Roman" w:hAnsi="Times New Roman"/>
          <w:sz w:val="20"/>
          <w:szCs w:val="20"/>
          <w:u w:val="single"/>
          <w:lang w:val="es-CO"/>
        </w:rPr>
        <w:t>Nacionalidad y origen de Bienes y Criterios para los Servicios</w:t>
      </w:r>
    </w:p>
    <w:p w:rsidR="00E22920" w:rsidRPr="00434CAC" w:rsidRDefault="00E22920">
      <w:pPr>
        <w:spacing w:after="120" w:line="240" w:lineRule="auto"/>
        <w:jc w:val="both"/>
        <w:rPr>
          <w:rFonts w:ascii="Times New Roman" w:hAnsi="Times New Roman"/>
          <w:sz w:val="20"/>
          <w:szCs w:val="20"/>
          <w:lang w:val="es-CO"/>
        </w:rPr>
      </w:pPr>
      <w:r w:rsidRPr="00434CAC">
        <w:rPr>
          <w:rFonts w:ascii="Times New Roman" w:hAnsi="Times New Roman"/>
          <w:sz w:val="20"/>
          <w:szCs w:val="20"/>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rsidR="00E22920" w:rsidRPr="00434CAC" w:rsidRDefault="00E22920">
      <w:pPr>
        <w:keepNext/>
        <w:spacing w:after="120" w:line="240" w:lineRule="auto"/>
        <w:ind w:left="360"/>
        <w:jc w:val="both"/>
        <w:rPr>
          <w:rFonts w:ascii="Times New Roman" w:hAnsi="Times New Roman"/>
          <w:sz w:val="20"/>
          <w:szCs w:val="20"/>
          <w:lang w:val="es-CO"/>
        </w:rPr>
      </w:pPr>
      <w:r w:rsidRPr="00434CAC">
        <w:rPr>
          <w:rFonts w:ascii="Times New Roman" w:hAnsi="Times New Roman"/>
          <w:sz w:val="20"/>
          <w:szCs w:val="20"/>
          <w:u w:val="single"/>
          <w:lang w:val="es-CO"/>
        </w:rPr>
        <w:t>(A) Nacionalidad</w:t>
      </w:r>
      <w:r w:rsidRPr="00434CAC">
        <w:rPr>
          <w:rFonts w:ascii="Times New Roman" w:hAnsi="Times New Roman"/>
          <w:sz w:val="20"/>
          <w:szCs w:val="20"/>
          <w:lang w:val="es-CO"/>
        </w:rPr>
        <w:t>.</w:t>
      </w:r>
    </w:p>
    <w:p w:rsidR="00E22920" w:rsidRPr="00434CAC" w:rsidRDefault="00E22920">
      <w:pPr>
        <w:keepNext/>
        <w:spacing w:after="120" w:line="240" w:lineRule="auto"/>
        <w:ind w:left="720"/>
        <w:jc w:val="both"/>
        <w:rPr>
          <w:rFonts w:ascii="Times New Roman" w:hAnsi="Times New Roman"/>
          <w:sz w:val="20"/>
          <w:szCs w:val="20"/>
          <w:lang w:val="es-CO"/>
        </w:rPr>
      </w:pPr>
      <w:r w:rsidRPr="00434CAC">
        <w:rPr>
          <w:rFonts w:ascii="Times New Roman" w:hAnsi="Times New Roman"/>
          <w:sz w:val="20"/>
          <w:szCs w:val="20"/>
          <w:lang w:val="es-CO"/>
        </w:rPr>
        <w:t xml:space="preserve">a) </w:t>
      </w:r>
      <w:r w:rsidRPr="00434CAC">
        <w:rPr>
          <w:rFonts w:ascii="Times New Roman" w:hAnsi="Times New Roman"/>
          <w:b/>
          <w:bCs/>
          <w:sz w:val="20"/>
          <w:szCs w:val="20"/>
          <w:lang w:val="es-CO"/>
        </w:rPr>
        <w:t>Un individuo</w:t>
      </w:r>
      <w:r w:rsidRPr="00434CAC">
        <w:rPr>
          <w:rFonts w:ascii="Times New Roman" w:hAnsi="Times New Roman"/>
          <w:sz w:val="20"/>
          <w:szCs w:val="20"/>
          <w:lang w:val="es-CO"/>
        </w:rPr>
        <w:t xml:space="preserve"> es considerado un nacional de un país miembro del Banco si cumple con los siguientes requisitos:</w:t>
      </w:r>
    </w:p>
    <w:p w:rsidR="00E22920" w:rsidRPr="00434CAC" w:rsidRDefault="00E22920">
      <w:pPr>
        <w:numPr>
          <w:ilvl w:val="0"/>
          <w:numId w:val="50"/>
        </w:numPr>
        <w:tabs>
          <w:tab w:val="num" w:pos="1440"/>
        </w:tabs>
        <w:spacing w:after="120" w:line="240" w:lineRule="auto"/>
        <w:ind w:left="1440" w:hanging="216"/>
        <w:jc w:val="both"/>
        <w:rPr>
          <w:rFonts w:ascii="Times New Roman" w:hAnsi="Times New Roman"/>
          <w:sz w:val="20"/>
          <w:szCs w:val="20"/>
          <w:lang w:val="es-CO"/>
        </w:rPr>
      </w:pPr>
      <w:r w:rsidRPr="00434CAC">
        <w:rPr>
          <w:rFonts w:ascii="Times New Roman" w:hAnsi="Times New Roman"/>
          <w:sz w:val="20"/>
          <w:szCs w:val="20"/>
          <w:lang w:val="es-CO"/>
        </w:rPr>
        <w:t xml:space="preserve">es ciudadano de un país miembro; o </w:t>
      </w:r>
    </w:p>
    <w:p w:rsidR="00E22920" w:rsidRPr="00434CAC" w:rsidRDefault="00E22920">
      <w:pPr>
        <w:spacing w:after="120" w:line="240" w:lineRule="auto"/>
        <w:ind w:left="1440" w:hanging="360"/>
        <w:jc w:val="both"/>
        <w:rPr>
          <w:rFonts w:ascii="Times New Roman" w:hAnsi="Times New Roman"/>
          <w:sz w:val="20"/>
          <w:szCs w:val="20"/>
          <w:lang w:val="es-CO"/>
        </w:rPr>
      </w:pPr>
      <w:proofErr w:type="spellStart"/>
      <w:proofErr w:type="gramStart"/>
      <w:r w:rsidRPr="00434CAC">
        <w:rPr>
          <w:rFonts w:ascii="Times New Roman" w:hAnsi="Times New Roman"/>
          <w:sz w:val="20"/>
          <w:szCs w:val="20"/>
          <w:lang w:val="es-CO"/>
        </w:rPr>
        <w:t>ii</w:t>
      </w:r>
      <w:proofErr w:type="spellEnd"/>
      <w:proofErr w:type="gramEnd"/>
      <w:r w:rsidRPr="00434CAC">
        <w:rPr>
          <w:rFonts w:ascii="Times New Roman" w:hAnsi="Times New Roman"/>
          <w:sz w:val="20"/>
          <w:szCs w:val="20"/>
          <w:lang w:val="es-CO"/>
        </w:rPr>
        <w:tab/>
        <w:t>ha establecido su domicilio en un país miembro como residente “bona fide” y está legalmente habilitado para trabajar en el país del domicilio.</w:t>
      </w:r>
    </w:p>
    <w:p w:rsidR="00E22920" w:rsidRPr="00434CAC" w:rsidRDefault="00E22920">
      <w:pPr>
        <w:tabs>
          <w:tab w:val="left" w:pos="-720"/>
        </w:tabs>
        <w:suppressAutoHyphens/>
        <w:spacing w:after="120" w:line="240" w:lineRule="auto"/>
        <w:ind w:left="720"/>
        <w:jc w:val="both"/>
        <w:rPr>
          <w:rFonts w:ascii="Times New Roman" w:hAnsi="Times New Roman"/>
          <w:spacing w:val="-2"/>
          <w:sz w:val="20"/>
          <w:szCs w:val="20"/>
          <w:lang w:val="es-CO" w:eastAsia="it-IT"/>
        </w:rPr>
      </w:pPr>
      <w:r w:rsidRPr="00434CAC">
        <w:rPr>
          <w:rFonts w:ascii="Times New Roman" w:hAnsi="Times New Roman"/>
          <w:spacing w:val="-2"/>
          <w:sz w:val="20"/>
          <w:szCs w:val="20"/>
          <w:lang w:val="es-CO" w:eastAsia="it-IT"/>
        </w:rPr>
        <w:t xml:space="preserve">b) </w:t>
      </w:r>
      <w:r w:rsidRPr="00434CAC">
        <w:rPr>
          <w:rFonts w:ascii="Times New Roman" w:hAnsi="Times New Roman"/>
          <w:b/>
          <w:bCs/>
          <w:spacing w:val="-2"/>
          <w:sz w:val="20"/>
          <w:szCs w:val="20"/>
          <w:lang w:val="es-CO" w:eastAsia="it-IT"/>
        </w:rPr>
        <w:t xml:space="preserve">Una firma </w:t>
      </w:r>
      <w:r w:rsidRPr="00434CAC">
        <w:rPr>
          <w:rFonts w:ascii="Times New Roman" w:hAnsi="Times New Roman"/>
          <w:spacing w:val="-2"/>
          <w:sz w:val="20"/>
          <w:szCs w:val="20"/>
          <w:lang w:val="es-CO" w:eastAsia="it-IT"/>
        </w:rPr>
        <w:t>es considerada que tiene la nacionalidad de un país miembro si cumple los siguientes dos requisitos:</w:t>
      </w:r>
    </w:p>
    <w:p w:rsidR="00E22920" w:rsidRPr="00434CAC" w:rsidRDefault="00E22920">
      <w:pPr>
        <w:numPr>
          <w:ilvl w:val="0"/>
          <w:numId w:val="51"/>
        </w:numPr>
        <w:tabs>
          <w:tab w:val="num" w:pos="1440"/>
        </w:tabs>
        <w:spacing w:after="120" w:line="240" w:lineRule="auto"/>
        <w:ind w:left="1440" w:hanging="288"/>
        <w:jc w:val="both"/>
        <w:rPr>
          <w:rFonts w:ascii="Times New Roman" w:hAnsi="Times New Roman"/>
          <w:sz w:val="20"/>
          <w:szCs w:val="20"/>
          <w:lang w:val="es-CO"/>
        </w:rPr>
      </w:pPr>
      <w:r w:rsidRPr="00434CAC">
        <w:rPr>
          <w:rFonts w:ascii="Times New Roman" w:hAnsi="Times New Roman"/>
          <w:sz w:val="20"/>
          <w:szCs w:val="20"/>
          <w:lang w:val="es-CO"/>
        </w:rPr>
        <w:t xml:space="preserve">está legalmente constituida o incorporada bajo las leyes de un país miembro del Banco; y </w:t>
      </w:r>
    </w:p>
    <w:p w:rsidR="00E22920" w:rsidRPr="00434CAC" w:rsidRDefault="00E22920">
      <w:pPr>
        <w:numPr>
          <w:ilvl w:val="0"/>
          <w:numId w:val="51"/>
        </w:numPr>
        <w:tabs>
          <w:tab w:val="num" w:pos="1440"/>
        </w:tabs>
        <w:spacing w:after="120" w:line="240" w:lineRule="auto"/>
        <w:ind w:left="1440" w:hanging="288"/>
        <w:jc w:val="both"/>
        <w:rPr>
          <w:rFonts w:ascii="Times New Roman" w:hAnsi="Times New Roman"/>
          <w:sz w:val="20"/>
          <w:szCs w:val="20"/>
          <w:lang w:val="es-CO"/>
        </w:rPr>
      </w:pPr>
      <w:r w:rsidRPr="00434CAC">
        <w:rPr>
          <w:rFonts w:ascii="Times New Roman" w:hAnsi="Times New Roman"/>
          <w:sz w:val="20"/>
          <w:szCs w:val="20"/>
          <w:lang w:val="es-CO"/>
        </w:rPr>
        <w:t>más del cincuenta por ciento (50%) del capital de la firma es de propiedad de individuos o firmas de países miembros del Banco.</w:t>
      </w:r>
    </w:p>
    <w:p w:rsidR="00E22920" w:rsidRPr="00434CAC" w:rsidRDefault="00E22920">
      <w:pPr>
        <w:spacing w:after="120" w:line="240" w:lineRule="auto"/>
        <w:jc w:val="both"/>
        <w:rPr>
          <w:rFonts w:ascii="Times New Roman" w:hAnsi="Times New Roman"/>
          <w:sz w:val="20"/>
          <w:szCs w:val="20"/>
          <w:lang w:val="es-CO"/>
        </w:rPr>
      </w:pPr>
      <w:r w:rsidRPr="00434CAC">
        <w:rPr>
          <w:rFonts w:ascii="Times New Roman" w:hAnsi="Times New Roman"/>
          <w:sz w:val="20"/>
          <w:szCs w:val="20"/>
          <w:lang w:val="es-CO"/>
        </w:rPr>
        <w:t xml:space="preserve">Todos los integrantes de una </w:t>
      </w:r>
      <w:r w:rsidRPr="00434CAC">
        <w:rPr>
          <w:rFonts w:ascii="Times New Roman" w:hAnsi="Times New Roman"/>
          <w:i/>
          <w:iCs/>
          <w:sz w:val="20"/>
          <w:szCs w:val="20"/>
          <w:lang w:val="es-CO"/>
        </w:rPr>
        <w:t>APCA</w:t>
      </w:r>
      <w:r w:rsidRPr="00434CAC">
        <w:rPr>
          <w:rFonts w:ascii="Times New Roman" w:hAnsi="Times New Roman"/>
          <w:sz w:val="20"/>
          <w:szCs w:val="20"/>
          <w:lang w:val="es-CO"/>
        </w:rPr>
        <w:t xml:space="preserve"> y todos los subcontratistas deben cumplir con los criterios de nacionalidad que se indican arriba.</w:t>
      </w:r>
    </w:p>
    <w:p w:rsidR="00E22920" w:rsidRPr="00434CAC" w:rsidRDefault="00E22920">
      <w:pPr>
        <w:spacing w:after="120" w:line="240" w:lineRule="auto"/>
        <w:ind w:left="360"/>
        <w:jc w:val="both"/>
        <w:rPr>
          <w:rFonts w:ascii="Times New Roman" w:hAnsi="Times New Roman"/>
          <w:sz w:val="20"/>
          <w:szCs w:val="20"/>
          <w:u w:val="single"/>
          <w:lang w:val="es-CO"/>
        </w:rPr>
      </w:pPr>
      <w:r w:rsidRPr="00434CAC">
        <w:rPr>
          <w:rFonts w:ascii="Times New Roman" w:hAnsi="Times New Roman"/>
          <w:sz w:val="20"/>
          <w:szCs w:val="20"/>
          <w:u w:val="single"/>
          <w:lang w:val="es-CO"/>
        </w:rPr>
        <w:t>(B) Origen de los Bienes.</w:t>
      </w:r>
    </w:p>
    <w:p w:rsidR="00E22920" w:rsidRPr="00434CAC" w:rsidRDefault="00E22920">
      <w:pPr>
        <w:spacing w:after="120" w:line="240" w:lineRule="auto"/>
        <w:ind w:left="720"/>
        <w:jc w:val="both"/>
        <w:rPr>
          <w:rFonts w:ascii="Times New Roman" w:hAnsi="Times New Roman"/>
          <w:sz w:val="20"/>
          <w:szCs w:val="20"/>
          <w:lang w:val="es-CO"/>
        </w:rPr>
      </w:pPr>
      <w:r w:rsidRPr="00434CAC">
        <w:rPr>
          <w:rFonts w:ascii="Times New Roman" w:hAnsi="Times New Roman"/>
          <w:sz w:val="20"/>
          <w:szCs w:val="20"/>
          <w:lang w:val="es-CO"/>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E22920" w:rsidRPr="00434CAC" w:rsidRDefault="00E22920">
      <w:pPr>
        <w:tabs>
          <w:tab w:val="left" w:pos="-720"/>
        </w:tabs>
        <w:suppressAutoHyphens/>
        <w:spacing w:after="120" w:line="240" w:lineRule="auto"/>
        <w:ind w:left="720"/>
        <w:jc w:val="both"/>
        <w:rPr>
          <w:rFonts w:ascii="Times New Roman" w:hAnsi="Times New Roman"/>
          <w:spacing w:val="-2"/>
          <w:sz w:val="20"/>
          <w:szCs w:val="20"/>
          <w:lang w:val="es-CO" w:eastAsia="it-IT"/>
        </w:rPr>
      </w:pPr>
      <w:r w:rsidRPr="00434CAC">
        <w:rPr>
          <w:rFonts w:ascii="Times New Roman" w:hAnsi="Times New Roman"/>
          <w:spacing w:val="-2"/>
          <w:sz w:val="20"/>
          <w:szCs w:val="20"/>
          <w:lang w:val="es-CO" w:eastAsia="it-IT"/>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rsidR="00E22920" w:rsidRPr="00434CAC" w:rsidRDefault="00E22920">
      <w:pPr>
        <w:spacing w:after="120" w:line="240" w:lineRule="auto"/>
        <w:ind w:left="720"/>
        <w:jc w:val="both"/>
        <w:rPr>
          <w:rFonts w:ascii="Times New Roman" w:hAnsi="Times New Roman"/>
          <w:sz w:val="20"/>
          <w:szCs w:val="20"/>
          <w:lang w:val="es-CO"/>
        </w:rPr>
      </w:pPr>
      <w:r w:rsidRPr="00434CAC">
        <w:rPr>
          <w:rFonts w:ascii="Times New Roman" w:hAnsi="Times New Roman"/>
          <w:sz w:val="20"/>
          <w:szCs w:val="20"/>
          <w:lang w:val="es-CO"/>
        </w:rPr>
        <w:t xml:space="preserve">Para propósitos de origen, los productos rotulados “hechos en la Unión Europea” serán elegibles sin necesidad de identificar el correspondiente país específico de la Unión Europea.  </w:t>
      </w:r>
    </w:p>
    <w:p w:rsidR="00E22920" w:rsidRPr="00434CAC" w:rsidRDefault="00E22920">
      <w:pPr>
        <w:spacing w:after="120" w:line="240" w:lineRule="auto"/>
        <w:ind w:left="720"/>
        <w:jc w:val="both"/>
        <w:rPr>
          <w:rFonts w:ascii="Times New Roman" w:hAnsi="Times New Roman"/>
          <w:sz w:val="20"/>
          <w:szCs w:val="20"/>
          <w:lang w:val="es-CO"/>
        </w:rPr>
      </w:pPr>
      <w:r w:rsidRPr="00434CAC">
        <w:rPr>
          <w:rFonts w:ascii="Times New Roman" w:hAnsi="Times New Roman"/>
          <w:sz w:val="20"/>
          <w:szCs w:val="20"/>
          <w:lang w:val="es-CO"/>
        </w:rPr>
        <w:t>El origen de los materiales, partes o componentes de los productos o la nacionalidad de la firma que produce, ensambla, distribuye o vende los productos no determina el origen de los mismos.</w:t>
      </w:r>
    </w:p>
    <w:p w:rsidR="00E22920" w:rsidRPr="00434CAC" w:rsidRDefault="00E22920">
      <w:pPr>
        <w:tabs>
          <w:tab w:val="left" w:pos="180"/>
        </w:tabs>
        <w:spacing w:after="120" w:line="240" w:lineRule="auto"/>
        <w:ind w:left="360"/>
        <w:rPr>
          <w:rFonts w:ascii="Times New Roman" w:hAnsi="Times New Roman"/>
          <w:sz w:val="20"/>
          <w:szCs w:val="20"/>
          <w:u w:val="single"/>
          <w:lang w:val="es-CO"/>
        </w:rPr>
      </w:pPr>
      <w:r w:rsidRPr="00434CAC">
        <w:rPr>
          <w:rFonts w:ascii="Times New Roman" w:hAnsi="Times New Roman"/>
          <w:sz w:val="20"/>
          <w:szCs w:val="20"/>
          <w:u w:val="single"/>
          <w:lang w:val="es-CO"/>
        </w:rPr>
        <w:t>(C) Origen de Servicios.</w:t>
      </w:r>
    </w:p>
    <w:p w:rsidR="00E22920" w:rsidRPr="0064371A" w:rsidRDefault="00E22920">
      <w:pPr>
        <w:tabs>
          <w:tab w:val="left" w:pos="720"/>
          <w:tab w:val="right" w:leader="dot" w:pos="8640"/>
        </w:tabs>
        <w:spacing w:after="120" w:line="240" w:lineRule="auto"/>
        <w:ind w:left="720"/>
        <w:jc w:val="both"/>
        <w:rPr>
          <w:rFonts w:ascii="Times New Roman" w:hAnsi="Times New Roman"/>
          <w:lang w:val="es-CO"/>
        </w:rPr>
      </w:pPr>
      <w:r w:rsidRPr="00434CAC">
        <w:rPr>
          <w:rFonts w:ascii="Times New Roman" w:hAnsi="Times New Roman"/>
          <w:sz w:val="20"/>
          <w:szCs w:val="20"/>
          <w:lang w:val="es-CO"/>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rsidR="00E22920" w:rsidRPr="0064371A" w:rsidRDefault="00E22920" w:rsidP="00434CAC">
      <w:pPr>
        <w:tabs>
          <w:tab w:val="left" w:pos="720"/>
          <w:tab w:val="right" w:leader="dot" w:pos="8640"/>
        </w:tabs>
        <w:spacing w:after="120" w:line="240" w:lineRule="auto"/>
        <w:jc w:val="both"/>
        <w:rPr>
          <w:rFonts w:ascii="Times New Roman" w:hAnsi="Times New Roman"/>
          <w:lang w:val="es-CO"/>
        </w:rPr>
        <w:sectPr w:rsidR="00E22920" w:rsidRPr="0064371A" w:rsidSect="00BD0481">
          <w:headerReference w:type="even" r:id="rId52"/>
          <w:headerReference w:type="default" r:id="rId53"/>
          <w:headerReference w:type="first" r:id="rId54"/>
          <w:pgSz w:w="12240" w:h="15840"/>
          <w:pgMar w:top="1440" w:right="1440" w:bottom="1440" w:left="1440" w:header="720" w:footer="720" w:gutter="0"/>
          <w:cols w:space="720"/>
          <w:docGrid w:linePitch="360"/>
        </w:sectPr>
      </w:pPr>
    </w:p>
    <w:p w:rsidR="00E22920" w:rsidRPr="0064371A" w:rsidRDefault="00E22920">
      <w:pPr>
        <w:pStyle w:val="Ttulo1"/>
        <w:spacing w:before="0" w:after="120" w:line="240" w:lineRule="auto"/>
        <w:jc w:val="center"/>
        <w:rPr>
          <w:rFonts w:ascii="Times New Roman" w:hAnsi="Times New Roman"/>
          <w:color w:val="auto"/>
          <w:sz w:val="22"/>
          <w:szCs w:val="22"/>
        </w:rPr>
      </w:pPr>
      <w:bookmarkStart w:id="105" w:name="_Toc390163699"/>
      <w:bookmarkStart w:id="106" w:name="_Toc325721731"/>
      <w:r w:rsidRPr="0064371A">
        <w:rPr>
          <w:rFonts w:ascii="Times New Roman" w:hAnsi="Times New Roman"/>
          <w:color w:val="auto"/>
          <w:sz w:val="22"/>
          <w:szCs w:val="22"/>
        </w:rPr>
        <w:lastRenderedPageBreak/>
        <w:t>Sección 6.  Fraude</w:t>
      </w:r>
      <w:r>
        <w:rPr>
          <w:rFonts w:ascii="Times New Roman" w:hAnsi="Times New Roman"/>
          <w:color w:val="auto"/>
          <w:sz w:val="22"/>
          <w:szCs w:val="22"/>
        </w:rPr>
        <w:t xml:space="preserve"> </w:t>
      </w:r>
      <w:r w:rsidRPr="0064371A">
        <w:rPr>
          <w:rFonts w:ascii="Times New Roman" w:hAnsi="Times New Roman"/>
          <w:color w:val="auto"/>
          <w:sz w:val="22"/>
          <w:szCs w:val="22"/>
        </w:rPr>
        <w:t>y Corrupción y Prácticas Prohibidas</w:t>
      </w:r>
      <w:bookmarkEnd w:id="105"/>
      <w:bookmarkEnd w:id="106"/>
    </w:p>
    <w:p w:rsidR="00E22920" w:rsidRPr="0064371A" w:rsidRDefault="00E22920">
      <w:pPr>
        <w:spacing w:after="120" w:line="240" w:lineRule="auto"/>
        <w:rPr>
          <w:rFonts w:ascii="Times New Roman" w:hAnsi="Times New Roman"/>
          <w:color w:val="0066FF"/>
          <w:lang w:val="es-CO"/>
        </w:rPr>
      </w:pPr>
    </w:p>
    <w:p w:rsidR="00E22920" w:rsidRPr="0064371A" w:rsidRDefault="00E22920">
      <w:pPr>
        <w:spacing w:after="120" w:line="240" w:lineRule="auto"/>
        <w:rPr>
          <w:rFonts w:ascii="Times New Roman" w:hAnsi="Times New Roman"/>
          <w:i/>
          <w:color w:val="0066FF"/>
          <w:lang w:val="es-CO"/>
        </w:rPr>
      </w:pPr>
      <w:r w:rsidRPr="0064371A">
        <w:rPr>
          <w:rFonts w:ascii="Times New Roman" w:hAnsi="Times New Roman"/>
          <w:i/>
          <w:color w:val="0066FF"/>
          <w:lang w:val="es-CO"/>
        </w:rPr>
        <w:t>[“</w:t>
      </w:r>
      <w:r w:rsidRPr="0064371A">
        <w:rPr>
          <w:rFonts w:ascii="Times New Roman" w:hAnsi="Times New Roman"/>
          <w:i/>
          <w:color w:val="0066FF"/>
          <w:u w:val="single"/>
          <w:lang w:val="es-CO"/>
        </w:rPr>
        <w:t>Notas al Cliente”</w:t>
      </w:r>
      <w:r w:rsidRPr="0064371A">
        <w:rPr>
          <w:rFonts w:ascii="Times New Roman" w:hAnsi="Times New Roman"/>
          <w:i/>
          <w:color w:val="0066FF"/>
          <w:lang w:val="es-CO"/>
        </w:rPr>
        <w:t>: esta Sección 6 no será modificada]</w:t>
      </w:r>
    </w:p>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1. Prácticas Prohibidas</w:t>
      </w:r>
    </w:p>
    <w:p w:rsidR="00E22920" w:rsidRPr="0064371A" w:rsidRDefault="00E22920">
      <w:pPr>
        <w:spacing w:after="120" w:line="240" w:lineRule="auto"/>
        <w:ind w:left="360" w:hanging="360"/>
        <w:rPr>
          <w:rFonts w:ascii="Times New Roman" w:hAnsi="Times New Roman"/>
          <w:i/>
          <w:iCs/>
          <w:color w:val="0066FF"/>
          <w:lang w:val="es-CO"/>
        </w:rPr>
      </w:pPr>
      <w:r w:rsidRPr="0064371A">
        <w:rPr>
          <w:rFonts w:ascii="Times New Roman" w:hAnsi="Times New Roman"/>
          <w:i/>
          <w:iCs/>
          <w:color w:val="0066FF"/>
          <w:lang w:val="es-CO"/>
        </w:rPr>
        <w:t>[Cláusula exclusiva para contratos de préstamo firmados en virtud de la Política GN-2350-9]</w:t>
      </w:r>
    </w:p>
    <w:p w:rsidR="00E22920" w:rsidRPr="0064371A" w:rsidRDefault="00E22920" w:rsidP="0064371A">
      <w:pPr>
        <w:numPr>
          <w:ilvl w:val="1"/>
          <w:numId w:val="52"/>
        </w:numPr>
        <w:suppressAutoHyphens/>
        <w:overflowPunct w:val="0"/>
        <w:autoSpaceDE w:val="0"/>
        <w:autoSpaceDN w:val="0"/>
        <w:adjustRightInd w:val="0"/>
        <w:spacing w:after="120" w:line="240" w:lineRule="auto"/>
        <w:ind w:left="0" w:firstLine="18"/>
        <w:jc w:val="both"/>
        <w:textAlignment w:val="baseline"/>
        <w:rPr>
          <w:rFonts w:ascii="Times New Roman" w:hAnsi="Times New Roman"/>
          <w:lang w:val="es-CO"/>
        </w:rPr>
      </w:pPr>
      <w:r w:rsidRPr="0064371A">
        <w:rPr>
          <w:rFonts w:ascii="Times New Roman" w:hAnsi="Times New Roman"/>
          <w:lang w:val="es-CO"/>
        </w:rPr>
        <w:t>El</w:t>
      </w:r>
      <w:r w:rsidRPr="0064371A">
        <w:rPr>
          <w:rFonts w:ascii="Times New Roman" w:hAnsi="Times New Roman"/>
          <w:bCs/>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proveedores de servicios y concesionarios (incluidos sus respectivos funcionarios, empleados y representantes, ya sean sus atribuciones expresas o implícitas), observar los más altos niveles éticos y denuncien al Banco</w:t>
      </w:r>
      <w:r w:rsidRPr="0064371A">
        <w:rPr>
          <w:rFonts w:ascii="Times New Roman" w:hAnsi="Times New Roman"/>
          <w:bCs/>
          <w:vertAlign w:val="superscript"/>
          <w:lang w:val="es-CO"/>
        </w:rPr>
        <w:footnoteReference w:id="1"/>
      </w:r>
      <w:r w:rsidRPr="0064371A">
        <w:rPr>
          <w:rFonts w:ascii="Times New Roman" w:hAnsi="Times New Roman"/>
          <w:bCs/>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64371A">
        <w:rPr>
          <w:rFonts w:ascii="Times New Roman" w:hAnsi="Times New Roman"/>
          <w:bCs/>
          <w:lang w:val="es-CO"/>
        </w:rPr>
        <w:t>ii</w:t>
      </w:r>
      <w:proofErr w:type="spellEnd"/>
      <w:r w:rsidRPr="0064371A">
        <w:rPr>
          <w:rFonts w:ascii="Times New Roman" w:hAnsi="Times New Roman"/>
          <w:bCs/>
          <w:lang w:val="es-CO"/>
        </w:rPr>
        <w:t>) prácticas fraudulentas; (</w:t>
      </w:r>
      <w:proofErr w:type="spellStart"/>
      <w:r w:rsidRPr="0064371A">
        <w:rPr>
          <w:rFonts w:ascii="Times New Roman" w:hAnsi="Times New Roman"/>
          <w:bCs/>
          <w:lang w:val="es-CO"/>
        </w:rPr>
        <w:t>iii</w:t>
      </w:r>
      <w:proofErr w:type="spellEnd"/>
      <w:r w:rsidRPr="0064371A">
        <w:rPr>
          <w:rFonts w:ascii="Times New Roman" w:hAnsi="Times New Roman"/>
          <w:bCs/>
          <w:lang w:val="es-CO"/>
        </w:rPr>
        <w:t>) prácticas coercitivas; y (</w:t>
      </w:r>
      <w:proofErr w:type="spellStart"/>
      <w:r w:rsidRPr="0064371A">
        <w:rPr>
          <w:rFonts w:ascii="Times New Roman" w:hAnsi="Times New Roman"/>
          <w:bCs/>
          <w:lang w:val="es-CO"/>
        </w:rPr>
        <w:t>iv</w:t>
      </w:r>
      <w:proofErr w:type="spellEnd"/>
      <w:r w:rsidRPr="0064371A">
        <w:rPr>
          <w:rFonts w:ascii="Times New Roman" w:hAnsi="Times New Roman"/>
          <w:bCs/>
          <w:lang w:val="es-CO"/>
        </w:rPr>
        <w:t>)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64371A">
        <w:rPr>
          <w:rFonts w:ascii="Times New Roman" w:hAnsi="Times New Roman"/>
          <w:lang w:val="es-CO"/>
        </w:rPr>
        <w:t>.</w:t>
      </w:r>
    </w:p>
    <w:p w:rsidR="00E22920" w:rsidRPr="0064371A" w:rsidRDefault="00E22920">
      <w:pPr>
        <w:numPr>
          <w:ilvl w:val="0"/>
          <w:numId w:val="67"/>
        </w:numPr>
        <w:spacing w:after="120" w:line="240" w:lineRule="auto"/>
        <w:ind w:right="-72"/>
        <w:jc w:val="both"/>
        <w:rPr>
          <w:rFonts w:ascii="Times New Roman" w:hAnsi="Times New Roman"/>
          <w:lang w:val="es-CO"/>
        </w:rPr>
      </w:pPr>
      <w:r w:rsidRPr="0064371A">
        <w:rPr>
          <w:rFonts w:ascii="Times New Roman" w:hAnsi="Times New Roman"/>
          <w:bCs/>
          <w:lang w:val="es-CO"/>
        </w:rPr>
        <w:t>El Banco define, para efectos de esta disposición, los términos que figuran a continuación</w:t>
      </w:r>
      <w:r w:rsidRPr="0064371A">
        <w:rPr>
          <w:rFonts w:ascii="Times New Roman" w:hAnsi="Times New Roman"/>
          <w:lang w:val="es-CO"/>
        </w:rPr>
        <w:t>:</w:t>
      </w:r>
    </w:p>
    <w:p w:rsidR="00E22920" w:rsidRPr="0064371A" w:rsidRDefault="00E22920">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Una práctica corruptiva consiste en ofrecer, dar, recibir o solicitar, directa o indirectamente, cualquier cosa de valor para influenciar indebidamente las acciones de otra parte</w:t>
      </w:r>
      <w:r w:rsidRPr="0064371A">
        <w:rPr>
          <w:rFonts w:ascii="Times New Roman" w:hAnsi="Times New Roman"/>
          <w:lang w:val="es-CO"/>
        </w:rPr>
        <w:t>;</w:t>
      </w:r>
    </w:p>
    <w:p w:rsidR="00E22920" w:rsidRPr="0064371A" w:rsidRDefault="00E22920">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64371A">
        <w:rPr>
          <w:rFonts w:ascii="Times New Roman" w:hAnsi="Times New Roman"/>
          <w:lang w:val="es-CO"/>
        </w:rPr>
        <w:t>;</w:t>
      </w:r>
    </w:p>
    <w:p w:rsidR="00E22920" w:rsidRPr="0064371A" w:rsidRDefault="00E22920">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Una práctica coercitiva consiste en perjudicar o causar daño, o amenazar con perjudicar o causar daño, directa o indirectamente, a cualquier parte o a sus bienes para influenciar indebidamente las acciones de una parte</w:t>
      </w:r>
      <w:r w:rsidRPr="0064371A">
        <w:rPr>
          <w:rFonts w:ascii="Times New Roman" w:hAnsi="Times New Roman"/>
          <w:lang w:val="es-CO"/>
        </w:rPr>
        <w:t>; y</w:t>
      </w:r>
    </w:p>
    <w:p w:rsidR="00E22920" w:rsidRPr="0064371A" w:rsidRDefault="00E22920">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Una práctica colusoria es un acuerdo entre dos o más partes realizado con la intención de alcanzar un propósito inapropiado, lo que incluye influenciar en forma inapropiada las acciones de otra parte; y</w:t>
      </w:r>
    </w:p>
    <w:p w:rsidR="00E22920" w:rsidRPr="0064371A" w:rsidRDefault="00E22920">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Una práctica obstructiva consiste en</w:t>
      </w:r>
      <w:r w:rsidRPr="0064371A">
        <w:rPr>
          <w:rFonts w:ascii="Times New Roman" w:hAnsi="Times New Roman"/>
          <w:lang w:val="es-CO"/>
        </w:rPr>
        <w:t>:</w:t>
      </w:r>
    </w:p>
    <w:p w:rsidR="00E22920" w:rsidRPr="0064371A" w:rsidRDefault="00E22920">
      <w:pPr>
        <w:widowControl w:val="0"/>
        <w:numPr>
          <w:ilvl w:val="1"/>
          <w:numId w:val="55"/>
        </w:numPr>
        <w:suppressAutoHyphens/>
        <w:overflowPunct w:val="0"/>
        <w:autoSpaceDE w:val="0"/>
        <w:autoSpaceDN w:val="0"/>
        <w:adjustRightInd w:val="0"/>
        <w:spacing w:after="120" w:line="240" w:lineRule="auto"/>
        <w:ind w:hanging="540"/>
        <w:jc w:val="both"/>
        <w:textAlignment w:val="baseline"/>
        <w:rPr>
          <w:rFonts w:ascii="Times New Roman" w:hAnsi="Times New Roman"/>
          <w:lang w:val="es-CO"/>
        </w:rPr>
      </w:pPr>
      <w:r w:rsidRPr="0064371A">
        <w:rPr>
          <w:rFonts w:ascii="Times New Roman" w:hAnsi="Times New Roman"/>
          <w:bCs/>
          <w:lang w:val="es-CO"/>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E22920" w:rsidRPr="0064371A" w:rsidRDefault="00E22920">
      <w:pPr>
        <w:widowControl w:val="0"/>
        <w:numPr>
          <w:ilvl w:val="0"/>
          <w:numId w:val="54"/>
        </w:numPr>
        <w:suppressAutoHyphens/>
        <w:overflowPunct w:val="0"/>
        <w:autoSpaceDE w:val="0"/>
        <w:autoSpaceDN w:val="0"/>
        <w:adjustRightInd w:val="0"/>
        <w:spacing w:after="120" w:line="240" w:lineRule="auto"/>
        <w:ind w:left="2160" w:hanging="540"/>
        <w:jc w:val="both"/>
        <w:textAlignment w:val="baseline"/>
        <w:rPr>
          <w:rFonts w:ascii="Times New Roman" w:hAnsi="Times New Roman"/>
          <w:lang w:val="es-CO"/>
        </w:rPr>
      </w:pPr>
      <w:r w:rsidRPr="0064371A">
        <w:rPr>
          <w:rFonts w:ascii="Times New Roman" w:hAnsi="Times New Roman"/>
          <w:bCs/>
          <w:lang w:val="es-CO"/>
        </w:rPr>
        <w:t xml:space="preserve">todo acto dirigido a impedir materialmente el ejercicio de inspección del Banco y </w:t>
      </w:r>
      <w:r w:rsidRPr="0064371A">
        <w:rPr>
          <w:rFonts w:ascii="Times New Roman" w:hAnsi="Times New Roman"/>
          <w:bCs/>
          <w:lang w:val="es-CO"/>
        </w:rPr>
        <w:lastRenderedPageBreak/>
        <w:t>los derechos de auditoría previstos en el párrafo 1.1 (e) de abajo</w:t>
      </w:r>
      <w:r w:rsidRPr="0064371A">
        <w:rPr>
          <w:rFonts w:ascii="Times New Roman" w:hAnsi="Times New Roman"/>
          <w:lang w:val="es-CO"/>
        </w:rPr>
        <w:t>.</w:t>
      </w:r>
    </w:p>
    <w:p w:rsidR="00E22920" w:rsidRPr="0064371A" w:rsidRDefault="00E22920">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imes New Roman" w:hAnsi="Times New Roman"/>
          <w:lang w:val="es-CO"/>
        </w:rPr>
      </w:pPr>
      <w:r w:rsidRPr="0064371A">
        <w:rPr>
          <w:rFonts w:ascii="Times New Roman" w:hAnsi="Times New Roman"/>
          <w:bCs/>
          <w:lang w:val="es-CO"/>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64371A">
        <w:rPr>
          <w:rFonts w:ascii="Times New Roman" w:hAnsi="Times New Roman"/>
          <w:lang w:val="es-CO"/>
        </w:rPr>
        <w:t>:</w:t>
      </w:r>
    </w:p>
    <w:p w:rsidR="00E22920" w:rsidRPr="0064371A" w:rsidRDefault="00E22920">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no financiar ninguna propuesta de adjudicación de un contrato para la adquisición de bienes o servicios, la contratación de obras, o servicios de consultoría</w:t>
      </w:r>
      <w:r w:rsidRPr="0064371A">
        <w:rPr>
          <w:rFonts w:ascii="Times New Roman" w:hAnsi="Times New Roman"/>
          <w:lang w:val="es-CO"/>
        </w:rPr>
        <w:t>;</w:t>
      </w:r>
    </w:p>
    <w:p w:rsidR="00E22920" w:rsidRPr="0064371A" w:rsidRDefault="00E22920">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imes New Roman" w:hAnsi="Times New Roman"/>
          <w:bCs/>
          <w:lang w:val="es-CO"/>
        </w:rPr>
      </w:pPr>
      <w:r w:rsidRPr="0064371A">
        <w:rPr>
          <w:rFonts w:ascii="Times New Roman" w:hAnsi="Times New Roman"/>
          <w:bCs/>
          <w:lang w:val="es-CO"/>
        </w:rPr>
        <w:t>suspender los desembolsos de la operación, si se determina, en cualquier etapa, que un empleado, agencia o representante del Prestatario, el Organismo Ejecutor o el Organismo Contratante ha cometido una Práctica Prohibida;</w:t>
      </w:r>
    </w:p>
    <w:p w:rsidR="00E22920" w:rsidRPr="0064371A" w:rsidRDefault="00E22920">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imes New Roman" w:hAnsi="Times New Roman"/>
          <w:bCs/>
          <w:lang w:val="es-CO"/>
        </w:rPr>
      </w:pPr>
      <w:r w:rsidRPr="0064371A">
        <w:rPr>
          <w:rFonts w:ascii="Times New Roman" w:hAnsi="Times New Roman"/>
          <w:bCs/>
          <w:lang w:val="es-C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E22920" w:rsidRPr="0064371A" w:rsidRDefault="00E22920">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imes New Roman" w:hAnsi="Times New Roman"/>
          <w:bCs/>
          <w:lang w:val="es-CO"/>
        </w:rPr>
      </w:pPr>
      <w:r w:rsidRPr="0064371A">
        <w:rPr>
          <w:rFonts w:ascii="Times New Roman" w:hAnsi="Times New Roman"/>
          <w:bCs/>
          <w:lang w:val="es-CO"/>
        </w:rPr>
        <w:t>emitir una amonestación a la firma, entidad o individuo en el formato de una carta formal de censura por su conducta;</w:t>
      </w:r>
    </w:p>
    <w:p w:rsidR="00E22920" w:rsidRPr="0064371A" w:rsidRDefault="00E22920">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imes New Roman" w:hAnsi="Times New Roman"/>
          <w:bCs/>
          <w:lang w:val="es-CO"/>
        </w:rPr>
      </w:pPr>
      <w:r w:rsidRPr="0064371A">
        <w:rPr>
          <w:rFonts w:ascii="Times New Roman" w:hAnsi="Times New Roman"/>
          <w:bCs/>
          <w:lang w:val="es-CO"/>
        </w:rPr>
        <w:t>declarar a una firma, entidad o individuo inelegible,  en forma permanente o por determinado período de tiempo, para que (i) se le adjudiquen contratos o participe en actividades financiadas por el Banco, y (</w:t>
      </w:r>
      <w:proofErr w:type="spellStart"/>
      <w:r w:rsidRPr="0064371A">
        <w:rPr>
          <w:rFonts w:ascii="Times New Roman" w:hAnsi="Times New Roman"/>
          <w:bCs/>
          <w:lang w:val="es-CO"/>
        </w:rPr>
        <w:t>ii</w:t>
      </w:r>
      <w:proofErr w:type="spellEnd"/>
      <w:r w:rsidRPr="0064371A">
        <w:rPr>
          <w:rFonts w:ascii="Times New Roman" w:hAnsi="Times New Roman"/>
          <w:bCs/>
          <w:lang w:val="es-CO"/>
        </w:rPr>
        <w:t>) sea designado</w:t>
      </w:r>
      <w:r w:rsidRPr="0064371A">
        <w:rPr>
          <w:rStyle w:val="Refdenotaalpie"/>
          <w:rFonts w:ascii="Times New Roman" w:hAnsi="Times New Roman"/>
          <w:bCs/>
          <w:lang w:val="es-CO"/>
        </w:rPr>
        <w:footnoteReference w:id="2"/>
      </w:r>
      <w:r w:rsidRPr="0064371A">
        <w:rPr>
          <w:rFonts w:ascii="Times New Roman" w:hAnsi="Times New Roman"/>
          <w:bCs/>
          <w:lang w:val="es-CO"/>
        </w:rPr>
        <w:t xml:space="preserve"> </w:t>
      </w:r>
      <w:proofErr w:type="spellStart"/>
      <w:r w:rsidRPr="0064371A">
        <w:rPr>
          <w:rFonts w:ascii="Times New Roman" w:hAnsi="Times New Roman"/>
          <w:bCs/>
          <w:lang w:val="es-CO"/>
        </w:rPr>
        <w:t>subconsultor</w:t>
      </w:r>
      <w:proofErr w:type="spellEnd"/>
      <w:r w:rsidRPr="0064371A">
        <w:rPr>
          <w:rFonts w:ascii="Times New Roman" w:hAnsi="Times New Roman"/>
          <w:bCs/>
          <w:lang w:val="es-CO"/>
        </w:rPr>
        <w:t xml:space="preserve">, subcontratista o proveedor de bienes o servicios por otra firma elegible a la que se adjudique un contrato para ejecutar actividades financiadas por el Banco; </w:t>
      </w:r>
    </w:p>
    <w:p w:rsidR="00E22920" w:rsidRPr="0064371A" w:rsidRDefault="00E22920">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imes New Roman" w:hAnsi="Times New Roman"/>
          <w:bCs/>
          <w:lang w:val="es-CO"/>
        </w:rPr>
      </w:pPr>
      <w:r w:rsidRPr="0064371A">
        <w:rPr>
          <w:rFonts w:ascii="Times New Roman" w:hAnsi="Times New Roman"/>
          <w:bCs/>
          <w:lang w:val="es-CO"/>
        </w:rPr>
        <w:t>remitir el tema a las autoridades pertinentes encargadas de hacer cumplir las leyes; y/o;</w:t>
      </w:r>
    </w:p>
    <w:p w:rsidR="00E22920" w:rsidRPr="0064371A" w:rsidRDefault="00E22920">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imes New Roman" w:hAnsi="Times New Roman"/>
          <w:bCs/>
          <w:lang w:val="es-CO"/>
        </w:rPr>
      </w:pPr>
      <w:r w:rsidRPr="0064371A">
        <w:rPr>
          <w:rFonts w:ascii="Times New Roman" w:hAnsi="Times New Roman"/>
          <w:bCs/>
          <w:lang w:val="es-CO"/>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E22920" w:rsidRPr="0064371A" w:rsidRDefault="00E22920">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imes New Roman" w:hAnsi="Times New Roman"/>
          <w:lang w:val="es-CO"/>
        </w:rPr>
      </w:pPr>
      <w:r w:rsidRPr="0064371A">
        <w:rPr>
          <w:rFonts w:ascii="Times New Roman" w:hAnsi="Times New Roman"/>
          <w:bCs/>
          <w:lang w:val="es-CO"/>
        </w:rPr>
        <w:t>Lo dispuesto en los incisos (i) y (</w:t>
      </w:r>
      <w:proofErr w:type="spellStart"/>
      <w:r w:rsidRPr="0064371A">
        <w:rPr>
          <w:rFonts w:ascii="Times New Roman" w:hAnsi="Times New Roman"/>
          <w:bCs/>
          <w:lang w:val="es-CO"/>
        </w:rPr>
        <w:t>ii</w:t>
      </w:r>
      <w:proofErr w:type="spellEnd"/>
      <w:r w:rsidRPr="0064371A">
        <w:rPr>
          <w:rFonts w:ascii="Times New Roman" w:hAnsi="Times New Roman"/>
          <w:bCs/>
          <w:lang w:val="es-CO"/>
        </w:rPr>
        <w:t>)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64371A">
        <w:rPr>
          <w:rFonts w:ascii="Times New Roman" w:hAnsi="Times New Roman"/>
          <w:lang w:val="es-CO"/>
        </w:rPr>
        <w:t>.</w:t>
      </w:r>
    </w:p>
    <w:p w:rsidR="00E22920" w:rsidRPr="0064371A" w:rsidRDefault="00E22920">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imes New Roman" w:hAnsi="Times New Roman"/>
          <w:lang w:val="es-CO"/>
        </w:rPr>
      </w:pPr>
      <w:r w:rsidRPr="0064371A">
        <w:rPr>
          <w:rFonts w:ascii="Times New Roman" w:hAnsi="Times New Roman"/>
          <w:bCs/>
          <w:lang w:val="es-CO"/>
        </w:rPr>
        <w:t>La imposición de cualquier medida que sea tomada por el Banco de conformidad con las provisiones referidas anteriormente será de carácter público</w:t>
      </w:r>
      <w:r w:rsidRPr="0064371A">
        <w:rPr>
          <w:rFonts w:ascii="Times New Roman" w:hAnsi="Times New Roman"/>
          <w:lang w:val="es-CO"/>
        </w:rPr>
        <w:t>.</w:t>
      </w:r>
    </w:p>
    <w:p w:rsidR="00E22920" w:rsidRPr="0064371A" w:rsidRDefault="00E22920">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imes New Roman" w:hAnsi="Times New Roman"/>
          <w:lang w:val="es-CO"/>
        </w:rPr>
      </w:pPr>
      <w:r w:rsidRPr="0064371A">
        <w:rPr>
          <w:rFonts w:ascii="Times New Roman" w:hAnsi="Times New Roman"/>
          <w:bCs/>
          <w:lang w:val="es-CO"/>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xml:space="preserve">, proveedores de servicios, concesionarios, Prestatarios (incluidos los beneficiarios de donaciones), organismos </w:t>
      </w:r>
      <w:r w:rsidRPr="0064371A">
        <w:rPr>
          <w:rFonts w:ascii="Times New Roman" w:hAnsi="Times New Roman"/>
          <w:bCs/>
          <w:lang w:val="es-CO"/>
        </w:rPr>
        <w:lastRenderedPageBreak/>
        <w:t>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64371A">
        <w:rPr>
          <w:rFonts w:ascii="Times New Roman" w:hAnsi="Times New Roman"/>
          <w:lang w:val="es-CO"/>
        </w:rPr>
        <w:t>.</w:t>
      </w:r>
    </w:p>
    <w:p w:rsidR="00E22920" w:rsidRPr="0064371A" w:rsidRDefault="00E22920">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imes New Roman" w:hAnsi="Times New Roman"/>
          <w:lang w:val="es-CO"/>
        </w:rPr>
      </w:pPr>
      <w:r w:rsidRPr="0064371A">
        <w:rPr>
          <w:rFonts w:ascii="Times New Roman" w:hAnsi="Times New Roman"/>
          <w:bCs/>
          <w:lang w:val="es-CO"/>
        </w:rPr>
        <w:t xml:space="preserve">El Banco exige que los solicitantes, oferentes, proveedores de bienes y sus representantes,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64371A">
        <w:rPr>
          <w:rFonts w:ascii="Times New Roman" w:hAnsi="Times New Roman"/>
          <w:bCs/>
          <w:lang w:val="es-CO"/>
        </w:rPr>
        <w:t>subconsultor</w:t>
      </w:r>
      <w:proofErr w:type="spellEnd"/>
      <w:r w:rsidRPr="0064371A">
        <w:rPr>
          <w:rFonts w:ascii="Times New Roman" w:hAnsi="Times New Roman"/>
          <w:bCs/>
          <w:lang w:val="es-CO"/>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64371A">
        <w:rPr>
          <w:rFonts w:ascii="Times New Roman" w:hAnsi="Times New Roman"/>
          <w:bCs/>
          <w:lang w:val="es-CO"/>
        </w:rPr>
        <w:t>ii</w:t>
      </w:r>
      <w:proofErr w:type="spellEnd"/>
      <w:r w:rsidRPr="0064371A">
        <w:rPr>
          <w:rFonts w:ascii="Times New Roman" w:hAnsi="Times New Roman"/>
          <w:bCs/>
          <w:lang w:val="es-CO"/>
        </w:rPr>
        <w:t>) entreguen todo documento necesario para la investigación de denuncias de comisión de Prácticas Prohibidas y (</w:t>
      </w:r>
      <w:proofErr w:type="spellStart"/>
      <w:r w:rsidRPr="0064371A">
        <w:rPr>
          <w:rFonts w:ascii="Times New Roman" w:hAnsi="Times New Roman"/>
          <w:bCs/>
          <w:lang w:val="es-CO"/>
        </w:rPr>
        <w:t>iii</w:t>
      </w:r>
      <w:proofErr w:type="spellEnd"/>
      <w:r w:rsidRPr="0064371A">
        <w:rPr>
          <w:rFonts w:ascii="Times New Roman" w:hAnsi="Times New Roman"/>
          <w:bCs/>
          <w:lang w:val="es-CO"/>
        </w:rPr>
        <w:t xml:space="preserve">) aseguren que  los empleados o agentes de los solicitantes, oferentes, proveedores de bienes y sus representantes, contratistas, consultores,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64371A">
        <w:rPr>
          <w:rFonts w:ascii="Times New Roman" w:hAnsi="Times New Roman"/>
          <w:bCs/>
          <w:lang w:val="es-CO"/>
        </w:rPr>
        <w:t>subconsultor</w:t>
      </w:r>
      <w:proofErr w:type="spellEnd"/>
      <w:r w:rsidRPr="0064371A">
        <w:rPr>
          <w:rFonts w:ascii="Times New Roman" w:hAnsi="Times New Roman"/>
          <w:bCs/>
          <w:lang w:val="es-CO"/>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64371A">
        <w:rPr>
          <w:rFonts w:ascii="Times New Roman" w:hAnsi="Times New Roman"/>
          <w:bCs/>
          <w:lang w:val="es-CO"/>
        </w:rPr>
        <w:t>subconsultor</w:t>
      </w:r>
      <w:proofErr w:type="spellEnd"/>
      <w:r w:rsidRPr="0064371A">
        <w:rPr>
          <w:rFonts w:ascii="Times New Roman" w:hAnsi="Times New Roman"/>
          <w:bCs/>
          <w:lang w:val="es-CO"/>
        </w:rPr>
        <w:t>, proveedor de servicios, o concesionario</w:t>
      </w:r>
      <w:r w:rsidRPr="0064371A">
        <w:rPr>
          <w:rFonts w:ascii="Times New Roman" w:hAnsi="Times New Roman"/>
          <w:lang w:val="es-CO"/>
        </w:rPr>
        <w:t>.</w:t>
      </w:r>
    </w:p>
    <w:p w:rsidR="00E22920" w:rsidRPr="0064371A" w:rsidRDefault="00E22920">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imes New Roman" w:hAnsi="Times New Roman"/>
          <w:lang w:val="es-CO"/>
        </w:rPr>
      </w:pPr>
      <w:r w:rsidRPr="0064371A">
        <w:rPr>
          <w:rFonts w:ascii="Times New Roman" w:hAnsi="Times New Roman"/>
          <w:bCs/>
          <w:lang w:val="es-CO"/>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64371A">
        <w:rPr>
          <w:rFonts w:ascii="Times New Roman" w:hAnsi="Times New Roman"/>
          <w:lang w:val="es-CO"/>
        </w:rPr>
        <w:t>.</w:t>
      </w:r>
    </w:p>
    <w:p w:rsidR="00E22920" w:rsidRPr="0064371A" w:rsidRDefault="00E22920">
      <w:pPr>
        <w:numPr>
          <w:ilvl w:val="1"/>
          <w:numId w:val="52"/>
        </w:numPr>
        <w:suppressAutoHyphens/>
        <w:overflowPunct w:val="0"/>
        <w:autoSpaceDE w:val="0"/>
        <w:autoSpaceDN w:val="0"/>
        <w:adjustRightInd w:val="0"/>
        <w:spacing w:after="120" w:line="240" w:lineRule="auto"/>
        <w:ind w:left="450"/>
        <w:jc w:val="both"/>
        <w:textAlignment w:val="baseline"/>
        <w:rPr>
          <w:rFonts w:ascii="Times New Roman" w:hAnsi="Times New Roman"/>
          <w:lang w:val="es-CO"/>
        </w:rPr>
      </w:pPr>
      <w:r w:rsidRPr="0064371A">
        <w:rPr>
          <w:rFonts w:ascii="Times New Roman" w:hAnsi="Times New Roman"/>
          <w:bCs/>
          <w:lang w:val="es-CO"/>
        </w:rPr>
        <w:t>Los Oferentes, al presentar sus ofertas, declaran y garantizan</w:t>
      </w:r>
      <w:r w:rsidRPr="0064371A">
        <w:rPr>
          <w:rFonts w:ascii="Times New Roman" w:hAnsi="Times New Roman"/>
          <w:lang w:val="es-CO"/>
        </w:rPr>
        <w:t>:</w:t>
      </w:r>
    </w:p>
    <w:p w:rsidR="00E22920" w:rsidRPr="0064371A" w:rsidRDefault="00E22920">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 xml:space="preserve">que han leído y entendido las definiciones de Prácticas Prohibidas del Banco  y las sanciones </w:t>
      </w:r>
      <w:r w:rsidRPr="0064371A">
        <w:rPr>
          <w:rFonts w:ascii="Times New Roman" w:hAnsi="Times New Roman"/>
          <w:bCs/>
          <w:lang w:val="es-CO"/>
        </w:rPr>
        <w:lastRenderedPageBreak/>
        <w:t>aplicables a la comisión de las mismas que constan de este documento y se obligan a observar las normas pertinentes sobre las mismas</w:t>
      </w:r>
      <w:r w:rsidRPr="0064371A">
        <w:rPr>
          <w:rFonts w:ascii="Times New Roman" w:hAnsi="Times New Roman"/>
          <w:lang w:val="es-CO"/>
        </w:rPr>
        <w:t>;</w:t>
      </w:r>
    </w:p>
    <w:p w:rsidR="00E22920" w:rsidRPr="0064371A" w:rsidRDefault="00E22920">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que no han incurrido en ninguna Práctica Prohibida descrita en este documento</w:t>
      </w:r>
      <w:r w:rsidRPr="0064371A">
        <w:rPr>
          <w:rFonts w:ascii="Times New Roman" w:hAnsi="Times New Roman"/>
          <w:lang w:val="es-CO"/>
        </w:rPr>
        <w:t>;</w:t>
      </w:r>
    </w:p>
    <w:p w:rsidR="00E22920" w:rsidRPr="0064371A" w:rsidRDefault="00E22920">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que no han tergiversado ni ocultado ningún hecho sustancial durante los procesos de selección, negociación, adjudicación o ejecución de un contrato</w:t>
      </w:r>
      <w:r w:rsidRPr="0064371A">
        <w:rPr>
          <w:rFonts w:ascii="Times New Roman" w:hAnsi="Times New Roman"/>
          <w:lang w:val="es-CO"/>
        </w:rPr>
        <w:t>;</w:t>
      </w:r>
    </w:p>
    <w:p w:rsidR="00E22920" w:rsidRPr="0064371A" w:rsidRDefault="00E22920">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 xml:space="preserve">que ni ellos ni sus agentes,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64371A">
        <w:rPr>
          <w:rFonts w:ascii="Times New Roman" w:hAnsi="Times New Roman"/>
          <w:lang w:val="es-CO"/>
        </w:rPr>
        <w:t>;</w:t>
      </w:r>
    </w:p>
    <w:p w:rsidR="00E22920" w:rsidRPr="0064371A" w:rsidRDefault="00E22920">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64371A">
        <w:rPr>
          <w:rFonts w:ascii="Times New Roman" w:hAnsi="Times New Roman"/>
          <w:lang w:val="es-CO"/>
        </w:rPr>
        <w:t>;</w:t>
      </w:r>
    </w:p>
    <w:p w:rsidR="00E22920" w:rsidRPr="0064371A" w:rsidRDefault="00E22920">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que han declarado todas las comisiones, honorarios de representantes, pagos por servicios de facilitación o acuerdos para compartir ingresos relacionados con actividades financiadas por el Banco</w:t>
      </w:r>
      <w:r w:rsidRPr="0064371A">
        <w:rPr>
          <w:rFonts w:ascii="Times New Roman" w:hAnsi="Times New Roman"/>
          <w:lang w:val="es-CO"/>
        </w:rPr>
        <w:t>;</w:t>
      </w:r>
    </w:p>
    <w:p w:rsidR="00E22920" w:rsidRPr="0064371A" w:rsidRDefault="00E22920">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imes New Roman" w:hAnsi="Times New Roman"/>
          <w:i/>
          <w:color w:val="000000"/>
          <w:lang w:val="es-CO"/>
        </w:rPr>
      </w:pPr>
      <w:r w:rsidRPr="0064371A">
        <w:rPr>
          <w:rFonts w:ascii="Times New Roman" w:hAnsi="Times New Roman"/>
          <w:bCs/>
          <w:lang w:val="es-CO"/>
        </w:rPr>
        <w:t>que  reconocen que  el  incumplimiento  de  cualquiera de estas garantías constituye el fundamento para la imposición por el Banco de una o más  de las medidas que se describen en la Cláusula 1.1 (b)</w:t>
      </w:r>
      <w:r w:rsidRPr="0064371A">
        <w:rPr>
          <w:rFonts w:ascii="Times New Roman" w:hAnsi="Times New Roman"/>
          <w:iCs/>
          <w:lang w:val="es-CO"/>
        </w:rPr>
        <w:t>.</w:t>
      </w:r>
    </w:p>
    <w:p w:rsidR="00E22920" w:rsidRPr="0064371A" w:rsidRDefault="00E22920">
      <w:pPr>
        <w:spacing w:after="120" w:line="240" w:lineRule="auto"/>
        <w:rPr>
          <w:rFonts w:ascii="Times New Roman" w:hAnsi="Times New Roman"/>
          <w:lang w:val="es-CO"/>
        </w:rPr>
        <w:sectPr w:rsidR="00E22920" w:rsidRPr="0064371A" w:rsidSect="00BD0481">
          <w:headerReference w:type="even" r:id="rId55"/>
          <w:headerReference w:type="default" r:id="rId56"/>
          <w:headerReference w:type="first" r:id="rId57"/>
          <w:pgSz w:w="12240" w:h="15840"/>
          <w:pgMar w:top="1440" w:right="1440" w:bottom="1440" w:left="1440" w:header="720" w:footer="720" w:gutter="0"/>
          <w:cols w:space="720"/>
          <w:docGrid w:linePitch="360"/>
        </w:sectPr>
      </w:pPr>
    </w:p>
    <w:p w:rsidR="00E22920" w:rsidRPr="0064371A" w:rsidRDefault="00E22920">
      <w:pPr>
        <w:keepNext/>
        <w:keepLines/>
        <w:spacing w:after="120" w:line="240" w:lineRule="auto"/>
        <w:jc w:val="center"/>
        <w:outlineLvl w:val="0"/>
        <w:rPr>
          <w:rFonts w:ascii="Times New Roman" w:hAnsi="Times New Roman"/>
          <w:b/>
          <w:bCs/>
          <w:lang w:val="es-CO"/>
        </w:rPr>
      </w:pPr>
      <w:bookmarkStart w:id="107" w:name="_Toc390163700"/>
      <w:bookmarkStart w:id="108" w:name="_Toc265495742"/>
      <w:bookmarkStart w:id="109" w:name="_Toc325721732"/>
      <w:r w:rsidRPr="0064371A">
        <w:rPr>
          <w:rFonts w:ascii="Times New Roman" w:hAnsi="Times New Roman"/>
          <w:b/>
          <w:bCs/>
          <w:lang w:val="es-CO"/>
        </w:rPr>
        <w:lastRenderedPageBreak/>
        <w:t>Sección 7.  Términos de Referencia</w:t>
      </w:r>
      <w:bookmarkEnd w:id="107"/>
      <w:bookmarkEnd w:id="108"/>
    </w:p>
    <w:bookmarkEnd w:id="109"/>
    <w:p w:rsidR="00E22920" w:rsidRPr="0064371A" w:rsidRDefault="00E22920">
      <w:pPr>
        <w:pStyle w:val="Prrafodelista"/>
        <w:numPr>
          <w:ilvl w:val="0"/>
          <w:numId w:val="77"/>
        </w:numPr>
        <w:spacing w:after="120" w:line="240" w:lineRule="auto"/>
        <w:contextualSpacing w:val="0"/>
        <w:rPr>
          <w:rFonts w:ascii="Times New Roman" w:hAnsi="Times New Roman"/>
          <w:lang w:val="es-CO"/>
        </w:rPr>
      </w:pPr>
      <w:r w:rsidRPr="0064371A">
        <w:rPr>
          <w:rFonts w:ascii="Times New Roman" w:hAnsi="Times New Roman"/>
          <w:lang w:val="es-CO"/>
        </w:rPr>
        <w:t>Antecedentes _______________________________</w:t>
      </w:r>
    </w:p>
    <w:p w:rsidR="00E22920" w:rsidRPr="0064371A" w:rsidRDefault="00E22920">
      <w:pPr>
        <w:pStyle w:val="Prrafodelista"/>
        <w:numPr>
          <w:ilvl w:val="0"/>
          <w:numId w:val="77"/>
        </w:numPr>
        <w:spacing w:after="120" w:line="240" w:lineRule="auto"/>
        <w:contextualSpacing w:val="0"/>
        <w:rPr>
          <w:rFonts w:ascii="Times New Roman" w:hAnsi="Times New Roman"/>
          <w:lang w:val="es-CO"/>
        </w:rPr>
      </w:pPr>
      <w:r w:rsidRPr="0064371A">
        <w:rPr>
          <w:rFonts w:ascii="Times New Roman" w:hAnsi="Times New Roman"/>
          <w:lang w:val="es-CO"/>
        </w:rPr>
        <w:t>Objetivo(s) del Trabajo _____________________</w:t>
      </w:r>
    </w:p>
    <w:p w:rsidR="00E22920" w:rsidRPr="0064371A" w:rsidRDefault="00E22920">
      <w:pPr>
        <w:pStyle w:val="Prrafodelista"/>
        <w:numPr>
          <w:ilvl w:val="0"/>
          <w:numId w:val="77"/>
        </w:numPr>
        <w:spacing w:after="120" w:line="240" w:lineRule="auto"/>
        <w:contextualSpacing w:val="0"/>
        <w:rPr>
          <w:rFonts w:ascii="Times New Roman" w:hAnsi="Times New Roman"/>
          <w:lang w:val="es-CO"/>
        </w:rPr>
      </w:pPr>
      <w:r w:rsidRPr="0064371A">
        <w:rPr>
          <w:rFonts w:ascii="Times New Roman" w:hAnsi="Times New Roman"/>
          <w:lang w:val="es-CO"/>
        </w:rPr>
        <w:t xml:space="preserve">Alcance de los Servicios, Tareas (Componentes) y Entregables Previstos </w:t>
      </w:r>
    </w:p>
    <w:p w:rsidR="00E22920" w:rsidRPr="0064371A" w:rsidRDefault="00E22920">
      <w:pPr>
        <w:pStyle w:val="Prrafodelista"/>
        <w:numPr>
          <w:ilvl w:val="1"/>
          <w:numId w:val="77"/>
        </w:numPr>
        <w:spacing w:after="120" w:line="240" w:lineRule="auto"/>
        <w:contextualSpacing w:val="0"/>
        <w:rPr>
          <w:rFonts w:ascii="Times New Roman" w:hAnsi="Times New Roman"/>
          <w:i/>
          <w:color w:val="0070C0"/>
          <w:lang w:val="es-CO"/>
        </w:rPr>
      </w:pPr>
      <w:r w:rsidRPr="0064371A">
        <w:rPr>
          <w:rFonts w:ascii="Times New Roman" w:hAnsi="Times New Roman"/>
          <w:i/>
          <w:color w:val="0070C0"/>
          <w:lang w:val="es-CO"/>
        </w:rPr>
        <w:t>_______________________</w:t>
      </w:r>
    </w:p>
    <w:p w:rsidR="00E22920" w:rsidRPr="0064371A" w:rsidRDefault="00E22920">
      <w:pPr>
        <w:pStyle w:val="Prrafodelista"/>
        <w:numPr>
          <w:ilvl w:val="1"/>
          <w:numId w:val="77"/>
        </w:numPr>
        <w:spacing w:after="120" w:line="240" w:lineRule="auto"/>
        <w:contextualSpacing w:val="0"/>
        <w:rPr>
          <w:rFonts w:ascii="Times New Roman" w:hAnsi="Times New Roman"/>
          <w:i/>
          <w:color w:val="0070C0"/>
          <w:lang w:val="es-CO"/>
        </w:rPr>
      </w:pPr>
      <w:r w:rsidRPr="0064371A">
        <w:rPr>
          <w:rFonts w:ascii="Times New Roman" w:hAnsi="Times New Roman"/>
          <w:i/>
          <w:color w:val="0070C0"/>
          <w:lang w:val="es-CO"/>
        </w:rPr>
        <w:t>[indique si se requieren trabajos en fases finales [</w:t>
      </w:r>
      <w:proofErr w:type="spellStart"/>
      <w:r w:rsidRPr="0064371A">
        <w:rPr>
          <w:rFonts w:ascii="Times New Roman" w:hAnsi="Times New Roman"/>
          <w:i/>
          <w:color w:val="0070C0"/>
          <w:lang w:val="es-CO"/>
        </w:rPr>
        <w:t>downstream</w:t>
      </w:r>
      <w:proofErr w:type="spellEnd"/>
      <w:r w:rsidRPr="0064371A">
        <w:rPr>
          <w:rFonts w:ascii="Times New Roman" w:hAnsi="Times New Roman"/>
          <w:i/>
          <w:color w:val="0070C0"/>
          <w:lang w:val="es-CO"/>
        </w:rPr>
        <w:t>]</w:t>
      </w:r>
    </w:p>
    <w:p w:rsidR="00E22920" w:rsidRPr="0064371A" w:rsidRDefault="00E22920">
      <w:pPr>
        <w:pStyle w:val="Prrafodelista"/>
        <w:numPr>
          <w:ilvl w:val="1"/>
          <w:numId w:val="77"/>
        </w:numPr>
        <w:spacing w:after="120" w:line="240" w:lineRule="auto"/>
        <w:contextualSpacing w:val="0"/>
        <w:rPr>
          <w:rFonts w:ascii="Times New Roman" w:hAnsi="Times New Roman"/>
          <w:i/>
          <w:color w:val="0070C0"/>
          <w:lang w:val="es-CO"/>
        </w:rPr>
      </w:pPr>
      <w:r w:rsidRPr="0064371A">
        <w:rPr>
          <w:rFonts w:ascii="Times New Roman" w:hAnsi="Times New Roman"/>
          <w:i/>
          <w:color w:val="0070C0"/>
          <w:lang w:val="es-CO"/>
        </w:rPr>
        <w:t>[indique si la capacitación es un componente específico del trabajo]</w:t>
      </w:r>
    </w:p>
    <w:p w:rsidR="00E22920" w:rsidRPr="0064371A" w:rsidRDefault="00E22920">
      <w:pPr>
        <w:pStyle w:val="Prrafodelista"/>
        <w:numPr>
          <w:ilvl w:val="0"/>
          <w:numId w:val="77"/>
        </w:numPr>
        <w:spacing w:after="120" w:line="240" w:lineRule="auto"/>
        <w:contextualSpacing w:val="0"/>
        <w:rPr>
          <w:rFonts w:ascii="Times New Roman" w:hAnsi="Times New Roman"/>
          <w:lang w:val="es-CO"/>
        </w:rPr>
      </w:pPr>
      <w:r w:rsidRPr="0064371A">
        <w:rPr>
          <w:rFonts w:ascii="Times New Roman" w:hAnsi="Times New Roman"/>
          <w:lang w:val="es-CO"/>
        </w:rPr>
        <w:t>Requisitos de Composición y Calificación del Equipo para los Expertos Clave (y cualquier otro requisito que vaya a ser utilizado para evaluar a los Expertos Clave de acuerdo con la Hoja de Datos 21.1 de IAC)</w:t>
      </w:r>
    </w:p>
    <w:p w:rsidR="00E22920" w:rsidRPr="0064371A" w:rsidRDefault="00E22920">
      <w:pPr>
        <w:pStyle w:val="Prrafodelista"/>
        <w:numPr>
          <w:ilvl w:val="0"/>
          <w:numId w:val="77"/>
        </w:numPr>
        <w:spacing w:after="120" w:line="240" w:lineRule="auto"/>
        <w:contextualSpacing w:val="0"/>
        <w:rPr>
          <w:rFonts w:ascii="Times New Roman" w:hAnsi="Times New Roman"/>
          <w:lang w:val="es-CO"/>
        </w:rPr>
      </w:pPr>
      <w:r w:rsidRPr="0064371A">
        <w:rPr>
          <w:rFonts w:ascii="Times New Roman" w:hAnsi="Times New Roman"/>
          <w:lang w:val="es-CO"/>
        </w:rPr>
        <w:t>Requisitos de Reporte y Cronograma de los Entregables</w:t>
      </w:r>
    </w:p>
    <w:p w:rsidR="00E22920" w:rsidRPr="0064371A" w:rsidRDefault="00E22920">
      <w:pPr>
        <w:numPr>
          <w:ilvl w:val="12"/>
          <w:numId w:val="0"/>
        </w:numPr>
        <w:spacing w:after="120" w:line="240" w:lineRule="auto"/>
        <w:ind w:left="360"/>
        <w:jc w:val="both"/>
        <w:rPr>
          <w:rFonts w:ascii="Times New Roman" w:hAnsi="Times New Roman"/>
          <w:lang w:val="es-CO"/>
        </w:rPr>
      </w:pPr>
      <w:r w:rsidRPr="0064371A">
        <w:rPr>
          <w:rFonts w:ascii="Times New Roman" w:hAnsi="Times New Roman"/>
          <w:lang w:val="es-CO"/>
        </w:rPr>
        <w:t>Como mínimo, hacer una lista de lo siguiente:</w:t>
      </w:r>
    </w:p>
    <w:p w:rsidR="00E22920" w:rsidRPr="0064371A" w:rsidRDefault="00E22920" w:rsidP="0064371A">
      <w:pPr>
        <w:pStyle w:val="Prrafodelista"/>
        <w:numPr>
          <w:ilvl w:val="1"/>
          <w:numId w:val="78"/>
        </w:numPr>
        <w:spacing w:after="120" w:line="240" w:lineRule="auto"/>
        <w:ind w:left="720"/>
        <w:contextualSpacing w:val="0"/>
        <w:jc w:val="both"/>
        <w:rPr>
          <w:rFonts w:ascii="Times New Roman" w:hAnsi="Times New Roman"/>
          <w:lang w:val="es-CO"/>
        </w:rPr>
      </w:pPr>
      <w:r w:rsidRPr="0064371A">
        <w:rPr>
          <w:rFonts w:ascii="Times New Roman" w:hAnsi="Times New Roman"/>
          <w:lang w:val="es-CO"/>
        </w:rPr>
        <w:t xml:space="preserve">formato, frecuencia y contenido de los informes; </w:t>
      </w:r>
    </w:p>
    <w:p w:rsidR="00E22920" w:rsidRPr="0064371A" w:rsidRDefault="00E22920" w:rsidP="0064371A">
      <w:pPr>
        <w:pStyle w:val="Prrafodelista"/>
        <w:numPr>
          <w:ilvl w:val="1"/>
          <w:numId w:val="78"/>
        </w:numPr>
        <w:spacing w:after="120" w:line="240" w:lineRule="auto"/>
        <w:ind w:left="720"/>
        <w:contextualSpacing w:val="0"/>
        <w:jc w:val="both"/>
        <w:rPr>
          <w:rFonts w:ascii="Times New Roman" w:hAnsi="Times New Roman"/>
          <w:lang w:val="es-CO"/>
        </w:rPr>
      </w:pPr>
      <w:r w:rsidRPr="0064371A">
        <w:rPr>
          <w:rFonts w:ascii="Times New Roman" w:hAnsi="Times New Roman"/>
          <w:lang w:val="es-CO"/>
        </w:rPr>
        <w:t xml:space="preserve">número de copias y requisitos de presentación electrónica (o en CD ROM). Los informes definitivos serán entregados en CD ROM en adición del número específico de copias impresas; </w:t>
      </w:r>
    </w:p>
    <w:p w:rsidR="00E22920" w:rsidRPr="0064371A" w:rsidRDefault="00E22920" w:rsidP="0064371A">
      <w:pPr>
        <w:pStyle w:val="Prrafodelista"/>
        <w:numPr>
          <w:ilvl w:val="1"/>
          <w:numId w:val="78"/>
        </w:numPr>
        <w:spacing w:after="120" w:line="240" w:lineRule="auto"/>
        <w:ind w:left="720"/>
        <w:contextualSpacing w:val="0"/>
        <w:jc w:val="both"/>
        <w:rPr>
          <w:rFonts w:ascii="Times New Roman" w:hAnsi="Times New Roman"/>
          <w:lang w:val="es-CO"/>
        </w:rPr>
      </w:pPr>
      <w:r w:rsidRPr="0064371A">
        <w:rPr>
          <w:rFonts w:ascii="Times New Roman" w:hAnsi="Times New Roman"/>
          <w:lang w:val="es-CO"/>
        </w:rPr>
        <w:t xml:space="preserve">fechas de presentación; </w:t>
      </w:r>
    </w:p>
    <w:p w:rsidR="00E22920" w:rsidRPr="0064371A" w:rsidRDefault="00E22920" w:rsidP="0064371A">
      <w:pPr>
        <w:pStyle w:val="Prrafodelista"/>
        <w:numPr>
          <w:ilvl w:val="1"/>
          <w:numId w:val="78"/>
        </w:numPr>
        <w:spacing w:after="120" w:line="240" w:lineRule="auto"/>
        <w:ind w:left="720"/>
        <w:contextualSpacing w:val="0"/>
        <w:jc w:val="both"/>
        <w:rPr>
          <w:rFonts w:ascii="Times New Roman" w:hAnsi="Times New Roman"/>
          <w:lang w:val="es-CO"/>
        </w:rPr>
      </w:pPr>
      <w:r w:rsidRPr="0064371A">
        <w:rPr>
          <w:rFonts w:ascii="Times New Roman" w:hAnsi="Times New Roman"/>
          <w:lang w:val="es-CO"/>
        </w:rPr>
        <w:t>personas (indicar nombres, cargos, y dirección de la presentación) que los reciba; etc.</w:t>
      </w:r>
    </w:p>
    <w:p w:rsidR="00E22920" w:rsidRPr="0064371A" w:rsidRDefault="00E22920">
      <w:pPr>
        <w:numPr>
          <w:ilvl w:val="12"/>
          <w:numId w:val="0"/>
        </w:numPr>
        <w:spacing w:after="120" w:line="240" w:lineRule="auto"/>
        <w:ind w:left="360"/>
        <w:jc w:val="both"/>
        <w:rPr>
          <w:rFonts w:ascii="Times New Roman" w:hAnsi="Times New Roman"/>
          <w:lang w:val="es-CO"/>
        </w:rPr>
      </w:pPr>
      <w:r w:rsidRPr="0064371A">
        <w:rPr>
          <w:rFonts w:ascii="Times New Roman" w:hAnsi="Times New Roman"/>
          <w:lang w:val="es-CO"/>
        </w:rPr>
        <w:t>Si no se van a presentar informes, indicar aquí “No es aplicable.”]</w:t>
      </w:r>
    </w:p>
    <w:p w:rsidR="00E22920" w:rsidRPr="0064371A" w:rsidRDefault="00E22920">
      <w:pPr>
        <w:numPr>
          <w:ilvl w:val="12"/>
          <w:numId w:val="0"/>
        </w:numPr>
        <w:spacing w:after="120" w:line="240" w:lineRule="auto"/>
        <w:ind w:left="360"/>
        <w:jc w:val="both"/>
        <w:rPr>
          <w:rFonts w:ascii="Times New Roman" w:hAnsi="Times New Roman"/>
          <w:lang w:val="es-CO"/>
        </w:rPr>
      </w:pPr>
      <w:r w:rsidRPr="0064371A">
        <w:rPr>
          <w:rFonts w:ascii="Times New Roman" w:hAnsi="Times New Roman"/>
          <w:lang w:val="es-CO"/>
        </w:rPr>
        <w:t>Si los Servicios consisten o incluyen la supervisión de obras civiles, se agregará la siguiente acción que requiere la previa aprobación del Cliente: “Tomar cualquier acción bajo un contrato de obras civiles que designe al Consultor como “Ingeniero”, para la cual, de acuerdo con dicho contrato de obras civiles, se requiere la aprobación escrita del Cliente como “Empleador”</w:t>
      </w:r>
    </w:p>
    <w:p w:rsidR="00E22920" w:rsidRPr="0064371A" w:rsidRDefault="00E22920">
      <w:pPr>
        <w:pStyle w:val="Prrafodelista"/>
        <w:numPr>
          <w:ilvl w:val="0"/>
          <w:numId w:val="77"/>
        </w:numPr>
        <w:spacing w:after="120" w:line="240" w:lineRule="auto"/>
        <w:contextualSpacing w:val="0"/>
        <w:rPr>
          <w:rFonts w:ascii="Times New Roman" w:hAnsi="Times New Roman"/>
          <w:lang w:val="es-CO"/>
        </w:rPr>
      </w:pPr>
      <w:r w:rsidRPr="0064371A">
        <w:rPr>
          <w:rFonts w:ascii="Times New Roman" w:hAnsi="Times New Roman"/>
          <w:lang w:val="es-CO"/>
        </w:rPr>
        <w:t>Insumo del Cliente y Personal de la Contraparte</w:t>
      </w:r>
    </w:p>
    <w:p w:rsidR="00E22920" w:rsidRPr="0064371A" w:rsidRDefault="00E22920" w:rsidP="0064371A">
      <w:pPr>
        <w:pStyle w:val="Prrafodelista"/>
        <w:numPr>
          <w:ilvl w:val="0"/>
          <w:numId w:val="79"/>
        </w:numPr>
        <w:spacing w:after="120" w:line="240" w:lineRule="auto"/>
        <w:ind w:left="720"/>
        <w:contextualSpacing w:val="0"/>
        <w:jc w:val="both"/>
        <w:rPr>
          <w:rFonts w:ascii="Times New Roman" w:hAnsi="Times New Roman"/>
          <w:i/>
          <w:color w:val="0070C0"/>
          <w:lang w:val="es-CO"/>
        </w:rPr>
      </w:pPr>
      <w:r w:rsidRPr="0064371A">
        <w:rPr>
          <w:rFonts w:ascii="Times New Roman" w:hAnsi="Times New Roman"/>
          <w:lang w:val="es-CO"/>
        </w:rPr>
        <w:t xml:space="preserve">Servicios, instalaciones y bienes que el Cliente pondrá a disposición del Consultor: </w:t>
      </w:r>
      <w:r w:rsidRPr="0064371A">
        <w:rPr>
          <w:rFonts w:ascii="Times New Roman" w:hAnsi="Times New Roman"/>
          <w:i/>
          <w:color w:val="0070C0"/>
          <w:lang w:val="es-CO"/>
        </w:rPr>
        <w:t>[lista/especifique]</w:t>
      </w:r>
    </w:p>
    <w:p w:rsidR="00E22920" w:rsidRPr="0064371A" w:rsidRDefault="00E22920" w:rsidP="0064371A">
      <w:pPr>
        <w:pStyle w:val="Prrafodelista"/>
        <w:numPr>
          <w:ilvl w:val="0"/>
          <w:numId w:val="79"/>
        </w:numPr>
        <w:spacing w:after="120" w:line="240" w:lineRule="auto"/>
        <w:ind w:left="720"/>
        <w:contextualSpacing w:val="0"/>
        <w:jc w:val="both"/>
        <w:rPr>
          <w:rFonts w:ascii="Times New Roman" w:hAnsi="Times New Roman"/>
          <w:spacing w:val="-3"/>
          <w:lang w:val="es-CO"/>
        </w:rPr>
      </w:pPr>
      <w:r w:rsidRPr="0064371A">
        <w:rPr>
          <w:rFonts w:ascii="Times New Roman" w:hAnsi="Times New Roman"/>
          <w:lang w:val="es-CO"/>
        </w:rPr>
        <w:t xml:space="preserve">Personal profesional y de apoyo de la contraparte a ser asignado por el Cliente para el equipo del Consultor: </w:t>
      </w:r>
      <w:r w:rsidRPr="0064371A">
        <w:rPr>
          <w:rFonts w:ascii="Times New Roman" w:hAnsi="Times New Roman"/>
          <w:i/>
          <w:color w:val="0066FF"/>
          <w:spacing w:val="-3"/>
          <w:lang w:val="es-CO"/>
        </w:rPr>
        <w:t>[lista/especifique]</w:t>
      </w:r>
    </w:p>
    <w:p w:rsidR="00E22920" w:rsidRPr="0064371A" w:rsidRDefault="00E22920">
      <w:pPr>
        <w:pStyle w:val="Prrafodelista"/>
        <w:numPr>
          <w:ilvl w:val="0"/>
          <w:numId w:val="77"/>
        </w:numPr>
        <w:spacing w:after="120" w:line="240" w:lineRule="auto"/>
        <w:contextualSpacing w:val="0"/>
        <w:rPr>
          <w:rFonts w:ascii="Times New Roman" w:hAnsi="Times New Roman"/>
          <w:lang w:val="es-CO"/>
        </w:rPr>
      </w:pPr>
      <w:r w:rsidRPr="0064371A">
        <w:rPr>
          <w:rFonts w:ascii="Times New Roman" w:hAnsi="Times New Roman"/>
          <w:lang w:val="es-CO"/>
        </w:rPr>
        <w:t xml:space="preserve"> ________________________________</w:t>
      </w:r>
    </w:p>
    <w:p w:rsidR="00E22920" w:rsidRPr="0064371A" w:rsidRDefault="00E22920">
      <w:pPr>
        <w:spacing w:after="120" w:line="240" w:lineRule="auto"/>
        <w:rPr>
          <w:rFonts w:ascii="Times New Roman" w:hAnsi="Times New Roman"/>
          <w:lang w:val="es-CO"/>
        </w:rPr>
        <w:sectPr w:rsidR="00E22920" w:rsidRPr="0064371A" w:rsidSect="00BD0481">
          <w:headerReference w:type="even" r:id="rId58"/>
          <w:headerReference w:type="default" r:id="rId59"/>
          <w:headerReference w:type="first" r:id="rId60"/>
          <w:pgSz w:w="12240" w:h="15840"/>
          <w:pgMar w:top="1440" w:right="1440" w:bottom="1440" w:left="1440" w:header="720" w:footer="720" w:gutter="0"/>
          <w:cols w:space="720"/>
          <w:docGrid w:linePitch="360"/>
        </w:sectPr>
      </w:pPr>
    </w:p>
    <w:p w:rsidR="00E22920" w:rsidRPr="0064371A" w:rsidRDefault="00E22920">
      <w:pPr>
        <w:pStyle w:val="Ttulo1"/>
        <w:spacing w:before="0" w:after="120" w:line="240" w:lineRule="auto"/>
        <w:jc w:val="center"/>
        <w:rPr>
          <w:rFonts w:ascii="Times New Roman" w:hAnsi="Times New Roman"/>
          <w:color w:val="auto"/>
          <w:sz w:val="22"/>
          <w:szCs w:val="22"/>
        </w:rPr>
      </w:pPr>
      <w:bookmarkStart w:id="110" w:name="_Toc390163701"/>
      <w:r w:rsidRPr="0064371A">
        <w:rPr>
          <w:rFonts w:ascii="Times New Roman" w:hAnsi="Times New Roman"/>
          <w:color w:val="auto"/>
          <w:sz w:val="22"/>
          <w:szCs w:val="22"/>
        </w:rPr>
        <w:lastRenderedPageBreak/>
        <w:t>PARTEII</w:t>
      </w:r>
      <w:bookmarkEnd w:id="110"/>
    </w:p>
    <w:p w:rsidR="00E22920" w:rsidRPr="0064371A" w:rsidRDefault="00E22920">
      <w:pPr>
        <w:pStyle w:val="Ttulo1"/>
        <w:spacing w:before="0" w:after="120" w:line="240" w:lineRule="auto"/>
        <w:jc w:val="center"/>
        <w:rPr>
          <w:rFonts w:ascii="Times New Roman" w:hAnsi="Times New Roman"/>
          <w:color w:val="auto"/>
          <w:sz w:val="22"/>
          <w:szCs w:val="22"/>
        </w:rPr>
      </w:pPr>
      <w:bookmarkStart w:id="111" w:name="_Toc390163702"/>
      <w:r w:rsidRPr="0064371A">
        <w:rPr>
          <w:rFonts w:ascii="Times New Roman" w:hAnsi="Times New Roman"/>
          <w:color w:val="auto"/>
          <w:sz w:val="22"/>
          <w:szCs w:val="22"/>
        </w:rPr>
        <w:t>Sección 8. Condiciones de Contrato</w:t>
      </w:r>
      <w:bookmarkEnd w:id="111"/>
    </w:p>
    <w:p w:rsidR="00E22920" w:rsidRPr="0064371A" w:rsidRDefault="00E22920">
      <w:pPr>
        <w:tabs>
          <w:tab w:val="right" w:leader="dot" w:pos="8640"/>
        </w:tabs>
        <w:spacing w:after="120" w:line="240" w:lineRule="auto"/>
        <w:jc w:val="center"/>
        <w:rPr>
          <w:rFonts w:ascii="Times New Roman" w:hAnsi="Times New Roman"/>
          <w:lang w:val="es-CO"/>
        </w:rPr>
      </w:pPr>
      <w:r w:rsidRPr="0064371A">
        <w:rPr>
          <w:rFonts w:ascii="Times New Roman" w:hAnsi="Times New Roman"/>
          <w:b/>
          <w:lang w:val="es-CO"/>
        </w:rPr>
        <w:t>Prefacio</w:t>
      </w:r>
    </w:p>
    <w:p w:rsidR="00E22920" w:rsidRPr="0064371A" w:rsidRDefault="00E22920">
      <w:pPr>
        <w:numPr>
          <w:ilvl w:val="0"/>
          <w:numId w:val="34"/>
        </w:numPr>
        <w:spacing w:after="120" w:line="240" w:lineRule="auto"/>
        <w:jc w:val="both"/>
        <w:rPr>
          <w:rFonts w:ascii="Times New Roman" w:hAnsi="Times New Roman"/>
          <w:lang w:val="es-CO"/>
        </w:rPr>
      </w:pPr>
      <w:r w:rsidRPr="0064371A">
        <w:rPr>
          <w:rFonts w:ascii="Times New Roman" w:hAnsi="Times New Roman"/>
          <w:lang w:val="es-CO"/>
        </w:rPr>
        <w:t xml:space="preserve">Este contrato - está diseñado para ser utilizado como base para que los Clientes preparen un contrato de suma global o a término para un servicio de consultoría específico de acuerdo con las </w:t>
      </w:r>
      <w:r w:rsidRPr="0064371A">
        <w:rPr>
          <w:rFonts w:ascii="Times New Roman" w:hAnsi="Times New Roman"/>
          <w:iCs/>
          <w:lang w:val="es-CO"/>
        </w:rPr>
        <w:t>Políticas para la Selección y Contratación de Consultores financiados por el Banco Interamericano de Desarrollo</w:t>
      </w:r>
      <w:r w:rsidRPr="0064371A">
        <w:rPr>
          <w:rStyle w:val="Refdenotaalpie"/>
          <w:rFonts w:ascii="Times New Roman" w:hAnsi="Times New Roman"/>
          <w:iCs/>
          <w:lang w:val="es-CO"/>
        </w:rPr>
        <w:footnoteReference w:id="3"/>
      </w:r>
      <w:r w:rsidRPr="0064371A">
        <w:rPr>
          <w:rFonts w:ascii="Times New Roman" w:hAnsi="Times New Roman"/>
          <w:iCs/>
          <w:lang w:val="es-CO"/>
        </w:rPr>
        <w:t xml:space="preserve"> (Políticas).</w:t>
      </w:r>
    </w:p>
    <w:p w:rsidR="00E22920" w:rsidRPr="0064371A" w:rsidRDefault="00E22920">
      <w:pPr>
        <w:numPr>
          <w:ilvl w:val="0"/>
          <w:numId w:val="34"/>
        </w:numPr>
        <w:spacing w:after="120" w:line="240" w:lineRule="auto"/>
        <w:jc w:val="both"/>
        <w:rPr>
          <w:rFonts w:ascii="Times New Roman" w:hAnsi="Times New Roman"/>
          <w:lang w:val="es-CO"/>
        </w:rPr>
      </w:pPr>
      <w:r w:rsidRPr="0064371A">
        <w:rPr>
          <w:rFonts w:ascii="Times New Roman" w:hAnsi="Times New Roman"/>
          <w:lang w:val="es-CO"/>
        </w:rPr>
        <w:t xml:space="preserve">Este contrato - puede ser utilizado para tareas con firmas consultoras cuyo valor sea inferior al equivalente de US$200.000. También puede utilizarse para tareas a corto plazo por encima del equivalente de US$200.000 previo acuerdo del Banco, pero de todas formas, no mayores a US$1 millón. </w:t>
      </w:r>
    </w:p>
    <w:p w:rsidR="00E22920" w:rsidRPr="0064371A" w:rsidRDefault="00E22920">
      <w:pPr>
        <w:numPr>
          <w:ilvl w:val="0"/>
          <w:numId w:val="34"/>
        </w:numPr>
        <w:spacing w:after="120" w:line="240" w:lineRule="auto"/>
        <w:jc w:val="both"/>
        <w:rPr>
          <w:rFonts w:ascii="Times New Roman" w:hAnsi="Times New Roman"/>
          <w:lang w:val="es-CO"/>
        </w:rPr>
      </w:pPr>
      <w:r w:rsidRPr="0064371A">
        <w:rPr>
          <w:rFonts w:ascii="Times New Roman" w:hAnsi="Times New Roman"/>
          <w:lang w:val="es-CO"/>
        </w:rPr>
        <w:t>Se espera que este contrato sea utilizado para trabajos de suma global cuando la definición de las tareas a realizar sea clara y no ambigua, cuando el riesgo comercial que asuma el Consultor sea relativamente bajo, y por lo tanto, cuando el Consultor esté dispuesto a realizar los trabajos por un precio acordado y predeterminado de suma global.  El Cliente acuerda pagar al Consultor de acuerdo con un cronograma de pagos asociados a la entrega de ciertos resultados/entregables, por ejemplo, informes.  Una ventaja mayor de un contrato de suma global es la sencillez de su administración, donde el Cliente solo tiene que estar satisfecho con los resultados sin necesidad de controlar la información de los expertos del Consultor.  Por lo general, los estudios se realizan sobre base de suma global: por ejemplo, estudios, planes maestro, estudios económicos, del sector factibilidad e ingeniería.</w:t>
      </w:r>
    </w:p>
    <w:p w:rsidR="00E22920" w:rsidRPr="0064371A" w:rsidRDefault="00E22920">
      <w:pPr>
        <w:numPr>
          <w:ilvl w:val="0"/>
          <w:numId w:val="34"/>
        </w:numPr>
        <w:spacing w:after="120" w:line="240" w:lineRule="auto"/>
        <w:jc w:val="both"/>
        <w:rPr>
          <w:rFonts w:ascii="Times New Roman" w:hAnsi="Times New Roman"/>
          <w:lang w:val="es-CO"/>
        </w:rPr>
      </w:pPr>
      <w:r w:rsidRPr="0064371A">
        <w:rPr>
          <w:rFonts w:ascii="Times New Roman" w:hAnsi="Times New Roman"/>
          <w:lang w:val="es-CO"/>
        </w:rPr>
        <w:t>En el caso de trabajos por tiempo trabajado, este contrato es utilizado cuando al Consultor se le paga sobre la base del tiempo que realmente gastó en la prestación de los servicios.  Por lo general, los servicios de asesoría o de supervisión de ingeniería se hacen bajo contratos de tiempo trabajado.  Este tipo de contrato requiere que el Cliente supervise estrechamente el desempeño del Consultor y facture por el tiempo real trabajado.</w:t>
      </w:r>
    </w:p>
    <w:p w:rsidR="00E22920" w:rsidRPr="00736E97" w:rsidRDefault="00E22920" w:rsidP="00736E97">
      <w:pPr>
        <w:spacing w:after="120" w:line="240" w:lineRule="auto"/>
        <w:jc w:val="center"/>
        <w:rPr>
          <w:rFonts w:ascii="Times New Roman" w:hAnsi="Times New Roman"/>
          <w:lang w:val="es-ES"/>
        </w:rPr>
        <w:sectPr w:rsidR="00E22920" w:rsidRPr="00736E97" w:rsidSect="00BD0481">
          <w:headerReference w:type="even" r:id="rId61"/>
          <w:headerReference w:type="default" r:id="rId62"/>
          <w:headerReference w:type="first" r:id="rId63"/>
          <w:pgSz w:w="12240" w:h="15840" w:code="1"/>
          <w:pgMar w:top="1440" w:right="1440" w:bottom="1440" w:left="1440" w:header="720" w:footer="720" w:gutter="0"/>
          <w:pgNumType w:fmt="lowerRoman"/>
          <w:cols w:space="720"/>
          <w:docGrid w:linePitch="326"/>
        </w:sectPr>
      </w:pPr>
    </w:p>
    <w:p w:rsidR="00E22920" w:rsidRPr="004E7ACC" w:rsidRDefault="00E22920">
      <w:pPr>
        <w:spacing w:after="120" w:line="240" w:lineRule="auto"/>
        <w:jc w:val="center"/>
        <w:rPr>
          <w:rFonts w:ascii="Times New Roman" w:hAnsi="Times New Roman"/>
          <w:b/>
          <w:lang w:val="es-ES"/>
        </w:rPr>
      </w:pPr>
    </w:p>
    <w:p w:rsidR="00E22920" w:rsidRPr="0064371A" w:rsidRDefault="00E22920">
      <w:pPr>
        <w:spacing w:after="120" w:line="240" w:lineRule="auto"/>
        <w:jc w:val="center"/>
        <w:rPr>
          <w:rFonts w:ascii="Times New Roman" w:hAnsi="Times New Roman"/>
          <w:b/>
          <w:lang w:val="es-CO"/>
        </w:rPr>
      </w:pPr>
      <w:r w:rsidRPr="0064371A">
        <w:rPr>
          <w:rFonts w:ascii="Times New Roman" w:hAnsi="Times New Roman"/>
          <w:b/>
          <w:smallCaps/>
          <w:lang w:val="es-CO"/>
        </w:rPr>
        <w:t xml:space="preserve">Contrato de Servicios de Consultoría </w:t>
      </w:r>
    </w:p>
    <w:p w:rsidR="00E22920" w:rsidRPr="0064371A" w:rsidRDefault="00E22920">
      <w:pPr>
        <w:spacing w:after="120" w:line="240" w:lineRule="auto"/>
        <w:jc w:val="center"/>
        <w:rPr>
          <w:rFonts w:ascii="Times New Roman" w:hAnsi="Times New Roman"/>
          <w:highlight w:val="yellow"/>
          <w:lang w:val="es-CO"/>
        </w:rPr>
      </w:pPr>
    </w:p>
    <w:p w:rsidR="00E22920" w:rsidRPr="0064371A" w:rsidRDefault="00E22920">
      <w:pPr>
        <w:spacing w:after="120" w:line="240" w:lineRule="auto"/>
        <w:jc w:val="center"/>
        <w:rPr>
          <w:rFonts w:ascii="Times New Roman" w:hAnsi="Times New Roman"/>
          <w:highlight w:val="yellow"/>
          <w:lang w:val="es-CO"/>
        </w:rPr>
      </w:pPr>
    </w:p>
    <w:p w:rsidR="00E22920" w:rsidRPr="0064371A" w:rsidRDefault="00E22920">
      <w:pPr>
        <w:spacing w:after="120" w:line="240" w:lineRule="auto"/>
        <w:jc w:val="center"/>
        <w:rPr>
          <w:rFonts w:ascii="Times New Roman" w:hAnsi="Times New Roman"/>
          <w:b/>
          <w:lang w:val="es-CO"/>
        </w:rPr>
      </w:pPr>
    </w:p>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b/>
          <w:lang w:val="es-CO"/>
        </w:rPr>
        <w:t>Nombre de Proyecto</w:t>
      </w:r>
      <w:r w:rsidRPr="0064371A">
        <w:rPr>
          <w:rFonts w:ascii="Times New Roman" w:hAnsi="Times New Roman"/>
          <w:lang w:val="es-CO"/>
        </w:rPr>
        <w:t xml:space="preserve"> ___________________________</w:t>
      </w:r>
    </w:p>
    <w:p w:rsidR="00E22920" w:rsidRPr="0064371A" w:rsidRDefault="00E22920">
      <w:pPr>
        <w:spacing w:after="120" w:line="240" w:lineRule="auto"/>
        <w:jc w:val="center"/>
        <w:rPr>
          <w:rFonts w:ascii="Times New Roman" w:hAnsi="Times New Roman"/>
          <w:lang w:val="es-CO"/>
        </w:rPr>
      </w:pPr>
    </w:p>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b/>
          <w:lang w:val="es-CO"/>
        </w:rPr>
        <w:t xml:space="preserve">Número de Préstamo </w:t>
      </w:r>
      <w:r w:rsidRPr="0064371A">
        <w:rPr>
          <w:rFonts w:ascii="Times New Roman" w:hAnsi="Times New Roman"/>
          <w:lang w:val="es-CO"/>
        </w:rPr>
        <w:t>____________________</w:t>
      </w:r>
    </w:p>
    <w:p w:rsidR="00E22920" w:rsidRPr="0064371A" w:rsidRDefault="00E22920">
      <w:pPr>
        <w:spacing w:after="120" w:line="240" w:lineRule="auto"/>
        <w:jc w:val="center"/>
        <w:rPr>
          <w:rFonts w:ascii="Times New Roman" w:hAnsi="Times New Roman"/>
          <w:lang w:val="es-CO"/>
        </w:rPr>
      </w:pPr>
    </w:p>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b/>
          <w:lang w:val="es-CO"/>
        </w:rPr>
        <w:t xml:space="preserve">Número de Contrato </w:t>
      </w:r>
      <w:r w:rsidRPr="0064371A">
        <w:rPr>
          <w:rFonts w:ascii="Times New Roman" w:hAnsi="Times New Roman"/>
          <w:lang w:val="es-CO"/>
        </w:rPr>
        <w:t>____________________________</w:t>
      </w: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jc w:val="center"/>
        <w:rPr>
          <w:rFonts w:ascii="Times New Roman" w:hAnsi="Times New Roman"/>
          <w:b/>
          <w:lang w:val="es-CO"/>
        </w:rPr>
      </w:pPr>
      <w:proofErr w:type="gramStart"/>
      <w:r w:rsidRPr="0064371A">
        <w:rPr>
          <w:rFonts w:ascii="Times New Roman" w:hAnsi="Times New Roman"/>
          <w:b/>
          <w:lang w:val="es-CO"/>
        </w:rPr>
        <w:t>entre</w:t>
      </w:r>
      <w:proofErr w:type="gramEnd"/>
    </w:p>
    <w:p w:rsidR="00E22920" w:rsidRPr="0064371A" w:rsidRDefault="00E22920">
      <w:pPr>
        <w:spacing w:after="120" w:line="240" w:lineRule="auto"/>
        <w:rPr>
          <w:rFonts w:ascii="Times New Roman" w:hAnsi="Times New Roman"/>
          <w:lang w:val="es-CO" w:eastAsia="it-IT"/>
        </w:rPr>
      </w:pP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rPr>
          <w:rFonts w:ascii="Times New Roman" w:hAnsi="Times New Roman"/>
          <w:lang w:val="es-CO"/>
        </w:rPr>
      </w:pPr>
    </w:p>
    <w:p w:rsidR="00E22920" w:rsidRPr="0064371A" w:rsidRDefault="00E22920">
      <w:pPr>
        <w:tabs>
          <w:tab w:val="left" w:pos="4320"/>
        </w:tabs>
        <w:spacing w:after="120" w:line="240" w:lineRule="auto"/>
        <w:jc w:val="center"/>
        <w:rPr>
          <w:rFonts w:ascii="Times New Roman" w:hAnsi="Times New Roman"/>
          <w:lang w:val="es-CO"/>
        </w:rPr>
      </w:pPr>
      <w:r w:rsidRPr="0064371A">
        <w:rPr>
          <w:rFonts w:ascii="Times New Roman" w:hAnsi="Times New Roman"/>
          <w:u w:val="single"/>
          <w:lang w:val="es-CO"/>
        </w:rPr>
        <w:tab/>
      </w:r>
    </w:p>
    <w:p w:rsidR="00E22920" w:rsidRPr="0064371A" w:rsidRDefault="00E22920">
      <w:pPr>
        <w:spacing w:after="120" w:line="240" w:lineRule="auto"/>
        <w:jc w:val="center"/>
        <w:rPr>
          <w:rFonts w:ascii="Times New Roman" w:hAnsi="Times New Roman"/>
          <w:b/>
          <w:i/>
          <w:color w:val="0070C0"/>
          <w:lang w:val="es-CO"/>
        </w:rPr>
      </w:pPr>
      <w:r w:rsidRPr="0064371A">
        <w:rPr>
          <w:rFonts w:ascii="Times New Roman" w:hAnsi="Times New Roman"/>
          <w:b/>
          <w:i/>
          <w:color w:val="0070C0"/>
          <w:lang w:val="es-CO"/>
        </w:rPr>
        <w:t>[Nombre del Cliente]</w:t>
      </w:r>
    </w:p>
    <w:p w:rsidR="00E22920" w:rsidRPr="0064371A" w:rsidRDefault="00E22920">
      <w:pPr>
        <w:spacing w:after="120" w:line="240" w:lineRule="auto"/>
        <w:rPr>
          <w:rFonts w:ascii="Times New Roman" w:hAnsi="Times New Roman"/>
          <w:i/>
          <w:lang w:val="es-CO"/>
        </w:rPr>
      </w:pP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jc w:val="center"/>
        <w:rPr>
          <w:rFonts w:ascii="Times New Roman" w:hAnsi="Times New Roman"/>
          <w:b/>
          <w:lang w:val="es-CO"/>
        </w:rPr>
      </w:pPr>
      <w:proofErr w:type="gramStart"/>
      <w:r w:rsidRPr="0064371A">
        <w:rPr>
          <w:rFonts w:ascii="Times New Roman" w:hAnsi="Times New Roman"/>
          <w:b/>
          <w:lang w:val="es-CO"/>
        </w:rPr>
        <w:t>y</w:t>
      </w:r>
      <w:proofErr w:type="gramEnd"/>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rPr>
          <w:rFonts w:ascii="Times New Roman" w:hAnsi="Times New Roman"/>
          <w:lang w:val="es-CO"/>
        </w:rPr>
      </w:pPr>
    </w:p>
    <w:p w:rsidR="00E22920" w:rsidRPr="0064371A" w:rsidRDefault="00E22920">
      <w:pPr>
        <w:tabs>
          <w:tab w:val="left" w:pos="4320"/>
        </w:tabs>
        <w:spacing w:after="120" w:line="240" w:lineRule="auto"/>
        <w:jc w:val="center"/>
        <w:rPr>
          <w:rFonts w:ascii="Times New Roman" w:hAnsi="Times New Roman"/>
          <w:lang w:val="es-CO"/>
        </w:rPr>
      </w:pPr>
      <w:r w:rsidRPr="0064371A">
        <w:rPr>
          <w:rFonts w:ascii="Times New Roman" w:hAnsi="Times New Roman"/>
          <w:u w:val="single"/>
          <w:lang w:val="es-CO"/>
        </w:rPr>
        <w:tab/>
      </w:r>
    </w:p>
    <w:p w:rsidR="00E22920" w:rsidRPr="0064371A" w:rsidRDefault="00E22920">
      <w:pPr>
        <w:spacing w:after="120" w:line="240" w:lineRule="auto"/>
        <w:jc w:val="center"/>
        <w:rPr>
          <w:rFonts w:ascii="Times New Roman" w:hAnsi="Times New Roman"/>
          <w:b/>
          <w:i/>
          <w:color w:val="0070C0"/>
          <w:lang w:val="es-CO"/>
        </w:rPr>
      </w:pPr>
      <w:r w:rsidRPr="0064371A">
        <w:rPr>
          <w:rFonts w:ascii="Times New Roman" w:hAnsi="Times New Roman"/>
          <w:b/>
          <w:i/>
          <w:color w:val="0070C0"/>
          <w:lang w:val="es-CO"/>
        </w:rPr>
        <w:t>[Nombre del Consultor]</w:t>
      </w:r>
    </w:p>
    <w:p w:rsidR="00E22920" w:rsidRPr="0064371A" w:rsidRDefault="00E22920">
      <w:pPr>
        <w:spacing w:after="120" w:line="240" w:lineRule="auto"/>
        <w:rPr>
          <w:rFonts w:ascii="Times New Roman" w:hAnsi="Times New Roman"/>
          <w:lang w:val="es-CO"/>
        </w:rPr>
      </w:pPr>
    </w:p>
    <w:p w:rsidR="00E22920" w:rsidRPr="0064371A" w:rsidRDefault="00E22920">
      <w:pPr>
        <w:tabs>
          <w:tab w:val="left" w:pos="3600"/>
        </w:tabs>
        <w:spacing w:after="120" w:line="240" w:lineRule="auto"/>
        <w:jc w:val="center"/>
        <w:rPr>
          <w:rFonts w:ascii="Times New Roman" w:hAnsi="Times New Roman"/>
          <w:lang w:val="es-CO"/>
        </w:rPr>
      </w:pPr>
      <w:r w:rsidRPr="0064371A">
        <w:rPr>
          <w:rFonts w:ascii="Times New Roman" w:hAnsi="Times New Roman"/>
          <w:lang w:val="es-CO"/>
        </w:rPr>
        <w:t xml:space="preserve">Fecha:  </w:t>
      </w:r>
      <w:r w:rsidRPr="0064371A">
        <w:rPr>
          <w:rFonts w:ascii="Times New Roman" w:hAnsi="Times New Roman"/>
          <w:u w:val="single"/>
          <w:lang w:val="es-CO"/>
        </w:rPr>
        <w:tab/>
      </w: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br w:type="page"/>
      </w:r>
    </w:p>
    <w:p w:rsidR="00E22920" w:rsidRPr="0064371A" w:rsidRDefault="00E22920">
      <w:pPr>
        <w:spacing w:after="120" w:line="240" w:lineRule="auto"/>
        <w:jc w:val="center"/>
        <w:rPr>
          <w:rFonts w:ascii="Times New Roman" w:hAnsi="Times New Roman"/>
          <w:b/>
          <w:lang w:val="es-CO"/>
        </w:rPr>
      </w:pPr>
      <w:r w:rsidRPr="0064371A">
        <w:rPr>
          <w:rFonts w:ascii="Times New Roman" w:hAnsi="Times New Roman"/>
          <w:b/>
          <w:lang w:val="es-CO"/>
        </w:rPr>
        <w:lastRenderedPageBreak/>
        <w:t>Tabla de Contenido</w:t>
      </w:r>
    </w:p>
    <w:p w:rsidR="00E22920" w:rsidRPr="0064371A" w:rsidRDefault="00DF5434">
      <w:pPr>
        <w:pStyle w:val="TDC1"/>
        <w:spacing w:after="120" w:line="240" w:lineRule="auto"/>
        <w:rPr>
          <w:rFonts w:ascii="Times New Roman" w:eastAsia="SimSun" w:hAnsi="Times New Roman" w:cs="Times New Roman"/>
          <w:noProof w:val="0"/>
          <w:lang w:val="es-CO"/>
        </w:rPr>
      </w:pPr>
      <w:r w:rsidRPr="00DF5434">
        <w:rPr>
          <w:rFonts w:ascii="Times New Roman" w:hAnsi="Times New Roman" w:cs="Times New Roman"/>
          <w:noProof w:val="0"/>
          <w:lang w:val="es-CO"/>
        </w:rPr>
        <w:fldChar w:fldCharType="begin"/>
      </w:r>
      <w:r w:rsidR="00E22920" w:rsidRPr="0064371A">
        <w:rPr>
          <w:rFonts w:ascii="Times New Roman" w:hAnsi="Times New Roman" w:cs="Times New Roman"/>
          <w:noProof w:val="0"/>
          <w:lang w:val="es-CO"/>
        </w:rPr>
        <w:instrText xml:space="preserve"> TOC \o "1-3" \h \z \u </w:instrText>
      </w:r>
      <w:r w:rsidRPr="00DF5434">
        <w:rPr>
          <w:rFonts w:ascii="Times New Roman" w:hAnsi="Times New Roman" w:cs="Times New Roman"/>
          <w:noProof w:val="0"/>
          <w:lang w:val="es-CO"/>
        </w:rPr>
        <w:fldChar w:fldCharType="separate"/>
      </w:r>
      <w:hyperlink w:anchor="_Toc357693558" w:history="1">
        <w:r w:rsidR="00E22920" w:rsidRPr="0064371A">
          <w:rPr>
            <w:rStyle w:val="Hipervnculo"/>
            <w:rFonts w:ascii="Times New Roman" w:hAnsi="Times New Roman"/>
            <w:noProof w:val="0"/>
            <w:lang w:val="es-CO"/>
          </w:rPr>
          <w:t>I. Formulario de Contrato</w:t>
        </w:r>
        <w:r w:rsidR="00E22920" w:rsidRPr="0064371A">
          <w:rPr>
            <w:rFonts w:ascii="Times New Roman" w:hAnsi="Times New Roman" w:cs="Times New Roman"/>
            <w:noProof w:val="0"/>
            <w:webHidden/>
            <w:lang w:val="es-CO"/>
          </w:rPr>
          <w:tab/>
        </w:r>
        <w:r w:rsidRPr="0064371A">
          <w:rPr>
            <w:rFonts w:ascii="Times New Roman" w:hAnsi="Times New Roman" w:cs="Times New Roman"/>
            <w:noProof w:val="0"/>
            <w:webHidden/>
            <w:lang w:val="es-CO"/>
          </w:rPr>
          <w:fldChar w:fldCharType="begin"/>
        </w:r>
        <w:r w:rsidR="00E22920" w:rsidRPr="0064371A">
          <w:rPr>
            <w:rFonts w:ascii="Times New Roman" w:hAnsi="Times New Roman" w:cs="Times New Roman"/>
            <w:noProof w:val="0"/>
            <w:webHidden/>
            <w:lang w:val="es-CO"/>
          </w:rPr>
          <w:instrText xml:space="preserve"> PAGEREF _Toc357693558 \h </w:instrText>
        </w:r>
        <w:r w:rsidRPr="0064371A">
          <w:rPr>
            <w:rFonts w:ascii="Times New Roman" w:hAnsi="Times New Roman" w:cs="Times New Roman"/>
            <w:noProof w:val="0"/>
            <w:webHidden/>
            <w:lang w:val="es-CO"/>
          </w:rPr>
        </w:r>
        <w:r w:rsidRPr="0064371A">
          <w:rPr>
            <w:rFonts w:ascii="Times New Roman" w:hAnsi="Times New Roman" w:cs="Times New Roman"/>
            <w:noProof w:val="0"/>
            <w:webHidden/>
            <w:lang w:val="es-CO"/>
          </w:rPr>
          <w:fldChar w:fldCharType="separate"/>
        </w:r>
        <w:r w:rsidR="00E22920">
          <w:rPr>
            <w:rFonts w:ascii="Times New Roman" w:hAnsi="Times New Roman" w:cs="Times New Roman"/>
            <w:webHidden/>
            <w:lang w:val="es-CO"/>
          </w:rPr>
          <w:t>48</w:t>
        </w:r>
        <w:r w:rsidRPr="0064371A">
          <w:rPr>
            <w:rFonts w:ascii="Times New Roman" w:hAnsi="Times New Roman" w:cs="Times New Roman"/>
            <w:noProof w:val="0"/>
            <w:webHidden/>
            <w:lang w:val="es-CO"/>
          </w:rPr>
          <w:fldChar w:fldCharType="end"/>
        </w:r>
      </w:hyperlink>
    </w:p>
    <w:p w:rsidR="00E22920" w:rsidRPr="0064371A" w:rsidRDefault="00DF5434">
      <w:pPr>
        <w:pStyle w:val="TDC1"/>
        <w:spacing w:after="120" w:line="240" w:lineRule="auto"/>
        <w:rPr>
          <w:rFonts w:ascii="Times New Roman" w:eastAsia="SimSun" w:hAnsi="Times New Roman" w:cs="Times New Roman"/>
          <w:noProof w:val="0"/>
          <w:lang w:val="es-CO"/>
        </w:rPr>
      </w:pPr>
      <w:hyperlink w:anchor="_Toc357693559" w:history="1">
        <w:r w:rsidR="00E22920" w:rsidRPr="0064371A">
          <w:rPr>
            <w:rStyle w:val="Hipervnculo"/>
            <w:rFonts w:ascii="Times New Roman" w:hAnsi="Times New Roman"/>
            <w:noProof w:val="0"/>
            <w:lang w:val="es-CO"/>
          </w:rPr>
          <w:t>II. Condiciones Generales de Contrato</w:t>
        </w:r>
        <w:r w:rsidR="00E22920" w:rsidRPr="0064371A">
          <w:rPr>
            <w:rFonts w:ascii="Times New Roman" w:hAnsi="Times New Roman" w:cs="Times New Roman"/>
            <w:noProof w:val="0"/>
            <w:webHidden/>
            <w:lang w:val="es-CO"/>
          </w:rPr>
          <w:tab/>
        </w:r>
        <w:r w:rsidRPr="0064371A">
          <w:rPr>
            <w:rFonts w:ascii="Times New Roman" w:hAnsi="Times New Roman" w:cs="Times New Roman"/>
            <w:noProof w:val="0"/>
            <w:webHidden/>
            <w:lang w:val="es-CO"/>
          </w:rPr>
          <w:fldChar w:fldCharType="begin"/>
        </w:r>
        <w:r w:rsidR="00E22920" w:rsidRPr="0064371A">
          <w:rPr>
            <w:rFonts w:ascii="Times New Roman" w:hAnsi="Times New Roman" w:cs="Times New Roman"/>
            <w:noProof w:val="0"/>
            <w:webHidden/>
            <w:lang w:val="es-CO"/>
          </w:rPr>
          <w:instrText xml:space="preserve"> PAGEREF _Toc357693559 \h </w:instrText>
        </w:r>
        <w:r w:rsidRPr="0064371A">
          <w:rPr>
            <w:rFonts w:ascii="Times New Roman" w:hAnsi="Times New Roman" w:cs="Times New Roman"/>
            <w:noProof w:val="0"/>
            <w:webHidden/>
            <w:lang w:val="es-CO"/>
          </w:rPr>
        </w:r>
        <w:r w:rsidRPr="0064371A">
          <w:rPr>
            <w:rFonts w:ascii="Times New Roman" w:hAnsi="Times New Roman" w:cs="Times New Roman"/>
            <w:noProof w:val="0"/>
            <w:webHidden/>
            <w:lang w:val="es-CO"/>
          </w:rPr>
          <w:fldChar w:fldCharType="separate"/>
        </w:r>
        <w:r w:rsidR="00E22920">
          <w:rPr>
            <w:rFonts w:ascii="Times New Roman" w:hAnsi="Times New Roman" w:cs="Times New Roman"/>
            <w:webHidden/>
            <w:lang w:val="es-CO"/>
          </w:rPr>
          <w:t>50</w:t>
        </w:r>
        <w:r w:rsidRPr="0064371A">
          <w:rPr>
            <w:rFonts w:ascii="Times New Roman" w:hAnsi="Times New Roman" w:cs="Times New Roman"/>
            <w:noProof w:val="0"/>
            <w:webHidden/>
            <w:lang w:val="es-CO"/>
          </w:rPr>
          <w:fldChar w:fldCharType="end"/>
        </w:r>
      </w:hyperlink>
    </w:p>
    <w:p w:rsidR="00E22920" w:rsidRPr="0064371A" w:rsidRDefault="00DF5434">
      <w:pPr>
        <w:pStyle w:val="TDC2"/>
        <w:tabs>
          <w:tab w:val="left" w:pos="660"/>
          <w:tab w:val="right" w:leader="dot" w:pos="9350"/>
        </w:tabs>
        <w:spacing w:after="120" w:line="240" w:lineRule="auto"/>
        <w:rPr>
          <w:rFonts w:ascii="Times New Roman" w:eastAsia="SimSun" w:hAnsi="Times New Roman"/>
          <w:lang w:val="es-CO"/>
        </w:rPr>
      </w:pPr>
      <w:hyperlink w:anchor="_Toc357693560" w:history="1">
        <w:r w:rsidR="00E22920" w:rsidRPr="0064371A">
          <w:rPr>
            <w:rStyle w:val="Hipervnculo"/>
            <w:rFonts w:ascii="Times New Roman" w:hAnsi="Times New Roman"/>
            <w:lang w:val="es-CO"/>
          </w:rPr>
          <w:t>1.</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Definiciones</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_Toc357693560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50</w:t>
        </w:r>
        <w:r w:rsidRPr="0064371A">
          <w:rPr>
            <w:rFonts w:ascii="Times New Roman" w:hAnsi="Times New Roman"/>
            <w:webHidden/>
            <w:lang w:val="es-CO"/>
          </w:rPr>
          <w:fldChar w:fldCharType="end"/>
        </w:r>
      </w:hyperlink>
    </w:p>
    <w:p w:rsidR="00E22920" w:rsidRPr="0064371A" w:rsidRDefault="00DF5434">
      <w:pPr>
        <w:pStyle w:val="TDC2"/>
        <w:tabs>
          <w:tab w:val="left" w:pos="660"/>
          <w:tab w:val="right" w:leader="dot" w:pos="9350"/>
        </w:tabs>
        <w:spacing w:after="120" w:line="240" w:lineRule="auto"/>
        <w:rPr>
          <w:rFonts w:ascii="Times New Roman" w:eastAsia="SimSun" w:hAnsi="Times New Roman"/>
          <w:lang w:val="es-CO"/>
        </w:rPr>
      </w:pPr>
      <w:hyperlink w:anchor="_Toc357693561" w:history="1">
        <w:r w:rsidR="00E22920" w:rsidRPr="0064371A">
          <w:rPr>
            <w:rStyle w:val="Hipervnculo"/>
            <w:rFonts w:ascii="Times New Roman" w:hAnsi="Times New Roman"/>
            <w:lang w:val="es-CO"/>
          </w:rPr>
          <w:t>2.</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Elegibilidad</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_Toc357693561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50</w:t>
        </w:r>
        <w:r w:rsidRPr="0064371A">
          <w:rPr>
            <w:rFonts w:ascii="Times New Roman" w:hAnsi="Times New Roman"/>
            <w:webHidden/>
            <w:lang w:val="es-CO"/>
          </w:rPr>
          <w:fldChar w:fldCharType="end"/>
        </w:r>
      </w:hyperlink>
    </w:p>
    <w:p w:rsidR="00E22920" w:rsidRPr="0064371A" w:rsidRDefault="00DF5434">
      <w:pPr>
        <w:pStyle w:val="TDC2"/>
        <w:tabs>
          <w:tab w:val="left" w:pos="660"/>
          <w:tab w:val="right" w:leader="dot" w:pos="9350"/>
        </w:tabs>
        <w:spacing w:after="120" w:line="240" w:lineRule="auto"/>
        <w:rPr>
          <w:rFonts w:ascii="Times New Roman" w:eastAsia="SimSun" w:hAnsi="Times New Roman"/>
          <w:lang w:val="es-CO"/>
        </w:rPr>
      </w:pPr>
      <w:hyperlink w:anchor="_Toc357693562" w:history="1">
        <w:r w:rsidR="00E22920" w:rsidRPr="0064371A">
          <w:rPr>
            <w:rStyle w:val="Hipervnculo"/>
            <w:rFonts w:ascii="Times New Roman" w:hAnsi="Times New Roman"/>
            <w:lang w:val="es-CO"/>
          </w:rPr>
          <w:t>3.</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Fraude y Corrupción y Prácticas Prohibidas</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_Toc357693562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50</w:t>
        </w:r>
        <w:r w:rsidRPr="0064371A">
          <w:rPr>
            <w:rFonts w:ascii="Times New Roman" w:hAnsi="Times New Roman"/>
            <w:webHidden/>
            <w:lang w:val="es-CO"/>
          </w:rPr>
          <w:fldChar w:fldCharType="end"/>
        </w:r>
      </w:hyperlink>
    </w:p>
    <w:p w:rsidR="00E22920" w:rsidRPr="0064371A" w:rsidRDefault="00DF5434">
      <w:pPr>
        <w:pStyle w:val="TDC2"/>
        <w:tabs>
          <w:tab w:val="left" w:pos="660"/>
          <w:tab w:val="right" w:leader="dot" w:pos="9350"/>
        </w:tabs>
        <w:spacing w:after="120" w:line="240" w:lineRule="auto"/>
        <w:rPr>
          <w:rFonts w:ascii="Times New Roman" w:eastAsia="SimSun" w:hAnsi="Times New Roman"/>
          <w:lang w:val="es-CO"/>
        </w:rPr>
      </w:pPr>
      <w:hyperlink w:anchor="_Toc357693563" w:history="1">
        <w:r w:rsidR="00E22920" w:rsidRPr="0064371A">
          <w:rPr>
            <w:rStyle w:val="Hipervnculo"/>
            <w:rFonts w:ascii="Times New Roman" w:hAnsi="Times New Roman"/>
            <w:lang w:val="es-CO"/>
          </w:rPr>
          <w:t>4.</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Divulgación de Comisiones y Honorarios</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_Toc357693563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50</w:t>
        </w:r>
        <w:r w:rsidRPr="0064371A">
          <w:rPr>
            <w:rFonts w:ascii="Times New Roman" w:hAnsi="Times New Roman"/>
            <w:webHidden/>
            <w:lang w:val="es-CO"/>
          </w:rPr>
          <w:fldChar w:fldCharType="end"/>
        </w:r>
      </w:hyperlink>
    </w:p>
    <w:p w:rsidR="00E22920" w:rsidRPr="0064371A" w:rsidRDefault="00DF5434">
      <w:pPr>
        <w:pStyle w:val="TDC2"/>
        <w:tabs>
          <w:tab w:val="left" w:pos="660"/>
          <w:tab w:val="right" w:leader="dot" w:pos="9350"/>
        </w:tabs>
        <w:spacing w:after="120" w:line="240" w:lineRule="auto"/>
        <w:rPr>
          <w:rFonts w:ascii="Times New Roman" w:eastAsia="SimSun" w:hAnsi="Times New Roman"/>
          <w:lang w:val="es-CO"/>
        </w:rPr>
      </w:pPr>
      <w:hyperlink w:anchor="_Toc357693564" w:history="1">
        <w:r w:rsidR="00E22920" w:rsidRPr="0064371A">
          <w:rPr>
            <w:rStyle w:val="Hipervnculo"/>
            <w:rFonts w:ascii="Times New Roman" w:hAnsi="Times New Roman"/>
            <w:lang w:val="es-CO"/>
          </w:rPr>
          <w:t>5.</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Fuerza Mayor</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_Toc357693564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51</w:t>
        </w:r>
        <w:r w:rsidRPr="0064371A">
          <w:rPr>
            <w:rFonts w:ascii="Times New Roman" w:hAnsi="Times New Roman"/>
            <w:webHidden/>
            <w:lang w:val="es-CO"/>
          </w:rPr>
          <w:fldChar w:fldCharType="end"/>
        </w:r>
      </w:hyperlink>
    </w:p>
    <w:p w:rsidR="00E22920" w:rsidRPr="0064371A" w:rsidRDefault="00DF5434">
      <w:pPr>
        <w:pStyle w:val="TDC2"/>
        <w:tabs>
          <w:tab w:val="left" w:pos="660"/>
          <w:tab w:val="right" w:leader="dot" w:pos="9350"/>
        </w:tabs>
        <w:spacing w:after="120" w:line="240" w:lineRule="auto"/>
        <w:rPr>
          <w:rFonts w:ascii="Times New Roman" w:eastAsia="SimSun" w:hAnsi="Times New Roman"/>
          <w:lang w:val="es-CO"/>
        </w:rPr>
      </w:pPr>
      <w:hyperlink w:anchor="_Toc357693565" w:history="1">
        <w:r w:rsidR="00E22920" w:rsidRPr="0064371A">
          <w:rPr>
            <w:rStyle w:val="Hipervnculo"/>
            <w:rFonts w:ascii="Times New Roman" w:hAnsi="Times New Roman"/>
            <w:lang w:val="es-CO"/>
          </w:rPr>
          <w:t>6.</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Suspensión</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_Toc357693565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52</w:t>
        </w:r>
        <w:r w:rsidRPr="0064371A">
          <w:rPr>
            <w:rFonts w:ascii="Times New Roman" w:hAnsi="Times New Roman"/>
            <w:webHidden/>
            <w:lang w:val="es-CO"/>
          </w:rPr>
          <w:fldChar w:fldCharType="end"/>
        </w:r>
      </w:hyperlink>
    </w:p>
    <w:p w:rsidR="00E22920" w:rsidRPr="0064371A" w:rsidRDefault="00DF5434">
      <w:pPr>
        <w:pStyle w:val="TDC2"/>
        <w:tabs>
          <w:tab w:val="left" w:pos="660"/>
          <w:tab w:val="right" w:leader="dot" w:pos="9350"/>
        </w:tabs>
        <w:spacing w:after="120" w:line="240" w:lineRule="auto"/>
        <w:rPr>
          <w:rFonts w:ascii="Times New Roman" w:eastAsia="SimSun" w:hAnsi="Times New Roman"/>
          <w:lang w:val="es-CO"/>
        </w:rPr>
      </w:pPr>
      <w:hyperlink w:anchor="_Toc357693566" w:history="1">
        <w:r w:rsidR="00E22920" w:rsidRPr="0064371A">
          <w:rPr>
            <w:rStyle w:val="Hipervnculo"/>
            <w:rFonts w:ascii="Times New Roman" w:hAnsi="Times New Roman"/>
            <w:lang w:val="es-CO"/>
          </w:rPr>
          <w:t>7.</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Terminación</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_Toc357693566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52</w:t>
        </w:r>
        <w:r w:rsidRPr="0064371A">
          <w:rPr>
            <w:rFonts w:ascii="Times New Roman" w:hAnsi="Times New Roman"/>
            <w:webHidden/>
            <w:lang w:val="es-CO"/>
          </w:rPr>
          <w:fldChar w:fldCharType="end"/>
        </w:r>
      </w:hyperlink>
    </w:p>
    <w:p w:rsidR="00E22920" w:rsidRPr="0064371A" w:rsidRDefault="00DF5434">
      <w:pPr>
        <w:pStyle w:val="TDC2"/>
        <w:tabs>
          <w:tab w:val="left" w:pos="660"/>
          <w:tab w:val="right" w:leader="dot" w:pos="9350"/>
        </w:tabs>
        <w:spacing w:after="120" w:line="240" w:lineRule="auto"/>
        <w:rPr>
          <w:rFonts w:ascii="Times New Roman" w:eastAsia="SimSun" w:hAnsi="Times New Roman"/>
          <w:lang w:val="es-CO"/>
        </w:rPr>
      </w:pPr>
      <w:hyperlink w:anchor="_Toc357693567" w:history="1">
        <w:r w:rsidR="00E22920" w:rsidRPr="0064371A">
          <w:rPr>
            <w:rStyle w:val="Hipervnculo"/>
            <w:rFonts w:ascii="Times New Roman" w:hAnsi="Times New Roman"/>
            <w:lang w:val="es-CO"/>
          </w:rPr>
          <w:t>8.</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Obligaciones del Consultor</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_Toc357693567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52</w:t>
        </w:r>
        <w:r w:rsidRPr="0064371A">
          <w:rPr>
            <w:rFonts w:ascii="Times New Roman" w:hAnsi="Times New Roman"/>
            <w:webHidden/>
            <w:lang w:val="es-CO"/>
          </w:rPr>
          <w:fldChar w:fldCharType="end"/>
        </w:r>
      </w:hyperlink>
    </w:p>
    <w:p w:rsidR="00E22920" w:rsidRPr="0064371A" w:rsidRDefault="00DF5434">
      <w:pPr>
        <w:pStyle w:val="TDC2"/>
        <w:tabs>
          <w:tab w:val="left" w:pos="660"/>
          <w:tab w:val="right" w:leader="dot" w:pos="9350"/>
        </w:tabs>
        <w:spacing w:after="120" w:line="240" w:lineRule="auto"/>
        <w:rPr>
          <w:rFonts w:ascii="Times New Roman" w:eastAsia="SimSun" w:hAnsi="Times New Roman"/>
          <w:lang w:val="es-CO"/>
        </w:rPr>
      </w:pPr>
      <w:hyperlink w:anchor="_Toc357693568" w:history="1">
        <w:r w:rsidR="00E22920" w:rsidRPr="0064371A">
          <w:rPr>
            <w:rStyle w:val="Hipervnculo"/>
            <w:rFonts w:ascii="Times New Roman" w:hAnsi="Times New Roman"/>
            <w:lang w:val="es-CO"/>
          </w:rPr>
          <w:t>9.</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Confidencialidad</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_Toc357693568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53</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69" w:history="1">
        <w:r w:rsidR="00E22920" w:rsidRPr="0064371A">
          <w:rPr>
            <w:rStyle w:val="Hipervnculo"/>
            <w:rFonts w:ascii="Times New Roman" w:hAnsi="Times New Roman"/>
            <w:lang w:val="es-CO"/>
          </w:rPr>
          <w:t>10.</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Seguros que debe tomar el Consultor</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_Toc357693569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53</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70" w:history="1">
        <w:r w:rsidR="00E22920" w:rsidRPr="0064371A">
          <w:rPr>
            <w:rStyle w:val="Hipervnculo"/>
            <w:rFonts w:ascii="Times New Roman" w:hAnsi="Times New Roman"/>
            <w:lang w:val="es-CO"/>
          </w:rPr>
          <w:t>11.</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Contabilidad, Inspección y Auditoria</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_Toc357693570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53</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71" w:history="1">
        <w:r w:rsidR="00E22920" w:rsidRPr="0064371A">
          <w:rPr>
            <w:rStyle w:val="Hipervnculo"/>
            <w:rFonts w:ascii="Times New Roman" w:hAnsi="Times New Roman"/>
            <w:lang w:val="es-CO"/>
          </w:rPr>
          <w:t>12.</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Obligaciones de Reporte</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_Toc357693571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54</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72" w:history="1">
        <w:r w:rsidR="00E22920" w:rsidRPr="0064371A">
          <w:rPr>
            <w:rStyle w:val="Hipervnculo"/>
            <w:rFonts w:ascii="Times New Roman" w:hAnsi="Times New Roman"/>
            <w:lang w:val="es-CO"/>
          </w:rPr>
          <w:t>13.</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Derechos de Propiedad del Cliente en Informes y Registros</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_Toc357693572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54</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73" w:history="1">
        <w:r w:rsidR="00E22920" w:rsidRPr="0064371A">
          <w:rPr>
            <w:rStyle w:val="Hipervnculo"/>
            <w:rFonts w:ascii="Times New Roman" w:hAnsi="Times New Roman"/>
            <w:lang w:val="es-CO"/>
          </w:rPr>
          <w:t>14.</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Descripción de Expertos Clave</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_Toc357693573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54</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74" w:history="1">
        <w:r w:rsidR="00E22920" w:rsidRPr="0064371A">
          <w:rPr>
            <w:rStyle w:val="Hipervnculo"/>
            <w:rFonts w:ascii="Times New Roman" w:hAnsi="Times New Roman"/>
            <w:lang w:val="es-CO"/>
          </w:rPr>
          <w:t>15.</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Reemplazo de Expertos Clave</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_Toc357693574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54</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75" w:history="1">
        <w:r w:rsidR="00E22920" w:rsidRPr="0064371A">
          <w:rPr>
            <w:rStyle w:val="Hipervnculo"/>
            <w:rFonts w:ascii="Times New Roman" w:hAnsi="Times New Roman"/>
            <w:lang w:val="es-CO"/>
          </w:rPr>
          <w:t>16.</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Remoción de Expertos o Subconsultores</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_Toc357693575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54</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76" w:history="1">
        <w:r w:rsidR="00E22920" w:rsidRPr="0064371A">
          <w:rPr>
            <w:rStyle w:val="Hipervnculo"/>
            <w:rFonts w:ascii="Times New Roman" w:hAnsi="Times New Roman"/>
            <w:lang w:val="es-CO"/>
          </w:rPr>
          <w:t>17.</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Obligación de Pago por parte del Cliente</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_Toc357693576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55</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77" w:history="1">
        <w:r w:rsidR="00E22920" w:rsidRPr="0064371A">
          <w:rPr>
            <w:rStyle w:val="Hipervnculo"/>
            <w:rFonts w:ascii="Times New Roman" w:hAnsi="Times New Roman"/>
            <w:lang w:val="es-CO"/>
          </w:rPr>
          <w:t>18.</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Modo de Facturación y Pago</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_Toc357693577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55</w:t>
        </w:r>
        <w:r w:rsidRPr="0064371A">
          <w:rPr>
            <w:rFonts w:ascii="Times New Roman" w:hAnsi="Times New Roman"/>
            <w:webHidden/>
            <w:lang w:val="es-CO"/>
          </w:rPr>
          <w:fldChar w:fldCharType="end"/>
        </w:r>
      </w:hyperlink>
    </w:p>
    <w:p w:rsidR="00E22920" w:rsidRPr="0064371A" w:rsidRDefault="00DF5434">
      <w:pPr>
        <w:pStyle w:val="TDC2"/>
        <w:tabs>
          <w:tab w:val="left" w:pos="880"/>
          <w:tab w:val="right" w:leader="dot" w:pos="9350"/>
        </w:tabs>
        <w:spacing w:after="120" w:line="240" w:lineRule="auto"/>
        <w:rPr>
          <w:rFonts w:ascii="Times New Roman" w:eastAsia="SimSun" w:hAnsi="Times New Roman"/>
          <w:lang w:val="es-CO"/>
        </w:rPr>
      </w:pPr>
      <w:hyperlink w:anchor="_Toc357693578" w:history="1">
        <w:r w:rsidR="00E22920" w:rsidRPr="0064371A">
          <w:rPr>
            <w:rStyle w:val="Hipervnculo"/>
            <w:rFonts w:ascii="Times New Roman" w:hAnsi="Times New Roman"/>
            <w:lang w:val="es-CO"/>
          </w:rPr>
          <w:t>19.</w:t>
        </w:r>
        <w:r w:rsidR="00E22920" w:rsidRPr="0064371A">
          <w:rPr>
            <w:rFonts w:ascii="Times New Roman" w:eastAsia="SimSun" w:hAnsi="Times New Roman"/>
            <w:lang w:val="es-CO"/>
          </w:rPr>
          <w:tab/>
        </w:r>
        <w:r w:rsidR="00E22920" w:rsidRPr="0064371A">
          <w:rPr>
            <w:rStyle w:val="Hipervnculo"/>
            <w:rFonts w:ascii="Times New Roman" w:hAnsi="Times New Roman"/>
            <w:lang w:val="es-CO"/>
          </w:rPr>
          <w:t>Resolución Amigable de Conflictos</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_Toc357693578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55</w:t>
        </w:r>
        <w:r w:rsidRPr="0064371A">
          <w:rPr>
            <w:rFonts w:ascii="Times New Roman" w:hAnsi="Times New Roman"/>
            <w:webHidden/>
            <w:lang w:val="es-CO"/>
          </w:rPr>
          <w:fldChar w:fldCharType="end"/>
        </w:r>
      </w:hyperlink>
    </w:p>
    <w:p w:rsidR="00E22920" w:rsidRPr="0064371A" w:rsidRDefault="00DF5434">
      <w:pPr>
        <w:pStyle w:val="TDC1"/>
        <w:spacing w:after="120" w:line="240" w:lineRule="auto"/>
        <w:rPr>
          <w:rFonts w:ascii="Times New Roman" w:eastAsia="SimSun" w:hAnsi="Times New Roman" w:cs="Times New Roman"/>
          <w:noProof w:val="0"/>
          <w:lang w:val="es-CO"/>
        </w:rPr>
      </w:pPr>
      <w:hyperlink w:anchor="_Toc357693579" w:history="1">
        <w:r w:rsidR="00E22920" w:rsidRPr="0064371A">
          <w:rPr>
            <w:rStyle w:val="Hipervnculo"/>
            <w:rFonts w:ascii="Times New Roman" w:hAnsi="Times New Roman"/>
            <w:b w:val="0"/>
            <w:noProof w:val="0"/>
            <w:lang w:val="es-CO"/>
          </w:rPr>
          <w:t>Attachment 1: Fraud and Corruption and Prohibited Practices</w:t>
        </w:r>
        <w:r w:rsidR="00E22920" w:rsidRPr="0064371A">
          <w:rPr>
            <w:rFonts w:ascii="Times New Roman" w:hAnsi="Times New Roman" w:cs="Times New Roman"/>
            <w:noProof w:val="0"/>
            <w:webHidden/>
            <w:lang w:val="es-CO"/>
          </w:rPr>
          <w:tab/>
        </w:r>
        <w:r w:rsidRPr="0064371A">
          <w:rPr>
            <w:rFonts w:ascii="Times New Roman" w:hAnsi="Times New Roman" w:cs="Times New Roman"/>
            <w:noProof w:val="0"/>
            <w:webHidden/>
            <w:lang w:val="es-CO"/>
          </w:rPr>
          <w:fldChar w:fldCharType="begin"/>
        </w:r>
        <w:r w:rsidR="00E22920" w:rsidRPr="0064371A">
          <w:rPr>
            <w:rFonts w:ascii="Times New Roman" w:hAnsi="Times New Roman" w:cs="Times New Roman"/>
            <w:noProof w:val="0"/>
            <w:webHidden/>
            <w:lang w:val="es-CO"/>
          </w:rPr>
          <w:instrText xml:space="preserve"> PAGEREF _Toc357693579 \h </w:instrText>
        </w:r>
        <w:r w:rsidRPr="0064371A">
          <w:rPr>
            <w:rFonts w:ascii="Times New Roman" w:hAnsi="Times New Roman" w:cs="Times New Roman"/>
            <w:noProof w:val="0"/>
            <w:webHidden/>
            <w:lang w:val="es-CO"/>
          </w:rPr>
        </w:r>
        <w:r w:rsidRPr="0064371A">
          <w:rPr>
            <w:rFonts w:ascii="Times New Roman" w:hAnsi="Times New Roman" w:cs="Times New Roman"/>
            <w:noProof w:val="0"/>
            <w:webHidden/>
            <w:lang w:val="es-CO"/>
          </w:rPr>
          <w:fldChar w:fldCharType="separate"/>
        </w:r>
        <w:r w:rsidR="00E22920">
          <w:rPr>
            <w:rFonts w:ascii="Times New Roman" w:hAnsi="Times New Roman" w:cs="Times New Roman"/>
            <w:webHidden/>
            <w:lang w:val="es-CO"/>
          </w:rPr>
          <w:t>57</w:t>
        </w:r>
        <w:r w:rsidRPr="0064371A">
          <w:rPr>
            <w:rFonts w:ascii="Times New Roman" w:hAnsi="Times New Roman" w:cs="Times New Roman"/>
            <w:noProof w:val="0"/>
            <w:webHidden/>
            <w:lang w:val="es-CO"/>
          </w:rPr>
          <w:fldChar w:fldCharType="end"/>
        </w:r>
      </w:hyperlink>
    </w:p>
    <w:p w:rsidR="00E22920" w:rsidRPr="0064371A" w:rsidRDefault="00DF5434">
      <w:pPr>
        <w:pStyle w:val="TDC1"/>
        <w:spacing w:after="120" w:line="240" w:lineRule="auto"/>
        <w:rPr>
          <w:rFonts w:ascii="Times New Roman" w:eastAsia="SimSun" w:hAnsi="Times New Roman" w:cs="Times New Roman"/>
          <w:noProof w:val="0"/>
          <w:lang w:val="es-CO"/>
        </w:rPr>
      </w:pPr>
      <w:hyperlink w:anchor="_Toc357693580" w:history="1">
        <w:r w:rsidR="00E22920" w:rsidRPr="0064371A">
          <w:rPr>
            <w:rStyle w:val="Hipervnculo"/>
            <w:rFonts w:ascii="Times New Roman" w:hAnsi="Times New Roman"/>
            <w:b w:val="0"/>
            <w:noProof w:val="0"/>
            <w:lang w:val="es-CO"/>
          </w:rPr>
          <w:t>Attachment 2: Eligibility</w:t>
        </w:r>
        <w:r w:rsidR="00E22920" w:rsidRPr="0064371A">
          <w:rPr>
            <w:rFonts w:ascii="Times New Roman" w:hAnsi="Times New Roman" w:cs="Times New Roman"/>
            <w:noProof w:val="0"/>
            <w:webHidden/>
            <w:lang w:val="es-CO"/>
          </w:rPr>
          <w:tab/>
        </w:r>
        <w:r w:rsidRPr="0064371A">
          <w:rPr>
            <w:rFonts w:ascii="Times New Roman" w:hAnsi="Times New Roman" w:cs="Times New Roman"/>
            <w:noProof w:val="0"/>
            <w:webHidden/>
            <w:lang w:val="es-CO"/>
          </w:rPr>
          <w:fldChar w:fldCharType="begin"/>
        </w:r>
        <w:r w:rsidR="00E22920" w:rsidRPr="0064371A">
          <w:rPr>
            <w:rFonts w:ascii="Times New Roman" w:hAnsi="Times New Roman" w:cs="Times New Roman"/>
            <w:noProof w:val="0"/>
            <w:webHidden/>
            <w:lang w:val="es-CO"/>
          </w:rPr>
          <w:instrText xml:space="preserve"> PAGEREF _Toc357693580 \h </w:instrText>
        </w:r>
        <w:r w:rsidRPr="0064371A">
          <w:rPr>
            <w:rFonts w:ascii="Times New Roman" w:hAnsi="Times New Roman" w:cs="Times New Roman"/>
            <w:noProof w:val="0"/>
            <w:webHidden/>
            <w:lang w:val="es-CO"/>
          </w:rPr>
        </w:r>
        <w:r w:rsidRPr="0064371A">
          <w:rPr>
            <w:rFonts w:ascii="Times New Roman" w:hAnsi="Times New Roman" w:cs="Times New Roman"/>
            <w:noProof w:val="0"/>
            <w:webHidden/>
            <w:lang w:val="es-CO"/>
          </w:rPr>
          <w:fldChar w:fldCharType="separate"/>
        </w:r>
        <w:r w:rsidR="00E22920">
          <w:rPr>
            <w:rFonts w:ascii="Times New Roman" w:hAnsi="Times New Roman" w:cs="Times New Roman"/>
            <w:webHidden/>
            <w:lang w:val="es-CO"/>
          </w:rPr>
          <w:t>61</w:t>
        </w:r>
        <w:r w:rsidRPr="0064371A">
          <w:rPr>
            <w:rFonts w:ascii="Times New Roman" w:hAnsi="Times New Roman" w:cs="Times New Roman"/>
            <w:noProof w:val="0"/>
            <w:webHidden/>
            <w:lang w:val="es-CO"/>
          </w:rPr>
          <w:fldChar w:fldCharType="end"/>
        </w:r>
      </w:hyperlink>
    </w:p>
    <w:p w:rsidR="00E22920" w:rsidRPr="0064371A" w:rsidRDefault="00DF5434">
      <w:pPr>
        <w:pStyle w:val="TDC1"/>
        <w:spacing w:after="120" w:line="240" w:lineRule="auto"/>
        <w:rPr>
          <w:rFonts w:ascii="Times New Roman" w:eastAsia="SimSun" w:hAnsi="Times New Roman" w:cs="Times New Roman"/>
          <w:noProof w:val="0"/>
          <w:lang w:val="es-CO"/>
        </w:rPr>
      </w:pPr>
      <w:hyperlink w:anchor="_Toc357693581" w:history="1">
        <w:r w:rsidR="00E22920" w:rsidRPr="0064371A">
          <w:rPr>
            <w:rStyle w:val="Hipervnculo"/>
            <w:rFonts w:ascii="Times New Roman" w:hAnsi="Times New Roman"/>
            <w:noProof w:val="0"/>
            <w:lang w:val="es-CO"/>
          </w:rPr>
          <w:t>III. Appendices</w:t>
        </w:r>
        <w:r w:rsidR="00E22920" w:rsidRPr="0064371A">
          <w:rPr>
            <w:rFonts w:ascii="Times New Roman" w:hAnsi="Times New Roman" w:cs="Times New Roman"/>
            <w:noProof w:val="0"/>
            <w:webHidden/>
            <w:lang w:val="es-CO"/>
          </w:rPr>
          <w:tab/>
        </w:r>
        <w:r w:rsidRPr="0064371A">
          <w:rPr>
            <w:rFonts w:ascii="Times New Roman" w:hAnsi="Times New Roman" w:cs="Times New Roman"/>
            <w:noProof w:val="0"/>
            <w:webHidden/>
            <w:lang w:val="es-CO"/>
          </w:rPr>
          <w:fldChar w:fldCharType="begin"/>
        </w:r>
        <w:r w:rsidR="00E22920" w:rsidRPr="0064371A">
          <w:rPr>
            <w:rFonts w:ascii="Times New Roman" w:hAnsi="Times New Roman" w:cs="Times New Roman"/>
            <w:noProof w:val="0"/>
            <w:webHidden/>
            <w:lang w:val="es-CO"/>
          </w:rPr>
          <w:instrText xml:space="preserve"> PAGEREF _Toc357693581 \h </w:instrText>
        </w:r>
        <w:r w:rsidRPr="0064371A">
          <w:rPr>
            <w:rFonts w:ascii="Times New Roman" w:hAnsi="Times New Roman" w:cs="Times New Roman"/>
            <w:noProof w:val="0"/>
            <w:webHidden/>
            <w:lang w:val="es-CO"/>
          </w:rPr>
        </w:r>
        <w:r w:rsidRPr="0064371A">
          <w:rPr>
            <w:rFonts w:ascii="Times New Roman" w:hAnsi="Times New Roman" w:cs="Times New Roman"/>
            <w:noProof w:val="0"/>
            <w:webHidden/>
            <w:lang w:val="es-CO"/>
          </w:rPr>
          <w:fldChar w:fldCharType="separate"/>
        </w:r>
        <w:r w:rsidR="00E22920">
          <w:rPr>
            <w:rFonts w:ascii="Times New Roman" w:hAnsi="Times New Roman" w:cs="Times New Roman"/>
            <w:webHidden/>
            <w:lang w:val="es-CO"/>
          </w:rPr>
          <w:t>63</w:t>
        </w:r>
        <w:r w:rsidRPr="0064371A">
          <w:rPr>
            <w:rFonts w:ascii="Times New Roman" w:hAnsi="Times New Roman" w:cs="Times New Roman"/>
            <w:noProof w:val="0"/>
            <w:webHidden/>
            <w:lang w:val="es-CO"/>
          </w:rPr>
          <w:fldChar w:fldCharType="end"/>
        </w:r>
      </w:hyperlink>
    </w:p>
    <w:p w:rsidR="00E22920" w:rsidRPr="0064371A" w:rsidRDefault="00DF5434">
      <w:pPr>
        <w:pStyle w:val="TDC2"/>
        <w:tabs>
          <w:tab w:val="right" w:leader="dot" w:pos="9350"/>
        </w:tabs>
        <w:spacing w:after="120" w:line="240" w:lineRule="auto"/>
        <w:rPr>
          <w:rFonts w:ascii="Times New Roman" w:eastAsia="SimSun" w:hAnsi="Times New Roman"/>
          <w:lang w:val="es-CO"/>
        </w:rPr>
      </w:pPr>
      <w:hyperlink w:anchor="_Toc357693582" w:history="1">
        <w:r w:rsidR="00E22920" w:rsidRPr="0064371A">
          <w:rPr>
            <w:rStyle w:val="Hipervnculo"/>
            <w:rFonts w:ascii="Times New Roman" w:hAnsi="Times New Roman"/>
            <w:lang w:val="es-CO"/>
          </w:rPr>
          <w:t>Appendix A – Terms of Reference and Reporting Requirements</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_Toc357693582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63</w:t>
        </w:r>
        <w:r w:rsidRPr="0064371A">
          <w:rPr>
            <w:rFonts w:ascii="Times New Roman" w:hAnsi="Times New Roman"/>
            <w:webHidden/>
            <w:lang w:val="es-CO"/>
          </w:rPr>
          <w:fldChar w:fldCharType="end"/>
        </w:r>
      </w:hyperlink>
    </w:p>
    <w:p w:rsidR="00E22920" w:rsidRPr="0064371A" w:rsidRDefault="00DF5434">
      <w:pPr>
        <w:pStyle w:val="TDC2"/>
        <w:tabs>
          <w:tab w:val="right" w:leader="dot" w:pos="9350"/>
        </w:tabs>
        <w:spacing w:after="120" w:line="240" w:lineRule="auto"/>
        <w:rPr>
          <w:rFonts w:ascii="Times New Roman" w:eastAsia="SimSun" w:hAnsi="Times New Roman"/>
          <w:lang w:val="es-CO"/>
        </w:rPr>
      </w:pPr>
      <w:hyperlink w:anchor="_Toc357693583" w:history="1">
        <w:r w:rsidR="00E22920" w:rsidRPr="0064371A">
          <w:rPr>
            <w:rStyle w:val="Hipervnculo"/>
            <w:rFonts w:ascii="Times New Roman" w:hAnsi="Times New Roman"/>
            <w:lang w:val="es-CO"/>
          </w:rPr>
          <w:t>Appendix B - Key Experts and CVs</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_Toc357693583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64</w:t>
        </w:r>
        <w:r w:rsidRPr="0064371A">
          <w:rPr>
            <w:rFonts w:ascii="Times New Roman" w:hAnsi="Times New Roman"/>
            <w:webHidden/>
            <w:lang w:val="es-CO"/>
          </w:rPr>
          <w:fldChar w:fldCharType="end"/>
        </w:r>
      </w:hyperlink>
    </w:p>
    <w:p w:rsidR="00E22920" w:rsidRPr="0064371A" w:rsidRDefault="00DF5434">
      <w:pPr>
        <w:pStyle w:val="TDC2"/>
        <w:tabs>
          <w:tab w:val="right" w:leader="dot" w:pos="9350"/>
        </w:tabs>
        <w:spacing w:after="120" w:line="240" w:lineRule="auto"/>
        <w:rPr>
          <w:rFonts w:ascii="Times New Roman" w:eastAsia="SimSun" w:hAnsi="Times New Roman"/>
          <w:lang w:val="es-CO"/>
        </w:rPr>
      </w:pPr>
      <w:hyperlink w:anchor="_Toc357693584" w:history="1">
        <w:r w:rsidR="00E22920" w:rsidRPr="0064371A">
          <w:rPr>
            <w:rStyle w:val="Hipervnculo"/>
            <w:rFonts w:ascii="Times New Roman" w:hAnsi="Times New Roman"/>
            <w:lang w:val="es-CO"/>
          </w:rPr>
          <w:t>Appendix C – Breakdown of Contract Price</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_Toc357693584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66</w:t>
        </w:r>
        <w:r w:rsidRPr="0064371A">
          <w:rPr>
            <w:rFonts w:ascii="Times New Roman" w:hAnsi="Times New Roman"/>
            <w:webHidden/>
            <w:lang w:val="es-CO"/>
          </w:rPr>
          <w:fldChar w:fldCharType="end"/>
        </w:r>
      </w:hyperlink>
    </w:p>
    <w:p w:rsidR="00E22920" w:rsidRPr="0064371A" w:rsidRDefault="00DF5434">
      <w:pPr>
        <w:pStyle w:val="TDC2"/>
        <w:tabs>
          <w:tab w:val="right" w:leader="dot" w:pos="9350"/>
        </w:tabs>
        <w:spacing w:after="120" w:line="240" w:lineRule="auto"/>
        <w:rPr>
          <w:rFonts w:ascii="Times New Roman" w:eastAsia="SimSun" w:hAnsi="Times New Roman"/>
          <w:lang w:val="es-CO"/>
        </w:rPr>
      </w:pPr>
      <w:hyperlink w:anchor="_Toc357693585" w:history="1">
        <w:r w:rsidR="00E22920" w:rsidRPr="0064371A">
          <w:rPr>
            <w:rStyle w:val="Hipervnculo"/>
            <w:rFonts w:ascii="Times New Roman" w:hAnsi="Times New Roman"/>
            <w:lang w:val="es-CO"/>
          </w:rPr>
          <w:t>Appendix D - Form of Advance Payments Guarantee</w:t>
        </w:r>
        <w:r w:rsidR="00E22920" w:rsidRPr="0064371A">
          <w:rPr>
            <w:rFonts w:ascii="Times New Roman" w:hAnsi="Times New Roman"/>
            <w:webHidden/>
            <w:lang w:val="es-CO"/>
          </w:rPr>
          <w:tab/>
        </w:r>
        <w:r w:rsidRPr="0064371A">
          <w:rPr>
            <w:rFonts w:ascii="Times New Roman" w:hAnsi="Times New Roman"/>
            <w:webHidden/>
            <w:lang w:val="es-CO"/>
          </w:rPr>
          <w:fldChar w:fldCharType="begin"/>
        </w:r>
        <w:r w:rsidR="00E22920" w:rsidRPr="0064371A">
          <w:rPr>
            <w:rFonts w:ascii="Times New Roman" w:hAnsi="Times New Roman"/>
            <w:webHidden/>
            <w:lang w:val="es-CO"/>
          </w:rPr>
          <w:instrText xml:space="preserve"> PAGEREF _Toc357693585 \h </w:instrText>
        </w:r>
        <w:r w:rsidRPr="0064371A">
          <w:rPr>
            <w:rFonts w:ascii="Times New Roman" w:hAnsi="Times New Roman"/>
            <w:webHidden/>
            <w:lang w:val="es-CO"/>
          </w:rPr>
        </w:r>
        <w:r w:rsidRPr="0064371A">
          <w:rPr>
            <w:rFonts w:ascii="Times New Roman" w:hAnsi="Times New Roman"/>
            <w:webHidden/>
            <w:lang w:val="es-CO"/>
          </w:rPr>
          <w:fldChar w:fldCharType="separate"/>
        </w:r>
        <w:r w:rsidR="00E22920">
          <w:rPr>
            <w:rFonts w:ascii="Times New Roman" w:hAnsi="Times New Roman"/>
            <w:noProof/>
            <w:webHidden/>
            <w:lang w:val="es-CO"/>
          </w:rPr>
          <w:t>70</w:t>
        </w:r>
        <w:r w:rsidRPr="0064371A">
          <w:rPr>
            <w:rFonts w:ascii="Times New Roman" w:hAnsi="Times New Roman"/>
            <w:webHidden/>
            <w:lang w:val="es-CO"/>
          </w:rPr>
          <w:fldChar w:fldCharType="end"/>
        </w:r>
      </w:hyperlink>
    </w:p>
    <w:p w:rsidR="00E22920" w:rsidRPr="0064371A" w:rsidRDefault="00DF5434">
      <w:pPr>
        <w:spacing w:after="120" w:line="240" w:lineRule="auto"/>
        <w:rPr>
          <w:rFonts w:ascii="Times New Roman" w:hAnsi="Times New Roman"/>
          <w:lang w:val="es-CO"/>
        </w:rPr>
      </w:pPr>
      <w:r w:rsidRPr="0064371A">
        <w:rPr>
          <w:rFonts w:ascii="Times New Roman" w:hAnsi="Times New Roman"/>
          <w:lang w:val="es-CO"/>
        </w:rPr>
        <w:fldChar w:fldCharType="end"/>
      </w:r>
    </w:p>
    <w:p w:rsidR="00E22920" w:rsidRPr="0064371A" w:rsidRDefault="00E22920">
      <w:pPr>
        <w:spacing w:after="120" w:line="240" w:lineRule="auto"/>
        <w:rPr>
          <w:rFonts w:ascii="Times New Roman" w:hAnsi="Times New Roman"/>
          <w:lang w:val="es-CO"/>
        </w:rPr>
        <w:sectPr w:rsidR="00E22920" w:rsidRPr="0064371A" w:rsidSect="00BD0481">
          <w:footerReference w:type="default" r:id="rId64"/>
          <w:headerReference w:type="first" r:id="rId65"/>
          <w:pgSz w:w="12240" w:h="15840"/>
          <w:pgMar w:top="1440" w:right="1440" w:bottom="1440" w:left="1440" w:header="720" w:footer="720" w:gutter="0"/>
          <w:cols w:space="720"/>
          <w:titlePg/>
          <w:docGrid w:linePitch="360"/>
        </w:sectPr>
      </w:pPr>
    </w:p>
    <w:p w:rsidR="00E22920" w:rsidRPr="0064371A" w:rsidRDefault="00E22920">
      <w:pPr>
        <w:pStyle w:val="Ttulo1"/>
        <w:spacing w:before="0" w:after="120" w:line="240" w:lineRule="auto"/>
        <w:jc w:val="center"/>
        <w:rPr>
          <w:rFonts w:ascii="Times New Roman" w:hAnsi="Times New Roman"/>
          <w:color w:val="auto"/>
          <w:sz w:val="22"/>
          <w:szCs w:val="22"/>
        </w:rPr>
      </w:pPr>
      <w:bookmarkStart w:id="112" w:name="_Toc357693558"/>
      <w:bookmarkStart w:id="113" w:name="_Toc390163703"/>
      <w:bookmarkStart w:id="114" w:name="_Toc357674069"/>
      <w:r w:rsidRPr="0064371A">
        <w:rPr>
          <w:rFonts w:ascii="Times New Roman" w:hAnsi="Times New Roman"/>
          <w:color w:val="auto"/>
          <w:sz w:val="22"/>
          <w:szCs w:val="22"/>
        </w:rPr>
        <w:lastRenderedPageBreak/>
        <w:t>I. Formulario de Contrato</w:t>
      </w:r>
      <w:bookmarkEnd w:id="112"/>
      <w:bookmarkEnd w:id="113"/>
      <w:bookmarkEnd w:id="114"/>
    </w:p>
    <w:p w:rsidR="00E22920" w:rsidRPr="0064371A" w:rsidRDefault="00E22920">
      <w:pPr>
        <w:spacing w:after="120" w:line="240" w:lineRule="auto"/>
        <w:jc w:val="center"/>
        <w:rPr>
          <w:rFonts w:ascii="Times New Roman" w:hAnsi="Times New Roman"/>
          <w:i/>
          <w:color w:val="0070C0"/>
          <w:lang w:val="es-CO"/>
        </w:rPr>
      </w:pPr>
      <w:r w:rsidRPr="0064371A">
        <w:rPr>
          <w:rFonts w:ascii="Times New Roman" w:hAnsi="Times New Roman"/>
          <w:i/>
          <w:color w:val="0070C0"/>
          <w:lang w:val="es-CO"/>
        </w:rPr>
        <w:t>[</w:t>
      </w:r>
      <w:r w:rsidRPr="0064371A">
        <w:rPr>
          <w:rFonts w:ascii="Times New Roman" w:hAnsi="Times New Roman"/>
          <w:color w:val="0070C0"/>
          <w:lang w:val="es-CO"/>
        </w:rPr>
        <w:t>El texto en corchetes  [ ] contiene instrucciones sobre información pertinente al proyecto; todas las notas deben eliminarse en el texto definitivo</w:t>
      </w:r>
      <w:r w:rsidRPr="0064371A">
        <w:rPr>
          <w:rFonts w:ascii="Times New Roman" w:hAnsi="Times New Roman"/>
          <w:i/>
          <w:color w:val="0070C0"/>
          <w:lang w:val="es-CO"/>
        </w:rPr>
        <w:t>]</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 xml:space="preserve">Este CONTRATO (el “Contrato”) se celebra el </w:t>
      </w:r>
      <w:r w:rsidRPr="0064371A">
        <w:rPr>
          <w:rFonts w:ascii="Times New Roman" w:hAnsi="Times New Roman"/>
          <w:i/>
          <w:color w:val="0070C0"/>
          <w:lang w:val="es-CO"/>
        </w:rPr>
        <w:t xml:space="preserve">[número] </w:t>
      </w:r>
      <w:r w:rsidRPr="0064371A">
        <w:rPr>
          <w:rFonts w:ascii="Times New Roman" w:hAnsi="Times New Roman"/>
          <w:lang w:val="es-CO"/>
        </w:rPr>
        <w:t xml:space="preserve">del mes de </w:t>
      </w:r>
      <w:r w:rsidRPr="0064371A">
        <w:rPr>
          <w:rFonts w:ascii="Times New Roman" w:hAnsi="Times New Roman"/>
          <w:i/>
          <w:color w:val="0070C0"/>
          <w:lang w:val="es-CO"/>
        </w:rPr>
        <w:t>[mes]</w:t>
      </w:r>
      <w:r w:rsidRPr="0064371A">
        <w:rPr>
          <w:rFonts w:ascii="Times New Roman" w:hAnsi="Times New Roman"/>
          <w:lang w:val="es-CO"/>
        </w:rPr>
        <w:t xml:space="preserve">, </w:t>
      </w:r>
      <w:r w:rsidRPr="0064371A">
        <w:rPr>
          <w:rFonts w:ascii="Times New Roman" w:hAnsi="Times New Roman"/>
          <w:i/>
          <w:color w:val="0070C0"/>
          <w:lang w:val="es-CO"/>
        </w:rPr>
        <w:t>[año]</w:t>
      </w:r>
      <w:r w:rsidRPr="0064371A">
        <w:rPr>
          <w:rFonts w:ascii="Times New Roman" w:hAnsi="Times New Roman"/>
          <w:lang w:val="es-CO"/>
        </w:rPr>
        <w:t xml:space="preserve">, entre, </w:t>
      </w:r>
      <w:r w:rsidRPr="0064371A">
        <w:rPr>
          <w:rFonts w:ascii="Times New Roman" w:hAnsi="Times New Roman"/>
          <w:i/>
          <w:color w:val="0070C0"/>
          <w:lang w:val="es-CO"/>
        </w:rPr>
        <w:t>[nombre del Cliente]</w:t>
      </w:r>
      <w:r w:rsidRPr="0064371A">
        <w:rPr>
          <w:rFonts w:ascii="Times New Roman" w:hAnsi="Times New Roman"/>
          <w:lang w:val="es-CO"/>
        </w:rPr>
        <w:t xml:space="preserve"> (el “Cliente”) de una parte, y  </w:t>
      </w:r>
      <w:r w:rsidRPr="0064371A">
        <w:rPr>
          <w:rFonts w:ascii="Times New Roman" w:hAnsi="Times New Roman"/>
          <w:i/>
          <w:color w:val="0070C0"/>
          <w:lang w:val="es-CO"/>
        </w:rPr>
        <w:t>[nombre del Consultor</w:t>
      </w:r>
      <w:r w:rsidRPr="0064371A">
        <w:rPr>
          <w:rStyle w:val="Refdenotaalpie"/>
          <w:rFonts w:ascii="Times New Roman" w:hAnsi="Times New Roman"/>
          <w:i/>
          <w:iCs/>
          <w:color w:val="0070C0"/>
          <w:lang w:val="es-CO"/>
        </w:rPr>
        <w:footnoteReference w:id="4"/>
      </w:r>
      <w:r w:rsidRPr="0064371A">
        <w:rPr>
          <w:rFonts w:ascii="Times New Roman" w:hAnsi="Times New Roman"/>
          <w:i/>
          <w:color w:val="0070C0"/>
          <w:lang w:val="es-CO"/>
        </w:rPr>
        <w:t xml:space="preserve">] </w:t>
      </w:r>
      <w:r w:rsidRPr="0064371A">
        <w:rPr>
          <w:rFonts w:ascii="Times New Roman" w:hAnsi="Times New Roman"/>
          <w:lang w:val="es-CO"/>
        </w:rPr>
        <w:t>(el “Consultor”)</w:t>
      </w:r>
      <w:r>
        <w:rPr>
          <w:rFonts w:ascii="Times New Roman" w:hAnsi="Times New Roman"/>
          <w:lang w:val="es-CO"/>
        </w:rPr>
        <w:t xml:space="preserve"> </w:t>
      </w:r>
      <w:r w:rsidRPr="0064371A">
        <w:rPr>
          <w:rFonts w:ascii="Times New Roman" w:hAnsi="Times New Roman"/>
          <w:lang w:val="es-CO"/>
        </w:rPr>
        <w:t xml:space="preserve">de la otra parte, para la prestación de </w:t>
      </w:r>
      <w:r w:rsidRPr="0064371A">
        <w:rPr>
          <w:rFonts w:ascii="Times New Roman" w:hAnsi="Times New Roman"/>
          <w:i/>
          <w:color w:val="0070C0"/>
          <w:lang w:val="es-CO"/>
        </w:rPr>
        <w:t>[escriba el título de los trabajos/servicios de consultoría]</w:t>
      </w:r>
      <w:r w:rsidRPr="0064371A">
        <w:rPr>
          <w:rFonts w:ascii="Times New Roman" w:hAnsi="Times New Roman"/>
          <w:lang w:val="es-CO"/>
        </w:rPr>
        <w:t xml:space="preserve"> (los “Servicios”) que se describen en los Términos de Referencia en el Apéndice A.</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POR CUANTO, el Cliente ha aceptado la propuesta del Consultor para la prestación de los Servicios, y el Consultor puede y desea prestar dichos Servicios.</w:t>
      </w:r>
    </w:p>
    <w:p w:rsidR="00E22920" w:rsidRPr="0064371A" w:rsidRDefault="00E22920">
      <w:pPr>
        <w:spacing w:after="120" w:line="240" w:lineRule="auto"/>
        <w:jc w:val="both"/>
        <w:rPr>
          <w:rFonts w:ascii="Times New Roman" w:hAnsi="Times New Roman"/>
          <w:lang w:val="es-CO" w:eastAsia="it-IT"/>
        </w:rPr>
      </w:pPr>
      <w:r w:rsidRPr="0064371A">
        <w:rPr>
          <w:rFonts w:ascii="Times New Roman" w:hAnsi="Times New Roman"/>
          <w:lang w:val="es-CO" w:eastAsia="it-IT"/>
        </w:rPr>
        <w:t xml:space="preserve">EL CLIENTE Y EL CONSULTOR (las “Partes”) ACUERDAN LO SIGUIENTE: </w:t>
      </w:r>
    </w:p>
    <w:p w:rsidR="00E22920" w:rsidRPr="0064371A" w:rsidRDefault="00E22920">
      <w:pPr>
        <w:pStyle w:val="Prrafodelista"/>
        <w:numPr>
          <w:ilvl w:val="0"/>
          <w:numId w:val="83"/>
        </w:numPr>
        <w:spacing w:after="120" w:line="240" w:lineRule="auto"/>
        <w:ind w:left="360"/>
        <w:contextualSpacing w:val="0"/>
        <w:jc w:val="both"/>
        <w:rPr>
          <w:rFonts w:ascii="Times New Roman" w:hAnsi="Times New Roman"/>
          <w:i/>
          <w:lang w:val="es-CO"/>
        </w:rPr>
      </w:pPr>
      <w:r w:rsidRPr="0064371A">
        <w:rPr>
          <w:rFonts w:ascii="Times New Roman" w:hAnsi="Times New Roman"/>
          <w:lang w:val="es-CO"/>
        </w:rPr>
        <w:t>Este Contrato, su significado, interpretación y la relación entre las Partes se regirán por la legislación aplicable de la República del Ecuador</w:t>
      </w:r>
      <w:r w:rsidRPr="0064371A">
        <w:rPr>
          <w:rFonts w:ascii="Times New Roman" w:hAnsi="Times New Roman"/>
          <w:i/>
          <w:lang w:val="es-CO"/>
        </w:rPr>
        <w:t>.</w:t>
      </w:r>
    </w:p>
    <w:p w:rsidR="00E22920" w:rsidRPr="0064371A" w:rsidRDefault="00E22920">
      <w:pPr>
        <w:pStyle w:val="Prrafodelista"/>
        <w:numPr>
          <w:ilvl w:val="0"/>
          <w:numId w:val="83"/>
        </w:numPr>
        <w:spacing w:after="120" w:line="240" w:lineRule="auto"/>
        <w:ind w:left="360"/>
        <w:contextualSpacing w:val="0"/>
        <w:jc w:val="both"/>
        <w:rPr>
          <w:rFonts w:ascii="Times New Roman" w:hAnsi="Times New Roman"/>
          <w:lang w:val="es-CO"/>
        </w:rPr>
      </w:pPr>
      <w:r w:rsidRPr="0064371A">
        <w:rPr>
          <w:rFonts w:ascii="Times New Roman" w:hAnsi="Times New Roman"/>
          <w:lang w:val="es-CO"/>
        </w:rPr>
        <w:t>Este Contrato es firmado y ejecutado en español y todas las comunicaciones, notificaciones y modificaciones relacionadas con este Contrato se harán por escrito y en el mismo idioma.</w:t>
      </w:r>
    </w:p>
    <w:p w:rsidR="00E22920" w:rsidRPr="0064371A" w:rsidRDefault="00E22920">
      <w:pPr>
        <w:pStyle w:val="Prrafodelista"/>
        <w:numPr>
          <w:ilvl w:val="0"/>
          <w:numId w:val="83"/>
        </w:numPr>
        <w:spacing w:after="120" w:line="240" w:lineRule="auto"/>
        <w:ind w:left="360"/>
        <w:contextualSpacing w:val="0"/>
        <w:jc w:val="both"/>
        <w:rPr>
          <w:rFonts w:ascii="Times New Roman" w:hAnsi="Times New Roman"/>
          <w:lang w:val="es-CO"/>
        </w:rPr>
      </w:pPr>
      <w:r w:rsidRPr="0064371A">
        <w:rPr>
          <w:rFonts w:ascii="Times New Roman" w:hAnsi="Times New Roman"/>
          <w:lang w:val="es-CO"/>
        </w:rPr>
        <w:t xml:space="preserve">El precio total del Contrato es </w:t>
      </w:r>
      <w:r w:rsidRPr="0064371A">
        <w:rPr>
          <w:rFonts w:ascii="Times New Roman" w:hAnsi="Times New Roman"/>
          <w:i/>
          <w:color w:val="0070C0"/>
          <w:lang w:val="es-CO"/>
        </w:rPr>
        <w:t xml:space="preserve">[escriba el monto y la moneda] </w:t>
      </w:r>
      <w:r w:rsidRPr="0064371A">
        <w:rPr>
          <w:rFonts w:ascii="Times New Roman" w:hAnsi="Times New Roman"/>
          <w:lang w:val="es-CO"/>
        </w:rPr>
        <w:t xml:space="preserve">e </w:t>
      </w:r>
      <w:r w:rsidRPr="0064371A">
        <w:rPr>
          <w:rFonts w:ascii="Times New Roman" w:hAnsi="Times New Roman"/>
          <w:i/>
          <w:color w:val="0070C0"/>
          <w:lang w:val="es-CO"/>
        </w:rPr>
        <w:t>incluye</w:t>
      </w:r>
      <w:r w:rsidRPr="0064371A">
        <w:rPr>
          <w:rStyle w:val="Refdenotaalpie"/>
          <w:rFonts w:ascii="Times New Roman" w:hAnsi="Times New Roman"/>
          <w:i/>
          <w:color w:val="0070C0"/>
          <w:lang w:val="es-CO"/>
        </w:rPr>
        <w:footnoteReference w:id="5"/>
      </w:r>
      <w:r w:rsidRPr="0064371A">
        <w:rPr>
          <w:rFonts w:ascii="Times New Roman" w:hAnsi="Times New Roman"/>
          <w:lang w:val="es-CO"/>
        </w:rPr>
        <w:t>impuestos locales indirectos.  El Apéndice C muestra el desglose del precio del Contrato.</w:t>
      </w:r>
    </w:p>
    <w:p w:rsidR="00E22920" w:rsidRPr="0064371A" w:rsidRDefault="00E22920">
      <w:pPr>
        <w:pStyle w:val="Prrafodelista"/>
        <w:numPr>
          <w:ilvl w:val="0"/>
          <w:numId w:val="83"/>
        </w:numPr>
        <w:spacing w:after="120" w:line="240" w:lineRule="auto"/>
        <w:ind w:left="360"/>
        <w:contextualSpacing w:val="0"/>
        <w:jc w:val="both"/>
        <w:rPr>
          <w:rFonts w:ascii="Times New Roman" w:hAnsi="Times New Roman"/>
          <w:spacing w:val="-2"/>
          <w:lang w:eastAsia="hi-IN" w:bidi="hi-IN"/>
        </w:rPr>
      </w:pPr>
      <w:r w:rsidRPr="0064371A">
        <w:rPr>
          <w:rFonts w:ascii="Times New Roman" w:hAnsi="Times New Roman"/>
          <w:lang w:val="es-CO"/>
        </w:rPr>
        <w:t xml:space="preserve">La fecha esperada para la iniciación de los Servicios es </w:t>
      </w:r>
      <w:r w:rsidRPr="0064371A">
        <w:rPr>
          <w:rFonts w:ascii="Times New Roman" w:hAnsi="Times New Roman"/>
          <w:i/>
          <w:color w:val="0070C0"/>
          <w:lang w:val="es-CO"/>
        </w:rPr>
        <w:t xml:space="preserve">[escriba día, mes y año] </w:t>
      </w:r>
      <w:r w:rsidRPr="0064371A">
        <w:rPr>
          <w:rFonts w:ascii="Times New Roman" w:hAnsi="Times New Roman"/>
          <w:lang w:val="es-CO"/>
        </w:rPr>
        <w:t xml:space="preserve">en </w:t>
      </w:r>
      <w:r w:rsidRPr="0064371A">
        <w:rPr>
          <w:rFonts w:ascii="Times New Roman" w:hAnsi="Times New Roman"/>
          <w:i/>
          <w:color w:val="0070C0"/>
          <w:lang w:val="es-CO"/>
        </w:rPr>
        <w:t>[escriba lugar]</w:t>
      </w:r>
      <w:r w:rsidRPr="0064371A">
        <w:rPr>
          <w:rFonts w:ascii="Times New Roman" w:hAnsi="Times New Roman"/>
          <w:lang w:val="es-CO"/>
        </w:rPr>
        <w:t xml:space="preserve">.  El plazo será  </w:t>
      </w:r>
      <w:r w:rsidRPr="0064371A">
        <w:rPr>
          <w:rFonts w:ascii="Times New Roman" w:hAnsi="Times New Roman"/>
          <w:i/>
          <w:color w:val="0070C0"/>
          <w:lang w:val="es-CO"/>
        </w:rPr>
        <w:t>[escriba periodo, por ej.: 12 meses]</w:t>
      </w:r>
      <w:r w:rsidRPr="0064371A">
        <w:rPr>
          <w:rFonts w:ascii="Times New Roman" w:hAnsi="Times New Roman"/>
          <w:lang w:val="es-CO"/>
        </w:rPr>
        <w:t xml:space="preserve">. </w:t>
      </w:r>
      <w:r w:rsidRPr="0064371A">
        <w:rPr>
          <w:rFonts w:ascii="Times New Roman" w:hAnsi="Times New Roman"/>
          <w:lang w:val="es-CO"/>
        </w:rPr>
        <w:tab/>
      </w:r>
    </w:p>
    <w:p w:rsidR="00E22920" w:rsidRPr="004E7ACC" w:rsidRDefault="00E22920">
      <w:pPr>
        <w:pStyle w:val="Prrafodelista"/>
        <w:numPr>
          <w:ilvl w:val="0"/>
          <w:numId w:val="83"/>
        </w:numPr>
        <w:spacing w:after="120" w:line="240" w:lineRule="auto"/>
        <w:ind w:left="360"/>
        <w:contextualSpacing w:val="0"/>
        <w:jc w:val="both"/>
        <w:rPr>
          <w:rFonts w:ascii="Times New Roman" w:hAnsi="Times New Roman"/>
          <w:spacing w:val="-2"/>
          <w:lang w:val="es-ES" w:eastAsia="hi-IN" w:bidi="hi-IN"/>
        </w:rPr>
      </w:pPr>
      <w:r w:rsidRPr="0064371A">
        <w:rPr>
          <w:rFonts w:ascii="Times New Roman" w:hAnsi="Times New Roman"/>
          <w:lang w:val="es-CO"/>
        </w:rPr>
        <w:t xml:space="preserve">El Cliente designa a </w:t>
      </w:r>
      <w:r w:rsidRPr="0064371A">
        <w:rPr>
          <w:rFonts w:ascii="Times New Roman" w:hAnsi="Times New Roman"/>
          <w:i/>
          <w:color w:val="0070C0"/>
          <w:lang w:val="es-CO"/>
        </w:rPr>
        <w:t xml:space="preserve">[escriba nombre y cargo] </w:t>
      </w:r>
      <w:r w:rsidRPr="0064371A">
        <w:rPr>
          <w:rFonts w:ascii="Times New Roman" w:hAnsi="Times New Roman"/>
          <w:lang w:val="es-CO"/>
        </w:rPr>
        <w:t xml:space="preserve">como el coordinador del Cliente </w:t>
      </w:r>
      <w:r w:rsidRPr="0064371A">
        <w:rPr>
          <w:rFonts w:ascii="Times New Roman" w:hAnsi="Times New Roman"/>
          <w:i/>
          <w:color w:val="0070C0"/>
          <w:lang w:val="es-CO"/>
        </w:rPr>
        <w:t>(o Administrador del Contrato)</w:t>
      </w:r>
      <w:r w:rsidRPr="004E7ACC">
        <w:rPr>
          <w:rFonts w:ascii="Times New Roman" w:hAnsi="Times New Roman"/>
          <w:spacing w:val="-2"/>
          <w:lang w:val="es-ES" w:eastAsia="hi-IN" w:bidi="hi-IN"/>
        </w:rPr>
        <w:t xml:space="preserve"> el Cliente podrá cambiar de Administrador del Contrato, para lo cual bastará cursar al Consultor la respectiva comunicación; sin que sea necesario la modificación del texto contractual.</w:t>
      </w:r>
    </w:p>
    <w:p w:rsidR="00E22920" w:rsidRPr="0064371A" w:rsidRDefault="00E22920">
      <w:pPr>
        <w:pStyle w:val="Prrafodelista"/>
        <w:numPr>
          <w:ilvl w:val="0"/>
          <w:numId w:val="83"/>
        </w:numPr>
        <w:spacing w:after="120" w:line="240" w:lineRule="auto"/>
        <w:ind w:left="360"/>
        <w:contextualSpacing w:val="0"/>
        <w:jc w:val="both"/>
        <w:rPr>
          <w:rFonts w:ascii="Times New Roman" w:hAnsi="Times New Roman"/>
          <w:color w:val="4F81BD"/>
          <w:lang w:val="es-CO"/>
        </w:rPr>
      </w:pPr>
      <w:r w:rsidRPr="0064371A">
        <w:rPr>
          <w:rFonts w:ascii="Times New Roman" w:hAnsi="Times New Roman"/>
          <w:lang w:val="es-CO"/>
        </w:rPr>
        <w:t xml:space="preserve">El Consultor designa a  </w:t>
      </w:r>
      <w:r w:rsidRPr="0064371A">
        <w:rPr>
          <w:rFonts w:ascii="Times New Roman" w:hAnsi="Times New Roman"/>
          <w:i/>
          <w:color w:val="0070C0"/>
          <w:lang w:val="es-CO"/>
        </w:rPr>
        <w:t xml:space="preserve">[escriba nombre y cargo] </w:t>
      </w:r>
      <w:r w:rsidRPr="0064371A">
        <w:rPr>
          <w:rFonts w:ascii="Times New Roman" w:hAnsi="Times New Roman"/>
          <w:lang w:val="es-CO"/>
        </w:rPr>
        <w:t>como sus respectivos representantes</w:t>
      </w:r>
      <w:r>
        <w:rPr>
          <w:rFonts w:ascii="Times New Roman" w:hAnsi="Times New Roman"/>
          <w:lang w:val="es-CO"/>
        </w:rPr>
        <w:t xml:space="preserve"> </w:t>
      </w:r>
      <w:r w:rsidRPr="0064371A">
        <w:rPr>
          <w:rFonts w:ascii="Times New Roman" w:hAnsi="Times New Roman"/>
          <w:lang w:val="es-CO"/>
        </w:rPr>
        <w:t xml:space="preserve">para los efectos de coordinación de las actividades según este Contrato. </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Toda discrepancia, controversia o reclamación que surja o que tenga relación con este Contrato, o la violación, terminación o invalidez del mismo será resuelta, conforme se detalla seguidamente:</w:t>
      </w:r>
    </w:p>
    <w:p w:rsidR="00E22920" w:rsidRPr="004E7ACC" w:rsidRDefault="00E22920">
      <w:pPr>
        <w:spacing w:after="120" w:line="240" w:lineRule="auto"/>
        <w:jc w:val="both"/>
        <w:rPr>
          <w:rFonts w:ascii="Times New Roman" w:hAnsi="Times New Roman"/>
          <w:b/>
          <w:bCs/>
          <w:color w:val="0070C0"/>
          <w:lang w:val="es-ES"/>
        </w:rPr>
      </w:pPr>
      <w:r w:rsidRPr="004E7ACC">
        <w:rPr>
          <w:rFonts w:ascii="Times New Roman" w:hAnsi="Times New Roman"/>
          <w:b/>
          <w:bCs/>
          <w:color w:val="0070C0"/>
          <w:lang w:val="es-ES"/>
        </w:rPr>
        <w:t xml:space="preserve">En caso de consultor local: </w:t>
      </w:r>
    </w:p>
    <w:p w:rsidR="00E22920" w:rsidRPr="0064371A" w:rsidRDefault="00E22920">
      <w:pPr>
        <w:spacing w:after="120" w:line="240" w:lineRule="auto"/>
        <w:jc w:val="both"/>
        <w:rPr>
          <w:rFonts w:ascii="Times New Roman" w:hAnsi="Times New Roman"/>
          <w:i/>
          <w:iCs/>
          <w:color w:val="548DD4"/>
          <w:spacing w:val="-3"/>
          <w:lang w:val="es-ES_tradnl"/>
        </w:rPr>
      </w:pPr>
      <w:r w:rsidRPr="0064371A">
        <w:rPr>
          <w:rFonts w:ascii="Times New Roman" w:hAnsi="Times New Roman"/>
          <w:i/>
          <w:iCs/>
          <w:color w:val="548DD4"/>
          <w:spacing w:val="-3"/>
          <w:lang w:val="es-ES_tradnl"/>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E22920" w:rsidRPr="0064371A" w:rsidRDefault="00E22920">
      <w:pPr>
        <w:spacing w:after="120" w:line="240" w:lineRule="auto"/>
        <w:jc w:val="both"/>
        <w:rPr>
          <w:rFonts w:ascii="Times New Roman" w:hAnsi="Times New Roman"/>
          <w:i/>
          <w:iCs/>
          <w:color w:val="548DD4"/>
          <w:spacing w:val="-3"/>
          <w:lang w:val="es-ES_tradnl"/>
        </w:rPr>
      </w:pPr>
      <w:r w:rsidRPr="0064371A">
        <w:rPr>
          <w:rFonts w:ascii="Times New Roman" w:hAnsi="Times New Roman"/>
          <w:i/>
          <w:iCs/>
          <w:color w:val="548DD4"/>
          <w:spacing w:val="-3"/>
          <w:lang w:val="es-ES_tradnl"/>
        </w:rPr>
        <w:t>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E22920" w:rsidRPr="0064371A" w:rsidRDefault="00E22920">
      <w:pPr>
        <w:spacing w:after="120" w:line="240" w:lineRule="auto"/>
        <w:jc w:val="both"/>
        <w:rPr>
          <w:rFonts w:ascii="Times New Roman" w:hAnsi="Times New Roman"/>
          <w:i/>
          <w:iCs/>
          <w:color w:val="548DD4"/>
          <w:spacing w:val="-3"/>
          <w:lang w:val="es-ES_tradnl"/>
        </w:rPr>
      </w:pPr>
      <w:r w:rsidRPr="0064371A">
        <w:rPr>
          <w:rFonts w:ascii="Times New Roman" w:hAnsi="Times New Roman"/>
          <w:i/>
          <w:iCs/>
          <w:color w:val="548DD4"/>
          <w:spacing w:val="-3"/>
          <w:lang w:val="es-ES_tradnl"/>
        </w:rPr>
        <w:t xml:space="preserve"> (En caso de que la entidad contratante sea de derecho privado</w:t>
      </w:r>
      <w:proofErr w:type="gramStart"/>
      <w:r w:rsidRPr="0064371A">
        <w:rPr>
          <w:rFonts w:ascii="Times New Roman" w:hAnsi="Times New Roman"/>
          <w:i/>
          <w:iCs/>
          <w:color w:val="548DD4"/>
          <w:spacing w:val="-3"/>
          <w:lang w:val="es-ES_tradnl"/>
        </w:rPr>
        <w:t>,.</w:t>
      </w:r>
      <w:proofErr w:type="gramEnd"/>
      <w:r w:rsidRPr="0064371A">
        <w:rPr>
          <w:rFonts w:ascii="Times New Roman" w:hAnsi="Times New Roman"/>
          <w:i/>
          <w:iCs/>
          <w:color w:val="548DD4"/>
          <w:spacing w:val="-3"/>
          <w:lang w:val="es-ES_tradnl"/>
        </w:rPr>
        <w:t>- “Solución de Controversias dirá: Si respecto de la divergencia o controversia existentes no se lograre un acuerdo directo entre las partes, éstas recurrirán ante la justicia ordinaria del domicilio de la Entidad Contratante”.</w:t>
      </w:r>
    </w:p>
    <w:p w:rsidR="00E22920" w:rsidRPr="0064371A" w:rsidRDefault="00E22920">
      <w:pPr>
        <w:spacing w:after="120" w:line="240" w:lineRule="auto"/>
        <w:jc w:val="both"/>
        <w:rPr>
          <w:rFonts w:ascii="Times New Roman" w:hAnsi="Times New Roman"/>
          <w:i/>
          <w:iCs/>
          <w:color w:val="548DD4"/>
          <w:spacing w:val="-3"/>
          <w:lang w:val="es-ES_tradnl"/>
        </w:rPr>
      </w:pPr>
      <w:r w:rsidRPr="0064371A">
        <w:rPr>
          <w:rFonts w:ascii="Times New Roman" w:hAnsi="Times New Roman"/>
          <w:i/>
          <w:iCs/>
          <w:color w:val="548DD4"/>
          <w:spacing w:val="-3"/>
          <w:lang w:val="es-ES_tradnl"/>
        </w:rPr>
        <w:lastRenderedPageBreak/>
        <w:t xml:space="preserve">La legislación aplicable a este Contrato es la ecuatoriana. </w:t>
      </w:r>
    </w:p>
    <w:p w:rsidR="00E22920" w:rsidRPr="004E7ACC" w:rsidRDefault="00E22920">
      <w:pPr>
        <w:pStyle w:val="Textoindependiente2"/>
        <w:spacing w:line="240" w:lineRule="auto"/>
        <w:jc w:val="both"/>
        <w:rPr>
          <w:b/>
          <w:i/>
          <w:iCs/>
          <w:color w:val="548DD4"/>
          <w:spacing w:val="-3"/>
          <w:sz w:val="22"/>
          <w:szCs w:val="22"/>
          <w:lang w:val="es-ES"/>
        </w:rPr>
      </w:pPr>
      <w:r w:rsidRPr="004E7ACC">
        <w:rPr>
          <w:b/>
          <w:color w:val="548DD4"/>
          <w:spacing w:val="-3"/>
          <w:sz w:val="22"/>
          <w:szCs w:val="22"/>
          <w:lang w:val="es-ES"/>
        </w:rPr>
        <w:t>En caso de consultor extranjero:</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i/>
          <w:iCs/>
          <w:color w:val="548DD4"/>
          <w:spacing w:val="-3"/>
          <w:lang w:val="es-ES_tradnl"/>
        </w:rPr>
        <w:t>Cualquiera disputa, controversia o reclamo generado por o en relación con este Contrato, o por incumplimiento, rescisión, o anulación del mismo, deberán ser resueltos mediante arbitraje de conformidad con el Reglamento de Arbitraje vigente de la UNCITRAL.”</w:t>
      </w:r>
      <w:r w:rsidRPr="0064371A">
        <w:rPr>
          <w:rFonts w:ascii="Times New Roman" w:hAnsi="Times New Roman"/>
          <w:lang w:val="es-CO"/>
        </w:rPr>
        <w:t>…</w:t>
      </w:r>
      <w:r w:rsidRPr="0064371A">
        <w:rPr>
          <w:rFonts w:ascii="Times New Roman" w:hAnsi="Times New Roman"/>
          <w:i/>
          <w:color w:val="0070C0"/>
          <w:lang w:val="es-CO"/>
        </w:rPr>
        <w:t>…………</w:t>
      </w:r>
    </w:p>
    <w:p w:rsidR="00E22920" w:rsidRPr="0064371A" w:rsidRDefault="00E22920">
      <w:pPr>
        <w:pStyle w:val="Prrafodelista"/>
        <w:numPr>
          <w:ilvl w:val="0"/>
          <w:numId w:val="83"/>
        </w:numPr>
        <w:spacing w:after="120" w:line="240" w:lineRule="auto"/>
        <w:ind w:left="360"/>
        <w:contextualSpacing w:val="0"/>
        <w:jc w:val="both"/>
        <w:rPr>
          <w:rFonts w:ascii="Times New Roman" w:hAnsi="Times New Roman"/>
          <w:lang w:val="es-CO"/>
        </w:rPr>
      </w:pPr>
      <w:r w:rsidRPr="0064371A">
        <w:rPr>
          <w:rFonts w:ascii="Times New Roman" w:hAnsi="Times New Roman"/>
          <w:lang w:val="es-CO"/>
        </w:rPr>
        <w:t>Los siguientes documentos forman parte integral de este Contrato:</w:t>
      </w:r>
    </w:p>
    <w:p w:rsidR="00E22920" w:rsidRPr="0064371A" w:rsidRDefault="00E22920" w:rsidP="0064371A">
      <w:pPr>
        <w:pStyle w:val="Prrafodelista"/>
        <w:numPr>
          <w:ilvl w:val="0"/>
          <w:numId w:val="82"/>
        </w:numPr>
        <w:spacing w:after="120" w:line="240" w:lineRule="auto"/>
        <w:ind w:left="720"/>
        <w:contextualSpacing w:val="0"/>
        <w:jc w:val="both"/>
        <w:rPr>
          <w:rFonts w:ascii="Times New Roman" w:hAnsi="Times New Roman"/>
          <w:lang w:val="es-CO"/>
        </w:rPr>
      </w:pPr>
      <w:r w:rsidRPr="0064371A">
        <w:rPr>
          <w:rFonts w:ascii="Times New Roman" w:hAnsi="Times New Roman"/>
          <w:lang w:val="es-CO"/>
        </w:rPr>
        <w:t>Condiciones Generales de Contrato (incluido el Anexo 1  “Política del Banco - Fraude y Corrupción y Prácticas Prohibidas” y Anexo 2 “Elegibilidad”);</w:t>
      </w:r>
    </w:p>
    <w:p w:rsidR="00E22920" w:rsidRPr="0064371A" w:rsidRDefault="00E22920">
      <w:pPr>
        <w:keepNext/>
        <w:spacing w:after="120" w:line="240" w:lineRule="auto"/>
        <w:ind w:left="720" w:hanging="360"/>
        <w:jc w:val="both"/>
        <w:rPr>
          <w:rFonts w:ascii="Times New Roman" w:hAnsi="Times New Roman"/>
          <w:lang w:val="es-CO"/>
        </w:rPr>
      </w:pPr>
      <w:r w:rsidRPr="0064371A">
        <w:rPr>
          <w:rFonts w:ascii="Times New Roman" w:hAnsi="Times New Roman"/>
          <w:lang w:val="es-CO"/>
        </w:rPr>
        <w:t>(b)</w:t>
      </w:r>
      <w:r w:rsidRPr="0064371A">
        <w:rPr>
          <w:rFonts w:ascii="Times New Roman" w:hAnsi="Times New Roman"/>
          <w:lang w:val="es-CO"/>
        </w:rPr>
        <w:tab/>
        <w:t xml:space="preserve">Apéndices:  </w:t>
      </w:r>
    </w:p>
    <w:p w:rsidR="00E22920" w:rsidRPr="0064371A" w:rsidRDefault="00E22920">
      <w:pPr>
        <w:spacing w:after="120" w:line="240" w:lineRule="auto"/>
        <w:ind w:left="720"/>
        <w:jc w:val="both"/>
        <w:rPr>
          <w:rFonts w:ascii="Times New Roman" w:hAnsi="Times New Roman"/>
          <w:lang w:val="es-CO"/>
        </w:rPr>
      </w:pPr>
      <w:r w:rsidRPr="0064371A">
        <w:rPr>
          <w:rFonts w:ascii="Times New Roman" w:hAnsi="Times New Roman"/>
          <w:lang w:val="es-CO"/>
        </w:rPr>
        <w:t>Apéndice A:</w:t>
      </w:r>
      <w:r w:rsidRPr="0064371A">
        <w:rPr>
          <w:rFonts w:ascii="Times New Roman" w:hAnsi="Times New Roman"/>
          <w:lang w:val="es-CO"/>
        </w:rPr>
        <w:tab/>
        <w:t>Términos de Referencia y Requerimientos de Reporte</w:t>
      </w:r>
      <w:r w:rsidRPr="0064371A">
        <w:rPr>
          <w:rFonts w:ascii="Times New Roman" w:hAnsi="Times New Roman"/>
          <w:lang w:val="es-CO"/>
        </w:rPr>
        <w:tab/>
      </w:r>
    </w:p>
    <w:p w:rsidR="00E22920" w:rsidRPr="0064371A" w:rsidRDefault="00E22920">
      <w:pPr>
        <w:spacing w:after="120" w:line="240" w:lineRule="auto"/>
        <w:ind w:left="720"/>
        <w:jc w:val="both"/>
        <w:rPr>
          <w:rFonts w:ascii="Times New Roman" w:hAnsi="Times New Roman"/>
          <w:lang w:val="es-CO"/>
        </w:rPr>
      </w:pPr>
      <w:r w:rsidRPr="0064371A">
        <w:rPr>
          <w:rFonts w:ascii="Times New Roman" w:hAnsi="Times New Roman"/>
          <w:lang w:val="es-CO"/>
        </w:rPr>
        <w:t>Apéndice B:</w:t>
      </w:r>
      <w:r w:rsidRPr="0064371A">
        <w:rPr>
          <w:rFonts w:ascii="Times New Roman" w:hAnsi="Times New Roman"/>
          <w:lang w:val="es-CO"/>
        </w:rPr>
        <w:tab/>
        <w:t>Expertos Clave</w:t>
      </w:r>
      <w:r w:rsidRPr="0064371A">
        <w:rPr>
          <w:rFonts w:ascii="Times New Roman" w:hAnsi="Times New Roman"/>
          <w:lang w:val="es-CO"/>
        </w:rPr>
        <w:tab/>
      </w:r>
    </w:p>
    <w:p w:rsidR="00E22920" w:rsidRPr="0064371A" w:rsidRDefault="00E22920">
      <w:pPr>
        <w:spacing w:after="120" w:line="240" w:lineRule="auto"/>
        <w:ind w:left="720"/>
        <w:jc w:val="both"/>
        <w:rPr>
          <w:rFonts w:ascii="Times New Roman" w:hAnsi="Times New Roman"/>
          <w:lang w:val="es-CO"/>
        </w:rPr>
      </w:pPr>
      <w:r w:rsidRPr="0064371A">
        <w:rPr>
          <w:rFonts w:ascii="Times New Roman" w:hAnsi="Times New Roman"/>
          <w:lang w:val="es-CO"/>
        </w:rPr>
        <w:t>Apéndice C:</w:t>
      </w:r>
      <w:r w:rsidRPr="0064371A">
        <w:rPr>
          <w:rFonts w:ascii="Times New Roman" w:hAnsi="Times New Roman"/>
          <w:lang w:val="es-CO"/>
        </w:rPr>
        <w:tab/>
        <w:t>Desglose del Precio del Contrato</w:t>
      </w:r>
      <w:r w:rsidRPr="0064371A">
        <w:rPr>
          <w:rFonts w:ascii="Times New Roman" w:hAnsi="Times New Roman"/>
          <w:lang w:val="es-CO"/>
        </w:rPr>
        <w:tab/>
      </w:r>
    </w:p>
    <w:p w:rsidR="00E22920" w:rsidRPr="0064371A" w:rsidRDefault="00E22920">
      <w:pPr>
        <w:spacing w:after="120" w:line="240" w:lineRule="auto"/>
        <w:ind w:left="720"/>
        <w:jc w:val="both"/>
        <w:rPr>
          <w:rFonts w:ascii="Times New Roman" w:hAnsi="Times New Roman"/>
          <w:lang w:val="es-CO"/>
        </w:rPr>
      </w:pPr>
      <w:r w:rsidRPr="0064371A">
        <w:rPr>
          <w:rFonts w:ascii="Times New Roman" w:hAnsi="Times New Roman"/>
          <w:lang w:val="es-CO"/>
        </w:rPr>
        <w:t>Apéndice D:</w:t>
      </w:r>
      <w:r w:rsidRPr="0064371A">
        <w:rPr>
          <w:rFonts w:ascii="Times New Roman" w:hAnsi="Times New Roman"/>
          <w:lang w:val="es-CO"/>
        </w:rPr>
        <w:tab/>
        <w:t>Garantía por Anticipo</w:t>
      </w:r>
    </w:p>
    <w:p w:rsidR="00E22920" w:rsidRPr="0064371A" w:rsidRDefault="00E22920">
      <w:pPr>
        <w:spacing w:after="120" w:line="240" w:lineRule="auto"/>
        <w:rPr>
          <w:rFonts w:ascii="Times New Roman" w:hAnsi="Times New Roman"/>
          <w:lang w:val="es-CO"/>
        </w:rPr>
      </w:pP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SUSCRITO:</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 xml:space="preserve">Por y en nombre de </w:t>
      </w:r>
      <w:r w:rsidRPr="0064371A">
        <w:rPr>
          <w:rFonts w:ascii="Times New Roman" w:hAnsi="Times New Roman"/>
          <w:i/>
          <w:color w:val="0070C0"/>
          <w:lang w:val="es-CO"/>
        </w:rPr>
        <w:t>[Nombre del Cliente]</w:t>
      </w:r>
    </w:p>
    <w:p w:rsidR="00E22920" w:rsidRPr="0064371A" w:rsidRDefault="00E22920">
      <w:pPr>
        <w:tabs>
          <w:tab w:val="left" w:pos="5760"/>
        </w:tabs>
        <w:spacing w:after="120" w:line="240" w:lineRule="auto"/>
        <w:rPr>
          <w:rFonts w:ascii="Times New Roman" w:hAnsi="Times New Roman"/>
          <w:lang w:val="es-CO"/>
        </w:rPr>
      </w:pPr>
      <w:r w:rsidRPr="0064371A">
        <w:rPr>
          <w:rFonts w:ascii="Times New Roman" w:hAnsi="Times New Roman"/>
          <w:u w:val="single"/>
          <w:lang w:val="es-CO"/>
        </w:rPr>
        <w:tab/>
      </w:r>
    </w:p>
    <w:p w:rsidR="00E22920" w:rsidRPr="0064371A" w:rsidRDefault="00E22920">
      <w:pPr>
        <w:spacing w:after="120" w:line="240" w:lineRule="auto"/>
        <w:rPr>
          <w:rFonts w:ascii="Times New Roman" w:hAnsi="Times New Roman"/>
          <w:color w:val="0070C0"/>
          <w:lang w:val="es-CO"/>
        </w:rPr>
      </w:pPr>
      <w:r w:rsidRPr="0064371A">
        <w:rPr>
          <w:rFonts w:ascii="Times New Roman" w:hAnsi="Times New Roman"/>
          <w:i/>
          <w:color w:val="0070C0"/>
          <w:lang w:val="es-CO"/>
        </w:rPr>
        <w:t>[Representante Autorizado del Cliente– nombre, cargo y firma]</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 xml:space="preserve">Por y en nombre de </w:t>
      </w:r>
      <w:r w:rsidRPr="0064371A">
        <w:rPr>
          <w:rFonts w:ascii="Times New Roman" w:hAnsi="Times New Roman"/>
          <w:i/>
          <w:color w:val="0070C0"/>
          <w:lang w:val="es-CO"/>
        </w:rPr>
        <w:t xml:space="preserve">[Nombre del Consultor </w:t>
      </w:r>
      <w:r w:rsidRPr="0064371A">
        <w:rPr>
          <w:rFonts w:ascii="Times New Roman" w:hAnsi="Times New Roman"/>
          <w:i/>
          <w:iCs/>
          <w:color w:val="0070C0"/>
          <w:lang w:val="es-CO"/>
        </w:rPr>
        <w:t xml:space="preserve">o Nombre de una </w:t>
      </w:r>
      <w:proofErr w:type="spellStart"/>
      <w:r w:rsidRPr="0064371A">
        <w:rPr>
          <w:rFonts w:ascii="Times New Roman" w:hAnsi="Times New Roman"/>
          <w:i/>
          <w:iCs/>
          <w:color w:val="0070C0"/>
          <w:lang w:val="es-CO"/>
        </w:rPr>
        <w:t>Joint</w:t>
      </w:r>
      <w:proofErr w:type="spellEnd"/>
      <w:r w:rsidRPr="0064371A">
        <w:rPr>
          <w:rFonts w:ascii="Times New Roman" w:hAnsi="Times New Roman"/>
          <w:i/>
          <w:iCs/>
          <w:color w:val="0070C0"/>
          <w:lang w:val="es-CO"/>
        </w:rPr>
        <w:t xml:space="preserve"> </w:t>
      </w:r>
      <w:proofErr w:type="spellStart"/>
      <w:r w:rsidRPr="0064371A">
        <w:rPr>
          <w:rFonts w:ascii="Times New Roman" w:hAnsi="Times New Roman"/>
          <w:i/>
          <w:iCs/>
          <w:color w:val="0070C0"/>
          <w:lang w:val="es-CO"/>
        </w:rPr>
        <w:t>Venture</w:t>
      </w:r>
      <w:proofErr w:type="spellEnd"/>
      <w:r w:rsidRPr="0064371A">
        <w:rPr>
          <w:rFonts w:ascii="Times New Roman" w:hAnsi="Times New Roman"/>
          <w:i/>
          <w:color w:val="0070C0"/>
          <w:lang w:val="es-CO"/>
        </w:rPr>
        <w:t>]</w:t>
      </w:r>
    </w:p>
    <w:p w:rsidR="00E22920" w:rsidRPr="0064371A" w:rsidRDefault="00E22920">
      <w:pPr>
        <w:tabs>
          <w:tab w:val="left" w:pos="5760"/>
        </w:tabs>
        <w:spacing w:after="120" w:line="240" w:lineRule="auto"/>
        <w:rPr>
          <w:rFonts w:ascii="Times New Roman" w:hAnsi="Times New Roman"/>
          <w:lang w:val="es-CO"/>
        </w:rPr>
      </w:pPr>
      <w:r w:rsidRPr="0064371A">
        <w:rPr>
          <w:rFonts w:ascii="Times New Roman" w:hAnsi="Times New Roman"/>
          <w:u w:val="single"/>
          <w:lang w:val="es-CO"/>
        </w:rPr>
        <w:tab/>
      </w:r>
    </w:p>
    <w:p w:rsidR="00E22920" w:rsidRPr="0064371A" w:rsidRDefault="00E22920">
      <w:pPr>
        <w:spacing w:after="120" w:line="240" w:lineRule="auto"/>
        <w:rPr>
          <w:rFonts w:ascii="Times New Roman" w:hAnsi="Times New Roman"/>
          <w:color w:val="0070C0"/>
          <w:lang w:val="es-CO"/>
        </w:rPr>
      </w:pPr>
      <w:r w:rsidRPr="0064371A">
        <w:rPr>
          <w:rFonts w:ascii="Times New Roman" w:hAnsi="Times New Roman"/>
          <w:i/>
          <w:color w:val="0070C0"/>
          <w:lang w:val="es-CO"/>
        </w:rPr>
        <w:t>[Representante Autorizado del Consultor – nombre y firma]</w:t>
      </w:r>
    </w:p>
    <w:p w:rsidR="00E22920" w:rsidRPr="0064371A" w:rsidRDefault="00E22920">
      <w:pPr>
        <w:spacing w:after="120" w:line="240" w:lineRule="auto"/>
        <w:rPr>
          <w:rFonts w:ascii="Times New Roman" w:hAnsi="Times New Roman"/>
          <w:color w:val="0070C0"/>
          <w:lang w:val="es-CO"/>
        </w:rPr>
      </w:pPr>
      <w:r w:rsidRPr="0064371A">
        <w:rPr>
          <w:rFonts w:ascii="Times New Roman" w:hAnsi="Times New Roman"/>
          <w:b/>
          <w:i/>
          <w:color w:val="0070C0"/>
          <w:lang w:val="es-CO"/>
        </w:rPr>
        <w:t>[Nota</w:t>
      </w:r>
      <w:r w:rsidRPr="0064371A">
        <w:rPr>
          <w:rFonts w:ascii="Times New Roman" w:hAnsi="Times New Roman"/>
          <w:i/>
          <w:color w:val="0070C0"/>
          <w:lang w:val="es-CO"/>
        </w:rPr>
        <w:t xml:space="preserve">: Para una </w:t>
      </w:r>
      <w:proofErr w:type="spellStart"/>
      <w:r w:rsidRPr="0064371A">
        <w:rPr>
          <w:rFonts w:ascii="Times New Roman" w:hAnsi="Times New Roman"/>
          <w:i/>
          <w:color w:val="0070C0"/>
          <w:lang w:val="es-CO"/>
        </w:rPr>
        <w:t>joint</w:t>
      </w:r>
      <w:proofErr w:type="spellEnd"/>
      <w:r w:rsidRPr="0064371A">
        <w:rPr>
          <w:rFonts w:ascii="Times New Roman" w:hAnsi="Times New Roman"/>
          <w:i/>
          <w:color w:val="0070C0"/>
          <w:lang w:val="es-CO"/>
        </w:rPr>
        <w:t xml:space="preserve"> </w:t>
      </w:r>
      <w:proofErr w:type="spellStart"/>
      <w:r w:rsidRPr="0064371A">
        <w:rPr>
          <w:rFonts w:ascii="Times New Roman" w:hAnsi="Times New Roman"/>
          <w:i/>
          <w:color w:val="0070C0"/>
          <w:lang w:val="es-CO"/>
        </w:rPr>
        <w:t>venture</w:t>
      </w:r>
      <w:proofErr w:type="spellEnd"/>
      <w:r w:rsidRPr="0064371A">
        <w:rPr>
          <w:rFonts w:ascii="Times New Roman" w:hAnsi="Times New Roman"/>
          <w:i/>
          <w:color w:val="0070C0"/>
          <w:lang w:val="es-CO"/>
        </w:rPr>
        <w:t>, todos los integrantes firman o sólo el integrante principal, en cuyo caso se deberá adjuntar el poder para firmar en nombre de todos los integrantes].</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 xml:space="preserve">Por y en nombre de cada uno de los integrantes del Consultor </w:t>
      </w:r>
      <w:r w:rsidRPr="0064371A">
        <w:rPr>
          <w:rFonts w:ascii="Times New Roman" w:hAnsi="Times New Roman"/>
          <w:i/>
          <w:color w:val="0070C0"/>
          <w:lang w:val="es-CO"/>
        </w:rPr>
        <w:t xml:space="preserve">[escriba el Nombre de la </w:t>
      </w:r>
      <w:proofErr w:type="spellStart"/>
      <w:r w:rsidRPr="0064371A">
        <w:rPr>
          <w:rFonts w:ascii="Times New Roman" w:hAnsi="Times New Roman"/>
          <w:i/>
          <w:color w:val="0070C0"/>
          <w:lang w:val="es-CO"/>
        </w:rPr>
        <w:t>Joint</w:t>
      </w:r>
      <w:proofErr w:type="spellEnd"/>
      <w:r w:rsidRPr="0064371A">
        <w:rPr>
          <w:rFonts w:ascii="Times New Roman" w:hAnsi="Times New Roman"/>
          <w:i/>
          <w:color w:val="0070C0"/>
          <w:lang w:val="es-CO"/>
        </w:rPr>
        <w:t xml:space="preserve"> </w:t>
      </w:r>
      <w:proofErr w:type="spellStart"/>
      <w:r w:rsidRPr="0064371A">
        <w:rPr>
          <w:rFonts w:ascii="Times New Roman" w:hAnsi="Times New Roman"/>
          <w:i/>
          <w:color w:val="0070C0"/>
          <w:lang w:val="es-CO"/>
        </w:rPr>
        <w:t>Venture</w:t>
      </w:r>
      <w:proofErr w:type="spellEnd"/>
      <w:r w:rsidRPr="0064371A">
        <w:rPr>
          <w:rFonts w:ascii="Times New Roman" w:hAnsi="Times New Roman"/>
          <w:i/>
          <w:color w:val="0070C0"/>
          <w:lang w:val="es-CO"/>
        </w:rPr>
        <w:t>]</w:t>
      </w:r>
    </w:p>
    <w:p w:rsidR="00E22920" w:rsidRPr="0064371A" w:rsidRDefault="00E22920">
      <w:pPr>
        <w:spacing w:after="120" w:line="240" w:lineRule="auto"/>
        <w:rPr>
          <w:rFonts w:ascii="Times New Roman" w:hAnsi="Times New Roman"/>
          <w:color w:val="0070C0"/>
          <w:lang w:val="es-CO"/>
        </w:rPr>
      </w:pPr>
      <w:r w:rsidRPr="0064371A">
        <w:rPr>
          <w:rFonts w:ascii="Times New Roman" w:hAnsi="Times New Roman"/>
          <w:i/>
          <w:color w:val="0070C0"/>
          <w:lang w:val="es-CO"/>
        </w:rPr>
        <w:t>[Nombre del integrante principal]</w:t>
      </w:r>
    </w:p>
    <w:p w:rsidR="00E22920" w:rsidRPr="0064371A" w:rsidRDefault="00E22920">
      <w:pPr>
        <w:tabs>
          <w:tab w:val="left" w:pos="5760"/>
        </w:tabs>
        <w:spacing w:after="120" w:line="240" w:lineRule="auto"/>
        <w:rPr>
          <w:rFonts w:ascii="Times New Roman" w:hAnsi="Times New Roman"/>
          <w:lang w:val="es-CO"/>
        </w:rPr>
      </w:pPr>
      <w:r w:rsidRPr="0064371A">
        <w:rPr>
          <w:rFonts w:ascii="Times New Roman" w:hAnsi="Times New Roman"/>
          <w:u w:val="single"/>
          <w:lang w:val="es-CO"/>
        </w:rPr>
        <w:tab/>
      </w:r>
    </w:p>
    <w:p w:rsidR="00E22920" w:rsidRPr="0064371A" w:rsidRDefault="00E22920">
      <w:pPr>
        <w:spacing w:after="120" w:line="240" w:lineRule="auto"/>
        <w:rPr>
          <w:rFonts w:ascii="Times New Roman" w:hAnsi="Times New Roman"/>
          <w:color w:val="0070C0"/>
          <w:lang w:val="es-CO"/>
        </w:rPr>
      </w:pPr>
      <w:r w:rsidRPr="0064371A">
        <w:rPr>
          <w:rFonts w:ascii="Times New Roman" w:hAnsi="Times New Roman"/>
          <w:i/>
          <w:color w:val="0070C0"/>
          <w:lang w:val="es-CO"/>
        </w:rPr>
        <w:t xml:space="preserve">[Representante Autorizado en nombre de una </w:t>
      </w:r>
      <w:proofErr w:type="spellStart"/>
      <w:r w:rsidRPr="0064371A">
        <w:rPr>
          <w:rFonts w:ascii="Times New Roman" w:hAnsi="Times New Roman"/>
          <w:i/>
          <w:color w:val="0070C0"/>
          <w:lang w:val="es-CO"/>
        </w:rPr>
        <w:t>Joint</w:t>
      </w:r>
      <w:proofErr w:type="spellEnd"/>
      <w:r w:rsidRPr="0064371A">
        <w:rPr>
          <w:rFonts w:ascii="Times New Roman" w:hAnsi="Times New Roman"/>
          <w:i/>
          <w:color w:val="0070C0"/>
          <w:lang w:val="es-CO"/>
        </w:rPr>
        <w:t xml:space="preserve"> </w:t>
      </w:r>
      <w:proofErr w:type="spellStart"/>
      <w:r w:rsidRPr="0064371A">
        <w:rPr>
          <w:rFonts w:ascii="Times New Roman" w:hAnsi="Times New Roman"/>
          <w:i/>
          <w:color w:val="0070C0"/>
          <w:lang w:val="es-CO"/>
        </w:rPr>
        <w:t>Venture</w:t>
      </w:r>
      <w:proofErr w:type="spellEnd"/>
      <w:r w:rsidRPr="0064371A">
        <w:rPr>
          <w:rFonts w:ascii="Times New Roman" w:hAnsi="Times New Roman"/>
          <w:i/>
          <w:color w:val="0070C0"/>
          <w:lang w:val="es-CO"/>
        </w:rPr>
        <w:t>]</w:t>
      </w:r>
    </w:p>
    <w:p w:rsidR="00E22920" w:rsidRPr="0064371A" w:rsidRDefault="00E22920">
      <w:pPr>
        <w:pStyle w:val="BankNormal"/>
        <w:spacing w:after="120"/>
        <w:rPr>
          <w:color w:val="0070C0"/>
          <w:sz w:val="22"/>
          <w:szCs w:val="22"/>
          <w:lang w:val="es-CO"/>
        </w:rPr>
        <w:sectPr w:rsidR="00E22920" w:rsidRPr="0064371A" w:rsidSect="00BD0481">
          <w:headerReference w:type="default" r:id="rId66"/>
          <w:footerReference w:type="default" r:id="rId67"/>
          <w:headerReference w:type="first" r:id="rId68"/>
          <w:pgSz w:w="12240" w:h="15840"/>
          <w:pgMar w:top="1440" w:right="1440" w:bottom="1440" w:left="1440" w:header="720" w:footer="720" w:gutter="0"/>
          <w:cols w:space="720"/>
          <w:docGrid w:linePitch="360"/>
        </w:sectPr>
      </w:pPr>
      <w:r w:rsidRPr="0064371A">
        <w:rPr>
          <w:i/>
          <w:color w:val="0070C0"/>
          <w:sz w:val="22"/>
          <w:szCs w:val="22"/>
          <w:lang w:val="es-CO"/>
        </w:rPr>
        <w:t>[Agregue bloques de firma para cada integrante si todos firman]</w:t>
      </w:r>
    </w:p>
    <w:tbl>
      <w:tblPr>
        <w:tblW w:w="0" w:type="auto"/>
        <w:tblLook w:val="00A0"/>
      </w:tblPr>
      <w:tblGrid>
        <w:gridCol w:w="2653"/>
        <w:gridCol w:w="6923"/>
      </w:tblGrid>
      <w:tr w:rsidR="00E22920" w:rsidRPr="006B7B9E" w:rsidTr="006B7B9E">
        <w:tc>
          <w:tcPr>
            <w:tcW w:w="9576" w:type="dxa"/>
            <w:gridSpan w:val="2"/>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Ttulo1"/>
              <w:spacing w:before="0" w:after="120" w:line="240" w:lineRule="auto"/>
              <w:ind w:firstLine="125"/>
              <w:jc w:val="center"/>
              <w:rPr>
                <w:rFonts w:ascii="Times New Roman" w:hAnsi="Times New Roman"/>
                <w:color w:val="auto"/>
                <w:sz w:val="22"/>
                <w:szCs w:val="22"/>
              </w:rPr>
            </w:pPr>
            <w:bookmarkStart w:id="115" w:name="_Toc357674070"/>
            <w:bookmarkStart w:id="116" w:name="_Toc357693559"/>
            <w:bookmarkStart w:id="117" w:name="_Toc390163704"/>
            <w:r w:rsidRPr="006B7B9E">
              <w:rPr>
                <w:rFonts w:ascii="Times New Roman" w:hAnsi="Times New Roman"/>
                <w:color w:val="auto"/>
                <w:sz w:val="22"/>
                <w:szCs w:val="22"/>
              </w:rPr>
              <w:lastRenderedPageBreak/>
              <w:t>II. Condiciones Generales de Contrato</w:t>
            </w:r>
            <w:bookmarkEnd w:id="115"/>
            <w:bookmarkEnd w:id="116"/>
            <w:bookmarkEnd w:id="117"/>
          </w:p>
          <w:p w:rsidR="00E22920" w:rsidRPr="006B7B9E" w:rsidRDefault="00E22920" w:rsidP="006B7B9E">
            <w:pPr>
              <w:spacing w:after="120" w:line="240" w:lineRule="auto"/>
              <w:ind w:firstLine="125"/>
              <w:rPr>
                <w:rFonts w:ascii="Times New Roman" w:hAnsi="Times New Roman"/>
                <w:lang w:val="es-CO"/>
              </w:rPr>
            </w:pPr>
          </w:p>
        </w:tc>
      </w:tr>
      <w:tr w:rsidR="00E22920" w:rsidRPr="006B7B9E"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spacing w:after="120" w:line="240" w:lineRule="auto"/>
              <w:outlineLvl w:val="1"/>
              <w:rPr>
                <w:rFonts w:ascii="Times New Roman" w:hAnsi="Times New Roman"/>
                <w:lang w:val="es-CO"/>
              </w:rPr>
            </w:pPr>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57"/>
              </w:numPr>
              <w:spacing w:after="120" w:line="240" w:lineRule="auto"/>
              <w:ind w:left="0" w:firstLine="125"/>
              <w:rPr>
                <w:rFonts w:ascii="Times New Roman" w:hAnsi="Times New Roman"/>
                <w:b/>
                <w:spacing w:val="-3"/>
                <w:lang w:val="es-CO"/>
              </w:rPr>
            </w:pPr>
            <w:r w:rsidRPr="006B7B9E">
              <w:rPr>
                <w:rFonts w:ascii="Times New Roman" w:hAnsi="Times New Roman"/>
                <w:b/>
                <w:spacing w:val="-3"/>
                <w:lang w:val="es-CO"/>
              </w:rPr>
              <w:t>Disposiciones Generales</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58"/>
              </w:numPr>
              <w:spacing w:after="120" w:line="240" w:lineRule="auto"/>
              <w:ind w:left="540" w:hanging="540"/>
              <w:outlineLvl w:val="1"/>
              <w:rPr>
                <w:rFonts w:ascii="Times New Roman" w:hAnsi="Times New Roman"/>
                <w:b/>
                <w:lang w:val="es-CO"/>
              </w:rPr>
            </w:pPr>
            <w:bookmarkStart w:id="118" w:name="_Toc357693560"/>
            <w:bookmarkStart w:id="119" w:name="_Toc390163705"/>
            <w:bookmarkStart w:id="120" w:name="_Toc357674071"/>
            <w:r w:rsidRPr="006B7B9E">
              <w:rPr>
                <w:rFonts w:ascii="Times New Roman" w:hAnsi="Times New Roman"/>
                <w:b/>
                <w:lang w:val="es-CO"/>
              </w:rPr>
              <w:t>Definiciones</w:t>
            </w:r>
            <w:bookmarkEnd w:id="118"/>
            <w:bookmarkEnd w:id="119"/>
            <w:bookmarkEnd w:id="120"/>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105"/>
              </w:numPr>
              <w:spacing w:after="120" w:line="240" w:lineRule="auto"/>
              <w:ind w:left="0" w:firstLine="125"/>
              <w:jc w:val="both"/>
              <w:rPr>
                <w:rFonts w:ascii="Times New Roman" w:hAnsi="Times New Roman"/>
                <w:spacing w:val="-3"/>
                <w:lang w:val="es-CO"/>
              </w:rPr>
            </w:pPr>
            <w:r w:rsidRPr="006B7B9E">
              <w:rPr>
                <w:rFonts w:ascii="Times New Roman" w:hAnsi="Times New Roman"/>
                <w:bCs/>
                <w:lang w:val="es-CO"/>
              </w:rPr>
              <w:t>Salvo que el contexto exija otra cosa, los siguientes términos tendrán los significados que se indican a continuación</w:t>
            </w:r>
            <w:r w:rsidRPr="006B7B9E">
              <w:rPr>
                <w:rFonts w:ascii="Times New Roman" w:hAnsi="Times New Roman"/>
                <w:spacing w:val="-3"/>
                <w:lang w:val="es-CO"/>
              </w:rPr>
              <w:t>:</w:t>
            </w:r>
          </w:p>
          <w:p w:rsidR="00E22920" w:rsidRPr="006B7B9E" w:rsidRDefault="00E22920" w:rsidP="006B7B9E">
            <w:pPr>
              <w:numPr>
                <w:ilvl w:val="0"/>
                <w:numId w:val="59"/>
              </w:numPr>
              <w:tabs>
                <w:tab w:val="clear" w:pos="885"/>
              </w:tabs>
              <w:suppressAutoHyphens/>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“Políticas Aplicables” significa </w:t>
            </w:r>
            <w:hyperlink r:id="rId69" w:history="1">
              <w:r w:rsidRPr="006B7B9E">
                <w:rPr>
                  <w:rStyle w:val="Hipervnculo"/>
                  <w:rFonts w:ascii="Times New Roman" w:hAnsi="Times New Roman"/>
                  <w:lang w:val="es-CO"/>
                </w:rPr>
                <w:t>Políticas para la Selección y Contratación de Consultores Financiados por el Banco Interamericano de Desarrollo</w:t>
              </w:r>
            </w:hyperlink>
            <w:r w:rsidRPr="006B7B9E">
              <w:rPr>
                <w:rFonts w:ascii="Times New Roman" w:hAnsi="Times New Roman"/>
                <w:i/>
                <w:lang w:val="es-CO"/>
              </w:rPr>
              <w:t>.</w:t>
            </w:r>
          </w:p>
          <w:p w:rsidR="00E22920" w:rsidRPr="006B7B9E" w:rsidRDefault="00E22920" w:rsidP="006B7B9E">
            <w:pPr>
              <w:pStyle w:val="Prrafodelista"/>
              <w:numPr>
                <w:ilvl w:val="0"/>
                <w:numId w:val="59"/>
              </w:numPr>
              <w:tabs>
                <w:tab w:val="clear" w:pos="885"/>
              </w:tabs>
              <w:spacing w:after="120" w:line="240" w:lineRule="auto"/>
              <w:ind w:left="0" w:right="-72" w:firstLine="125"/>
              <w:contextualSpacing w:val="0"/>
              <w:jc w:val="both"/>
              <w:rPr>
                <w:rFonts w:ascii="Times New Roman" w:hAnsi="Times New Roman"/>
                <w:lang w:val="es-CO"/>
              </w:rPr>
            </w:pPr>
            <w:r w:rsidRPr="006B7B9E">
              <w:rPr>
                <w:rFonts w:ascii="Times New Roman" w:hAnsi="Times New Roman"/>
                <w:lang w:val="es-CO"/>
              </w:rPr>
              <w:t xml:space="preserve">“Expertos” significa, colectivamente, Expertos Clave, Expertos No Clave o cualquier otro personal del Consultor.  </w:t>
            </w:r>
            <w:proofErr w:type="spellStart"/>
            <w:r w:rsidRPr="006B7B9E">
              <w:rPr>
                <w:rFonts w:ascii="Times New Roman" w:hAnsi="Times New Roman"/>
                <w:lang w:val="es-CO"/>
              </w:rPr>
              <w:t>Subconsultor</w:t>
            </w:r>
            <w:proofErr w:type="spellEnd"/>
            <w:r w:rsidRPr="006B7B9E">
              <w:rPr>
                <w:rFonts w:ascii="Times New Roman" w:hAnsi="Times New Roman"/>
                <w:lang w:val="es-CO"/>
              </w:rPr>
              <w:t xml:space="preserve"> o integrantes de la </w:t>
            </w:r>
            <w:proofErr w:type="spellStart"/>
            <w:r w:rsidRPr="006B7B9E">
              <w:rPr>
                <w:rFonts w:ascii="Times New Roman" w:hAnsi="Times New Roman"/>
                <w:lang w:val="es-CO"/>
              </w:rPr>
              <w:t>Joint</w:t>
            </w:r>
            <w:proofErr w:type="spellEnd"/>
            <w:r w:rsidRPr="006B7B9E">
              <w:rPr>
                <w:rFonts w:ascii="Times New Roman" w:hAnsi="Times New Roman"/>
                <w:lang w:val="es-CO"/>
              </w:rPr>
              <w:t xml:space="preserve"> </w:t>
            </w:r>
            <w:proofErr w:type="spellStart"/>
            <w:r w:rsidRPr="006B7B9E">
              <w:rPr>
                <w:rFonts w:ascii="Times New Roman" w:hAnsi="Times New Roman"/>
                <w:lang w:val="es-CO"/>
              </w:rPr>
              <w:t>Venture</w:t>
            </w:r>
            <w:proofErr w:type="spellEnd"/>
            <w:r w:rsidRPr="006B7B9E">
              <w:rPr>
                <w:rFonts w:ascii="Times New Roman" w:hAnsi="Times New Roman"/>
                <w:lang w:val="es-CO"/>
              </w:rPr>
              <w:t xml:space="preserve"> (JV) asignados por el Consultor para prestar los Servicios o cualquier parte de los mismos de acuerdo con el Contrato.</w:t>
            </w:r>
          </w:p>
          <w:p w:rsidR="00E22920" w:rsidRPr="006B7B9E" w:rsidRDefault="00E22920" w:rsidP="006B7B9E">
            <w:pPr>
              <w:pStyle w:val="Prrafodelista"/>
              <w:numPr>
                <w:ilvl w:val="0"/>
                <w:numId w:val="59"/>
              </w:numPr>
              <w:tabs>
                <w:tab w:val="clear" w:pos="885"/>
              </w:tabs>
              <w:spacing w:after="120" w:line="240" w:lineRule="auto"/>
              <w:ind w:left="0" w:right="-72" w:firstLine="125"/>
              <w:contextualSpacing w:val="0"/>
              <w:jc w:val="both"/>
              <w:rPr>
                <w:rFonts w:ascii="Times New Roman" w:hAnsi="Times New Roman"/>
                <w:lang w:val="es-CO"/>
              </w:rPr>
            </w:pPr>
            <w:r w:rsidRPr="006B7B9E">
              <w:rPr>
                <w:rFonts w:ascii="Times New Roman" w:hAnsi="Times New Roman"/>
                <w:lang w:val="es-CO"/>
              </w:rPr>
              <w:t xml:space="preserve">“Experto Clave” significa un profesional individual cuyas competencias, calificaciones, conocimiento y experiencia son esenciales para la prestación de los Servicios según el Contrato y cuya Hoja de Vida (CV) fue tomada en cuenta en la evaluación técnica de la Propuesta del Consultor. </w:t>
            </w:r>
          </w:p>
          <w:p w:rsidR="00E22920" w:rsidRPr="006B7B9E" w:rsidRDefault="00E22920" w:rsidP="006B7B9E">
            <w:pPr>
              <w:pStyle w:val="Prrafodelista"/>
              <w:numPr>
                <w:ilvl w:val="0"/>
                <w:numId w:val="59"/>
              </w:numPr>
              <w:tabs>
                <w:tab w:val="clear" w:pos="885"/>
              </w:tabs>
              <w:spacing w:after="120" w:line="240" w:lineRule="auto"/>
              <w:ind w:left="0" w:right="-72" w:firstLine="125"/>
              <w:contextualSpacing w:val="0"/>
              <w:jc w:val="both"/>
              <w:rPr>
                <w:rFonts w:ascii="Times New Roman" w:hAnsi="Times New Roman"/>
                <w:lang w:val="es-CO"/>
              </w:rPr>
            </w:pPr>
            <w:r w:rsidRPr="006B7B9E">
              <w:rPr>
                <w:rFonts w:ascii="Times New Roman" w:hAnsi="Times New Roman"/>
                <w:lang w:val="es-CO"/>
              </w:rPr>
              <w:t xml:space="preserve">“Experto No Clave” significa un profesional individual proporcionado por el Consultor o su </w:t>
            </w:r>
            <w:proofErr w:type="spellStart"/>
            <w:r w:rsidRPr="006B7B9E">
              <w:rPr>
                <w:rFonts w:ascii="Times New Roman" w:hAnsi="Times New Roman"/>
                <w:lang w:val="es-CO"/>
              </w:rPr>
              <w:t>subconsultor</w:t>
            </w:r>
            <w:proofErr w:type="spellEnd"/>
            <w:r w:rsidRPr="006B7B9E">
              <w:rPr>
                <w:rFonts w:ascii="Times New Roman" w:hAnsi="Times New Roman"/>
                <w:lang w:val="es-CO"/>
              </w:rPr>
              <w:t xml:space="preserve"> para prestar los Servicios o cualquier parte de los mismos según el Contrato.</w:t>
            </w:r>
          </w:p>
          <w:p w:rsidR="00E22920" w:rsidRPr="006B7B9E" w:rsidRDefault="00E22920" w:rsidP="006B7B9E">
            <w:pPr>
              <w:pStyle w:val="Prrafodelista"/>
              <w:numPr>
                <w:ilvl w:val="0"/>
                <w:numId w:val="59"/>
              </w:numPr>
              <w:tabs>
                <w:tab w:val="clear" w:pos="885"/>
              </w:tabs>
              <w:spacing w:after="120" w:line="240" w:lineRule="auto"/>
              <w:ind w:left="0" w:right="-72" w:firstLine="125"/>
              <w:contextualSpacing w:val="0"/>
              <w:jc w:val="both"/>
              <w:rPr>
                <w:rFonts w:ascii="Times New Roman" w:hAnsi="Times New Roman"/>
                <w:lang w:val="es-CO"/>
              </w:rPr>
            </w:pPr>
            <w:r w:rsidRPr="006B7B9E">
              <w:rPr>
                <w:rFonts w:ascii="Times New Roman" w:hAnsi="Times New Roman"/>
                <w:lang w:val="es-CO"/>
              </w:rPr>
              <w:t>“</w:t>
            </w:r>
            <w:proofErr w:type="spellStart"/>
            <w:r w:rsidRPr="006B7B9E">
              <w:rPr>
                <w:rFonts w:ascii="Times New Roman" w:hAnsi="Times New Roman"/>
                <w:lang w:val="es-CO"/>
              </w:rPr>
              <w:t>Subconsultores</w:t>
            </w:r>
            <w:proofErr w:type="spellEnd"/>
            <w:r w:rsidRPr="006B7B9E">
              <w:rPr>
                <w:rFonts w:ascii="Times New Roman" w:hAnsi="Times New Roman"/>
                <w:lang w:val="es-CO"/>
              </w:rPr>
              <w:t>” significa una entidad con la que el Consultor subcontrate alguna parte de los Servicios siendo exclusivamente responsable por la ejecución del Contrato.</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58"/>
              </w:numPr>
              <w:spacing w:after="120" w:line="240" w:lineRule="auto"/>
              <w:ind w:left="540" w:hanging="540"/>
              <w:outlineLvl w:val="1"/>
              <w:rPr>
                <w:rFonts w:ascii="Times New Roman" w:hAnsi="Times New Roman"/>
                <w:b/>
                <w:lang w:val="es-CO"/>
              </w:rPr>
            </w:pPr>
            <w:bookmarkStart w:id="121" w:name="_Toc333326021"/>
            <w:bookmarkStart w:id="122" w:name="_Toc357693561"/>
            <w:bookmarkStart w:id="123" w:name="_Toc390163706"/>
            <w:r w:rsidRPr="006B7B9E">
              <w:rPr>
                <w:rFonts w:ascii="Times New Roman" w:hAnsi="Times New Roman"/>
                <w:b/>
                <w:lang w:val="es-CO"/>
              </w:rPr>
              <w:t>Elegibilidad</w:t>
            </w:r>
            <w:bookmarkEnd w:id="121"/>
            <w:bookmarkEnd w:id="122"/>
            <w:bookmarkEnd w:id="123"/>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1"/>
              </w:numPr>
              <w:spacing w:after="120" w:line="240" w:lineRule="auto"/>
              <w:ind w:left="0" w:firstLine="125"/>
              <w:jc w:val="both"/>
              <w:rPr>
                <w:rFonts w:ascii="Times New Roman" w:hAnsi="Times New Roman"/>
                <w:spacing w:val="-3"/>
                <w:lang w:val="es-CO"/>
              </w:rPr>
            </w:pPr>
            <w:r w:rsidRPr="006B7B9E">
              <w:rPr>
                <w:rFonts w:ascii="Times New Roman" w:hAnsi="Times New Roman"/>
                <w:lang w:val="es-CO"/>
              </w:rPr>
              <w:t xml:space="preserve">Es responsabilidad del Consultor garantizar que sus Expertos, los integrantes de JV, Subcontratistas, agentes (declarados o no), subcontratistas, proveedores de servicio, proveedores y/o sus empleados cumplan con los requisitos de elegibilidad durante el tiempo de ejecución de este Contrato, tal como lo establece el Banco Interamericano de Desarrollo en las </w:t>
            </w:r>
            <w:hyperlink r:id="rId70" w:history="1">
              <w:r w:rsidRPr="006B7B9E">
                <w:rPr>
                  <w:rStyle w:val="Hipervnculo"/>
                  <w:rFonts w:ascii="Times New Roman" w:hAnsi="Times New Roman"/>
                  <w:lang w:val="es-CO"/>
                </w:rPr>
                <w:t>Políticas Aplicables</w:t>
              </w:r>
            </w:hyperlink>
            <w:r w:rsidRPr="006B7B9E">
              <w:rPr>
                <w:rFonts w:ascii="Times New Roman" w:hAnsi="Times New Roman"/>
                <w:lang w:val="es-CO"/>
              </w:rPr>
              <w:t>, y según se describe en el Anexo  2.</w:t>
            </w:r>
          </w:p>
          <w:p w:rsidR="00E22920" w:rsidRPr="006B7B9E" w:rsidRDefault="00E22920" w:rsidP="006B7B9E">
            <w:pPr>
              <w:pStyle w:val="Prrafodelista"/>
              <w:numPr>
                <w:ilvl w:val="1"/>
                <w:numId w:val="1"/>
              </w:numPr>
              <w:spacing w:after="120" w:line="240" w:lineRule="auto"/>
              <w:ind w:left="0" w:firstLine="125"/>
              <w:jc w:val="both"/>
              <w:rPr>
                <w:rFonts w:ascii="Times New Roman" w:hAnsi="Times New Roman"/>
                <w:spacing w:val="-3"/>
                <w:lang w:val="es-CO"/>
              </w:rPr>
            </w:pPr>
            <w:r w:rsidRPr="006B7B9E">
              <w:rPr>
                <w:rFonts w:ascii="Times New Roman" w:hAnsi="Times New Roman"/>
                <w:lang w:val="es-CO"/>
              </w:rPr>
              <w:t>Durante el tiempo de ejecución del Contrato, el Consultor deberá cumplir con las prohibiciones  sobre la importación de bienes y servicios en el país del Cliente cuando</w:t>
            </w:r>
          </w:p>
          <w:p w:rsidR="00E22920" w:rsidRPr="006B7B9E" w:rsidRDefault="00E22920" w:rsidP="006B7B9E">
            <w:pPr>
              <w:pStyle w:val="Prrafodelista"/>
              <w:numPr>
                <w:ilvl w:val="0"/>
                <w:numId w:val="66"/>
              </w:numPr>
              <w:spacing w:after="120" w:line="240" w:lineRule="auto"/>
              <w:ind w:left="0" w:right="-72" w:firstLine="125"/>
              <w:contextualSpacing w:val="0"/>
              <w:jc w:val="both"/>
              <w:rPr>
                <w:rFonts w:ascii="Times New Roman" w:hAnsi="Times New Roman"/>
                <w:spacing w:val="-3"/>
                <w:lang w:val="es-CO"/>
              </w:rPr>
            </w:pPr>
            <w:r w:rsidRPr="006B7B9E">
              <w:rPr>
                <w:rFonts w:ascii="Times New Roman" w:hAnsi="Times New Roman"/>
                <w:lang w:val="es-CO"/>
              </w:rPr>
              <w:t>como material de ley o reglamentos oficiales, el país del Prestatario prohíba relaciones comerciales con ese país; o</w:t>
            </w:r>
          </w:p>
          <w:p w:rsidR="00E22920" w:rsidRPr="006B7B9E" w:rsidRDefault="00E22920" w:rsidP="006B7B9E">
            <w:pPr>
              <w:pStyle w:val="Prrafodelista"/>
              <w:numPr>
                <w:ilvl w:val="0"/>
                <w:numId w:val="66"/>
              </w:numPr>
              <w:spacing w:after="120" w:line="240" w:lineRule="auto"/>
              <w:ind w:left="0" w:right="-72" w:firstLine="125"/>
              <w:contextualSpacing w:val="0"/>
              <w:jc w:val="both"/>
              <w:rPr>
                <w:rFonts w:ascii="Times New Roman" w:hAnsi="Times New Roman"/>
                <w:spacing w:val="-3"/>
                <w:lang w:val="es-CO"/>
              </w:rPr>
            </w:pPr>
            <w:r w:rsidRPr="006B7B9E">
              <w:rPr>
                <w:rFonts w:ascii="Times New Roman" w:hAnsi="Times New Roman"/>
                <w:lang w:val="es-CO"/>
              </w:rPr>
              <w:t>por un acto de cumplimiento con una decisión del Consejo de Seguridad de las Naciones Unidas tomada de acuerdo con el Capítulo VII de la Carta de las Naciones Unidas, el País del Prestatario prohíba cualquier importación de bienes de ese país o que se efectúe cualquier pago a ese país, persona o entidad en ese país.</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58"/>
              </w:numPr>
              <w:spacing w:after="120" w:line="240" w:lineRule="auto"/>
              <w:ind w:left="540" w:hanging="540"/>
              <w:outlineLvl w:val="1"/>
              <w:rPr>
                <w:rFonts w:ascii="Times New Roman" w:hAnsi="Times New Roman"/>
                <w:b/>
                <w:lang w:val="es-CO"/>
              </w:rPr>
            </w:pPr>
            <w:bookmarkStart w:id="124" w:name="_Toc299534137"/>
            <w:bookmarkStart w:id="125" w:name="_Toc333326022"/>
            <w:bookmarkStart w:id="126" w:name="_Toc357693562"/>
            <w:bookmarkStart w:id="127" w:name="_Toc390163707"/>
            <w:r w:rsidRPr="006B7B9E">
              <w:rPr>
                <w:rFonts w:ascii="Times New Roman" w:hAnsi="Times New Roman"/>
                <w:b/>
                <w:lang w:val="es-CO"/>
              </w:rPr>
              <w:t>Fraude y Corrupción y Prácticas Prohibidas</w:t>
            </w:r>
            <w:bookmarkEnd w:id="124"/>
            <w:bookmarkEnd w:id="125"/>
            <w:bookmarkEnd w:id="126"/>
            <w:bookmarkEnd w:id="127"/>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2"/>
              </w:numPr>
              <w:spacing w:after="120" w:line="240" w:lineRule="auto"/>
              <w:ind w:left="0" w:firstLine="125"/>
              <w:jc w:val="both"/>
              <w:rPr>
                <w:rFonts w:ascii="Times New Roman" w:hAnsi="Times New Roman"/>
                <w:lang w:val="es-CO"/>
              </w:rPr>
            </w:pPr>
            <w:r w:rsidRPr="006B7B9E">
              <w:rPr>
                <w:rFonts w:ascii="Times New Roman" w:hAnsi="Times New Roman"/>
                <w:lang w:val="es-CO"/>
              </w:rPr>
              <w:t>El Banco exige cumplimiento con sus Políticas Aplicables con respecto a fraude y corrupción y prácticas prohibidas según se indica en el Anexo 1.</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58"/>
              </w:numPr>
              <w:spacing w:after="120" w:line="240" w:lineRule="auto"/>
              <w:ind w:left="540" w:hanging="540"/>
              <w:outlineLvl w:val="1"/>
              <w:rPr>
                <w:rFonts w:ascii="Times New Roman" w:hAnsi="Times New Roman"/>
                <w:b/>
                <w:lang w:val="es-CO"/>
              </w:rPr>
            </w:pPr>
            <w:bookmarkStart w:id="128" w:name="_Toc333326023"/>
            <w:bookmarkStart w:id="129" w:name="_Toc357693563"/>
            <w:bookmarkStart w:id="130" w:name="_Toc390163708"/>
            <w:r w:rsidRPr="006B7B9E">
              <w:rPr>
                <w:rFonts w:ascii="Times New Roman" w:hAnsi="Times New Roman"/>
                <w:b/>
                <w:lang w:val="es-CO"/>
              </w:rPr>
              <w:t xml:space="preserve">Divulgación de Comisiones y </w:t>
            </w:r>
            <w:bookmarkEnd w:id="128"/>
            <w:r w:rsidRPr="006B7B9E">
              <w:rPr>
                <w:rFonts w:ascii="Times New Roman" w:hAnsi="Times New Roman"/>
                <w:b/>
                <w:lang w:val="es-CO"/>
              </w:rPr>
              <w:lastRenderedPageBreak/>
              <w:t>Honorarios</w:t>
            </w:r>
            <w:bookmarkEnd w:id="129"/>
            <w:bookmarkEnd w:id="130"/>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3"/>
              </w:numPr>
              <w:spacing w:after="120" w:line="240" w:lineRule="auto"/>
              <w:ind w:left="0" w:firstLine="125"/>
              <w:jc w:val="both"/>
              <w:rPr>
                <w:rFonts w:ascii="Times New Roman" w:hAnsi="Times New Roman"/>
                <w:lang w:val="es-CO"/>
              </w:rPr>
            </w:pPr>
            <w:r w:rsidRPr="006B7B9E">
              <w:rPr>
                <w:rFonts w:ascii="Times New Roman" w:hAnsi="Times New Roman"/>
                <w:lang w:val="es-CO"/>
              </w:rPr>
              <w:lastRenderedPageBreak/>
              <w:t xml:space="preserve">El Cliente exige al Consultor que divulgue las comisiones, gratificaciones o valores que puedan haber sido pagados o que se vayan a </w:t>
            </w:r>
            <w:r w:rsidRPr="006B7B9E">
              <w:rPr>
                <w:rFonts w:ascii="Times New Roman" w:hAnsi="Times New Roman"/>
                <w:lang w:val="es-CO"/>
              </w:rPr>
              <w:lastRenderedPageBreak/>
              <w:t>pagar a agentes o a terceros con respecto al proceso de selección o ejecución del Contrato. Dicha información deberá incluir al menos el nombre y dirección del agente o del tercero, el monto y la moneda y el propósito de la comisión, gratificación u honorarios.   El no divulgar dichas comisiones, gratificaciones o valores podrá resultar en la terminación del Contrato y/o sanciones por parte del Banco.</w:t>
            </w:r>
          </w:p>
        </w:tc>
      </w:tr>
      <w:tr w:rsidR="00E22920" w:rsidRPr="006B7B9E"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58"/>
              </w:numPr>
              <w:spacing w:after="120" w:line="240" w:lineRule="auto"/>
              <w:ind w:left="540" w:hanging="540"/>
              <w:outlineLvl w:val="1"/>
              <w:rPr>
                <w:rFonts w:ascii="Times New Roman" w:hAnsi="Times New Roman"/>
                <w:b/>
                <w:lang w:val="es-CO"/>
              </w:rPr>
            </w:pPr>
            <w:bookmarkStart w:id="131" w:name="_Toc357693564"/>
            <w:bookmarkStart w:id="132" w:name="_Toc390163709"/>
            <w:bookmarkStart w:id="133" w:name="_Toc357674087"/>
            <w:r w:rsidRPr="006B7B9E">
              <w:rPr>
                <w:rFonts w:ascii="Times New Roman" w:hAnsi="Times New Roman"/>
                <w:b/>
                <w:lang w:val="es-CO"/>
              </w:rPr>
              <w:lastRenderedPageBreak/>
              <w:t>Fuerza Mayor</w:t>
            </w:r>
            <w:bookmarkEnd w:id="131"/>
            <w:bookmarkEnd w:id="132"/>
            <w:bookmarkEnd w:id="133"/>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spacing w:after="120" w:line="240" w:lineRule="auto"/>
              <w:ind w:firstLine="125"/>
              <w:jc w:val="both"/>
              <w:rPr>
                <w:rFonts w:ascii="Times New Roman" w:hAnsi="Times New Roman"/>
                <w:lang w:val="es-CO"/>
              </w:rPr>
            </w:pP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1"/>
              </w:numPr>
              <w:spacing w:after="120" w:line="240" w:lineRule="auto"/>
              <w:rPr>
                <w:rFonts w:ascii="Times New Roman" w:hAnsi="Times New Roman"/>
                <w:b/>
                <w:lang w:val="es-CO"/>
              </w:rPr>
            </w:pPr>
            <w:r w:rsidRPr="006B7B9E">
              <w:rPr>
                <w:rFonts w:ascii="Times New Roman" w:hAnsi="Times New Roman"/>
                <w:b/>
                <w:lang w:val="es-CO"/>
              </w:rPr>
              <w:t>Definición</w:t>
            </w:r>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spacing w:after="120" w:line="240" w:lineRule="auto"/>
              <w:ind w:firstLine="125"/>
              <w:jc w:val="both"/>
              <w:rPr>
                <w:rFonts w:ascii="Times New Roman" w:hAnsi="Times New Roman"/>
                <w:lang w:val="es-CO"/>
              </w:rPr>
            </w:pPr>
            <w:r w:rsidRPr="006B7B9E">
              <w:rPr>
                <w:rFonts w:ascii="Times New Roman" w:hAnsi="Times New Roman"/>
                <w:lang w:val="es-CO"/>
              </w:rPr>
              <w:t>5.1 Para efectos de este Contrato, “Fuerza Mayor” significa un evento más allá del control razonable de una Parte, no sea previsible, que no se pueda evitar, y que haga imposible el cumplimiento de las obligaciones de una Parte o tan imprácticas que razonablemente sean consideradas imposibles según las circunstancias, y sujeto a estos requisitos, incluye, más no se limita a guerra, motín, asonada, terremoto, incendio, explosión, tempestad, anegación u otras condiciones climáticas adversas, huelgas, cierres u otra acción gremial, confiscación o cualquier otra acción por parte de entidades oficiales.</w:t>
            </w:r>
          </w:p>
          <w:p w:rsidR="00E22920" w:rsidRPr="006B7B9E" w:rsidRDefault="00E22920" w:rsidP="006B7B9E">
            <w:pPr>
              <w:pStyle w:val="Prrafodelista"/>
              <w:numPr>
                <w:ilvl w:val="1"/>
                <w:numId w:val="58"/>
              </w:numPr>
              <w:spacing w:after="120" w:line="240" w:lineRule="auto"/>
              <w:ind w:left="0" w:firstLine="125"/>
              <w:jc w:val="both"/>
              <w:rPr>
                <w:rFonts w:ascii="Times New Roman" w:hAnsi="Times New Roman"/>
                <w:lang w:val="es-CO"/>
              </w:rPr>
            </w:pPr>
            <w:r w:rsidRPr="006B7B9E">
              <w:rPr>
                <w:rFonts w:ascii="Times New Roman" w:hAnsi="Times New Roman"/>
                <w:lang w:val="es-CO"/>
              </w:rPr>
              <w:t>Fuerza Mayor no incluirá insuficiencia de fondos o incumplimiento para hacer algún pago exigido según este Contrato.</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1"/>
              </w:numPr>
              <w:spacing w:after="120" w:line="240" w:lineRule="auto"/>
              <w:rPr>
                <w:rFonts w:ascii="Times New Roman" w:hAnsi="Times New Roman"/>
                <w:b/>
                <w:lang w:val="es-CO"/>
              </w:rPr>
            </w:pPr>
            <w:r w:rsidRPr="006B7B9E">
              <w:rPr>
                <w:rFonts w:ascii="Times New Roman" w:hAnsi="Times New Roman"/>
                <w:b/>
                <w:lang w:val="es-CO"/>
              </w:rPr>
              <w:t>Ninguna Violación del Contrato</w:t>
            </w:r>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58"/>
              </w:numPr>
              <w:spacing w:after="120" w:line="240" w:lineRule="auto"/>
              <w:ind w:left="0" w:firstLine="125"/>
              <w:jc w:val="both"/>
              <w:rPr>
                <w:rFonts w:ascii="Times New Roman" w:hAnsi="Times New Roman"/>
                <w:lang w:val="es-CO"/>
              </w:rPr>
            </w:pPr>
            <w:r w:rsidRPr="006B7B9E">
              <w:rPr>
                <w:rFonts w:ascii="Times New Roman" w:hAnsi="Times New Roman"/>
                <w:lang w:val="es-CO"/>
              </w:rPr>
              <w:t>El incumplimiento de una Parte en atender sus obligaciones conforme a este Contrato no se considerará violación o incumplimiento en la medida que dicha incapacidad surja de un evento de Fuerza Mayor, siempre y cuando la Parte afectada por tal evento haya tomado todas las precauciones razonables, debido cuidado y medidas alternativas razonables, todo con el objeto de llevar a cabo los términos y condiciones de este Contrato.</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1"/>
              </w:numPr>
              <w:spacing w:after="120" w:line="240" w:lineRule="auto"/>
              <w:rPr>
                <w:rFonts w:ascii="Times New Roman" w:hAnsi="Times New Roman"/>
                <w:b/>
                <w:lang w:val="es-CO"/>
              </w:rPr>
            </w:pPr>
            <w:r w:rsidRPr="006B7B9E">
              <w:rPr>
                <w:rFonts w:ascii="Times New Roman" w:hAnsi="Times New Roman"/>
                <w:b/>
                <w:lang w:val="es-CO"/>
              </w:rPr>
              <w:t>Medidas a tomar</w:t>
            </w:r>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58"/>
              </w:numPr>
              <w:spacing w:after="120" w:line="240" w:lineRule="auto"/>
              <w:ind w:left="0" w:firstLine="125"/>
              <w:jc w:val="both"/>
              <w:rPr>
                <w:rFonts w:ascii="Times New Roman" w:hAnsi="Times New Roman"/>
                <w:lang w:val="es-CO"/>
              </w:rPr>
            </w:pPr>
            <w:r w:rsidRPr="006B7B9E">
              <w:rPr>
                <w:rFonts w:ascii="Times New Roman" w:hAnsi="Times New Roman"/>
                <w:lang w:val="es-CO"/>
              </w:rPr>
              <w:t>Una Parte afectada por un evento de Fuerza Mayor deberá continuar con el cumplimiento de sus obligaciones según este Contrato en la medida que ello sea razonablemente práctico, y tomará todas las medidas razonables para minimizar las consecuencias de cualquier evento de Fuerza Mayor.</w:t>
            </w:r>
          </w:p>
          <w:p w:rsidR="00E22920" w:rsidRPr="006B7B9E" w:rsidRDefault="00E22920" w:rsidP="006B7B9E">
            <w:pPr>
              <w:pStyle w:val="Prrafodelista"/>
              <w:numPr>
                <w:ilvl w:val="1"/>
                <w:numId w:val="90"/>
              </w:numPr>
              <w:spacing w:after="120" w:line="240" w:lineRule="auto"/>
              <w:ind w:left="0" w:firstLine="125"/>
              <w:jc w:val="both"/>
              <w:rPr>
                <w:rFonts w:ascii="Times New Roman" w:hAnsi="Times New Roman"/>
                <w:lang w:val="es-CO"/>
              </w:rPr>
            </w:pPr>
            <w:r w:rsidRPr="006B7B9E">
              <w:rPr>
                <w:rFonts w:ascii="Times New Roman" w:hAnsi="Times New Roman"/>
                <w:lang w:val="es-CO"/>
              </w:rPr>
              <w:t>Una Parte afectada por un evento de Fuerza Mayor deberá notificar a la otra Parte dicho evento tan pronto como sea posible, y de todas formas, a más tardar 14 días calendario siguientes a que suceda tal evento, entregando pruebas de la naturaleza y causa de dicho evento, e igualmente, dará aviso escrito del restablecimiento de las condiciones normales tan pronto como sea posible.</w:t>
            </w:r>
          </w:p>
          <w:p w:rsidR="00E22920" w:rsidRPr="006B7B9E" w:rsidRDefault="00E22920" w:rsidP="006B7B9E">
            <w:pPr>
              <w:pStyle w:val="Prrafodelista"/>
              <w:numPr>
                <w:ilvl w:val="1"/>
                <w:numId w:val="90"/>
              </w:numPr>
              <w:spacing w:after="120" w:line="240" w:lineRule="auto"/>
              <w:ind w:left="0" w:firstLine="125"/>
              <w:jc w:val="both"/>
              <w:rPr>
                <w:rFonts w:ascii="Times New Roman" w:hAnsi="Times New Roman"/>
                <w:lang w:val="es-CO"/>
              </w:rPr>
            </w:pPr>
            <w:r w:rsidRPr="006B7B9E">
              <w:rPr>
                <w:rFonts w:ascii="Times New Roman" w:hAnsi="Times New Roman"/>
                <w:lang w:val="es-CO"/>
              </w:rPr>
              <w:t>Todo periodo dentro del cual, una Parte, según este Contrato, termine alguna acción o tarea, será prorrogado por un periodo igual al tiempo durante el cual esa Parte no haya podido realizar dicha acción como resultado de un evento de Fuerza Mayor.</w:t>
            </w:r>
          </w:p>
          <w:p w:rsidR="00E22920" w:rsidRPr="006B7B9E" w:rsidRDefault="00E22920" w:rsidP="006B7B9E">
            <w:pPr>
              <w:pStyle w:val="Prrafodelista"/>
              <w:numPr>
                <w:ilvl w:val="1"/>
                <w:numId w:val="90"/>
              </w:numPr>
              <w:spacing w:after="120" w:line="240" w:lineRule="auto"/>
              <w:ind w:left="0" w:firstLine="125"/>
              <w:jc w:val="both"/>
              <w:rPr>
                <w:rFonts w:ascii="Times New Roman" w:hAnsi="Times New Roman"/>
                <w:lang w:val="es-CO"/>
              </w:rPr>
            </w:pPr>
            <w:r w:rsidRPr="006B7B9E">
              <w:rPr>
                <w:rFonts w:ascii="Times New Roman" w:hAnsi="Times New Roman"/>
                <w:lang w:val="es-CO"/>
              </w:rPr>
              <w:t>Durante el tiempo de su incapacidad de prestar los Servicios como resultado de un evento de Fuerza Mayor, el Consultor, por instrucciones del Cliente, deberá:</w:t>
            </w:r>
          </w:p>
          <w:p w:rsidR="00E22920" w:rsidRPr="006B7B9E" w:rsidRDefault="00E22920" w:rsidP="006B7B9E">
            <w:pPr>
              <w:numPr>
                <w:ilvl w:val="0"/>
                <w:numId w:val="65"/>
              </w:numPr>
              <w:tabs>
                <w:tab w:val="clear" w:pos="885"/>
                <w:tab w:val="num" w:pos="1170"/>
              </w:tabs>
              <w:suppressAutoHyphens/>
              <w:spacing w:after="120" w:line="240" w:lineRule="auto"/>
              <w:ind w:left="0" w:firstLine="125"/>
              <w:jc w:val="both"/>
              <w:rPr>
                <w:rFonts w:ascii="Times New Roman" w:hAnsi="Times New Roman"/>
                <w:lang w:val="es-CO"/>
              </w:rPr>
            </w:pPr>
            <w:r w:rsidRPr="006B7B9E">
              <w:rPr>
                <w:rFonts w:ascii="Times New Roman" w:hAnsi="Times New Roman"/>
                <w:lang w:val="es-CO"/>
              </w:rPr>
              <w:t>desmovilizarse, en cuyo caso, se reembolsarán al  Consultor los costos adicionales en que haya incurrido razonable y necesariamente, y, si así lo exige el Cliente, en la reactivación de los Servicios ; o</w:t>
            </w:r>
          </w:p>
          <w:p w:rsidR="00E22920" w:rsidRPr="006B7B9E" w:rsidRDefault="00E22920" w:rsidP="006B7B9E">
            <w:pPr>
              <w:numPr>
                <w:ilvl w:val="0"/>
                <w:numId w:val="65"/>
              </w:numPr>
              <w:tabs>
                <w:tab w:val="clear" w:pos="885"/>
                <w:tab w:val="num" w:pos="1170"/>
              </w:tabs>
              <w:suppressAutoHyphens/>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continuará con los Servicios en la medida que sea </w:t>
            </w:r>
            <w:r w:rsidRPr="006B7B9E">
              <w:rPr>
                <w:rFonts w:ascii="Times New Roman" w:hAnsi="Times New Roman"/>
                <w:lang w:val="es-CO"/>
              </w:rPr>
              <w:lastRenderedPageBreak/>
              <w:t>razonablemente posible, en cuyo caso, deberá seguírsele pagando al Consultor de acuerdo con los términos y condiciones de este Contrato y se le reembolsarán los costos adicionales en que haya incurrido, razonable y necesariamente.</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0"/>
              </w:numPr>
              <w:spacing w:after="120" w:line="240" w:lineRule="auto"/>
              <w:ind w:left="540" w:hanging="540"/>
              <w:outlineLvl w:val="1"/>
              <w:rPr>
                <w:rFonts w:ascii="Times New Roman" w:hAnsi="Times New Roman"/>
                <w:b/>
                <w:lang w:val="es-CO"/>
              </w:rPr>
            </w:pPr>
            <w:bookmarkStart w:id="134" w:name="_Toc357674088"/>
            <w:bookmarkStart w:id="135" w:name="_Toc357693565"/>
            <w:bookmarkStart w:id="136" w:name="_Toc390163710"/>
            <w:r w:rsidRPr="006B7B9E">
              <w:rPr>
                <w:rFonts w:ascii="Times New Roman" w:hAnsi="Times New Roman"/>
                <w:b/>
                <w:lang w:val="es-CO"/>
              </w:rPr>
              <w:lastRenderedPageBreak/>
              <w:t>Suspensión</w:t>
            </w:r>
            <w:bookmarkEnd w:id="134"/>
            <w:bookmarkEnd w:id="135"/>
            <w:bookmarkEnd w:id="136"/>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83"/>
              </w:numPr>
              <w:spacing w:after="120" w:line="240" w:lineRule="auto"/>
              <w:ind w:left="0" w:firstLine="125"/>
              <w:jc w:val="both"/>
              <w:rPr>
                <w:rFonts w:ascii="Times New Roman" w:hAnsi="Times New Roman"/>
                <w:lang w:val="es-CO"/>
              </w:rPr>
            </w:pPr>
            <w:r w:rsidRPr="006B7B9E">
              <w:rPr>
                <w:rFonts w:ascii="Times New Roman" w:hAnsi="Times New Roman"/>
                <w:lang w:val="es-CO"/>
              </w:rPr>
              <w:t>Mediante notificación escrita de suspensión al Consultor, el Cliente podrá suspender parte o todos los pagos al Consultor según este Contrato si el Consultor incumple con alguna de sus obligaciones bajo el mismo, incluida la prestación de los Servicios, siempre y cuando dicho aviso de suspensión (i) especifique la naturaleza del incumplimiento, y (</w:t>
            </w:r>
            <w:proofErr w:type="spellStart"/>
            <w:r w:rsidRPr="006B7B9E">
              <w:rPr>
                <w:rFonts w:ascii="Times New Roman" w:hAnsi="Times New Roman"/>
                <w:lang w:val="es-CO"/>
              </w:rPr>
              <w:t>ii</w:t>
            </w:r>
            <w:proofErr w:type="spellEnd"/>
            <w:r w:rsidRPr="006B7B9E">
              <w:rPr>
                <w:rFonts w:ascii="Times New Roman" w:hAnsi="Times New Roman"/>
                <w:lang w:val="es-CO"/>
              </w:rPr>
              <w:t>) solicite al Consultor subsanar dicho incumplimiento dentro de un plazo que no exceda siete (7) días calendario siguientes a que el Consultor reciba dicho aviso de suspensión.</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0"/>
              </w:numPr>
              <w:spacing w:after="120" w:line="240" w:lineRule="auto"/>
              <w:ind w:left="540" w:hanging="540"/>
              <w:outlineLvl w:val="1"/>
              <w:rPr>
                <w:rFonts w:ascii="Times New Roman" w:hAnsi="Times New Roman"/>
                <w:b/>
                <w:lang w:val="es-CO"/>
              </w:rPr>
            </w:pPr>
            <w:bookmarkStart w:id="137" w:name="_Toc357674089"/>
            <w:bookmarkStart w:id="138" w:name="_Toc357693566"/>
            <w:bookmarkStart w:id="139" w:name="_Toc390163711"/>
            <w:r w:rsidRPr="006B7B9E">
              <w:rPr>
                <w:rFonts w:ascii="Times New Roman" w:hAnsi="Times New Roman"/>
                <w:b/>
                <w:lang w:val="es-CO"/>
              </w:rPr>
              <w:t>Terminación</w:t>
            </w:r>
            <w:bookmarkEnd w:id="137"/>
            <w:bookmarkEnd w:id="138"/>
            <w:bookmarkEnd w:id="139"/>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1"/>
              </w:numPr>
              <w:spacing w:after="120" w:line="240" w:lineRule="auto"/>
              <w:ind w:left="0" w:firstLine="125"/>
              <w:jc w:val="both"/>
              <w:rPr>
                <w:rFonts w:ascii="Times New Roman" w:hAnsi="Times New Roman"/>
                <w:lang w:val="es-CO"/>
              </w:rPr>
            </w:pPr>
            <w:r w:rsidRPr="006B7B9E">
              <w:rPr>
                <w:rFonts w:ascii="Times New Roman" w:hAnsi="Times New Roman"/>
                <w:b/>
                <w:lang w:val="es-CO"/>
              </w:rPr>
              <w:t>Este Contrato podrá ser terminado por cualquiera de las Partes de acuerdo con las disposiciones que se indican a continuación</w:t>
            </w:r>
            <w:r w:rsidRPr="006B7B9E">
              <w:rPr>
                <w:rFonts w:ascii="Times New Roman" w:hAnsi="Times New Roman"/>
                <w:lang w:val="es-CO"/>
              </w:rPr>
              <w:t>:</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0"/>
              </w:numPr>
              <w:spacing w:after="120" w:line="240" w:lineRule="auto"/>
              <w:rPr>
                <w:rFonts w:ascii="Times New Roman" w:hAnsi="Times New Roman"/>
                <w:b/>
                <w:lang w:val="es-CO"/>
              </w:rPr>
            </w:pPr>
            <w:r w:rsidRPr="006B7B9E">
              <w:rPr>
                <w:rFonts w:ascii="Times New Roman" w:hAnsi="Times New Roman"/>
                <w:b/>
                <w:lang w:val="es-CO"/>
              </w:rPr>
              <w:t>Por el Cliente</w:t>
            </w:r>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1"/>
              </w:numPr>
              <w:spacing w:after="120" w:line="240" w:lineRule="auto"/>
              <w:ind w:left="0" w:firstLine="125"/>
              <w:jc w:val="both"/>
              <w:rPr>
                <w:rFonts w:ascii="Times New Roman" w:hAnsi="Times New Roman"/>
                <w:lang w:val="es-CO"/>
              </w:rPr>
            </w:pPr>
            <w:r w:rsidRPr="006B7B9E">
              <w:rPr>
                <w:rFonts w:ascii="Times New Roman" w:hAnsi="Times New Roman"/>
                <w:lang w:val="es-CO"/>
              </w:rPr>
              <w:t>El Cliente podrá terminar este Contrato mediante notificación escrita al Consultor con al menos catorce (14) días siguientes a que suceda cualquiera de los eventos que se indican en los parágrafos (a) a (d) de esta Cláusula:</w:t>
            </w:r>
          </w:p>
          <w:p w:rsidR="00E22920" w:rsidRPr="006B7B9E" w:rsidRDefault="00E22920" w:rsidP="006B7B9E">
            <w:pPr>
              <w:numPr>
                <w:ilvl w:val="0"/>
                <w:numId w:val="84"/>
              </w:numPr>
              <w:tabs>
                <w:tab w:val="clear" w:pos="1170"/>
              </w:tabs>
              <w:suppressAutoHyphens/>
              <w:spacing w:after="120" w:line="240" w:lineRule="auto"/>
              <w:ind w:left="0" w:firstLine="125"/>
              <w:jc w:val="both"/>
              <w:rPr>
                <w:rFonts w:ascii="Times New Roman" w:hAnsi="Times New Roman"/>
                <w:lang w:val="es-CO"/>
              </w:rPr>
            </w:pPr>
            <w:r w:rsidRPr="006B7B9E">
              <w:rPr>
                <w:rFonts w:ascii="Times New Roman" w:hAnsi="Times New Roman"/>
                <w:lang w:val="es-CO"/>
              </w:rPr>
              <w:t>Si el Consultor no subsana una falla en el cumplimiento de sus obligaciones según este Contrato luego de que el Cliente le indique por escrito la naturaleza de la falla y solicite subsanarla al menos dentro de un lapso de diez (10) días calendario siguientes a que reciba la notificación del Cliente;</w:t>
            </w:r>
          </w:p>
          <w:p w:rsidR="00E22920" w:rsidRPr="006B7B9E" w:rsidRDefault="00E22920" w:rsidP="006B7B9E">
            <w:pPr>
              <w:numPr>
                <w:ilvl w:val="0"/>
                <w:numId w:val="84"/>
              </w:numPr>
              <w:tabs>
                <w:tab w:val="clear" w:pos="1170"/>
              </w:tabs>
              <w:suppressAutoHyphens/>
              <w:spacing w:after="120" w:line="240" w:lineRule="auto"/>
              <w:ind w:left="0" w:firstLine="125"/>
              <w:jc w:val="both"/>
              <w:rPr>
                <w:rFonts w:ascii="Times New Roman" w:hAnsi="Times New Roman"/>
                <w:lang w:val="es-CO"/>
              </w:rPr>
            </w:pPr>
            <w:r w:rsidRPr="006B7B9E">
              <w:rPr>
                <w:rFonts w:ascii="Times New Roman" w:hAnsi="Times New Roman"/>
                <w:lang w:val="es-CO"/>
              </w:rPr>
              <w:t>Si el Consultor queda insolvente o entra en quiebra;</w:t>
            </w:r>
          </w:p>
          <w:p w:rsidR="00E22920" w:rsidRPr="006B7B9E" w:rsidRDefault="00E22920" w:rsidP="006B7B9E">
            <w:pPr>
              <w:numPr>
                <w:ilvl w:val="0"/>
                <w:numId w:val="84"/>
              </w:numPr>
              <w:tabs>
                <w:tab w:val="clear" w:pos="1170"/>
              </w:tabs>
              <w:suppressAutoHyphens/>
              <w:spacing w:after="120" w:line="240" w:lineRule="auto"/>
              <w:ind w:left="0" w:firstLine="125"/>
              <w:jc w:val="both"/>
              <w:rPr>
                <w:rFonts w:ascii="Times New Roman" w:hAnsi="Times New Roman"/>
                <w:lang w:val="es-CO"/>
              </w:rPr>
            </w:pPr>
            <w:r w:rsidRPr="006B7B9E">
              <w:rPr>
                <w:rFonts w:ascii="Times New Roman" w:hAnsi="Times New Roman"/>
                <w:lang w:val="es-CO"/>
              </w:rPr>
              <w:t>Si a juicio del Cliente, el Consultor se ha ocupado en fraude y corrupción o prácticas prohibidas según se define en el Anexo 1, para competir o cumplir con el Contrato;</w:t>
            </w:r>
          </w:p>
          <w:p w:rsidR="00E22920" w:rsidRPr="006B7B9E" w:rsidRDefault="00E22920" w:rsidP="006B7B9E">
            <w:pPr>
              <w:numPr>
                <w:ilvl w:val="0"/>
                <w:numId w:val="84"/>
              </w:numPr>
              <w:tabs>
                <w:tab w:val="clear" w:pos="1170"/>
              </w:tabs>
              <w:suppressAutoHyphens/>
              <w:spacing w:after="120" w:line="240" w:lineRule="auto"/>
              <w:ind w:left="0" w:firstLine="125"/>
              <w:jc w:val="both"/>
              <w:rPr>
                <w:rFonts w:ascii="Times New Roman" w:hAnsi="Times New Roman"/>
                <w:lang w:val="es-CO"/>
              </w:rPr>
            </w:pPr>
            <w:r w:rsidRPr="006B7B9E">
              <w:rPr>
                <w:rFonts w:ascii="Times New Roman" w:hAnsi="Times New Roman"/>
                <w:lang w:val="es-CO"/>
              </w:rPr>
              <w:t>Si el Cliente, a su exclusiva discreción y por algún motivo, decide terminar este Contrato.</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0"/>
              </w:numPr>
              <w:spacing w:after="120" w:line="240" w:lineRule="auto"/>
              <w:rPr>
                <w:rFonts w:ascii="Times New Roman" w:hAnsi="Times New Roman"/>
                <w:b/>
                <w:lang w:val="es-CO"/>
              </w:rPr>
            </w:pPr>
            <w:r w:rsidRPr="006B7B9E">
              <w:rPr>
                <w:rFonts w:ascii="Times New Roman" w:hAnsi="Times New Roman"/>
                <w:b/>
                <w:lang w:val="es-CO"/>
              </w:rPr>
              <w:t>Por el Consultor</w:t>
            </w:r>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1"/>
              </w:numPr>
              <w:spacing w:after="120" w:line="240" w:lineRule="auto"/>
              <w:ind w:left="0" w:firstLine="125"/>
              <w:jc w:val="both"/>
              <w:rPr>
                <w:rFonts w:ascii="Times New Roman" w:hAnsi="Times New Roman"/>
                <w:lang w:val="es-CO"/>
              </w:rPr>
            </w:pPr>
            <w:r w:rsidRPr="006B7B9E">
              <w:rPr>
                <w:rFonts w:ascii="Times New Roman" w:hAnsi="Times New Roman"/>
                <w:lang w:val="es-CO"/>
              </w:rPr>
              <w:t>El Consultor deberá notificar rápidamente por escrito al  Cliente cualquier situación o evento fuera del control razonable del Consultor que sea imposible para el Consultor cumplir con sus obligaciones según este Contrato.</w:t>
            </w:r>
          </w:p>
          <w:p w:rsidR="00E22920" w:rsidRPr="006B7B9E" w:rsidRDefault="00E22920" w:rsidP="006B7B9E">
            <w:pPr>
              <w:pStyle w:val="Prrafodelista"/>
              <w:numPr>
                <w:ilvl w:val="1"/>
                <w:numId w:val="91"/>
              </w:numPr>
              <w:spacing w:after="120" w:line="240" w:lineRule="auto"/>
              <w:ind w:left="0" w:firstLine="125"/>
              <w:jc w:val="both"/>
              <w:rPr>
                <w:rFonts w:ascii="Times New Roman" w:hAnsi="Times New Roman"/>
                <w:lang w:val="es-CO"/>
              </w:rPr>
            </w:pPr>
            <w:r w:rsidRPr="006B7B9E">
              <w:rPr>
                <w:rFonts w:ascii="Times New Roman" w:hAnsi="Times New Roman"/>
                <w:lang w:val="es-CO"/>
              </w:rPr>
              <w:t>Mediante confirmación escrita del Cliente o si el Cliente no responde dicha notificación dentro de catorce (14) días calendario siguientes al recibo de la misma, el Consultor quedará exonerado de toda responsabilidad y podrá entonces terminar el Contrato mediante notificación escrita de terminación al menos con catorce (14) días de antelación.</w:t>
            </w:r>
          </w:p>
        </w:tc>
      </w:tr>
      <w:tr w:rsidR="00E22920" w:rsidRPr="006B7B9E"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1"/>
              </w:numPr>
              <w:spacing w:after="120" w:line="240" w:lineRule="auto"/>
              <w:ind w:left="540" w:hanging="540"/>
              <w:outlineLvl w:val="1"/>
              <w:rPr>
                <w:rFonts w:ascii="Times New Roman" w:hAnsi="Times New Roman"/>
                <w:b/>
                <w:lang w:val="es-CO"/>
              </w:rPr>
            </w:pPr>
            <w:bookmarkStart w:id="140" w:name="_Toc357693567"/>
            <w:bookmarkStart w:id="141" w:name="_Toc390163712"/>
            <w:r w:rsidRPr="006B7B9E">
              <w:rPr>
                <w:rFonts w:ascii="Times New Roman" w:hAnsi="Times New Roman"/>
                <w:b/>
                <w:lang w:val="es-CO"/>
              </w:rPr>
              <w:t>Obligaciones del Consultor</w:t>
            </w:r>
            <w:bookmarkEnd w:id="140"/>
            <w:bookmarkEnd w:id="141"/>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spacing w:after="120" w:line="240" w:lineRule="auto"/>
              <w:ind w:firstLine="125"/>
              <w:jc w:val="both"/>
              <w:rPr>
                <w:rFonts w:ascii="Times New Roman" w:hAnsi="Times New Roman"/>
                <w:lang w:val="es-CO"/>
              </w:rPr>
            </w:pP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4"/>
              </w:numPr>
              <w:spacing w:after="120" w:line="240" w:lineRule="auto"/>
              <w:rPr>
                <w:rFonts w:ascii="Times New Roman" w:hAnsi="Times New Roman"/>
                <w:b/>
                <w:lang w:val="es-CO"/>
              </w:rPr>
            </w:pPr>
            <w:r w:rsidRPr="006B7B9E">
              <w:rPr>
                <w:rFonts w:ascii="Times New Roman" w:hAnsi="Times New Roman"/>
                <w:b/>
                <w:lang w:val="es-CO"/>
              </w:rPr>
              <w:t xml:space="preserve">- de Desempeño </w:t>
            </w:r>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1"/>
              </w:numPr>
              <w:spacing w:after="120" w:line="240" w:lineRule="auto"/>
              <w:ind w:left="0" w:firstLine="125"/>
              <w:jc w:val="both"/>
              <w:rPr>
                <w:rFonts w:ascii="Times New Roman" w:hAnsi="Times New Roman"/>
                <w:lang w:val="es-CO"/>
              </w:rPr>
            </w:pPr>
            <w:r w:rsidRPr="006B7B9E">
              <w:rPr>
                <w:rFonts w:ascii="Times New Roman" w:hAnsi="Times New Roman"/>
                <w:lang w:val="es-CO"/>
              </w:rPr>
              <w:t>El Consultor prestará los Servicios con debida diligencia y eficiencia, y ejercerá toda la capacidad y cuidado razonables en el desempeño de los Servicios acordes con sólidas prácticas profesionales.</w:t>
            </w:r>
          </w:p>
          <w:p w:rsidR="00E22920" w:rsidRPr="006B7B9E" w:rsidRDefault="00E22920" w:rsidP="006B7B9E">
            <w:pPr>
              <w:pStyle w:val="Prrafodelista"/>
              <w:numPr>
                <w:ilvl w:val="1"/>
                <w:numId w:val="91"/>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El Consultor actuará en todo momento de manera que proteja los intereses del Cliente, y tomará todas las medidas razonables para mantener </w:t>
            </w:r>
            <w:r w:rsidRPr="006B7B9E">
              <w:rPr>
                <w:rFonts w:ascii="Times New Roman" w:hAnsi="Times New Roman"/>
                <w:lang w:val="es-CO"/>
              </w:rPr>
              <w:lastRenderedPageBreak/>
              <w:t>todos los gastos a un mínimo, en concordancia con sólidas prácticas profesionales.</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4"/>
              </w:numPr>
              <w:spacing w:after="120" w:line="240" w:lineRule="auto"/>
              <w:rPr>
                <w:rFonts w:ascii="Times New Roman" w:hAnsi="Times New Roman"/>
                <w:b/>
                <w:lang w:val="es-CO"/>
              </w:rPr>
            </w:pPr>
            <w:r w:rsidRPr="006B7B9E">
              <w:rPr>
                <w:rFonts w:ascii="Times New Roman" w:hAnsi="Times New Roman"/>
                <w:b/>
                <w:lang w:val="es-CO"/>
              </w:rPr>
              <w:lastRenderedPageBreak/>
              <w:t xml:space="preserve">Cumplimiento </w:t>
            </w:r>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1"/>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El Consultor prestará los Servicios en concordancia con el Contrato y la Legislación Aplicable y tomará todas las medidas prácticas para garantizar que todos y cada uno de sus Expertos y </w:t>
            </w:r>
            <w:proofErr w:type="spellStart"/>
            <w:r w:rsidRPr="006B7B9E">
              <w:rPr>
                <w:rFonts w:ascii="Times New Roman" w:hAnsi="Times New Roman"/>
                <w:lang w:val="es-CO"/>
              </w:rPr>
              <w:t>Subconsultores</w:t>
            </w:r>
            <w:proofErr w:type="spellEnd"/>
            <w:r w:rsidRPr="006B7B9E">
              <w:rPr>
                <w:rFonts w:ascii="Times New Roman" w:hAnsi="Times New Roman"/>
                <w:lang w:val="es-CO"/>
              </w:rPr>
              <w:t xml:space="preserve"> cumplan con la Legislación Aplicable.  </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64"/>
              </w:numPr>
              <w:spacing w:after="120" w:line="240" w:lineRule="auto"/>
              <w:rPr>
                <w:rFonts w:ascii="Times New Roman" w:hAnsi="Times New Roman"/>
                <w:b/>
                <w:lang w:val="es-CO"/>
              </w:rPr>
            </w:pPr>
            <w:bookmarkStart w:id="142" w:name="_Toc357674091"/>
            <w:r w:rsidRPr="006B7B9E">
              <w:rPr>
                <w:rFonts w:ascii="Times New Roman" w:hAnsi="Times New Roman"/>
                <w:b/>
                <w:lang w:val="es-CO"/>
              </w:rPr>
              <w:t>Conflicto de Interés</w:t>
            </w:r>
            <w:bookmarkEnd w:id="142"/>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spacing w:after="120" w:line="240" w:lineRule="auto"/>
              <w:ind w:firstLine="125"/>
              <w:jc w:val="both"/>
              <w:rPr>
                <w:rFonts w:ascii="Times New Roman" w:hAnsi="Times New Roman"/>
                <w:lang w:val="es-CO"/>
              </w:rPr>
            </w:pPr>
            <w:r w:rsidRPr="006B7B9E">
              <w:rPr>
                <w:rFonts w:ascii="Times New Roman" w:hAnsi="Times New Roman"/>
                <w:lang w:val="es-CO"/>
              </w:rPr>
              <w:t>8.4 El Consultor mantendrá los intereses del Cliente por encima de todo, sin ninguna consideración en cuanto a trabajos futuros y evitará estrictamente conflicto con otros trabajos o con los intereses corporativos del mismo.</w:t>
            </w:r>
          </w:p>
          <w:p w:rsidR="00E22920" w:rsidRPr="006B7B9E" w:rsidRDefault="00E22920" w:rsidP="006B7B9E">
            <w:pPr>
              <w:pStyle w:val="Prrafodelista"/>
              <w:numPr>
                <w:ilvl w:val="1"/>
                <w:numId w:val="92"/>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El Consultor acuerda que durante la vigencia de este Contrato y luego de su terminación, el Consultor y cualquier entidad afiliada al Consultor, así como cualquier </w:t>
            </w:r>
            <w:proofErr w:type="spellStart"/>
            <w:r w:rsidRPr="006B7B9E">
              <w:rPr>
                <w:rFonts w:ascii="Times New Roman" w:hAnsi="Times New Roman"/>
                <w:lang w:val="es-CO"/>
              </w:rPr>
              <w:t>Subconsultor</w:t>
            </w:r>
            <w:proofErr w:type="spellEnd"/>
            <w:r w:rsidRPr="006B7B9E">
              <w:rPr>
                <w:rFonts w:ascii="Times New Roman" w:hAnsi="Times New Roman"/>
                <w:lang w:val="es-CO"/>
              </w:rPr>
              <w:t xml:space="preserve"> y cualquier entidad afiliada a dicho </w:t>
            </w:r>
            <w:proofErr w:type="spellStart"/>
            <w:r w:rsidRPr="006B7B9E">
              <w:rPr>
                <w:rFonts w:ascii="Times New Roman" w:hAnsi="Times New Roman"/>
                <w:lang w:val="es-CO"/>
              </w:rPr>
              <w:t>Subconsultor</w:t>
            </w:r>
            <w:proofErr w:type="spellEnd"/>
            <w:r w:rsidRPr="006B7B9E">
              <w:rPr>
                <w:rFonts w:ascii="Times New Roman" w:hAnsi="Times New Roman"/>
                <w:lang w:val="es-CO"/>
              </w:rPr>
              <w:t xml:space="preserve"> estarán descalificados de suministrar bienes, trabajos o servicios que no sean de consultoría, que resulten o que tengan relación directa con los Servicios del Consultor para la preparación o ejecución del proyecto.</w:t>
            </w:r>
          </w:p>
          <w:p w:rsidR="00E22920" w:rsidRPr="006B7B9E" w:rsidRDefault="00E22920" w:rsidP="006B7B9E">
            <w:pPr>
              <w:pStyle w:val="Prrafodelista"/>
              <w:numPr>
                <w:ilvl w:val="1"/>
                <w:numId w:val="92"/>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El Consultor no se ocupará y hará que sus Expertos y sus </w:t>
            </w:r>
            <w:proofErr w:type="spellStart"/>
            <w:r w:rsidRPr="006B7B9E">
              <w:rPr>
                <w:rFonts w:ascii="Times New Roman" w:hAnsi="Times New Roman"/>
                <w:lang w:val="es-CO"/>
              </w:rPr>
              <w:t>Subconsultores</w:t>
            </w:r>
            <w:proofErr w:type="spellEnd"/>
            <w:r w:rsidRPr="006B7B9E">
              <w:rPr>
                <w:rFonts w:ascii="Times New Roman" w:hAnsi="Times New Roman"/>
                <w:lang w:val="es-CO"/>
              </w:rPr>
              <w:t xml:space="preserve"> no se ocupen, directa o indirectamente, en ningún negocio o actividad profesional que pueda entrar en conflicto con las actividades que les sean asignadas según este Contrato.</w:t>
            </w:r>
          </w:p>
          <w:p w:rsidR="00E22920" w:rsidRPr="006B7B9E" w:rsidRDefault="00E22920" w:rsidP="006B7B9E">
            <w:pPr>
              <w:pStyle w:val="Prrafodelista"/>
              <w:numPr>
                <w:ilvl w:val="1"/>
                <w:numId w:val="92"/>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El Consultor tiene la obligación y garantizará que sus Expertos y  </w:t>
            </w:r>
            <w:proofErr w:type="spellStart"/>
            <w:r w:rsidRPr="006B7B9E">
              <w:rPr>
                <w:rFonts w:ascii="Times New Roman" w:hAnsi="Times New Roman"/>
                <w:lang w:val="es-CO"/>
              </w:rPr>
              <w:t>Subconsultores</w:t>
            </w:r>
            <w:proofErr w:type="spellEnd"/>
            <w:r w:rsidRPr="006B7B9E">
              <w:rPr>
                <w:rFonts w:ascii="Times New Roman" w:hAnsi="Times New Roman"/>
                <w:lang w:val="es-CO"/>
              </w:rPr>
              <w:t xml:space="preserve"> tengan la obligación de revelar cualquier situación de conflicto real o potencial que afecte su capacidad para servir en los mejores intereses de su Cliente, o que razonablemente pueda percibirse como que tenga tal efecto.  El hecho de no revelar dichas situaciones podrá conducir a la descalificación del Consultor o a la terminación de su Contrato.</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2"/>
              </w:numPr>
              <w:spacing w:after="120" w:line="240" w:lineRule="auto"/>
              <w:ind w:left="540" w:hanging="540"/>
              <w:outlineLvl w:val="1"/>
              <w:rPr>
                <w:rFonts w:ascii="Times New Roman" w:hAnsi="Times New Roman"/>
                <w:b/>
                <w:lang w:val="es-CO"/>
              </w:rPr>
            </w:pPr>
            <w:bookmarkStart w:id="143" w:name="_Toc357674092"/>
            <w:bookmarkStart w:id="144" w:name="_Toc357693568"/>
            <w:bookmarkStart w:id="145" w:name="_Toc390163713"/>
            <w:r w:rsidRPr="006B7B9E">
              <w:rPr>
                <w:rFonts w:ascii="Times New Roman" w:hAnsi="Times New Roman"/>
                <w:b/>
                <w:lang w:val="es-CO"/>
              </w:rPr>
              <w:t>Confidencialidad</w:t>
            </w:r>
            <w:bookmarkEnd w:id="143"/>
            <w:bookmarkEnd w:id="144"/>
            <w:bookmarkEnd w:id="145"/>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3"/>
              </w:numPr>
              <w:spacing w:after="120" w:line="240" w:lineRule="auto"/>
              <w:ind w:left="0" w:firstLine="125"/>
              <w:jc w:val="both"/>
              <w:rPr>
                <w:rFonts w:ascii="Times New Roman" w:hAnsi="Times New Roman"/>
                <w:lang w:val="es-CO"/>
              </w:rPr>
            </w:pPr>
            <w:r w:rsidRPr="006B7B9E">
              <w:rPr>
                <w:rFonts w:ascii="Times New Roman" w:hAnsi="Times New Roman"/>
                <w:lang w:val="es-CO"/>
              </w:rPr>
              <w:t>Salvo con el previo consentimiento escrito del Cliente, el Consultor y los Expertos no podrán comunicar a ninguna persona o entidad ninguna información confidencial que hayan adquirido en curso de la prestación de los Servicios.</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3"/>
              </w:numPr>
              <w:spacing w:after="120" w:line="240" w:lineRule="auto"/>
              <w:ind w:left="540" w:hanging="540"/>
              <w:outlineLvl w:val="1"/>
              <w:rPr>
                <w:rFonts w:ascii="Times New Roman" w:hAnsi="Times New Roman"/>
                <w:b/>
                <w:lang w:val="es-CO"/>
              </w:rPr>
            </w:pPr>
            <w:bookmarkStart w:id="146" w:name="_Toc357674094"/>
            <w:bookmarkStart w:id="147" w:name="_Toc357693569"/>
            <w:bookmarkStart w:id="148" w:name="_Toc390163714"/>
            <w:r w:rsidRPr="006B7B9E">
              <w:rPr>
                <w:rFonts w:ascii="Times New Roman" w:hAnsi="Times New Roman"/>
                <w:b/>
                <w:lang w:val="es-CO"/>
              </w:rPr>
              <w:t>Seguros que debe tomar el Consultor</w:t>
            </w:r>
            <w:bookmarkEnd w:id="146"/>
            <w:bookmarkEnd w:id="147"/>
            <w:bookmarkEnd w:id="148"/>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4"/>
              </w:numPr>
              <w:spacing w:after="120" w:line="240" w:lineRule="auto"/>
              <w:ind w:left="0" w:firstLine="125"/>
              <w:jc w:val="both"/>
              <w:rPr>
                <w:rFonts w:ascii="Times New Roman" w:hAnsi="Times New Roman"/>
                <w:lang w:val="es-CO"/>
              </w:rPr>
            </w:pPr>
            <w:r w:rsidRPr="006B7B9E">
              <w:rPr>
                <w:rFonts w:ascii="Times New Roman" w:hAnsi="Times New Roman"/>
                <w:lang w:val="es-CO"/>
              </w:rPr>
              <w:t>El Consultor tomará y mantendrá a su cargo pólizas de responsabilidad adecuada así como seguro contra terceros y pérdida o daño a equipo adquirido total o parcialmente con recursos facilitados por el Cliente.  El Consultor garantizará que dichas pólizas estén en vigor antes de la iniciación de los Servicios.</w:t>
            </w:r>
          </w:p>
          <w:p w:rsidR="00E22920" w:rsidRPr="006B7B9E" w:rsidRDefault="00E22920" w:rsidP="006B7B9E">
            <w:pPr>
              <w:pStyle w:val="Prrafodelista"/>
              <w:numPr>
                <w:ilvl w:val="1"/>
                <w:numId w:val="95"/>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El Cliente no asume ninguna responsabilidad con respecto a seguro de vida, salud, accidente, viaje u otros seguros que sean necesarios o aconsejables para el Consultor, el/los Experto(s), subcontratistas o especialistas asociados con el Consultor para efecto de la prestación de los Servicios, ni por ningún dependiente de ninguna de dichas personas. </w:t>
            </w:r>
          </w:p>
          <w:p w:rsidR="00E22920" w:rsidRPr="006B7B9E" w:rsidRDefault="00E22920" w:rsidP="006B7B9E">
            <w:pPr>
              <w:pStyle w:val="Prrafodelista"/>
              <w:numPr>
                <w:ilvl w:val="1"/>
                <w:numId w:val="95"/>
              </w:numPr>
              <w:spacing w:after="120" w:line="240" w:lineRule="auto"/>
              <w:ind w:left="0" w:firstLine="125"/>
              <w:jc w:val="both"/>
              <w:rPr>
                <w:rFonts w:ascii="Times New Roman" w:hAnsi="Times New Roman"/>
                <w:lang w:val="es-CO"/>
              </w:rPr>
            </w:pPr>
            <w:r w:rsidRPr="006B7B9E">
              <w:rPr>
                <w:rFonts w:ascii="Times New Roman" w:hAnsi="Times New Roman"/>
                <w:lang w:val="es-CO"/>
              </w:rPr>
              <w:t>El Cliente se reserva el derecho de exigir pruebas en el sentido de que el Consultor ha tomado las pólizas necesarias.</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0"/>
                <w:numId w:val="94"/>
              </w:numPr>
              <w:spacing w:after="120" w:line="240" w:lineRule="auto"/>
              <w:outlineLvl w:val="1"/>
              <w:rPr>
                <w:rFonts w:ascii="Times New Roman" w:hAnsi="Times New Roman"/>
                <w:b/>
                <w:lang w:val="es-CO"/>
              </w:rPr>
            </w:pPr>
            <w:bookmarkStart w:id="149" w:name="_Toc299534154"/>
            <w:bookmarkStart w:id="150" w:name="_Toc333326031"/>
            <w:bookmarkStart w:id="151" w:name="_Toc357693570"/>
            <w:bookmarkStart w:id="152" w:name="_Toc390163715"/>
            <w:r w:rsidRPr="006B7B9E">
              <w:rPr>
                <w:rFonts w:ascii="Times New Roman" w:hAnsi="Times New Roman"/>
                <w:b/>
                <w:lang w:val="es-CO"/>
              </w:rPr>
              <w:t>Contabilidad, Inspección y Auditoria</w:t>
            </w:r>
            <w:bookmarkEnd w:id="149"/>
            <w:bookmarkEnd w:id="150"/>
            <w:bookmarkEnd w:id="151"/>
            <w:bookmarkEnd w:id="152"/>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6"/>
              </w:numPr>
              <w:spacing w:after="120" w:line="240" w:lineRule="auto"/>
              <w:ind w:left="0" w:firstLine="125"/>
              <w:jc w:val="both"/>
              <w:rPr>
                <w:rFonts w:ascii="Times New Roman" w:hAnsi="Times New Roman"/>
                <w:lang w:val="es-CO"/>
              </w:rPr>
            </w:pPr>
            <w:r w:rsidRPr="006B7B9E">
              <w:rPr>
                <w:rFonts w:ascii="Times New Roman" w:hAnsi="Times New Roman"/>
                <w:lang w:val="es-CO"/>
              </w:rPr>
              <w:t>El Consultor mantendrá y hará todo lo que esté a su alcance razonable para que sus Subcontratistas mantengan cuentas y registros fieles y sistemáticos con respecto a los Servicios y en tal forma y detalle que identifiquen claramente los cambios en tiempo y costos relevantes.</w:t>
            </w:r>
          </w:p>
          <w:p w:rsidR="00E22920" w:rsidRPr="006B7B9E" w:rsidRDefault="00E22920" w:rsidP="006B7B9E">
            <w:pPr>
              <w:pStyle w:val="Prrafodelista"/>
              <w:numPr>
                <w:ilvl w:val="1"/>
                <w:numId w:val="96"/>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El Consultor permitirá y hará que sus </w:t>
            </w:r>
            <w:proofErr w:type="spellStart"/>
            <w:r w:rsidRPr="006B7B9E">
              <w:rPr>
                <w:rFonts w:ascii="Times New Roman" w:hAnsi="Times New Roman"/>
                <w:lang w:val="es-CO"/>
              </w:rPr>
              <w:t>Subconsultores</w:t>
            </w:r>
            <w:proofErr w:type="spellEnd"/>
            <w:r w:rsidRPr="006B7B9E">
              <w:rPr>
                <w:rFonts w:ascii="Times New Roman" w:hAnsi="Times New Roman"/>
                <w:lang w:val="es-CO"/>
              </w:rPr>
              <w:t xml:space="preserve"> permitan al </w:t>
            </w:r>
            <w:r w:rsidRPr="006B7B9E">
              <w:rPr>
                <w:rFonts w:ascii="Times New Roman" w:hAnsi="Times New Roman"/>
                <w:lang w:val="es-CO"/>
              </w:rPr>
              <w:lastRenderedPageBreak/>
              <w:t>Banco y/o a las personas que designe el Banco, inspeccionar el sitio y/o todas las cuentas y registros relacionados con el cumplimiento del Contrato y la entrega de la Propuesta para la prestación de los Servicios, y que dichas cuentas y registros sean revisadas por los auditores nombrados por el Banco, si así lo solicita el Banco.</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0"/>
                <w:numId w:val="94"/>
              </w:numPr>
              <w:spacing w:after="120" w:line="240" w:lineRule="auto"/>
              <w:outlineLvl w:val="1"/>
              <w:rPr>
                <w:rFonts w:ascii="Times New Roman" w:hAnsi="Times New Roman"/>
                <w:b/>
                <w:lang w:val="es-CO"/>
              </w:rPr>
            </w:pPr>
            <w:bookmarkStart w:id="153" w:name="_Toc357693571"/>
            <w:bookmarkStart w:id="154" w:name="_Toc390163716"/>
            <w:bookmarkStart w:id="155" w:name="_Toc357674096"/>
            <w:r w:rsidRPr="006B7B9E">
              <w:rPr>
                <w:rFonts w:ascii="Times New Roman" w:hAnsi="Times New Roman"/>
                <w:b/>
                <w:lang w:val="es-CO"/>
              </w:rPr>
              <w:lastRenderedPageBreak/>
              <w:t>Obligaciones de Reporte</w:t>
            </w:r>
            <w:bookmarkEnd w:id="153"/>
            <w:bookmarkEnd w:id="154"/>
            <w:bookmarkEnd w:id="155"/>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7"/>
              </w:numPr>
              <w:spacing w:after="120" w:line="240" w:lineRule="auto"/>
              <w:ind w:left="0" w:firstLine="125"/>
              <w:jc w:val="both"/>
              <w:rPr>
                <w:rFonts w:ascii="Times New Roman" w:hAnsi="Times New Roman"/>
                <w:lang w:val="es-CO"/>
              </w:rPr>
            </w:pPr>
            <w:r w:rsidRPr="006B7B9E">
              <w:rPr>
                <w:rFonts w:ascii="Times New Roman" w:hAnsi="Times New Roman"/>
                <w:lang w:val="es-CO"/>
              </w:rPr>
              <w:t>El Consultor entregará al Cliente los reportes y documentos que se indican en el Apéndice A, en la forma y, números y dentro de los plazos que se indican en dicho Apéndice.</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4"/>
              </w:numPr>
              <w:spacing w:after="120" w:line="240" w:lineRule="auto"/>
              <w:ind w:left="540" w:hanging="540"/>
              <w:outlineLvl w:val="1"/>
              <w:rPr>
                <w:rFonts w:ascii="Times New Roman" w:hAnsi="Times New Roman"/>
                <w:b/>
                <w:lang w:val="es-CO"/>
              </w:rPr>
            </w:pPr>
            <w:bookmarkStart w:id="156" w:name="_Toc299534156"/>
            <w:bookmarkStart w:id="157" w:name="_Toc333326033"/>
            <w:bookmarkStart w:id="158" w:name="_Toc357693572"/>
            <w:bookmarkStart w:id="159" w:name="_Toc390163717"/>
            <w:r w:rsidRPr="006B7B9E">
              <w:rPr>
                <w:rFonts w:ascii="Times New Roman" w:hAnsi="Times New Roman"/>
                <w:b/>
                <w:lang w:val="es-CO"/>
              </w:rPr>
              <w:t>Derechos de Propiedad del Cliente en Informes y Registros</w:t>
            </w:r>
            <w:bookmarkEnd w:id="156"/>
            <w:bookmarkEnd w:id="157"/>
            <w:bookmarkEnd w:id="158"/>
            <w:bookmarkEnd w:id="159"/>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8"/>
              </w:numPr>
              <w:spacing w:after="120" w:line="240" w:lineRule="auto"/>
              <w:ind w:left="0" w:firstLine="125"/>
              <w:jc w:val="both"/>
              <w:rPr>
                <w:rFonts w:ascii="Times New Roman" w:hAnsi="Times New Roman"/>
                <w:lang w:val="es-CO"/>
              </w:rPr>
            </w:pPr>
            <w:r w:rsidRPr="006B7B9E">
              <w:rPr>
                <w:rFonts w:ascii="Times New Roman" w:hAnsi="Times New Roman"/>
                <w:lang w:val="es-CO"/>
              </w:rPr>
              <w:t>Todos los informes y datos e información relevantes, tales como mapas, diagramas, planos, bases de datos y demás documentos y software, archivos de soporte o material que el Consultor haya compilado o elaborado para el Cliente en el curso de la prestación de los Servicios serán confidenciales y serán y permanecerán de propiedad absoluta del Cliente salvo que éste acuerde otra cosa por escrito</w:t>
            </w:r>
            <w:r w:rsidRPr="006B7B9E">
              <w:rPr>
                <w:rStyle w:val="Refdenotaalpie"/>
                <w:rFonts w:ascii="Times New Roman" w:hAnsi="Times New Roman"/>
                <w:lang w:val="es-CO"/>
              </w:rPr>
              <w:footnoteReference w:id="6"/>
            </w:r>
            <w:r w:rsidRPr="006B7B9E">
              <w:rPr>
                <w:rFonts w:ascii="Times New Roman" w:hAnsi="Times New Roman"/>
                <w:lang w:val="es-CO"/>
              </w:rPr>
              <w:t>. A más tardar a la terminación de este Contrato, el Consultor entregará dichos documentos al Cliente junto con un inventario detallado de los mismos El Consultor podrá conservar una copia de dichos documentos, datos y/o software pero no podrá utilizar los mismos para propósitos que no tengan relación con este Contrato sin la previa aprobación escrita del Cliente.</w:t>
            </w:r>
          </w:p>
        </w:tc>
      </w:tr>
      <w:tr w:rsidR="00E22920" w:rsidRPr="00DF2C35" w:rsidTr="006B7B9E">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4"/>
              </w:numPr>
              <w:spacing w:after="120" w:line="240" w:lineRule="auto"/>
              <w:ind w:left="540" w:hanging="540"/>
              <w:outlineLvl w:val="1"/>
              <w:rPr>
                <w:rFonts w:ascii="Times New Roman" w:hAnsi="Times New Roman"/>
                <w:b/>
                <w:lang w:val="es-CO"/>
              </w:rPr>
            </w:pPr>
            <w:bookmarkStart w:id="160" w:name="_Toc299534159"/>
            <w:bookmarkStart w:id="161" w:name="_Toc333326034"/>
            <w:bookmarkStart w:id="162" w:name="_Toc357693573"/>
            <w:bookmarkStart w:id="163" w:name="_Toc390163718"/>
            <w:r w:rsidRPr="006B7B9E">
              <w:rPr>
                <w:rFonts w:ascii="Times New Roman" w:hAnsi="Times New Roman"/>
                <w:b/>
                <w:lang w:val="es-CO"/>
              </w:rPr>
              <w:t>Descripción de Expertos Clave</w:t>
            </w:r>
            <w:bookmarkEnd w:id="160"/>
            <w:bookmarkEnd w:id="161"/>
            <w:bookmarkEnd w:id="162"/>
            <w:bookmarkEnd w:id="163"/>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9"/>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El Apéndice B describe el cargo, descripción de funciones acordadas, calificación mínima y periodo estimado del compromiso para la prestación de los Servicios por cada uno de los Expertos Clave del Consultor.  </w:t>
            </w:r>
          </w:p>
        </w:tc>
      </w:tr>
      <w:tr w:rsidR="00E22920" w:rsidRPr="00DF2C35" w:rsidTr="006B7B9E">
        <w:trPr>
          <w:trHeight w:val="467"/>
        </w:trPr>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4"/>
              </w:numPr>
              <w:spacing w:after="120" w:line="240" w:lineRule="auto"/>
              <w:ind w:left="540" w:hanging="540"/>
              <w:outlineLvl w:val="1"/>
              <w:rPr>
                <w:rFonts w:ascii="Times New Roman" w:hAnsi="Times New Roman"/>
                <w:b/>
                <w:lang w:val="es-CO"/>
              </w:rPr>
            </w:pPr>
            <w:bookmarkStart w:id="164" w:name="_Toc299534160"/>
            <w:bookmarkStart w:id="165" w:name="_Toc333326035"/>
            <w:bookmarkStart w:id="166" w:name="_Toc357693574"/>
            <w:bookmarkStart w:id="167" w:name="_Toc390163719"/>
            <w:r w:rsidRPr="006B7B9E">
              <w:rPr>
                <w:rFonts w:ascii="Times New Roman" w:hAnsi="Times New Roman"/>
                <w:b/>
                <w:lang w:val="es-CO"/>
              </w:rPr>
              <w:t>Reemplazo de Expertos Clave</w:t>
            </w:r>
            <w:bookmarkEnd w:id="164"/>
            <w:bookmarkEnd w:id="165"/>
            <w:bookmarkEnd w:id="166"/>
            <w:bookmarkEnd w:id="167"/>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4"/>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Salvo según el Cliente acuerde otra cosa por escrito, no se harán cambios en los Expertos Clave. </w:t>
            </w:r>
          </w:p>
          <w:p w:rsidR="00E22920" w:rsidRPr="006B7B9E" w:rsidRDefault="00E22920" w:rsidP="006B7B9E">
            <w:pPr>
              <w:pStyle w:val="Prrafodelista"/>
              <w:numPr>
                <w:ilvl w:val="1"/>
                <w:numId w:val="100"/>
              </w:numPr>
              <w:spacing w:after="120" w:line="240" w:lineRule="auto"/>
              <w:ind w:left="0" w:firstLine="125"/>
              <w:jc w:val="both"/>
              <w:rPr>
                <w:rFonts w:ascii="Times New Roman" w:hAnsi="Times New Roman"/>
                <w:lang w:val="es-CO"/>
              </w:rPr>
            </w:pPr>
            <w:r w:rsidRPr="006B7B9E">
              <w:rPr>
                <w:rFonts w:ascii="Times New Roman" w:hAnsi="Times New Roman"/>
                <w:lang w:val="es-CO"/>
              </w:rPr>
              <w:t>No obstante lo anterior, la sustitución de Expertos Clave durante la ejecución del Contrato podrá considerarse solo con base en solicitud escrita del Consultor y debido a circunstancias fuera del control razonable del Consultor, incluido, más no limitado a muerte o incapacidad médica. En tal caso, el Consultor deberá suministrar inmediatamente un reemplazo que sea una persona con calificaciones y experiencia equivalentes o mejores y a la misma tarifa de remuneración.</w:t>
            </w:r>
          </w:p>
        </w:tc>
      </w:tr>
      <w:tr w:rsidR="00E22920" w:rsidRPr="00DF2C35" w:rsidTr="006B7B9E">
        <w:trPr>
          <w:trHeight w:val="467"/>
        </w:trPr>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4"/>
              </w:numPr>
              <w:spacing w:after="120" w:line="240" w:lineRule="auto"/>
              <w:ind w:left="540" w:hanging="540"/>
              <w:outlineLvl w:val="1"/>
              <w:rPr>
                <w:rFonts w:ascii="Times New Roman" w:hAnsi="Times New Roman"/>
                <w:b/>
                <w:lang w:val="es-CO"/>
              </w:rPr>
            </w:pPr>
            <w:bookmarkStart w:id="168" w:name="_Toc299534162"/>
            <w:bookmarkStart w:id="169" w:name="_Toc333326036"/>
            <w:bookmarkStart w:id="170" w:name="_Toc357693575"/>
            <w:bookmarkStart w:id="171" w:name="_Toc390163720"/>
            <w:r w:rsidRPr="006B7B9E">
              <w:rPr>
                <w:rFonts w:ascii="Times New Roman" w:hAnsi="Times New Roman"/>
                <w:b/>
                <w:lang w:val="es-CO"/>
              </w:rPr>
              <w:t xml:space="preserve">Remoción de Expertos o </w:t>
            </w:r>
            <w:proofErr w:type="spellStart"/>
            <w:r w:rsidRPr="006B7B9E">
              <w:rPr>
                <w:rFonts w:ascii="Times New Roman" w:hAnsi="Times New Roman"/>
                <w:b/>
                <w:lang w:val="es-CO"/>
              </w:rPr>
              <w:t>Subconsultores</w:t>
            </w:r>
            <w:bookmarkEnd w:id="168"/>
            <w:bookmarkEnd w:id="169"/>
            <w:bookmarkEnd w:id="170"/>
            <w:bookmarkEnd w:id="171"/>
            <w:proofErr w:type="spellEnd"/>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101"/>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Si el Cliente encuentra que alguno de sus Expertos o </w:t>
            </w:r>
            <w:proofErr w:type="spellStart"/>
            <w:r w:rsidRPr="006B7B9E">
              <w:rPr>
                <w:rFonts w:ascii="Times New Roman" w:hAnsi="Times New Roman"/>
                <w:lang w:val="es-CO"/>
              </w:rPr>
              <w:t>Subconsultores</w:t>
            </w:r>
            <w:proofErr w:type="spellEnd"/>
            <w:r w:rsidRPr="006B7B9E">
              <w:rPr>
                <w:rFonts w:ascii="Times New Roman" w:hAnsi="Times New Roman"/>
                <w:lang w:val="es-CO"/>
              </w:rPr>
              <w:t xml:space="preserve"> ha cometido una falta grave o ha sido acusado de haber cometido un acto penal, o si el Cliente establece que un Experto o </w:t>
            </w:r>
            <w:proofErr w:type="spellStart"/>
            <w:r w:rsidRPr="006B7B9E">
              <w:rPr>
                <w:rFonts w:ascii="Times New Roman" w:hAnsi="Times New Roman"/>
                <w:lang w:val="es-CO"/>
              </w:rPr>
              <w:t>Subconsultor</w:t>
            </w:r>
            <w:proofErr w:type="spellEnd"/>
            <w:r w:rsidRPr="006B7B9E">
              <w:rPr>
                <w:rFonts w:ascii="Times New Roman" w:hAnsi="Times New Roman"/>
                <w:lang w:val="es-CO"/>
              </w:rPr>
              <w:t xml:space="preserve"> del Consultor ha cometido fraude o corrupción o prácticas prohibidas durante la prestación de los Servicios, a solicitud escrita del Cliente, el Consultor deberá suministrar un reemplazo.</w:t>
            </w:r>
          </w:p>
          <w:p w:rsidR="00E22920" w:rsidRPr="006B7B9E" w:rsidRDefault="00E22920" w:rsidP="006B7B9E">
            <w:pPr>
              <w:pStyle w:val="Prrafodelista"/>
              <w:numPr>
                <w:ilvl w:val="1"/>
                <w:numId w:val="101"/>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En caso de que el Cliente encuentre que alguno de los Expertos Clave, Expertos No Clave o </w:t>
            </w:r>
            <w:proofErr w:type="spellStart"/>
            <w:r w:rsidRPr="006B7B9E">
              <w:rPr>
                <w:rFonts w:ascii="Times New Roman" w:hAnsi="Times New Roman"/>
                <w:lang w:val="es-CO"/>
              </w:rPr>
              <w:t>Subconsultores</w:t>
            </w:r>
            <w:proofErr w:type="spellEnd"/>
            <w:r w:rsidRPr="006B7B9E">
              <w:rPr>
                <w:rFonts w:ascii="Times New Roman" w:hAnsi="Times New Roman"/>
                <w:lang w:val="es-CO"/>
              </w:rPr>
              <w:t xml:space="preserve"> es incompetente o incapaz de cumplir con las funciones que le hayan sido asignadas, el Cliente podrá solicitar al Consultor que suministre un reemplazo especificando los motivos para ello.</w:t>
            </w:r>
          </w:p>
          <w:p w:rsidR="00E22920" w:rsidRPr="006B7B9E" w:rsidRDefault="00E22920" w:rsidP="006B7B9E">
            <w:pPr>
              <w:pStyle w:val="Prrafodelista"/>
              <w:numPr>
                <w:ilvl w:val="1"/>
                <w:numId w:val="101"/>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Todo reemplazo de los Expertos o </w:t>
            </w:r>
            <w:proofErr w:type="spellStart"/>
            <w:r w:rsidRPr="006B7B9E">
              <w:rPr>
                <w:rFonts w:ascii="Times New Roman" w:hAnsi="Times New Roman"/>
                <w:lang w:val="es-CO"/>
              </w:rPr>
              <w:t>Subconsultores</w:t>
            </w:r>
            <w:proofErr w:type="spellEnd"/>
            <w:r w:rsidRPr="006B7B9E">
              <w:rPr>
                <w:rFonts w:ascii="Times New Roman" w:hAnsi="Times New Roman"/>
                <w:lang w:val="es-CO"/>
              </w:rPr>
              <w:t xml:space="preserve"> que sea </w:t>
            </w:r>
            <w:r w:rsidRPr="006B7B9E">
              <w:rPr>
                <w:rFonts w:ascii="Times New Roman" w:hAnsi="Times New Roman"/>
                <w:lang w:val="es-CO"/>
              </w:rPr>
              <w:lastRenderedPageBreak/>
              <w:t>removido deberá tener mejores calificaciones y experiencia y ser aceptable al Cliente.</w:t>
            </w:r>
          </w:p>
          <w:p w:rsidR="00E22920" w:rsidRPr="006B7B9E" w:rsidRDefault="00E22920" w:rsidP="006B7B9E">
            <w:pPr>
              <w:pStyle w:val="Prrafodelista"/>
              <w:numPr>
                <w:ilvl w:val="1"/>
                <w:numId w:val="101"/>
              </w:numPr>
              <w:spacing w:after="120" w:line="240" w:lineRule="auto"/>
              <w:ind w:left="0" w:firstLine="125"/>
              <w:jc w:val="both"/>
              <w:rPr>
                <w:rFonts w:ascii="Times New Roman" w:hAnsi="Times New Roman"/>
                <w:lang w:val="es-CO"/>
              </w:rPr>
            </w:pPr>
            <w:r w:rsidRPr="006B7B9E">
              <w:rPr>
                <w:rFonts w:ascii="Times New Roman" w:hAnsi="Times New Roman"/>
                <w:lang w:val="es-CO"/>
              </w:rPr>
              <w:t>El Consultor asumirá todos los costos que resulten o que sean incidentales a cualquier remoción y/o reemplazo de dichos Expertos.</w:t>
            </w:r>
          </w:p>
        </w:tc>
      </w:tr>
      <w:tr w:rsidR="00E22920" w:rsidRPr="00DF2C35" w:rsidTr="006B7B9E">
        <w:trPr>
          <w:trHeight w:val="467"/>
        </w:trPr>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4"/>
              </w:numPr>
              <w:spacing w:after="120" w:line="240" w:lineRule="auto"/>
              <w:ind w:left="540" w:hanging="540"/>
              <w:outlineLvl w:val="1"/>
              <w:rPr>
                <w:rFonts w:ascii="Times New Roman" w:hAnsi="Times New Roman"/>
                <w:b/>
                <w:lang w:val="es-CO"/>
              </w:rPr>
            </w:pPr>
            <w:bookmarkStart w:id="172" w:name="_Toc299534170"/>
            <w:bookmarkStart w:id="173" w:name="_Toc333326037"/>
            <w:bookmarkStart w:id="174" w:name="_Toc357693576"/>
            <w:bookmarkStart w:id="175" w:name="_Toc390163721"/>
            <w:r w:rsidRPr="006B7B9E">
              <w:rPr>
                <w:rFonts w:ascii="Times New Roman" w:hAnsi="Times New Roman"/>
                <w:b/>
                <w:lang w:val="es-CO"/>
              </w:rPr>
              <w:lastRenderedPageBreak/>
              <w:t>Obligación de Pago por parte del Cliente</w:t>
            </w:r>
            <w:bookmarkEnd w:id="172"/>
            <w:bookmarkEnd w:id="173"/>
            <w:bookmarkEnd w:id="174"/>
            <w:bookmarkEnd w:id="175"/>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102"/>
              </w:numPr>
              <w:spacing w:after="120" w:line="240" w:lineRule="auto"/>
              <w:ind w:left="0" w:firstLine="125"/>
              <w:jc w:val="both"/>
              <w:rPr>
                <w:rFonts w:ascii="Times New Roman" w:hAnsi="Times New Roman"/>
                <w:lang w:val="es-CO"/>
              </w:rPr>
            </w:pPr>
            <w:r w:rsidRPr="006B7B9E">
              <w:rPr>
                <w:rFonts w:ascii="Times New Roman" w:hAnsi="Times New Roman"/>
                <w:lang w:val="es-CO"/>
              </w:rPr>
              <w:t>En consideración de los Servicios que preste el Consultor conforme a este Contrato, el Cliente efectuará los pagos al Consultor por concepto de los servicios que se indican en el Apéndice A y de la manera que se describe en el Apéndice C.</w:t>
            </w:r>
          </w:p>
        </w:tc>
      </w:tr>
      <w:tr w:rsidR="00E22920" w:rsidRPr="00DF2C35" w:rsidTr="006B7B9E">
        <w:trPr>
          <w:trHeight w:val="467"/>
        </w:trPr>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4"/>
              </w:numPr>
              <w:spacing w:after="120" w:line="240" w:lineRule="auto"/>
              <w:ind w:left="540" w:hanging="540"/>
              <w:outlineLvl w:val="1"/>
              <w:rPr>
                <w:rFonts w:ascii="Times New Roman" w:hAnsi="Times New Roman"/>
                <w:b/>
                <w:lang w:val="es-CO"/>
              </w:rPr>
            </w:pPr>
            <w:bookmarkStart w:id="176" w:name="_Toc299534177"/>
            <w:bookmarkStart w:id="177" w:name="_Toc333326038"/>
            <w:bookmarkStart w:id="178" w:name="_Toc357693577"/>
            <w:bookmarkStart w:id="179" w:name="_Toc390163722"/>
            <w:r w:rsidRPr="006B7B9E">
              <w:rPr>
                <w:rFonts w:ascii="Times New Roman" w:hAnsi="Times New Roman"/>
                <w:b/>
                <w:lang w:val="es-CO"/>
              </w:rPr>
              <w:t>Modo de Facturación y Pago</w:t>
            </w:r>
            <w:bookmarkEnd w:id="176"/>
            <w:bookmarkEnd w:id="177"/>
            <w:bookmarkEnd w:id="178"/>
            <w:bookmarkEnd w:id="179"/>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94"/>
              </w:numPr>
              <w:spacing w:after="120" w:line="240" w:lineRule="auto"/>
              <w:ind w:left="0" w:firstLine="125"/>
              <w:jc w:val="both"/>
              <w:rPr>
                <w:rFonts w:ascii="Times New Roman" w:hAnsi="Times New Roman"/>
                <w:lang w:val="es-CO"/>
              </w:rPr>
            </w:pPr>
            <w:r w:rsidRPr="006B7B9E">
              <w:rPr>
                <w:rFonts w:ascii="Times New Roman" w:hAnsi="Times New Roman"/>
                <w:lang w:val="es-CO"/>
              </w:rPr>
              <w:t>Los pagos según este Contrato se harán de acuerdo con las disposiciones de pago del Apéndice C.</w:t>
            </w:r>
          </w:p>
          <w:p w:rsidR="00E22920" w:rsidRPr="006B7B9E" w:rsidRDefault="00E22920" w:rsidP="006B7B9E">
            <w:pPr>
              <w:pStyle w:val="Prrafodelista"/>
              <w:numPr>
                <w:ilvl w:val="1"/>
                <w:numId w:val="103"/>
              </w:numPr>
              <w:spacing w:after="120" w:line="240" w:lineRule="auto"/>
              <w:ind w:left="0" w:firstLine="125"/>
              <w:jc w:val="both"/>
              <w:rPr>
                <w:rFonts w:ascii="Times New Roman" w:hAnsi="Times New Roman"/>
                <w:lang w:val="es-CO"/>
              </w:rPr>
            </w:pPr>
            <w:r w:rsidRPr="006B7B9E">
              <w:rPr>
                <w:rFonts w:ascii="Times New Roman" w:hAnsi="Times New Roman"/>
                <w:lang w:val="es-CO"/>
              </w:rPr>
              <w:t>Los pagos no constituyen aceptación de la totalidad de los Servicios ni exonerarán al Consultor de sus obligaciones.</w:t>
            </w:r>
          </w:p>
        </w:tc>
      </w:tr>
      <w:tr w:rsidR="00E22920" w:rsidRPr="00DF2C35" w:rsidTr="006B7B9E">
        <w:trPr>
          <w:trHeight w:val="467"/>
        </w:trPr>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4"/>
              </w:numPr>
              <w:spacing w:after="120" w:line="240" w:lineRule="auto"/>
              <w:ind w:left="540" w:hanging="540"/>
              <w:outlineLvl w:val="1"/>
              <w:rPr>
                <w:rFonts w:ascii="Times New Roman" w:hAnsi="Times New Roman"/>
                <w:b/>
                <w:lang w:val="es-CO"/>
              </w:rPr>
            </w:pPr>
            <w:bookmarkStart w:id="180" w:name="_Toc299534181"/>
            <w:bookmarkStart w:id="181" w:name="_Toc333326039"/>
            <w:bookmarkStart w:id="182" w:name="_Toc357693578"/>
            <w:bookmarkStart w:id="183" w:name="_Toc390163723"/>
            <w:r w:rsidRPr="006B7B9E">
              <w:rPr>
                <w:rFonts w:ascii="Times New Roman" w:hAnsi="Times New Roman"/>
                <w:b/>
                <w:lang w:val="es-CO"/>
              </w:rPr>
              <w:t>Resolución Amigable de Conflictos</w:t>
            </w:r>
            <w:bookmarkEnd w:id="180"/>
            <w:bookmarkEnd w:id="181"/>
            <w:bookmarkEnd w:id="182"/>
            <w:bookmarkEnd w:id="183"/>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104"/>
              </w:numPr>
              <w:spacing w:after="120" w:line="240" w:lineRule="auto"/>
              <w:ind w:left="0" w:firstLine="125"/>
              <w:jc w:val="both"/>
              <w:rPr>
                <w:rFonts w:ascii="Times New Roman" w:hAnsi="Times New Roman"/>
                <w:lang w:val="es-CO"/>
              </w:rPr>
            </w:pPr>
            <w:r w:rsidRPr="006B7B9E">
              <w:rPr>
                <w:rFonts w:ascii="Times New Roman" w:hAnsi="Times New Roman"/>
                <w:lang w:val="es-CO"/>
              </w:rPr>
              <w:t xml:space="preserve">Las Partes buscarán resolver cualquier discrepancia den forma amigable mediante consultas mutuas. </w:t>
            </w:r>
          </w:p>
          <w:p w:rsidR="00E22920" w:rsidRPr="006B7B9E" w:rsidRDefault="00E22920" w:rsidP="006B7B9E">
            <w:pPr>
              <w:pStyle w:val="Prrafodelista"/>
              <w:numPr>
                <w:ilvl w:val="1"/>
                <w:numId w:val="104"/>
              </w:numPr>
              <w:spacing w:after="120" w:line="240" w:lineRule="auto"/>
              <w:ind w:left="0" w:firstLine="125"/>
              <w:jc w:val="both"/>
              <w:rPr>
                <w:rFonts w:ascii="Times New Roman" w:hAnsi="Times New Roman"/>
                <w:lang w:val="es-CO"/>
              </w:rPr>
            </w:pPr>
            <w:r w:rsidRPr="006B7B9E">
              <w:rPr>
                <w:rFonts w:ascii="Times New Roman" w:hAnsi="Times New Roman"/>
                <w:lang w:val="es-CO"/>
              </w:rPr>
              <w:t>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calendario siguiente a su recibo. Si esa Parte no responde dentro de siete (7) días calendario o si la discrepancia no puede resolverse de manera amigable dentro de siete (7) días siguientes a la respuesta de esa Parte, dicha disputa será resulta de acuerdo con el párrafo 6 del “Formulario de Contrato.”</w:t>
            </w:r>
          </w:p>
        </w:tc>
      </w:tr>
      <w:tr w:rsidR="00E22920" w:rsidRPr="006B7B9E" w:rsidTr="006B7B9E">
        <w:trPr>
          <w:trHeight w:val="467"/>
        </w:trPr>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94"/>
              </w:numPr>
              <w:spacing w:after="120" w:line="240" w:lineRule="auto"/>
              <w:ind w:left="540" w:hanging="540"/>
              <w:outlineLvl w:val="1"/>
              <w:rPr>
                <w:rFonts w:ascii="Times New Roman" w:hAnsi="Times New Roman"/>
                <w:b/>
                <w:lang w:val="es-CO"/>
              </w:rPr>
            </w:pPr>
            <w:bookmarkStart w:id="184" w:name="_Toc390163724"/>
            <w:r w:rsidRPr="006B7B9E">
              <w:rPr>
                <w:rFonts w:ascii="Times New Roman" w:hAnsi="Times New Roman"/>
                <w:b/>
                <w:lang w:val="es-CO"/>
              </w:rPr>
              <w:t>Garantías</w:t>
            </w:r>
            <w:bookmarkEnd w:id="184"/>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Prrafodelista"/>
              <w:numPr>
                <w:ilvl w:val="1"/>
                <w:numId w:val="133"/>
              </w:numPr>
              <w:tabs>
                <w:tab w:val="left" w:pos="5686"/>
                <w:tab w:val="right" w:pos="7218"/>
              </w:tabs>
              <w:spacing w:after="120" w:line="240" w:lineRule="auto"/>
              <w:jc w:val="both"/>
              <w:rPr>
                <w:rFonts w:ascii="Times New Roman" w:hAnsi="Times New Roman"/>
                <w:bCs/>
                <w:lang w:val="es-CO"/>
              </w:rPr>
            </w:pPr>
            <w:r w:rsidRPr="006B7B9E">
              <w:rPr>
                <w:rFonts w:ascii="Times New Roman" w:hAnsi="Times New Roman"/>
                <w:bCs/>
                <w:lang w:val="es-CO"/>
              </w:rPr>
              <w:t xml:space="preserve">Se rinden las siguientes garantías: </w:t>
            </w:r>
          </w:p>
          <w:p w:rsidR="00E22920" w:rsidRPr="004E7ACC" w:rsidRDefault="00E22920" w:rsidP="006B7B9E">
            <w:pPr>
              <w:spacing w:after="120" w:line="240" w:lineRule="auto"/>
              <w:jc w:val="both"/>
              <w:rPr>
                <w:rFonts w:ascii="Times New Roman" w:hAnsi="Times New Roman"/>
                <w:i/>
                <w:iCs/>
                <w:spacing w:val="-3"/>
                <w:lang w:val="es-ES"/>
              </w:rPr>
            </w:pPr>
            <w:r w:rsidRPr="006B7B9E">
              <w:rPr>
                <w:rFonts w:ascii="Times New Roman" w:hAnsi="Times New Roman"/>
                <w:lang w:val="es-EC"/>
              </w:rPr>
              <w:t xml:space="preserve">20.2 Garantía de Cumplimiento aceptable al Cliente. Esta Garantía </w:t>
            </w:r>
            <w:r w:rsidRPr="004E7ACC">
              <w:rPr>
                <w:rFonts w:ascii="Times New Roman" w:hAnsi="Times New Roman"/>
                <w:spacing w:val="-3"/>
                <w:lang w:val="es-ES"/>
              </w:rPr>
              <w:t xml:space="preserve">emitida en dólares de los Estados Unidos de América y deberá ser: </w:t>
            </w:r>
          </w:p>
          <w:p w:rsidR="00E22920" w:rsidRPr="006B7B9E" w:rsidRDefault="00E22920" w:rsidP="006B7B9E">
            <w:pPr>
              <w:spacing w:after="120" w:line="240" w:lineRule="auto"/>
              <w:ind w:left="567"/>
              <w:jc w:val="both"/>
              <w:rPr>
                <w:rFonts w:ascii="Times New Roman" w:hAnsi="Times New Roman"/>
                <w:bCs/>
                <w:lang w:val="es-ES"/>
              </w:rPr>
            </w:pPr>
            <w:r w:rsidRPr="006B7B9E">
              <w:rPr>
                <w:rFonts w:ascii="Times New Roman" w:hAnsi="Times New Roman"/>
                <w:bCs/>
                <w:lang w:val="es-ES"/>
              </w:rPr>
              <w:t xml:space="preserve">Garantía por un valor equivalente al cinco por ciento (5%) del monto del contrato incondicional irrevocable y de cobro inmediato, otorgada por un banco o institución financiera, establecía en el país o por intermedio de ellos, o </w:t>
            </w:r>
          </w:p>
          <w:p w:rsidR="00E22920" w:rsidRPr="006B7B9E" w:rsidRDefault="00E22920" w:rsidP="006B7B9E">
            <w:pPr>
              <w:spacing w:after="120" w:line="240" w:lineRule="auto"/>
              <w:ind w:left="567"/>
              <w:jc w:val="both"/>
              <w:rPr>
                <w:rFonts w:ascii="Times New Roman" w:hAnsi="Times New Roman"/>
                <w:bCs/>
                <w:lang w:val="es-ES"/>
              </w:rPr>
            </w:pPr>
            <w:r w:rsidRPr="006B7B9E">
              <w:rPr>
                <w:rFonts w:ascii="Times New Roman" w:hAnsi="Times New Roman"/>
                <w:bCs/>
                <w:lang w:val="es-ES"/>
              </w:rPr>
              <w:t>Fianza instrumentada en una póliza de seguros, por un valor equivalente al cinco por ciento 5% del monto del contrato incondicional e irrevocable, de cobro inmediato, emitida por una compañía de seguro establecida en el país</w:t>
            </w:r>
          </w:p>
          <w:p w:rsidR="00E22920" w:rsidRPr="006B7B9E" w:rsidRDefault="00E22920" w:rsidP="006B7B9E">
            <w:pPr>
              <w:pStyle w:val="Outline"/>
              <w:spacing w:before="0" w:after="120"/>
              <w:rPr>
                <w:sz w:val="22"/>
                <w:szCs w:val="22"/>
              </w:rPr>
            </w:pPr>
            <w:r w:rsidRPr="006B7B9E">
              <w:rPr>
                <w:sz w:val="22"/>
                <w:szCs w:val="22"/>
              </w:rPr>
              <w:t>Estas garantías no admitirán cláusula alguna que establezca trámite administrativo previo, bastando para su ejecución el requerimiento por escrito del Cliente. Cualquier cláusula en contrario, se entenderá como no escrita.</w:t>
            </w:r>
          </w:p>
          <w:p w:rsidR="00E22920" w:rsidRPr="006B7B9E" w:rsidRDefault="00E22920" w:rsidP="006B7B9E">
            <w:pPr>
              <w:pStyle w:val="Outline"/>
              <w:spacing w:before="0" w:after="120"/>
              <w:rPr>
                <w:sz w:val="22"/>
                <w:szCs w:val="22"/>
              </w:rPr>
            </w:pPr>
            <w:r w:rsidRPr="006B7B9E">
              <w:rPr>
                <w:sz w:val="22"/>
                <w:szCs w:val="22"/>
              </w:rPr>
              <w:t xml:space="preserve">20.3 </w:t>
            </w:r>
            <w:r w:rsidRPr="006B7B9E">
              <w:rPr>
                <w:sz w:val="22"/>
                <w:szCs w:val="22"/>
                <w:lang w:val="es-EC"/>
              </w:rPr>
              <w:t>En caso de anticipo, se deberá presentar una Garantía Bancaria.</w:t>
            </w:r>
            <w:r w:rsidRPr="006B7B9E">
              <w:rPr>
                <w:bCs/>
                <w:sz w:val="22"/>
                <w:szCs w:val="22"/>
                <w:lang w:val="es-ES"/>
              </w:rPr>
              <w:t xml:space="preserve"> La Garantía de buen uso del anticipo aceptable al Contratante deberá ser:</w:t>
            </w:r>
          </w:p>
          <w:p w:rsidR="00E22920" w:rsidRPr="006B7B9E" w:rsidRDefault="00E22920" w:rsidP="006B7B9E">
            <w:pPr>
              <w:spacing w:after="120" w:line="240" w:lineRule="auto"/>
              <w:ind w:left="426"/>
              <w:jc w:val="both"/>
              <w:rPr>
                <w:rFonts w:ascii="Times New Roman" w:hAnsi="Times New Roman"/>
                <w:bCs/>
                <w:lang w:val="es-ES"/>
              </w:rPr>
            </w:pPr>
            <w:r w:rsidRPr="006B7B9E">
              <w:rPr>
                <w:rFonts w:ascii="Times New Roman" w:hAnsi="Times New Roman"/>
                <w:bCs/>
                <w:lang w:val="es-ES"/>
              </w:rPr>
              <w:t xml:space="preserve">Garantía por un valor equivalente al total del anticipo incondicional irrevocable y de cobro inmediato, otorgada por un banco o institución financiera, establecía en el país o por intermedio de ellos o </w:t>
            </w:r>
          </w:p>
          <w:p w:rsidR="00E22920" w:rsidRPr="006B7B9E" w:rsidRDefault="00E22920" w:rsidP="006B7B9E">
            <w:pPr>
              <w:spacing w:after="120" w:line="240" w:lineRule="auto"/>
              <w:ind w:left="426"/>
              <w:jc w:val="both"/>
              <w:rPr>
                <w:rFonts w:ascii="Times New Roman" w:hAnsi="Times New Roman"/>
                <w:bCs/>
                <w:lang w:val="es-ES"/>
              </w:rPr>
            </w:pPr>
            <w:r w:rsidRPr="006B7B9E">
              <w:rPr>
                <w:rFonts w:ascii="Times New Roman" w:hAnsi="Times New Roman"/>
                <w:bCs/>
                <w:lang w:val="es-ES"/>
              </w:rPr>
              <w:t xml:space="preserve">Fianza instrumentada en una póliza de seguros, por un valor equivalente al total del anticipo incondicional e irrevocable, de cobro </w:t>
            </w:r>
            <w:r w:rsidRPr="006B7B9E">
              <w:rPr>
                <w:rFonts w:ascii="Times New Roman" w:hAnsi="Times New Roman"/>
                <w:bCs/>
                <w:lang w:val="es-ES"/>
              </w:rPr>
              <w:lastRenderedPageBreak/>
              <w:t>inmediato, emitida por una compañía de seguro establecida en el país</w:t>
            </w:r>
          </w:p>
          <w:p w:rsidR="00E22920" w:rsidRPr="006B7B9E" w:rsidRDefault="00E22920" w:rsidP="006B7B9E">
            <w:pPr>
              <w:spacing w:after="120" w:line="240" w:lineRule="auto"/>
              <w:rPr>
                <w:rFonts w:ascii="Times New Roman" w:hAnsi="Times New Roman"/>
                <w:lang w:val="es-CO"/>
              </w:rPr>
            </w:pPr>
            <w:r w:rsidRPr="004E7ACC">
              <w:rPr>
                <w:rFonts w:ascii="Times New Roman" w:hAnsi="Times New Roman"/>
                <w:lang w:val="es-ES"/>
              </w:rPr>
              <w:t xml:space="preserve">Estas garantías no admitirán cláusula alguna que establezca trámite administrativo previo, bastando para su ejecución el requerimiento por escrito del Cliente. </w:t>
            </w:r>
            <w:proofErr w:type="spellStart"/>
            <w:r w:rsidRPr="006B7B9E">
              <w:rPr>
                <w:rFonts w:ascii="Times New Roman" w:hAnsi="Times New Roman"/>
              </w:rPr>
              <w:t>Cualquier</w:t>
            </w:r>
            <w:proofErr w:type="spellEnd"/>
            <w:r w:rsidRPr="006B7B9E">
              <w:rPr>
                <w:rFonts w:ascii="Times New Roman" w:hAnsi="Times New Roman"/>
              </w:rPr>
              <w:t xml:space="preserve"> </w:t>
            </w:r>
            <w:proofErr w:type="spellStart"/>
            <w:r w:rsidRPr="006B7B9E">
              <w:rPr>
                <w:rFonts w:ascii="Times New Roman" w:hAnsi="Times New Roman"/>
              </w:rPr>
              <w:t>cláusula</w:t>
            </w:r>
            <w:proofErr w:type="spellEnd"/>
            <w:r w:rsidRPr="006B7B9E">
              <w:rPr>
                <w:rFonts w:ascii="Times New Roman" w:hAnsi="Times New Roman"/>
              </w:rPr>
              <w:t xml:space="preserve"> en </w:t>
            </w:r>
            <w:proofErr w:type="spellStart"/>
            <w:r w:rsidRPr="006B7B9E">
              <w:rPr>
                <w:rFonts w:ascii="Times New Roman" w:hAnsi="Times New Roman"/>
              </w:rPr>
              <w:t>contrario</w:t>
            </w:r>
            <w:proofErr w:type="spellEnd"/>
            <w:r w:rsidRPr="006B7B9E">
              <w:rPr>
                <w:rFonts w:ascii="Times New Roman" w:hAnsi="Times New Roman"/>
              </w:rPr>
              <w:t xml:space="preserve">, se </w:t>
            </w:r>
            <w:proofErr w:type="spellStart"/>
            <w:r w:rsidRPr="006B7B9E">
              <w:rPr>
                <w:rFonts w:ascii="Times New Roman" w:hAnsi="Times New Roman"/>
              </w:rPr>
              <w:t>entenderá</w:t>
            </w:r>
            <w:proofErr w:type="spellEnd"/>
            <w:r w:rsidRPr="006B7B9E">
              <w:rPr>
                <w:rFonts w:ascii="Times New Roman" w:hAnsi="Times New Roman"/>
              </w:rPr>
              <w:t xml:space="preserve"> </w:t>
            </w:r>
            <w:proofErr w:type="spellStart"/>
            <w:r w:rsidRPr="006B7B9E">
              <w:rPr>
                <w:rFonts w:ascii="Times New Roman" w:hAnsi="Times New Roman"/>
              </w:rPr>
              <w:t>como</w:t>
            </w:r>
            <w:proofErr w:type="spellEnd"/>
            <w:r w:rsidRPr="006B7B9E">
              <w:rPr>
                <w:rFonts w:ascii="Times New Roman" w:hAnsi="Times New Roman"/>
              </w:rPr>
              <w:t xml:space="preserve"> no </w:t>
            </w:r>
            <w:proofErr w:type="spellStart"/>
            <w:r w:rsidRPr="006B7B9E">
              <w:rPr>
                <w:rFonts w:ascii="Times New Roman" w:hAnsi="Times New Roman"/>
              </w:rPr>
              <w:t>escrita</w:t>
            </w:r>
            <w:proofErr w:type="spellEnd"/>
            <w:r w:rsidRPr="006B7B9E">
              <w:rPr>
                <w:rFonts w:ascii="Times New Roman" w:hAnsi="Times New Roman"/>
              </w:rPr>
              <w:t>.</w:t>
            </w:r>
          </w:p>
        </w:tc>
      </w:tr>
      <w:tr w:rsidR="00E22920" w:rsidRPr="00DF2C35" w:rsidTr="006B7B9E">
        <w:trPr>
          <w:trHeight w:val="467"/>
        </w:trPr>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106"/>
              </w:numPr>
              <w:spacing w:after="120" w:line="240" w:lineRule="auto"/>
              <w:ind w:left="540" w:hanging="540"/>
              <w:outlineLvl w:val="1"/>
              <w:rPr>
                <w:rFonts w:ascii="Times New Roman" w:hAnsi="Times New Roman"/>
                <w:b/>
                <w:lang w:val="es-CO"/>
              </w:rPr>
            </w:pPr>
            <w:bookmarkStart w:id="185" w:name="_Toc390163725"/>
            <w:r w:rsidRPr="006B7B9E">
              <w:rPr>
                <w:rFonts w:ascii="Times New Roman" w:hAnsi="Times New Roman"/>
                <w:b/>
                <w:lang w:val="es-CO"/>
              </w:rPr>
              <w:lastRenderedPageBreak/>
              <w:t>Multas</w:t>
            </w:r>
            <w:bookmarkEnd w:id="185"/>
          </w:p>
        </w:tc>
        <w:tc>
          <w:tcPr>
            <w:tcW w:w="6970" w:type="dxa"/>
            <w:tcBorders>
              <w:top w:val="single" w:sz="4" w:space="0" w:color="BFBFBF"/>
              <w:left w:val="single" w:sz="4" w:space="0" w:color="BFBFBF"/>
              <w:bottom w:val="single" w:sz="4" w:space="0" w:color="BFBFBF"/>
              <w:right w:val="single" w:sz="4" w:space="0" w:color="BFBFBF"/>
            </w:tcBorders>
          </w:tcPr>
          <w:p w:rsidR="00E22920" w:rsidRPr="002B2E3E" w:rsidRDefault="00E22920" w:rsidP="006B7B9E">
            <w:pPr>
              <w:spacing w:after="120" w:line="240" w:lineRule="auto"/>
              <w:jc w:val="both"/>
              <w:rPr>
                <w:rFonts w:ascii="Times New Roman" w:hAnsi="Times New Roman"/>
                <w:lang w:val="es-ES"/>
              </w:rPr>
            </w:pPr>
            <w:r w:rsidRPr="004E7ACC">
              <w:rPr>
                <w:rFonts w:ascii="Times New Roman" w:hAnsi="Times New Roman"/>
                <w:spacing w:val="-2"/>
                <w:lang w:val="es-ES" w:eastAsia="hi-IN" w:bidi="hi-IN"/>
              </w:rPr>
              <w:t xml:space="preserve">Por cada día de retardo en el cumplimiento de la ejecución de las obligaciones contractuales conforme al cronograma presentado, </w:t>
            </w:r>
            <w:r w:rsidRPr="002B2E3E">
              <w:rPr>
                <w:lang w:val="es-ES"/>
              </w:rPr>
              <w:t>Sí en el plazo establecido en el Contrato, el Contratista incumple con cualquiera de las Cláusula establecidas en el mismo se impondrá una multa del 1x1000 del monto total del contrato, por cada día de retraso.  En caso de que las multas superen el 5% del valor del contrato, la entidad contratante podrá darlo por terminado de manera unilateral.</w:t>
            </w:r>
          </w:p>
        </w:tc>
      </w:tr>
      <w:tr w:rsidR="00E22920" w:rsidRPr="00DF2C35" w:rsidTr="006B7B9E">
        <w:trPr>
          <w:trHeight w:val="467"/>
        </w:trPr>
        <w:tc>
          <w:tcPr>
            <w:tcW w:w="2606"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numPr>
                <w:ilvl w:val="0"/>
                <w:numId w:val="106"/>
              </w:numPr>
              <w:spacing w:after="120" w:line="240" w:lineRule="auto"/>
              <w:ind w:left="540" w:hanging="540"/>
              <w:outlineLvl w:val="1"/>
              <w:rPr>
                <w:rFonts w:ascii="Times New Roman" w:hAnsi="Times New Roman"/>
                <w:b/>
                <w:lang w:val="es-CO"/>
              </w:rPr>
            </w:pPr>
            <w:bookmarkStart w:id="186" w:name="_Toc390163726"/>
            <w:r w:rsidRPr="006B7B9E">
              <w:rPr>
                <w:rFonts w:ascii="Times New Roman" w:hAnsi="Times New Roman"/>
                <w:b/>
                <w:lang w:val="es-CO"/>
              </w:rPr>
              <w:t>Laboral</w:t>
            </w:r>
            <w:bookmarkEnd w:id="186"/>
          </w:p>
        </w:tc>
        <w:tc>
          <w:tcPr>
            <w:tcW w:w="6970" w:type="dxa"/>
            <w:tcBorders>
              <w:top w:val="single" w:sz="4" w:space="0" w:color="BFBFBF"/>
              <w:left w:val="single" w:sz="4" w:space="0" w:color="BFBFBF"/>
              <w:bottom w:val="single" w:sz="4" w:space="0" w:color="BFBFBF"/>
              <w:right w:val="single" w:sz="4" w:space="0" w:color="BFBFBF"/>
            </w:tcBorders>
          </w:tcPr>
          <w:p w:rsidR="00E22920" w:rsidRPr="006B7B9E" w:rsidRDefault="00E22920" w:rsidP="006B7B9E">
            <w:pPr>
              <w:pStyle w:val="NormalWeb"/>
              <w:spacing w:before="0" w:beforeAutospacing="0" w:after="120" w:afterAutospacing="0"/>
              <w:jc w:val="both"/>
              <w:rPr>
                <w:rFonts w:ascii="Times New Roman" w:cs="Times New Roman"/>
                <w:bCs/>
                <w:sz w:val="22"/>
                <w:szCs w:val="22"/>
                <w:lang w:val="es-CO"/>
              </w:rPr>
            </w:pPr>
            <w:r w:rsidRPr="006B7B9E">
              <w:rPr>
                <w:rFonts w:ascii="Times New Roman" w:cs="Times New Roman"/>
                <w:b/>
                <w:bCs/>
                <w:sz w:val="22"/>
                <w:szCs w:val="22"/>
                <w:lang w:val="es-EC"/>
              </w:rPr>
              <w:t xml:space="preserve">22.1 </w:t>
            </w:r>
            <w:r w:rsidRPr="006B7B9E">
              <w:rPr>
                <w:rFonts w:ascii="Times New Roman" w:cs="Times New Roman"/>
                <w:bCs/>
                <w:sz w:val="22"/>
                <w:szCs w:val="22"/>
                <w:lang w:val="es-EC"/>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repetición que le asiste en el caso de ser obligada al pago de cualquier obligación, ordenado por autoridad competente. </w:t>
            </w:r>
          </w:p>
        </w:tc>
      </w:tr>
    </w:tbl>
    <w:p w:rsidR="00E22920" w:rsidRPr="0064371A" w:rsidRDefault="00E22920">
      <w:pPr>
        <w:spacing w:after="120" w:line="240" w:lineRule="auto"/>
        <w:rPr>
          <w:rFonts w:ascii="Times New Roman" w:hAnsi="Times New Roman"/>
          <w:color w:val="0070C0"/>
          <w:lang w:val="es-CO"/>
        </w:rPr>
        <w:sectPr w:rsidR="00E22920" w:rsidRPr="0064371A" w:rsidSect="00BD0481">
          <w:headerReference w:type="default" r:id="rId71"/>
          <w:pgSz w:w="12240" w:h="15840"/>
          <w:pgMar w:top="1440" w:right="1440" w:bottom="1440" w:left="1440" w:header="720" w:footer="720" w:gutter="0"/>
          <w:cols w:space="720"/>
          <w:docGrid w:linePitch="360"/>
        </w:sectPr>
      </w:pPr>
    </w:p>
    <w:p w:rsidR="00E22920" w:rsidRPr="0064371A" w:rsidRDefault="00E22920">
      <w:pPr>
        <w:pStyle w:val="Ttulo1"/>
        <w:spacing w:before="0" w:after="120" w:line="240" w:lineRule="auto"/>
        <w:jc w:val="center"/>
        <w:rPr>
          <w:rFonts w:ascii="Times New Roman" w:hAnsi="Times New Roman"/>
          <w:sz w:val="22"/>
          <w:szCs w:val="22"/>
        </w:rPr>
      </w:pPr>
      <w:bookmarkStart w:id="187" w:name="_Toc325721798"/>
      <w:bookmarkStart w:id="188" w:name="_Toc357674121"/>
      <w:bookmarkStart w:id="189" w:name="_Toc357693579"/>
      <w:bookmarkStart w:id="190" w:name="_Toc390163727"/>
      <w:r w:rsidRPr="0064371A">
        <w:rPr>
          <w:rFonts w:ascii="Times New Roman" w:hAnsi="Times New Roman"/>
          <w:color w:val="auto"/>
          <w:sz w:val="22"/>
          <w:szCs w:val="22"/>
        </w:rPr>
        <w:lastRenderedPageBreak/>
        <w:t>Anexo 1: Fraude y Corrupción y Prácticas Prohibidas</w:t>
      </w:r>
      <w:bookmarkEnd w:id="187"/>
      <w:bookmarkEnd w:id="188"/>
      <w:bookmarkEnd w:id="189"/>
      <w:bookmarkEnd w:id="190"/>
    </w:p>
    <w:p w:rsidR="00E22920" w:rsidRPr="0064371A" w:rsidRDefault="00E22920">
      <w:pPr>
        <w:numPr>
          <w:ilvl w:val="0"/>
          <w:numId w:val="69"/>
        </w:numPr>
        <w:spacing w:after="120" w:line="240" w:lineRule="auto"/>
        <w:rPr>
          <w:rFonts w:ascii="Times New Roman" w:hAnsi="Times New Roman"/>
          <w:b/>
          <w:lang w:val="es-CO"/>
        </w:rPr>
      </w:pPr>
      <w:r w:rsidRPr="0064371A">
        <w:rPr>
          <w:rFonts w:ascii="Times New Roman" w:hAnsi="Times New Roman"/>
          <w:b/>
          <w:lang w:val="es-CO"/>
        </w:rPr>
        <w:t xml:space="preserve">Prácticas Prohibidas </w:t>
      </w:r>
    </w:p>
    <w:p w:rsidR="00E22920" w:rsidRPr="0064371A" w:rsidRDefault="00E22920">
      <w:pPr>
        <w:spacing w:after="120" w:line="240" w:lineRule="auto"/>
        <w:ind w:left="360" w:hanging="360"/>
        <w:rPr>
          <w:rFonts w:ascii="Times New Roman" w:hAnsi="Times New Roman"/>
          <w:i/>
          <w:color w:val="0066FF"/>
          <w:lang w:val="es-CO"/>
        </w:rPr>
      </w:pPr>
      <w:r w:rsidRPr="0064371A">
        <w:rPr>
          <w:rFonts w:ascii="Times New Roman" w:hAnsi="Times New Roman"/>
          <w:i/>
          <w:color w:val="0066FF"/>
          <w:lang w:val="es-CO"/>
        </w:rPr>
        <w:t>[Cláusula exclusive para contratos de préstamo y convenios de cooperación técnica firmados bajo la política GN-2350-9]</w:t>
      </w:r>
    </w:p>
    <w:p w:rsidR="00E22920" w:rsidRPr="0064371A" w:rsidRDefault="00E22920" w:rsidP="0064371A">
      <w:pPr>
        <w:numPr>
          <w:ilvl w:val="1"/>
          <w:numId w:val="52"/>
        </w:numPr>
        <w:suppressAutoHyphens/>
        <w:overflowPunct w:val="0"/>
        <w:autoSpaceDE w:val="0"/>
        <w:autoSpaceDN w:val="0"/>
        <w:adjustRightInd w:val="0"/>
        <w:spacing w:after="120" w:line="240" w:lineRule="auto"/>
        <w:ind w:left="0" w:firstLine="18"/>
        <w:jc w:val="both"/>
        <w:textAlignment w:val="baseline"/>
        <w:rPr>
          <w:rFonts w:ascii="Times New Roman" w:hAnsi="Times New Roman"/>
          <w:lang w:val="es-CO"/>
        </w:rPr>
      </w:pPr>
      <w:r w:rsidRPr="0064371A">
        <w:rPr>
          <w:rFonts w:ascii="Times New Roman" w:hAnsi="Times New Roman"/>
          <w:lang w:val="es-CO"/>
        </w:rPr>
        <w:t>El</w:t>
      </w:r>
      <w:r w:rsidRPr="0064371A">
        <w:rPr>
          <w:rFonts w:ascii="Times New Roman" w:hAnsi="Times New Roman"/>
          <w:bCs/>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proveedores de servicios y concesionarios (incluidos sus respectivos funcionarios, empleados y representantes, ya sean sus atribuciones expresas o implícitas), observar los más altos niveles éticos y denuncien al Banco</w:t>
      </w:r>
      <w:r w:rsidRPr="0064371A">
        <w:rPr>
          <w:rFonts w:ascii="Times New Roman" w:hAnsi="Times New Roman"/>
          <w:bCs/>
          <w:vertAlign w:val="superscript"/>
          <w:lang w:val="es-CO"/>
        </w:rPr>
        <w:footnoteReference w:id="7"/>
      </w:r>
      <w:r w:rsidRPr="0064371A">
        <w:rPr>
          <w:rFonts w:ascii="Times New Roman" w:hAnsi="Times New Roman"/>
          <w:bCs/>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64371A">
        <w:rPr>
          <w:rFonts w:ascii="Times New Roman" w:hAnsi="Times New Roman"/>
          <w:bCs/>
          <w:lang w:val="es-CO"/>
        </w:rPr>
        <w:t>ii</w:t>
      </w:r>
      <w:proofErr w:type="spellEnd"/>
      <w:r w:rsidRPr="0064371A">
        <w:rPr>
          <w:rFonts w:ascii="Times New Roman" w:hAnsi="Times New Roman"/>
          <w:bCs/>
          <w:lang w:val="es-CO"/>
        </w:rPr>
        <w:t>) prácticas fraudulentas; (</w:t>
      </w:r>
      <w:proofErr w:type="spellStart"/>
      <w:r w:rsidRPr="0064371A">
        <w:rPr>
          <w:rFonts w:ascii="Times New Roman" w:hAnsi="Times New Roman"/>
          <w:bCs/>
          <w:lang w:val="es-CO"/>
        </w:rPr>
        <w:t>iii</w:t>
      </w:r>
      <w:proofErr w:type="spellEnd"/>
      <w:r w:rsidRPr="0064371A">
        <w:rPr>
          <w:rFonts w:ascii="Times New Roman" w:hAnsi="Times New Roman"/>
          <w:bCs/>
          <w:lang w:val="es-CO"/>
        </w:rPr>
        <w:t>) prácticas coercitivas; y (</w:t>
      </w:r>
      <w:proofErr w:type="spellStart"/>
      <w:r w:rsidRPr="0064371A">
        <w:rPr>
          <w:rFonts w:ascii="Times New Roman" w:hAnsi="Times New Roman"/>
          <w:bCs/>
          <w:lang w:val="es-CO"/>
        </w:rPr>
        <w:t>iv</w:t>
      </w:r>
      <w:proofErr w:type="spellEnd"/>
      <w:r w:rsidRPr="0064371A">
        <w:rPr>
          <w:rFonts w:ascii="Times New Roman" w:hAnsi="Times New Roman"/>
          <w:bCs/>
          <w:lang w:val="es-CO"/>
        </w:rPr>
        <w:t>)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64371A">
        <w:rPr>
          <w:rFonts w:ascii="Times New Roman" w:hAnsi="Times New Roman"/>
          <w:lang w:val="es-CO"/>
        </w:rPr>
        <w:t xml:space="preserve">. </w:t>
      </w:r>
    </w:p>
    <w:p w:rsidR="00E22920" w:rsidRPr="0064371A" w:rsidRDefault="00E22920">
      <w:pPr>
        <w:widowControl w:val="0"/>
        <w:numPr>
          <w:ilvl w:val="0"/>
          <w:numId w:val="70"/>
        </w:numPr>
        <w:suppressAutoHyphens/>
        <w:overflowPunct w:val="0"/>
        <w:autoSpaceDE w:val="0"/>
        <w:autoSpaceDN w:val="0"/>
        <w:adjustRightInd w:val="0"/>
        <w:spacing w:after="120" w:line="240" w:lineRule="auto"/>
        <w:ind w:left="360"/>
        <w:jc w:val="both"/>
        <w:textAlignment w:val="baseline"/>
        <w:rPr>
          <w:rFonts w:ascii="Times New Roman" w:hAnsi="Times New Roman"/>
          <w:lang w:val="es-CO"/>
        </w:rPr>
      </w:pPr>
      <w:r w:rsidRPr="0064371A">
        <w:rPr>
          <w:rFonts w:ascii="Times New Roman" w:hAnsi="Times New Roman"/>
          <w:bCs/>
          <w:lang w:val="es-CO"/>
        </w:rPr>
        <w:t>El Banco define, para efectos de esta disposición, los términos que figuran a continuación</w:t>
      </w:r>
      <w:r w:rsidRPr="0064371A">
        <w:rPr>
          <w:rFonts w:ascii="Times New Roman" w:hAnsi="Times New Roman"/>
          <w:lang w:val="es-CO"/>
        </w:rPr>
        <w:t>:</w:t>
      </w:r>
    </w:p>
    <w:p w:rsidR="00E22920" w:rsidRPr="0064371A" w:rsidRDefault="00E22920">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Una práctica corruptiva consiste en ofrecer, dar, recibir o solicitar, directa o indirectamente, cualquier cosa de valor para influenciar indebidamente las acciones de otra parte</w:t>
      </w:r>
      <w:r w:rsidRPr="0064371A">
        <w:rPr>
          <w:rFonts w:ascii="Times New Roman" w:hAnsi="Times New Roman"/>
          <w:lang w:val="es-CO"/>
        </w:rPr>
        <w:t xml:space="preserve">; </w:t>
      </w:r>
    </w:p>
    <w:p w:rsidR="00E22920" w:rsidRPr="0064371A" w:rsidRDefault="00E22920">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64371A">
        <w:rPr>
          <w:rFonts w:ascii="Times New Roman" w:hAnsi="Times New Roman"/>
          <w:lang w:val="es-CO"/>
        </w:rPr>
        <w:t>;</w:t>
      </w:r>
    </w:p>
    <w:p w:rsidR="00E22920" w:rsidRPr="0064371A" w:rsidRDefault="00E22920">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Una práctica coercitiva consiste en perjudicar o causar daño, o amenazar con perjudicar o causar daño, directa o indirectamente, a cualquier parte o a sus bienes para influenciar indebidamente las acciones de una parte</w:t>
      </w:r>
      <w:r w:rsidRPr="0064371A">
        <w:rPr>
          <w:rFonts w:ascii="Times New Roman" w:hAnsi="Times New Roman"/>
          <w:lang w:val="es-CO"/>
        </w:rPr>
        <w:t>; y</w:t>
      </w:r>
    </w:p>
    <w:p w:rsidR="00E22920" w:rsidRPr="0064371A" w:rsidRDefault="00E22920">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Una práctica colusoria es un acuerdo entre dos o más partes realizado con la intención de alcanzar un propósito inapropiado, lo que incluye influenciar en forma inapropiada las acciones de otra parte; y</w:t>
      </w:r>
    </w:p>
    <w:p w:rsidR="00E22920" w:rsidRPr="0064371A" w:rsidRDefault="00E22920">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imes New Roman" w:hAnsi="Times New Roman"/>
          <w:lang w:val="es-CO"/>
        </w:rPr>
      </w:pPr>
      <w:r w:rsidRPr="0064371A">
        <w:rPr>
          <w:rFonts w:ascii="Times New Roman" w:hAnsi="Times New Roman"/>
          <w:bCs/>
          <w:lang w:val="es-CO"/>
        </w:rPr>
        <w:t>Una práctica obstructiva consiste en</w:t>
      </w:r>
      <w:r w:rsidRPr="0064371A">
        <w:rPr>
          <w:rFonts w:ascii="Times New Roman" w:hAnsi="Times New Roman"/>
          <w:iCs/>
          <w:lang w:val="es-CO"/>
        </w:rPr>
        <w:t>:</w:t>
      </w:r>
    </w:p>
    <w:p w:rsidR="00E22920" w:rsidRPr="0064371A" w:rsidRDefault="00E22920">
      <w:pPr>
        <w:widowControl w:val="0"/>
        <w:numPr>
          <w:ilvl w:val="1"/>
          <w:numId w:val="71"/>
        </w:numPr>
        <w:suppressAutoHyphens/>
        <w:overflowPunct w:val="0"/>
        <w:autoSpaceDE w:val="0"/>
        <w:autoSpaceDN w:val="0"/>
        <w:adjustRightInd w:val="0"/>
        <w:spacing w:after="120" w:line="240" w:lineRule="auto"/>
        <w:ind w:left="1800" w:hanging="540"/>
        <w:jc w:val="both"/>
        <w:textAlignment w:val="baseline"/>
        <w:rPr>
          <w:rFonts w:ascii="Times New Roman" w:hAnsi="Times New Roman"/>
          <w:lang w:val="es-CO"/>
        </w:rPr>
      </w:pPr>
      <w:r w:rsidRPr="0064371A">
        <w:rPr>
          <w:rFonts w:ascii="Times New Roman" w:hAnsi="Times New Roman"/>
          <w:bCs/>
          <w:lang w:val="es-CO"/>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E22920" w:rsidRPr="0064371A" w:rsidRDefault="00E22920">
      <w:pPr>
        <w:widowControl w:val="0"/>
        <w:numPr>
          <w:ilvl w:val="0"/>
          <w:numId w:val="72"/>
        </w:numPr>
        <w:suppressAutoHyphens/>
        <w:overflowPunct w:val="0"/>
        <w:autoSpaceDE w:val="0"/>
        <w:autoSpaceDN w:val="0"/>
        <w:adjustRightInd w:val="0"/>
        <w:spacing w:after="120" w:line="240" w:lineRule="auto"/>
        <w:ind w:left="1800" w:hanging="540"/>
        <w:jc w:val="both"/>
        <w:textAlignment w:val="baseline"/>
        <w:rPr>
          <w:rFonts w:ascii="Times New Roman" w:hAnsi="Times New Roman"/>
          <w:lang w:val="es-CO"/>
        </w:rPr>
      </w:pPr>
      <w:r w:rsidRPr="0064371A">
        <w:rPr>
          <w:rFonts w:ascii="Times New Roman" w:hAnsi="Times New Roman"/>
          <w:bCs/>
          <w:lang w:val="es-CO"/>
        </w:rPr>
        <w:t>todo acto dirigido a impedir materialmente el ejercicio de inspección del Banco y los derechos de auditoría previstos en el párrafo 1.1 (e) de abajo</w:t>
      </w:r>
      <w:r w:rsidRPr="0064371A">
        <w:rPr>
          <w:rFonts w:ascii="Times New Roman" w:hAnsi="Times New Roman"/>
          <w:lang w:val="es-CO"/>
        </w:rPr>
        <w:t>.</w:t>
      </w:r>
    </w:p>
    <w:p w:rsidR="00E22920" w:rsidRPr="0064371A" w:rsidRDefault="00E22920">
      <w:pPr>
        <w:widowControl w:val="0"/>
        <w:numPr>
          <w:ilvl w:val="0"/>
          <w:numId w:val="70"/>
        </w:numPr>
        <w:suppressAutoHyphens/>
        <w:overflowPunct w:val="0"/>
        <w:autoSpaceDE w:val="0"/>
        <w:autoSpaceDN w:val="0"/>
        <w:adjustRightInd w:val="0"/>
        <w:spacing w:after="120" w:line="240" w:lineRule="auto"/>
        <w:ind w:hanging="540"/>
        <w:jc w:val="both"/>
        <w:textAlignment w:val="baseline"/>
        <w:rPr>
          <w:rFonts w:ascii="Times New Roman" w:hAnsi="Times New Roman"/>
          <w:lang w:val="es-CO"/>
        </w:rPr>
      </w:pPr>
      <w:r w:rsidRPr="0064371A">
        <w:rPr>
          <w:rFonts w:ascii="Times New Roman" w:hAnsi="Times New Roman"/>
          <w:bCs/>
          <w:lang w:val="es-CO"/>
        </w:rPr>
        <w:t xml:space="preserve">Si se determina que, de conformidad con los Procedimientos de sanciones  del Banco, cualquier </w:t>
      </w:r>
      <w:r w:rsidRPr="0064371A">
        <w:rPr>
          <w:rFonts w:ascii="Times New Roman" w:hAnsi="Times New Roman"/>
          <w:bCs/>
          <w:lang w:val="es-CO"/>
        </w:rPr>
        <w:lastRenderedPageBreak/>
        <w:t xml:space="preserve">firma, entidad o individuo actuando como oferente o participando en una actividad financiada por el Banco incluidos, entre otros, solicitantes, oferentes, proveedores,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64371A">
        <w:rPr>
          <w:rFonts w:ascii="Times New Roman" w:hAnsi="Times New Roman"/>
          <w:lang w:val="es-CO"/>
        </w:rPr>
        <w:t>:</w:t>
      </w:r>
    </w:p>
    <w:p w:rsidR="00E22920" w:rsidRPr="0064371A" w:rsidRDefault="00E22920">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imes New Roman" w:hAnsi="Times New Roman"/>
          <w:iCs/>
          <w:lang w:val="es-CO"/>
        </w:rPr>
      </w:pPr>
      <w:r w:rsidRPr="0064371A">
        <w:rPr>
          <w:rFonts w:ascii="Times New Roman" w:hAnsi="Times New Roman"/>
          <w:bCs/>
          <w:iCs/>
          <w:lang w:val="es-CO"/>
        </w:rPr>
        <w:t>no financiar ninguna propuesta de adjudicación de un contrato para la adquisición de bienes o servicios, la contratación de obras, o servicios de consultoría</w:t>
      </w:r>
      <w:r w:rsidRPr="0064371A">
        <w:rPr>
          <w:rFonts w:ascii="Times New Roman" w:hAnsi="Times New Roman"/>
          <w:iCs/>
          <w:lang w:val="es-CO"/>
        </w:rPr>
        <w:t>;</w:t>
      </w:r>
    </w:p>
    <w:p w:rsidR="00E22920" w:rsidRPr="0064371A" w:rsidRDefault="00E22920">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imes New Roman" w:hAnsi="Times New Roman"/>
          <w:bCs/>
          <w:lang w:val="es-CO"/>
        </w:rPr>
      </w:pPr>
      <w:r w:rsidRPr="0064371A">
        <w:rPr>
          <w:rFonts w:ascii="Times New Roman" w:hAnsi="Times New Roman"/>
          <w:bCs/>
          <w:lang w:val="es-CO"/>
        </w:rPr>
        <w:t>suspender los desembolsos de la operación, si se determina, en cualquier etapa, que un empleado, agencia o representante del Prestatario, el Organismo Ejecutor o el Organismo Contratante ha cometido una Práctica Prohibida;</w:t>
      </w:r>
    </w:p>
    <w:p w:rsidR="00E22920" w:rsidRPr="0064371A" w:rsidRDefault="00E22920">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imes New Roman" w:hAnsi="Times New Roman"/>
          <w:bCs/>
          <w:lang w:val="es-CO"/>
        </w:rPr>
      </w:pPr>
      <w:r w:rsidRPr="0064371A">
        <w:rPr>
          <w:rFonts w:ascii="Times New Roman" w:hAnsi="Times New Roman"/>
          <w:bCs/>
          <w:lang w:val="es-C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E22920" w:rsidRPr="0064371A" w:rsidRDefault="00E22920">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imes New Roman" w:hAnsi="Times New Roman"/>
          <w:bCs/>
          <w:lang w:val="es-CO"/>
        </w:rPr>
      </w:pPr>
      <w:r w:rsidRPr="0064371A">
        <w:rPr>
          <w:rFonts w:ascii="Times New Roman" w:hAnsi="Times New Roman"/>
          <w:bCs/>
          <w:lang w:val="es-CO"/>
        </w:rPr>
        <w:t>emitir una amonestación a la firma, entidad o individuo en el formato de una carta formal de censura por su conducta;</w:t>
      </w:r>
    </w:p>
    <w:p w:rsidR="00E22920" w:rsidRPr="0064371A" w:rsidRDefault="00E22920">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imes New Roman" w:hAnsi="Times New Roman"/>
          <w:bCs/>
          <w:lang w:val="es-CO"/>
        </w:rPr>
      </w:pPr>
      <w:r w:rsidRPr="0064371A">
        <w:rPr>
          <w:rFonts w:ascii="Times New Roman" w:hAnsi="Times New Roman"/>
          <w:bCs/>
          <w:lang w:val="es-CO"/>
        </w:rPr>
        <w:t>declarar a una firma, entidad o individuo inelegible,  en forma permanente o por determinado período de tiempo, para que (i) se le adjudiquen contratos o participe en actividades financiadas por el Banco, y (</w:t>
      </w:r>
      <w:proofErr w:type="spellStart"/>
      <w:r w:rsidRPr="0064371A">
        <w:rPr>
          <w:rFonts w:ascii="Times New Roman" w:hAnsi="Times New Roman"/>
          <w:bCs/>
          <w:lang w:val="es-CO"/>
        </w:rPr>
        <w:t>ii</w:t>
      </w:r>
      <w:proofErr w:type="spellEnd"/>
      <w:r w:rsidRPr="0064371A">
        <w:rPr>
          <w:rFonts w:ascii="Times New Roman" w:hAnsi="Times New Roman"/>
          <w:bCs/>
          <w:lang w:val="es-CO"/>
        </w:rPr>
        <w:t>) sea designado</w:t>
      </w:r>
      <w:r w:rsidRPr="0064371A">
        <w:rPr>
          <w:rStyle w:val="Refdenotaalpie"/>
          <w:rFonts w:ascii="Times New Roman" w:hAnsi="Times New Roman"/>
          <w:bCs/>
          <w:lang w:val="es-CO"/>
        </w:rPr>
        <w:footnoteReference w:id="8"/>
      </w:r>
      <w:r w:rsidRPr="0064371A">
        <w:rPr>
          <w:rFonts w:ascii="Times New Roman" w:hAnsi="Times New Roman"/>
          <w:bCs/>
          <w:lang w:val="es-CO"/>
        </w:rPr>
        <w:t xml:space="preserve"> </w:t>
      </w:r>
      <w:proofErr w:type="spellStart"/>
      <w:r w:rsidRPr="0064371A">
        <w:rPr>
          <w:rFonts w:ascii="Times New Roman" w:hAnsi="Times New Roman"/>
          <w:bCs/>
          <w:lang w:val="es-CO"/>
        </w:rPr>
        <w:t>subconsultor</w:t>
      </w:r>
      <w:proofErr w:type="spellEnd"/>
      <w:r w:rsidRPr="0064371A">
        <w:rPr>
          <w:rFonts w:ascii="Times New Roman" w:hAnsi="Times New Roman"/>
          <w:bCs/>
          <w:lang w:val="es-CO"/>
        </w:rPr>
        <w:t xml:space="preserve">, subcontratista o proveedor de bienes o servicios por otra firma elegible a la que se adjudique un contrato para ejecutar actividades financiadas por el Banco; </w:t>
      </w:r>
    </w:p>
    <w:p w:rsidR="00E22920" w:rsidRPr="0064371A" w:rsidRDefault="00E22920">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imes New Roman" w:hAnsi="Times New Roman"/>
          <w:bCs/>
          <w:lang w:val="es-CO"/>
        </w:rPr>
      </w:pPr>
      <w:r w:rsidRPr="0064371A">
        <w:rPr>
          <w:rFonts w:ascii="Times New Roman" w:hAnsi="Times New Roman"/>
          <w:bCs/>
          <w:lang w:val="es-CO"/>
        </w:rPr>
        <w:t>remitir el tema a las autoridades pertinentes encargadas de hacer cumplir las leyes; y/o;</w:t>
      </w:r>
    </w:p>
    <w:p w:rsidR="00E22920" w:rsidRPr="0064371A" w:rsidRDefault="00E22920">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imes New Roman" w:hAnsi="Times New Roman"/>
          <w:iCs/>
          <w:lang w:val="es-CO"/>
        </w:rPr>
      </w:pPr>
      <w:r w:rsidRPr="0064371A">
        <w:rPr>
          <w:rFonts w:ascii="Times New Roman" w:hAnsi="Times New Roman"/>
          <w:bCs/>
          <w:lang w:val="es-CO"/>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64371A">
        <w:rPr>
          <w:rFonts w:ascii="Times New Roman" w:hAnsi="Times New Roman"/>
          <w:iCs/>
          <w:lang w:val="es-CO"/>
        </w:rPr>
        <w:t>.</w:t>
      </w:r>
    </w:p>
    <w:p w:rsidR="00E22920" w:rsidRPr="0064371A" w:rsidRDefault="00E22920">
      <w:pPr>
        <w:widowControl w:val="0"/>
        <w:numPr>
          <w:ilvl w:val="0"/>
          <w:numId w:val="70"/>
        </w:numPr>
        <w:tabs>
          <w:tab w:val="left" w:pos="810"/>
        </w:tabs>
        <w:suppressAutoHyphens/>
        <w:overflowPunct w:val="0"/>
        <w:autoSpaceDE w:val="0"/>
        <w:autoSpaceDN w:val="0"/>
        <w:adjustRightInd w:val="0"/>
        <w:spacing w:after="120" w:line="240" w:lineRule="auto"/>
        <w:ind w:hanging="540"/>
        <w:jc w:val="both"/>
        <w:textAlignment w:val="baseline"/>
        <w:rPr>
          <w:rFonts w:ascii="Times New Roman" w:hAnsi="Times New Roman"/>
          <w:lang w:val="es-CO"/>
        </w:rPr>
      </w:pPr>
      <w:r w:rsidRPr="0064371A">
        <w:rPr>
          <w:rFonts w:ascii="Times New Roman" w:hAnsi="Times New Roman"/>
          <w:bCs/>
          <w:lang w:val="es-CO"/>
        </w:rPr>
        <w:t>Lo dispuesto en los incisos (i) y (</w:t>
      </w:r>
      <w:proofErr w:type="spellStart"/>
      <w:r w:rsidRPr="0064371A">
        <w:rPr>
          <w:rFonts w:ascii="Times New Roman" w:hAnsi="Times New Roman"/>
          <w:bCs/>
          <w:lang w:val="es-CO"/>
        </w:rPr>
        <w:t>ii</w:t>
      </w:r>
      <w:proofErr w:type="spellEnd"/>
      <w:r w:rsidRPr="0064371A">
        <w:rPr>
          <w:rFonts w:ascii="Times New Roman" w:hAnsi="Times New Roman"/>
          <w:bCs/>
          <w:lang w:val="es-CO"/>
        </w:rPr>
        <w:t>) del párrafo 1.7.1 (b) se aplicará también en casos en los que las partes hayan sido temporalmente declaradas inelegibles para la adjudicación de nuevos contratos en espera de que se adopte una decisión definitiva en un proceso de sanción, o cualquier otra resolución</w:t>
      </w:r>
      <w:r w:rsidRPr="0064371A">
        <w:rPr>
          <w:rFonts w:ascii="Times New Roman" w:hAnsi="Times New Roman"/>
          <w:lang w:val="es-CO"/>
        </w:rPr>
        <w:t>.</w:t>
      </w:r>
    </w:p>
    <w:p w:rsidR="00E22920" w:rsidRPr="0064371A" w:rsidRDefault="00E22920">
      <w:pPr>
        <w:widowControl w:val="0"/>
        <w:numPr>
          <w:ilvl w:val="0"/>
          <w:numId w:val="70"/>
        </w:numPr>
        <w:tabs>
          <w:tab w:val="left" w:pos="810"/>
        </w:tabs>
        <w:suppressAutoHyphens/>
        <w:overflowPunct w:val="0"/>
        <w:autoSpaceDE w:val="0"/>
        <w:autoSpaceDN w:val="0"/>
        <w:adjustRightInd w:val="0"/>
        <w:spacing w:after="120" w:line="240" w:lineRule="auto"/>
        <w:ind w:hanging="540"/>
        <w:jc w:val="both"/>
        <w:textAlignment w:val="baseline"/>
        <w:rPr>
          <w:rFonts w:ascii="Times New Roman" w:hAnsi="Times New Roman"/>
          <w:lang w:val="es-CO"/>
        </w:rPr>
      </w:pPr>
      <w:r w:rsidRPr="0064371A">
        <w:rPr>
          <w:rFonts w:ascii="Times New Roman" w:hAnsi="Times New Roman"/>
          <w:bCs/>
          <w:lang w:val="es-CO"/>
        </w:rPr>
        <w:t>La imposición de cualquier medida que sea tomada por el Banco de conformidad con las provisiones referidas anteriormente será de carácter público</w:t>
      </w:r>
      <w:r w:rsidRPr="0064371A">
        <w:rPr>
          <w:rFonts w:ascii="Times New Roman" w:hAnsi="Times New Roman"/>
          <w:lang w:val="es-CO"/>
        </w:rPr>
        <w:t>.</w:t>
      </w:r>
    </w:p>
    <w:p w:rsidR="00E22920" w:rsidRPr="0064371A" w:rsidRDefault="00E22920">
      <w:pPr>
        <w:widowControl w:val="0"/>
        <w:numPr>
          <w:ilvl w:val="0"/>
          <w:numId w:val="70"/>
        </w:numPr>
        <w:tabs>
          <w:tab w:val="left" w:pos="810"/>
        </w:tabs>
        <w:suppressAutoHyphens/>
        <w:overflowPunct w:val="0"/>
        <w:autoSpaceDE w:val="0"/>
        <w:autoSpaceDN w:val="0"/>
        <w:adjustRightInd w:val="0"/>
        <w:spacing w:after="120" w:line="240" w:lineRule="auto"/>
        <w:ind w:hanging="540"/>
        <w:jc w:val="both"/>
        <w:textAlignment w:val="baseline"/>
        <w:rPr>
          <w:rFonts w:ascii="Times New Roman" w:hAnsi="Times New Roman"/>
          <w:lang w:val="es-CO"/>
        </w:rPr>
      </w:pPr>
      <w:r w:rsidRPr="0064371A">
        <w:rPr>
          <w:rFonts w:ascii="Times New Roman" w:hAnsi="Times New Roman"/>
          <w:bCs/>
          <w:lang w:val="es-CO"/>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xml:space="preserve">, proveedores de servicios, concesionarios, Prestatarios (incluidos los beneficiarios de donaciones), organismos ejecutores o contratantes (incluidos sus respectivos funcionarios, empleados y </w:t>
      </w:r>
      <w:r w:rsidRPr="0064371A">
        <w:rPr>
          <w:rFonts w:ascii="Times New Roman" w:hAnsi="Times New Roman"/>
          <w:bCs/>
          <w:lang w:val="es-CO"/>
        </w:rPr>
        <w:lastRenderedPageBreak/>
        <w:t>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64371A">
        <w:rPr>
          <w:rFonts w:ascii="Times New Roman" w:hAnsi="Times New Roman"/>
          <w:lang w:val="es-CO"/>
        </w:rPr>
        <w:t>.</w:t>
      </w:r>
    </w:p>
    <w:p w:rsidR="00E22920" w:rsidRPr="0064371A" w:rsidRDefault="00E22920">
      <w:pPr>
        <w:widowControl w:val="0"/>
        <w:numPr>
          <w:ilvl w:val="0"/>
          <w:numId w:val="70"/>
        </w:numPr>
        <w:tabs>
          <w:tab w:val="left" w:pos="810"/>
        </w:tabs>
        <w:suppressAutoHyphens/>
        <w:overflowPunct w:val="0"/>
        <w:autoSpaceDE w:val="0"/>
        <w:autoSpaceDN w:val="0"/>
        <w:adjustRightInd w:val="0"/>
        <w:spacing w:after="120" w:line="240" w:lineRule="auto"/>
        <w:ind w:hanging="540"/>
        <w:jc w:val="both"/>
        <w:textAlignment w:val="baseline"/>
        <w:rPr>
          <w:rFonts w:ascii="Times New Roman" w:hAnsi="Times New Roman"/>
          <w:lang w:val="es-CO"/>
        </w:rPr>
      </w:pPr>
      <w:r w:rsidRPr="0064371A">
        <w:rPr>
          <w:rFonts w:ascii="Times New Roman" w:hAnsi="Times New Roman"/>
          <w:bCs/>
          <w:lang w:val="es-CO"/>
        </w:rPr>
        <w:t xml:space="preserve">El Banco exige que los solicitantes, oferentes, proveedores de bienes y sus representantes,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64371A">
        <w:rPr>
          <w:rFonts w:ascii="Times New Roman" w:hAnsi="Times New Roman"/>
          <w:bCs/>
          <w:lang w:val="es-CO"/>
        </w:rPr>
        <w:t>subconsultor</w:t>
      </w:r>
      <w:proofErr w:type="spellEnd"/>
      <w:r w:rsidRPr="0064371A">
        <w:rPr>
          <w:rFonts w:ascii="Times New Roman" w:hAnsi="Times New Roman"/>
          <w:bCs/>
          <w:lang w:val="es-CO"/>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64371A">
        <w:rPr>
          <w:rFonts w:ascii="Times New Roman" w:hAnsi="Times New Roman"/>
          <w:bCs/>
          <w:lang w:val="es-CO"/>
        </w:rPr>
        <w:t>ii</w:t>
      </w:r>
      <w:proofErr w:type="spellEnd"/>
      <w:r w:rsidRPr="0064371A">
        <w:rPr>
          <w:rFonts w:ascii="Times New Roman" w:hAnsi="Times New Roman"/>
          <w:bCs/>
          <w:lang w:val="es-CO"/>
        </w:rPr>
        <w:t>) entreguen todo documento necesario para la investigación de denuncias de comisión de Prácticas Prohibidas y (</w:t>
      </w:r>
      <w:proofErr w:type="spellStart"/>
      <w:r w:rsidRPr="0064371A">
        <w:rPr>
          <w:rFonts w:ascii="Times New Roman" w:hAnsi="Times New Roman"/>
          <w:bCs/>
          <w:lang w:val="es-CO"/>
        </w:rPr>
        <w:t>iii</w:t>
      </w:r>
      <w:proofErr w:type="spellEnd"/>
      <w:r w:rsidRPr="0064371A">
        <w:rPr>
          <w:rFonts w:ascii="Times New Roman" w:hAnsi="Times New Roman"/>
          <w:bCs/>
          <w:lang w:val="es-CO"/>
        </w:rPr>
        <w:t xml:space="preserve">) aseguren que  los empleados o agentes de los solicitantes, oferentes, proveedores de bienes y sus representantes, contratistas, consultores,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64371A">
        <w:rPr>
          <w:rFonts w:ascii="Times New Roman" w:hAnsi="Times New Roman"/>
          <w:bCs/>
          <w:lang w:val="es-CO"/>
        </w:rPr>
        <w:t>subconsultor</w:t>
      </w:r>
      <w:proofErr w:type="spellEnd"/>
      <w:r w:rsidRPr="0064371A">
        <w:rPr>
          <w:rFonts w:ascii="Times New Roman" w:hAnsi="Times New Roman"/>
          <w:bCs/>
          <w:lang w:val="es-CO"/>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64371A">
        <w:rPr>
          <w:rFonts w:ascii="Times New Roman" w:hAnsi="Times New Roman"/>
          <w:bCs/>
          <w:lang w:val="es-CO"/>
        </w:rPr>
        <w:t>subconsultor</w:t>
      </w:r>
      <w:proofErr w:type="spellEnd"/>
      <w:r w:rsidRPr="0064371A">
        <w:rPr>
          <w:rFonts w:ascii="Times New Roman" w:hAnsi="Times New Roman"/>
          <w:bCs/>
          <w:lang w:val="es-CO"/>
        </w:rPr>
        <w:t>, proveedor de servicios, o concesionario</w:t>
      </w:r>
      <w:r w:rsidRPr="0064371A">
        <w:rPr>
          <w:rFonts w:ascii="Times New Roman" w:hAnsi="Times New Roman"/>
          <w:lang w:val="es-CO"/>
        </w:rPr>
        <w:t>.</w:t>
      </w:r>
    </w:p>
    <w:p w:rsidR="00E22920" w:rsidRPr="0064371A" w:rsidRDefault="00E22920">
      <w:pPr>
        <w:widowControl w:val="0"/>
        <w:numPr>
          <w:ilvl w:val="0"/>
          <w:numId w:val="70"/>
        </w:numPr>
        <w:suppressAutoHyphens/>
        <w:autoSpaceDE w:val="0"/>
        <w:autoSpaceDN w:val="0"/>
        <w:adjustRightInd w:val="0"/>
        <w:spacing w:after="120" w:line="240" w:lineRule="auto"/>
        <w:ind w:hanging="540"/>
        <w:jc w:val="both"/>
        <w:rPr>
          <w:rFonts w:ascii="Times New Roman" w:hAnsi="Times New Roman"/>
          <w:lang w:val="es-CO"/>
        </w:rPr>
      </w:pPr>
      <w:r w:rsidRPr="0064371A">
        <w:rPr>
          <w:rFonts w:ascii="Times New Roman" w:hAnsi="Times New Roman"/>
          <w:bCs/>
          <w:lang w:val="es-CO"/>
        </w:rPr>
        <w:t xml:space="preserve">Cuando un Prestatario adquiera bienes, servicios distintos de servicios de consultoría, obras o servicios de consultoría directamente de una agencia especializada, todas las disposiciones contempladas en el párrafo 1.7.1  y ss. relativas a sanciones y Prácticas Prohibidas se aplicarán íntegramente a los solicitantes, oferentes, proveedores de bienes y sus representantes, contratistas, consultores, miembros del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64371A">
        <w:rPr>
          <w:rFonts w:ascii="Times New Roman" w:hAnsi="Times New Roman"/>
          <w:lang w:val="es-CO"/>
        </w:rPr>
        <w:t xml:space="preserve">. </w:t>
      </w:r>
    </w:p>
    <w:p w:rsidR="00E22920" w:rsidRPr="0064371A" w:rsidRDefault="00E22920" w:rsidP="0064371A">
      <w:pPr>
        <w:numPr>
          <w:ilvl w:val="1"/>
          <w:numId w:val="52"/>
        </w:numPr>
        <w:suppressAutoHyphens/>
        <w:overflowPunct w:val="0"/>
        <w:autoSpaceDE w:val="0"/>
        <w:autoSpaceDN w:val="0"/>
        <w:adjustRightInd w:val="0"/>
        <w:spacing w:after="120" w:line="240" w:lineRule="auto"/>
        <w:ind w:left="0" w:firstLine="18"/>
        <w:jc w:val="both"/>
        <w:textAlignment w:val="baseline"/>
        <w:rPr>
          <w:rFonts w:ascii="Times New Roman" w:hAnsi="Times New Roman"/>
          <w:lang w:val="es-CO"/>
        </w:rPr>
      </w:pPr>
      <w:r w:rsidRPr="0064371A">
        <w:rPr>
          <w:rFonts w:ascii="Times New Roman" w:hAnsi="Times New Roman"/>
          <w:bCs/>
          <w:lang w:val="es-CO"/>
        </w:rPr>
        <w:t>Los Consultores declaran y garantizan</w:t>
      </w:r>
      <w:r w:rsidRPr="0064371A">
        <w:rPr>
          <w:rFonts w:ascii="Times New Roman" w:hAnsi="Times New Roman"/>
          <w:lang w:val="es-CO"/>
        </w:rPr>
        <w:t>:</w:t>
      </w:r>
    </w:p>
    <w:p w:rsidR="00E22920" w:rsidRPr="0064371A" w:rsidRDefault="00E22920">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imes New Roman" w:hAnsi="Times New Roman"/>
          <w:iCs/>
          <w:lang w:val="es-CO"/>
        </w:rPr>
      </w:pPr>
      <w:r w:rsidRPr="0064371A">
        <w:rPr>
          <w:rFonts w:ascii="Times New Roman" w:hAnsi="Times New Roman"/>
          <w:bCs/>
          <w:iCs/>
          <w:lang w:val="es-CO"/>
        </w:rPr>
        <w:lastRenderedPageBreak/>
        <w:t>que han leído y entendido las definiciones de Prácticas Prohibidas del Banco  y las sanciones aplicables a la comisión de las mismas que constan de este documento y se obligan a observar las normas pertinentes sobre las mismas</w:t>
      </w:r>
      <w:r w:rsidRPr="0064371A">
        <w:rPr>
          <w:rFonts w:ascii="Times New Roman" w:hAnsi="Times New Roman"/>
          <w:iCs/>
          <w:lang w:val="es-CO"/>
        </w:rPr>
        <w:t>;</w:t>
      </w:r>
    </w:p>
    <w:p w:rsidR="00E22920" w:rsidRPr="0064371A" w:rsidRDefault="00E22920">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que no han incurrido en ninguna Práctica Prohibida descrita en este documento</w:t>
      </w:r>
      <w:r w:rsidRPr="0064371A">
        <w:rPr>
          <w:rFonts w:ascii="Times New Roman" w:hAnsi="Times New Roman"/>
          <w:lang w:val="es-CO"/>
        </w:rPr>
        <w:t>;</w:t>
      </w:r>
    </w:p>
    <w:p w:rsidR="00E22920" w:rsidRPr="0064371A" w:rsidRDefault="00E22920">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que no han tergiversado ni ocultado ningún hecho sustancial durante los procesos de selección, negociación, adjudicación o ejecución de un contrato</w:t>
      </w:r>
      <w:r w:rsidRPr="0064371A">
        <w:rPr>
          <w:rFonts w:ascii="Times New Roman" w:hAnsi="Times New Roman"/>
          <w:lang w:val="es-CO"/>
        </w:rPr>
        <w:t>;</w:t>
      </w:r>
    </w:p>
    <w:p w:rsidR="00E22920" w:rsidRPr="0064371A" w:rsidRDefault="00E22920">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 xml:space="preserve">que ni ellos ni sus agentes, personal, subcontratistas, </w:t>
      </w:r>
      <w:proofErr w:type="spellStart"/>
      <w:r w:rsidRPr="0064371A">
        <w:rPr>
          <w:rFonts w:ascii="Times New Roman" w:hAnsi="Times New Roman"/>
          <w:bCs/>
          <w:lang w:val="es-CO"/>
        </w:rPr>
        <w:t>subconsultores</w:t>
      </w:r>
      <w:proofErr w:type="spellEnd"/>
      <w:r w:rsidRPr="0064371A">
        <w:rPr>
          <w:rFonts w:ascii="Times New Roman" w:hAnsi="Times New Roman"/>
          <w:bCs/>
          <w:lang w:val="es-CO"/>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64371A">
        <w:rPr>
          <w:rFonts w:ascii="Times New Roman" w:hAnsi="Times New Roman"/>
          <w:lang w:val="es-CO"/>
        </w:rPr>
        <w:t>;</w:t>
      </w:r>
    </w:p>
    <w:p w:rsidR="00E22920" w:rsidRPr="0064371A" w:rsidRDefault="00E22920">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64371A">
        <w:rPr>
          <w:rFonts w:ascii="Times New Roman" w:hAnsi="Times New Roman"/>
          <w:lang w:val="es-CO"/>
        </w:rPr>
        <w:t>;</w:t>
      </w:r>
    </w:p>
    <w:p w:rsidR="00E22920" w:rsidRPr="0064371A" w:rsidRDefault="00E22920">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imes New Roman" w:hAnsi="Times New Roman"/>
          <w:lang w:val="es-CO"/>
        </w:rPr>
      </w:pPr>
      <w:r w:rsidRPr="0064371A">
        <w:rPr>
          <w:rFonts w:ascii="Times New Roman" w:hAnsi="Times New Roman"/>
          <w:bCs/>
          <w:lang w:val="es-CO"/>
        </w:rPr>
        <w:t>que han declarado todas las comisiones, honorarios de representantes, pagos por servicios de facilitación o acuerdos para compartir ingresos relacionados con actividades financiadas por el Banco</w:t>
      </w:r>
      <w:r w:rsidRPr="0064371A">
        <w:rPr>
          <w:rFonts w:ascii="Times New Roman" w:hAnsi="Times New Roman"/>
          <w:lang w:val="es-CO"/>
        </w:rPr>
        <w:t>;</w:t>
      </w:r>
    </w:p>
    <w:p w:rsidR="00E22920" w:rsidRPr="0064371A" w:rsidRDefault="00E22920">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imes New Roman" w:hAnsi="Times New Roman"/>
          <w:iCs/>
          <w:lang w:val="es-CO"/>
        </w:rPr>
      </w:pPr>
      <w:r w:rsidRPr="0064371A">
        <w:rPr>
          <w:rFonts w:ascii="Times New Roman" w:hAnsi="Times New Roman"/>
          <w:bCs/>
          <w:lang w:val="es-CO"/>
        </w:rPr>
        <w:t>que  reconocen que  el  incumplimiento  de  cualquiera de estas garantías constituye el fundamento para la imposición por el Banco de una o más  de las medidas que se describen en la Cláusula 1.1 (b)</w:t>
      </w:r>
      <w:r w:rsidRPr="0064371A">
        <w:rPr>
          <w:rFonts w:ascii="Times New Roman" w:hAnsi="Times New Roman"/>
          <w:iCs/>
          <w:lang w:val="es-CO"/>
        </w:rPr>
        <w:t>.</w:t>
      </w:r>
    </w:p>
    <w:p w:rsidR="00E22920" w:rsidRPr="0064371A" w:rsidRDefault="00E22920">
      <w:pPr>
        <w:spacing w:after="120" w:line="240" w:lineRule="auto"/>
        <w:rPr>
          <w:rFonts w:ascii="Times New Roman" w:hAnsi="Times New Roman"/>
          <w:color w:val="0070C0"/>
          <w:lang w:val="es-CO"/>
        </w:rPr>
      </w:pPr>
    </w:p>
    <w:p w:rsidR="00E22920" w:rsidRPr="0064371A" w:rsidRDefault="00E22920">
      <w:pPr>
        <w:spacing w:after="120" w:line="240" w:lineRule="auto"/>
        <w:rPr>
          <w:rFonts w:ascii="Times New Roman" w:hAnsi="Times New Roman"/>
          <w:color w:val="0070C0"/>
          <w:lang w:val="es-CO"/>
        </w:rPr>
        <w:sectPr w:rsidR="00E22920" w:rsidRPr="0064371A" w:rsidSect="00BD0481">
          <w:headerReference w:type="default" r:id="rId72"/>
          <w:pgSz w:w="12240" w:h="15840"/>
          <w:pgMar w:top="1440" w:right="1440" w:bottom="1440" w:left="1440" w:header="720" w:footer="720" w:gutter="0"/>
          <w:cols w:space="720"/>
          <w:docGrid w:linePitch="360"/>
        </w:sectPr>
      </w:pPr>
    </w:p>
    <w:p w:rsidR="00E22920" w:rsidRPr="0064371A" w:rsidRDefault="00E22920">
      <w:pPr>
        <w:pStyle w:val="Ttulo1"/>
        <w:spacing w:before="0" w:after="120" w:line="240" w:lineRule="auto"/>
        <w:jc w:val="center"/>
        <w:rPr>
          <w:rFonts w:ascii="Times New Roman" w:hAnsi="Times New Roman"/>
          <w:sz w:val="22"/>
          <w:szCs w:val="22"/>
        </w:rPr>
      </w:pPr>
      <w:bookmarkStart w:id="191" w:name="_Toc357693580"/>
      <w:bookmarkStart w:id="192" w:name="_Toc390163728"/>
      <w:r w:rsidRPr="0064371A">
        <w:rPr>
          <w:rFonts w:ascii="Times New Roman" w:hAnsi="Times New Roman"/>
          <w:color w:val="auto"/>
          <w:sz w:val="22"/>
          <w:szCs w:val="22"/>
        </w:rPr>
        <w:lastRenderedPageBreak/>
        <w:t>Anexo 2: Elegibilidad</w:t>
      </w:r>
      <w:bookmarkEnd w:id="191"/>
      <w:bookmarkEnd w:id="192"/>
    </w:p>
    <w:p w:rsidR="00E22920" w:rsidRPr="0064371A" w:rsidRDefault="00E22920">
      <w:pPr>
        <w:spacing w:after="120" w:line="240" w:lineRule="auto"/>
        <w:ind w:right="-72"/>
        <w:jc w:val="both"/>
        <w:rPr>
          <w:rFonts w:ascii="Times New Roman" w:hAnsi="Times New Roman"/>
          <w:lang w:val="es-CO"/>
        </w:rPr>
      </w:pPr>
    </w:p>
    <w:p w:rsidR="00E22920" w:rsidRPr="0064371A" w:rsidRDefault="00E22920">
      <w:pPr>
        <w:spacing w:after="120" w:line="240" w:lineRule="auto"/>
        <w:ind w:right="-72"/>
        <w:jc w:val="both"/>
        <w:rPr>
          <w:rFonts w:ascii="Times New Roman" w:hAnsi="Times New Roman"/>
          <w:lang w:val="es-CO"/>
        </w:rPr>
      </w:pPr>
      <w:r w:rsidRPr="0064371A">
        <w:rPr>
          <w:rFonts w:ascii="Times New Roman" w:hAnsi="Times New Roman"/>
          <w:lang w:val="es-CO"/>
        </w:rPr>
        <w:t xml:space="preserve">Los Consultores y sus Subcontratistas deberán tener la nacionalidad del país miembro del Banco. </w:t>
      </w:r>
    </w:p>
    <w:p w:rsidR="00E22920" w:rsidRPr="0064371A" w:rsidRDefault="00E22920">
      <w:pPr>
        <w:spacing w:after="120" w:line="240" w:lineRule="auto"/>
        <w:jc w:val="both"/>
        <w:rPr>
          <w:rFonts w:ascii="Times New Roman" w:hAnsi="Times New Roman"/>
          <w:b/>
          <w:lang w:val="es-CO"/>
        </w:rPr>
      </w:pPr>
      <w:r w:rsidRPr="0064371A">
        <w:rPr>
          <w:rFonts w:ascii="Times New Roman" w:hAnsi="Times New Roman"/>
          <w:b/>
          <w:lang w:val="es-CO"/>
        </w:rPr>
        <w:t>Lista de Países Miembros:</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 xml:space="preserve">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E22920" w:rsidRPr="0064371A" w:rsidRDefault="00E22920">
      <w:pPr>
        <w:spacing w:after="120" w:line="240" w:lineRule="auto"/>
        <w:jc w:val="both"/>
        <w:rPr>
          <w:rFonts w:ascii="Times New Roman" w:hAnsi="Times New Roman"/>
          <w:highlight w:val="yellow"/>
          <w:lang w:val="es-CO"/>
        </w:rPr>
      </w:pPr>
      <w:r w:rsidRPr="0064371A">
        <w:rPr>
          <w:rStyle w:val="nfasis"/>
          <w:rFonts w:ascii="Times New Roman" w:hAnsi="Times New Roman"/>
          <w:lang w:val="es-CO"/>
        </w:rPr>
        <w:t xml:space="preserve">Los consultores y </w:t>
      </w:r>
      <w:proofErr w:type="spellStart"/>
      <w:r w:rsidRPr="0064371A">
        <w:rPr>
          <w:rStyle w:val="nfasis"/>
          <w:rFonts w:ascii="Times New Roman" w:hAnsi="Times New Roman"/>
          <w:lang w:val="es-CO"/>
        </w:rPr>
        <w:t>subconsultores</w:t>
      </w:r>
      <w:proofErr w:type="spellEnd"/>
      <w:r w:rsidRPr="0064371A">
        <w:rPr>
          <w:rStyle w:val="nfasis"/>
          <w:rFonts w:ascii="Times New Roman" w:hAnsi="Times New Roman"/>
          <w:lang w:val="es-CO"/>
        </w:rPr>
        <w:t xml:space="preserve"> cumplen con los criterios de elegibilidad en los siguientes casos</w:t>
      </w:r>
      <w:proofErr w:type="gramStart"/>
      <w:r w:rsidRPr="0064371A">
        <w:rPr>
          <w:rStyle w:val="nfasis"/>
          <w:rFonts w:ascii="Times New Roman" w:hAnsi="Times New Roman"/>
          <w:lang w:val="es-CO"/>
        </w:rPr>
        <w:t>::</w:t>
      </w:r>
      <w:proofErr w:type="gramEnd"/>
    </w:p>
    <w:p w:rsidR="00E22920" w:rsidRPr="0064371A" w:rsidRDefault="00E22920">
      <w:pPr>
        <w:pStyle w:val="41Autolist4"/>
        <w:spacing w:before="0"/>
        <w:ind w:left="360"/>
        <w:rPr>
          <w:sz w:val="22"/>
          <w:szCs w:val="22"/>
          <w:lang w:val="es-CO"/>
        </w:rPr>
      </w:pPr>
      <w:r w:rsidRPr="0064371A">
        <w:rPr>
          <w:sz w:val="22"/>
          <w:szCs w:val="22"/>
          <w:u w:val="single"/>
          <w:lang w:val="es-CO"/>
        </w:rPr>
        <w:t>(A) Nacionalidad</w:t>
      </w:r>
      <w:r w:rsidRPr="0064371A">
        <w:rPr>
          <w:sz w:val="22"/>
          <w:szCs w:val="22"/>
          <w:lang w:val="es-CO"/>
        </w:rPr>
        <w:t>.</w:t>
      </w:r>
    </w:p>
    <w:p w:rsidR="00E22920" w:rsidRPr="0064371A" w:rsidRDefault="00E22920">
      <w:pPr>
        <w:pStyle w:val="41Autolist4"/>
        <w:spacing w:before="0"/>
        <w:ind w:left="720"/>
        <w:rPr>
          <w:sz w:val="22"/>
          <w:szCs w:val="22"/>
          <w:lang w:val="es-CO"/>
        </w:rPr>
      </w:pPr>
      <w:r w:rsidRPr="0064371A">
        <w:rPr>
          <w:sz w:val="22"/>
          <w:szCs w:val="22"/>
          <w:lang w:val="es-CO"/>
        </w:rPr>
        <w:t xml:space="preserve">a) </w:t>
      </w:r>
      <w:r w:rsidRPr="0064371A">
        <w:rPr>
          <w:b/>
          <w:bCs/>
          <w:sz w:val="22"/>
          <w:szCs w:val="22"/>
          <w:lang w:val="es-CO"/>
        </w:rPr>
        <w:t>Un individuo</w:t>
      </w:r>
      <w:r w:rsidRPr="0064371A">
        <w:rPr>
          <w:sz w:val="22"/>
          <w:szCs w:val="22"/>
          <w:lang w:val="es-CO"/>
        </w:rPr>
        <w:t xml:space="preserve"> es considerado un nacional de un país miembro del Banco si cumple con los siguientes requisitos:</w:t>
      </w:r>
    </w:p>
    <w:p w:rsidR="00E22920" w:rsidRPr="0064371A" w:rsidRDefault="00E22920" w:rsidP="0064371A">
      <w:pPr>
        <w:pStyle w:val="iAutoList"/>
        <w:numPr>
          <w:ilvl w:val="0"/>
          <w:numId w:val="50"/>
        </w:numPr>
        <w:tabs>
          <w:tab w:val="clear" w:pos="1512"/>
          <w:tab w:val="num" w:pos="1440"/>
        </w:tabs>
        <w:spacing w:before="0"/>
        <w:ind w:left="1440" w:hanging="216"/>
        <w:rPr>
          <w:sz w:val="22"/>
          <w:szCs w:val="22"/>
          <w:lang w:val="es-CO"/>
        </w:rPr>
      </w:pPr>
      <w:r w:rsidRPr="0064371A">
        <w:rPr>
          <w:sz w:val="22"/>
          <w:szCs w:val="22"/>
          <w:lang w:val="es-CO"/>
        </w:rPr>
        <w:t xml:space="preserve">es ciudadano de un país miembro; o </w:t>
      </w:r>
    </w:p>
    <w:p w:rsidR="00E22920" w:rsidRPr="0064371A" w:rsidRDefault="00E22920">
      <w:pPr>
        <w:spacing w:after="120" w:line="240" w:lineRule="auto"/>
        <w:ind w:left="1440" w:hanging="360"/>
        <w:jc w:val="both"/>
        <w:rPr>
          <w:rFonts w:ascii="Times New Roman" w:hAnsi="Times New Roman"/>
          <w:lang w:val="es-CO"/>
        </w:rPr>
      </w:pPr>
      <w:proofErr w:type="spellStart"/>
      <w:proofErr w:type="gramStart"/>
      <w:r w:rsidRPr="0064371A">
        <w:rPr>
          <w:rFonts w:ascii="Times New Roman" w:hAnsi="Times New Roman"/>
          <w:lang w:val="es-CO"/>
        </w:rPr>
        <w:t>ii</w:t>
      </w:r>
      <w:proofErr w:type="spellEnd"/>
      <w:proofErr w:type="gramEnd"/>
      <w:r w:rsidRPr="0064371A">
        <w:rPr>
          <w:rFonts w:ascii="Times New Roman" w:hAnsi="Times New Roman"/>
          <w:lang w:val="es-CO"/>
        </w:rPr>
        <w:tab/>
        <w:t>ha establecido su domicilio en un país miembro como residente “bona fide” y está legalmente habilitado para trabajar en el país del domicilio.</w:t>
      </w:r>
    </w:p>
    <w:p w:rsidR="00E22920" w:rsidRPr="0064371A" w:rsidRDefault="00E22920">
      <w:pPr>
        <w:pStyle w:val="Sangradetextonormal"/>
        <w:spacing w:line="240" w:lineRule="auto"/>
        <w:ind w:left="720"/>
        <w:jc w:val="both"/>
        <w:rPr>
          <w:rFonts w:ascii="Times New Roman" w:hAnsi="Times New Roman"/>
          <w:lang w:val="es-CO"/>
        </w:rPr>
      </w:pPr>
      <w:r w:rsidRPr="0064371A">
        <w:rPr>
          <w:rFonts w:ascii="Times New Roman" w:hAnsi="Times New Roman"/>
          <w:lang w:val="es-CO"/>
        </w:rPr>
        <w:t xml:space="preserve">b) </w:t>
      </w:r>
      <w:r w:rsidRPr="0064371A">
        <w:rPr>
          <w:rFonts w:ascii="Times New Roman" w:hAnsi="Times New Roman"/>
          <w:b/>
          <w:bCs/>
          <w:lang w:val="es-CO"/>
        </w:rPr>
        <w:t xml:space="preserve">Una firma </w:t>
      </w:r>
      <w:r w:rsidRPr="0064371A">
        <w:rPr>
          <w:rFonts w:ascii="Times New Roman" w:hAnsi="Times New Roman"/>
          <w:lang w:val="es-CO"/>
        </w:rPr>
        <w:t xml:space="preserve"> es considerada que tiene la nacionalidad de un país miembro si cumple los siguientes dos requisitos:</w:t>
      </w:r>
    </w:p>
    <w:p w:rsidR="00E22920" w:rsidRPr="0064371A" w:rsidRDefault="00E22920" w:rsidP="0064371A">
      <w:pPr>
        <w:pStyle w:val="iAutoList"/>
        <w:numPr>
          <w:ilvl w:val="0"/>
          <w:numId w:val="51"/>
        </w:numPr>
        <w:tabs>
          <w:tab w:val="clear" w:pos="1512"/>
          <w:tab w:val="num" w:pos="1440"/>
        </w:tabs>
        <w:spacing w:before="0"/>
        <w:ind w:left="1440" w:hanging="288"/>
        <w:rPr>
          <w:sz w:val="22"/>
          <w:szCs w:val="22"/>
          <w:lang w:val="es-CO"/>
        </w:rPr>
      </w:pPr>
      <w:r w:rsidRPr="0064371A">
        <w:rPr>
          <w:sz w:val="22"/>
          <w:szCs w:val="22"/>
          <w:lang w:val="es-CO"/>
        </w:rPr>
        <w:t xml:space="preserve">está legalmente constituida o incorporada bajo las leyes de un país miembro del Banco; y </w:t>
      </w:r>
    </w:p>
    <w:p w:rsidR="00E22920" w:rsidRPr="0064371A" w:rsidRDefault="00E22920" w:rsidP="0064371A">
      <w:pPr>
        <w:pStyle w:val="iAutoList"/>
        <w:numPr>
          <w:ilvl w:val="0"/>
          <w:numId w:val="51"/>
        </w:numPr>
        <w:tabs>
          <w:tab w:val="clear" w:pos="1512"/>
          <w:tab w:val="num" w:pos="1440"/>
        </w:tabs>
        <w:spacing w:before="0"/>
        <w:ind w:left="1440" w:hanging="288"/>
        <w:rPr>
          <w:sz w:val="22"/>
          <w:szCs w:val="22"/>
          <w:lang w:val="es-CO"/>
        </w:rPr>
      </w:pPr>
      <w:r w:rsidRPr="0064371A">
        <w:rPr>
          <w:sz w:val="22"/>
          <w:szCs w:val="22"/>
          <w:lang w:val="es-CO"/>
        </w:rPr>
        <w:t>más del cincuenta por ciento (50%) del capital de la firma es de propiedad de individuos o firmas de países miembros del Banco.</w:t>
      </w:r>
    </w:p>
    <w:p w:rsidR="00E22920" w:rsidRPr="0064371A" w:rsidRDefault="00E22920">
      <w:pPr>
        <w:spacing w:after="120" w:line="240" w:lineRule="auto"/>
        <w:jc w:val="both"/>
        <w:rPr>
          <w:rFonts w:ascii="Times New Roman" w:hAnsi="Times New Roman"/>
          <w:lang w:val="es-CO"/>
        </w:rPr>
      </w:pPr>
      <w:r w:rsidRPr="0064371A">
        <w:rPr>
          <w:rFonts w:ascii="Times New Roman" w:hAnsi="Times New Roman"/>
          <w:lang w:val="es-CO"/>
        </w:rPr>
        <w:t xml:space="preserve">Todos los integrantes de una </w:t>
      </w:r>
      <w:proofErr w:type="spellStart"/>
      <w:r w:rsidRPr="0064371A">
        <w:rPr>
          <w:rFonts w:ascii="Times New Roman" w:hAnsi="Times New Roman"/>
          <w:iCs/>
          <w:lang w:val="es-CO"/>
        </w:rPr>
        <w:t>JV</w:t>
      </w:r>
      <w:r w:rsidRPr="0064371A">
        <w:rPr>
          <w:rFonts w:ascii="Times New Roman" w:hAnsi="Times New Roman"/>
          <w:lang w:val="es-CO"/>
        </w:rPr>
        <w:t>y</w:t>
      </w:r>
      <w:proofErr w:type="spellEnd"/>
      <w:r w:rsidRPr="0064371A">
        <w:rPr>
          <w:rFonts w:ascii="Times New Roman" w:hAnsi="Times New Roman"/>
          <w:lang w:val="es-CO"/>
        </w:rPr>
        <w:t xml:space="preserve"> todos los subcontratistas deben cumplir con los criterios de nacionalidad que se indican arriba.  </w:t>
      </w:r>
    </w:p>
    <w:p w:rsidR="00E22920" w:rsidRPr="0064371A" w:rsidRDefault="00E22920">
      <w:pPr>
        <w:spacing w:after="120" w:line="240" w:lineRule="auto"/>
        <w:ind w:left="360"/>
        <w:jc w:val="both"/>
        <w:rPr>
          <w:rFonts w:ascii="Times New Roman" w:hAnsi="Times New Roman"/>
          <w:u w:val="single"/>
          <w:lang w:val="es-CO"/>
        </w:rPr>
      </w:pPr>
      <w:r w:rsidRPr="0064371A">
        <w:rPr>
          <w:rFonts w:ascii="Times New Roman" w:hAnsi="Times New Roman"/>
          <w:u w:val="single"/>
          <w:lang w:val="es-CO"/>
        </w:rPr>
        <w:t>(B) Origen de los Bienes.</w:t>
      </w:r>
    </w:p>
    <w:p w:rsidR="00E22920" w:rsidRPr="0064371A" w:rsidRDefault="00E22920">
      <w:pPr>
        <w:spacing w:after="120" w:line="240" w:lineRule="auto"/>
        <w:ind w:left="720"/>
        <w:jc w:val="both"/>
        <w:rPr>
          <w:rFonts w:ascii="Times New Roman" w:hAnsi="Times New Roman"/>
          <w:lang w:val="es-CO"/>
        </w:rPr>
      </w:pPr>
      <w:r w:rsidRPr="0064371A">
        <w:rPr>
          <w:rFonts w:ascii="Times New Roman" w:hAnsi="Times New Roman"/>
          <w:lang w:val="es-CO"/>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E22920" w:rsidRPr="0064371A" w:rsidRDefault="00E22920">
      <w:pPr>
        <w:pStyle w:val="Sangradetextonormal"/>
        <w:spacing w:line="240" w:lineRule="auto"/>
        <w:ind w:left="720"/>
        <w:jc w:val="both"/>
        <w:rPr>
          <w:rFonts w:ascii="Times New Roman" w:hAnsi="Times New Roman"/>
          <w:lang w:val="es-CO"/>
        </w:rPr>
      </w:pPr>
      <w:r w:rsidRPr="0064371A">
        <w:rPr>
          <w:rFonts w:ascii="Times New Roman" w:hAnsi="Times New Roman"/>
          <w:lang w:val="es-CO"/>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rsidR="00E22920" w:rsidRPr="0064371A" w:rsidRDefault="00E22920">
      <w:pPr>
        <w:spacing w:after="120" w:line="240" w:lineRule="auto"/>
        <w:ind w:left="720"/>
        <w:jc w:val="both"/>
        <w:rPr>
          <w:rFonts w:ascii="Times New Roman" w:hAnsi="Times New Roman"/>
          <w:lang w:val="es-CO"/>
        </w:rPr>
      </w:pPr>
      <w:r w:rsidRPr="0064371A">
        <w:rPr>
          <w:rFonts w:ascii="Times New Roman" w:hAnsi="Times New Roman"/>
          <w:lang w:val="es-CO"/>
        </w:rPr>
        <w:t xml:space="preserve">Para propósitos de origen, los productos rotulados “hechos en la Unión Europea” serán elegibles sin necesidad de identificar el correspondiente país específico de la Unión Europea.  </w:t>
      </w:r>
    </w:p>
    <w:p w:rsidR="00E22920" w:rsidRPr="0064371A" w:rsidRDefault="00E22920">
      <w:pPr>
        <w:spacing w:after="120" w:line="240" w:lineRule="auto"/>
        <w:ind w:left="720"/>
        <w:jc w:val="both"/>
        <w:rPr>
          <w:rFonts w:ascii="Times New Roman" w:hAnsi="Times New Roman"/>
          <w:lang w:val="es-CO"/>
        </w:rPr>
      </w:pPr>
      <w:r w:rsidRPr="0064371A">
        <w:rPr>
          <w:rFonts w:ascii="Times New Roman" w:hAnsi="Times New Roman"/>
          <w:lang w:val="es-CO"/>
        </w:rPr>
        <w:lastRenderedPageBreak/>
        <w:t>El origen de los materiales, partes o componentes de los productos o la nacionalidad de la firma que produce, ensambla, distribuye o vende los productos no determina el origen de los mismos.</w:t>
      </w:r>
    </w:p>
    <w:p w:rsidR="00E22920" w:rsidRPr="0064371A" w:rsidRDefault="00E22920">
      <w:pPr>
        <w:tabs>
          <w:tab w:val="left" w:pos="180"/>
        </w:tabs>
        <w:spacing w:after="120" w:line="240" w:lineRule="auto"/>
        <w:ind w:left="360"/>
        <w:jc w:val="both"/>
        <w:rPr>
          <w:rFonts w:ascii="Times New Roman" w:hAnsi="Times New Roman"/>
          <w:u w:val="single"/>
          <w:lang w:val="es-CO"/>
        </w:rPr>
      </w:pPr>
      <w:r w:rsidRPr="0064371A">
        <w:rPr>
          <w:rFonts w:ascii="Times New Roman" w:hAnsi="Times New Roman"/>
          <w:u w:val="single"/>
          <w:lang w:val="es-CO"/>
        </w:rPr>
        <w:t>(C) Origen de Servicios.</w:t>
      </w:r>
    </w:p>
    <w:p w:rsidR="00E22920" w:rsidRPr="0064371A" w:rsidRDefault="00E22920">
      <w:pPr>
        <w:tabs>
          <w:tab w:val="left" w:pos="720"/>
          <w:tab w:val="right" w:leader="dot" w:pos="8640"/>
        </w:tabs>
        <w:spacing w:after="120" w:line="240" w:lineRule="auto"/>
        <w:ind w:left="720"/>
        <w:jc w:val="both"/>
        <w:rPr>
          <w:rFonts w:ascii="Times New Roman" w:hAnsi="Times New Roman"/>
          <w:lang w:val="es-CO"/>
        </w:rPr>
      </w:pPr>
      <w:r w:rsidRPr="0064371A">
        <w:rPr>
          <w:rFonts w:ascii="Times New Roman" w:hAnsi="Times New Roman"/>
          <w:lang w:val="es-CO"/>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erección, ensamble, etc.).</w:t>
      </w:r>
    </w:p>
    <w:p w:rsidR="00E22920" w:rsidRPr="0064371A" w:rsidRDefault="00E22920">
      <w:pPr>
        <w:tabs>
          <w:tab w:val="left" w:pos="720"/>
          <w:tab w:val="right" w:leader="dot" w:pos="8640"/>
        </w:tabs>
        <w:spacing w:after="120" w:line="240" w:lineRule="auto"/>
        <w:jc w:val="both"/>
        <w:rPr>
          <w:rFonts w:ascii="Times New Roman" w:hAnsi="Times New Roman"/>
          <w:lang w:val="es-CO"/>
        </w:rPr>
        <w:sectPr w:rsidR="00E22920" w:rsidRPr="0064371A" w:rsidSect="00BD0481">
          <w:headerReference w:type="default" r:id="rId73"/>
          <w:pgSz w:w="12242" w:h="15842" w:code="1"/>
          <w:pgMar w:top="1440" w:right="1440" w:bottom="1440" w:left="1728" w:header="720" w:footer="720" w:gutter="0"/>
          <w:cols w:space="708"/>
          <w:docGrid w:linePitch="360"/>
        </w:sectPr>
      </w:pPr>
    </w:p>
    <w:p w:rsidR="00E22920" w:rsidRPr="0064371A" w:rsidRDefault="00E22920">
      <w:pPr>
        <w:pStyle w:val="Ttulo1"/>
        <w:spacing w:before="0" w:after="120" w:line="240" w:lineRule="auto"/>
        <w:jc w:val="center"/>
        <w:rPr>
          <w:rFonts w:ascii="Times New Roman" w:hAnsi="Times New Roman"/>
          <w:color w:val="auto"/>
          <w:sz w:val="22"/>
          <w:szCs w:val="22"/>
        </w:rPr>
      </w:pPr>
      <w:bookmarkStart w:id="193" w:name="_Toc357674123"/>
      <w:bookmarkStart w:id="194" w:name="_Toc357693581"/>
      <w:bookmarkStart w:id="195" w:name="_Toc390163729"/>
      <w:r w:rsidRPr="0064371A">
        <w:rPr>
          <w:rFonts w:ascii="Times New Roman" w:hAnsi="Times New Roman"/>
          <w:color w:val="auto"/>
          <w:sz w:val="22"/>
          <w:szCs w:val="22"/>
        </w:rPr>
        <w:lastRenderedPageBreak/>
        <w:t>III. Apéndices</w:t>
      </w:r>
      <w:bookmarkEnd w:id="193"/>
      <w:bookmarkEnd w:id="194"/>
      <w:bookmarkEnd w:id="195"/>
    </w:p>
    <w:p w:rsidR="00E22920" w:rsidRPr="0064371A" w:rsidRDefault="00E22920">
      <w:pPr>
        <w:spacing w:after="120" w:line="240" w:lineRule="auto"/>
        <w:outlineLvl w:val="1"/>
        <w:rPr>
          <w:rFonts w:ascii="Times New Roman" w:hAnsi="Times New Roman"/>
          <w:b/>
          <w:lang w:val="es-CO"/>
        </w:rPr>
      </w:pPr>
      <w:bookmarkStart w:id="196" w:name="_Toc357674124"/>
      <w:bookmarkStart w:id="197" w:name="_Toc357693582"/>
      <w:bookmarkStart w:id="198" w:name="_Toc390163730"/>
      <w:r w:rsidRPr="0064371A">
        <w:rPr>
          <w:rFonts w:ascii="Times New Roman" w:hAnsi="Times New Roman"/>
          <w:b/>
          <w:lang w:val="es-CO"/>
        </w:rPr>
        <w:t xml:space="preserve">Apéndice A – </w:t>
      </w:r>
      <w:bookmarkEnd w:id="196"/>
      <w:bookmarkEnd w:id="197"/>
      <w:r w:rsidRPr="0064371A">
        <w:rPr>
          <w:rFonts w:ascii="Times New Roman" w:hAnsi="Times New Roman"/>
          <w:b/>
          <w:lang w:val="es-CO"/>
        </w:rPr>
        <w:t>Términos de Referencia y Requisitos de Reporte</w:t>
      </w:r>
      <w:bookmarkEnd w:id="198"/>
    </w:p>
    <w:p w:rsidR="00E22920" w:rsidRPr="0064371A" w:rsidRDefault="00E22920">
      <w:pPr>
        <w:pStyle w:val="Prrafodelista"/>
        <w:numPr>
          <w:ilvl w:val="0"/>
          <w:numId w:val="85"/>
        </w:numPr>
        <w:spacing w:after="120" w:line="240" w:lineRule="auto"/>
        <w:contextualSpacing w:val="0"/>
        <w:jc w:val="both"/>
        <w:rPr>
          <w:rFonts w:ascii="Times New Roman" w:hAnsi="Times New Roman"/>
          <w:b/>
          <w:bCs/>
          <w:lang w:val="es-CO"/>
        </w:rPr>
      </w:pPr>
      <w:r w:rsidRPr="0064371A">
        <w:rPr>
          <w:rFonts w:ascii="Times New Roman" w:hAnsi="Times New Roman"/>
          <w:b/>
          <w:bCs/>
          <w:lang w:val="es-CO"/>
        </w:rPr>
        <w:t>Antecedentes</w:t>
      </w:r>
    </w:p>
    <w:p w:rsidR="00E22920" w:rsidRPr="0064371A" w:rsidRDefault="00E22920">
      <w:pPr>
        <w:numPr>
          <w:ilvl w:val="12"/>
          <w:numId w:val="0"/>
        </w:numPr>
        <w:spacing w:after="120" w:line="240" w:lineRule="auto"/>
        <w:ind w:left="360"/>
        <w:jc w:val="both"/>
        <w:rPr>
          <w:rFonts w:ascii="Times New Roman" w:hAnsi="Times New Roman"/>
          <w:bCs/>
          <w:i/>
          <w:color w:val="0070C0"/>
          <w:lang w:val="es-CO"/>
        </w:rPr>
      </w:pPr>
      <w:r w:rsidRPr="0064371A">
        <w:rPr>
          <w:rFonts w:ascii="Times New Roman" w:hAnsi="Times New Roman"/>
          <w:bCs/>
          <w:i/>
          <w:color w:val="0070C0"/>
          <w:lang w:val="es-CO"/>
        </w:rPr>
        <w:t>[Incluir texto]</w:t>
      </w:r>
    </w:p>
    <w:p w:rsidR="00E22920" w:rsidRPr="0064371A" w:rsidRDefault="00E22920">
      <w:pPr>
        <w:pStyle w:val="Prrafodelista"/>
        <w:numPr>
          <w:ilvl w:val="0"/>
          <w:numId w:val="85"/>
        </w:numPr>
        <w:spacing w:after="120" w:line="240" w:lineRule="auto"/>
        <w:contextualSpacing w:val="0"/>
        <w:jc w:val="both"/>
        <w:rPr>
          <w:rFonts w:ascii="Times New Roman" w:hAnsi="Times New Roman"/>
          <w:b/>
          <w:bCs/>
          <w:lang w:val="es-CO"/>
        </w:rPr>
      </w:pPr>
      <w:r w:rsidRPr="0064371A">
        <w:rPr>
          <w:rFonts w:ascii="Times New Roman" w:hAnsi="Times New Roman"/>
          <w:b/>
          <w:bCs/>
          <w:lang w:val="es-CO"/>
        </w:rPr>
        <w:t xml:space="preserve">Objetivos de los Trabajos </w:t>
      </w:r>
    </w:p>
    <w:p w:rsidR="00E22920" w:rsidRPr="0064371A" w:rsidRDefault="00E22920">
      <w:pPr>
        <w:spacing w:after="120" w:line="240" w:lineRule="auto"/>
        <w:ind w:left="360"/>
        <w:jc w:val="both"/>
        <w:rPr>
          <w:rFonts w:ascii="Times New Roman" w:hAnsi="Times New Roman"/>
          <w:bCs/>
          <w:i/>
          <w:color w:val="0070C0"/>
          <w:lang w:val="es-CO"/>
        </w:rPr>
      </w:pPr>
      <w:r w:rsidRPr="0064371A">
        <w:rPr>
          <w:rFonts w:ascii="Times New Roman" w:hAnsi="Times New Roman"/>
          <w:bCs/>
          <w:i/>
          <w:color w:val="0070C0"/>
          <w:lang w:val="es-CO"/>
        </w:rPr>
        <w:t>[Incluir texto]</w:t>
      </w:r>
    </w:p>
    <w:p w:rsidR="00E22920" w:rsidRPr="0064371A" w:rsidRDefault="00E22920">
      <w:pPr>
        <w:pStyle w:val="Prrafodelista"/>
        <w:numPr>
          <w:ilvl w:val="0"/>
          <w:numId w:val="85"/>
        </w:numPr>
        <w:spacing w:after="120" w:line="240" w:lineRule="auto"/>
        <w:contextualSpacing w:val="0"/>
        <w:jc w:val="both"/>
        <w:rPr>
          <w:rFonts w:ascii="Times New Roman" w:hAnsi="Times New Roman"/>
          <w:b/>
          <w:bCs/>
          <w:lang w:val="es-CO"/>
        </w:rPr>
      </w:pPr>
      <w:r w:rsidRPr="0064371A">
        <w:rPr>
          <w:rFonts w:ascii="Times New Roman" w:hAnsi="Times New Roman"/>
          <w:b/>
          <w:bCs/>
          <w:lang w:val="es-CO"/>
        </w:rPr>
        <w:t xml:space="preserve">Alcance de los Servicios, Tareas (Componentes) y Entregables Esperados </w:t>
      </w:r>
    </w:p>
    <w:p w:rsidR="00E22920" w:rsidRPr="0064371A" w:rsidRDefault="00E22920">
      <w:pPr>
        <w:pStyle w:val="Prrafodelista"/>
        <w:numPr>
          <w:ilvl w:val="0"/>
          <w:numId w:val="86"/>
        </w:numPr>
        <w:spacing w:after="120" w:line="240" w:lineRule="auto"/>
        <w:ind w:left="990"/>
        <w:contextualSpacing w:val="0"/>
        <w:jc w:val="both"/>
        <w:rPr>
          <w:rFonts w:ascii="Times New Roman" w:hAnsi="Times New Roman"/>
          <w:b/>
          <w:bCs/>
          <w:lang w:val="es-CO"/>
        </w:rPr>
      </w:pPr>
      <w:r w:rsidRPr="0064371A">
        <w:rPr>
          <w:rFonts w:ascii="Times New Roman" w:hAnsi="Times New Roman"/>
          <w:i/>
          <w:color w:val="0070C0"/>
          <w:lang w:val="es-CO"/>
        </w:rPr>
        <w:t>[incluir descripción detallada o resumen y adjunte una descripción detallada al final]</w:t>
      </w:r>
    </w:p>
    <w:p w:rsidR="00E22920" w:rsidRPr="0064371A" w:rsidRDefault="00E22920">
      <w:pPr>
        <w:pStyle w:val="Prrafodelista"/>
        <w:numPr>
          <w:ilvl w:val="0"/>
          <w:numId w:val="86"/>
        </w:numPr>
        <w:spacing w:after="120" w:line="240" w:lineRule="auto"/>
        <w:ind w:left="990"/>
        <w:contextualSpacing w:val="0"/>
        <w:jc w:val="both"/>
        <w:rPr>
          <w:rFonts w:ascii="Times New Roman" w:hAnsi="Times New Roman"/>
          <w:i/>
          <w:color w:val="0070C0"/>
          <w:lang w:val="es-CO"/>
        </w:rPr>
      </w:pPr>
      <w:r w:rsidRPr="0064371A">
        <w:rPr>
          <w:rFonts w:ascii="Times New Roman" w:hAnsi="Times New Roman"/>
          <w:i/>
          <w:color w:val="0070C0"/>
          <w:lang w:val="es-CO"/>
        </w:rPr>
        <w:t>[indique se requiere trabajo posterior (</w:t>
      </w:r>
      <w:proofErr w:type="spellStart"/>
      <w:r w:rsidRPr="0064371A">
        <w:rPr>
          <w:rFonts w:ascii="Times New Roman" w:hAnsi="Times New Roman"/>
          <w:i/>
          <w:color w:val="0070C0"/>
          <w:lang w:val="es-CO"/>
        </w:rPr>
        <w:t>downstream</w:t>
      </w:r>
      <w:proofErr w:type="spellEnd"/>
      <w:r w:rsidRPr="0064371A">
        <w:rPr>
          <w:rFonts w:ascii="Times New Roman" w:hAnsi="Times New Roman"/>
          <w:i/>
          <w:color w:val="0070C0"/>
          <w:lang w:val="es-CO"/>
        </w:rPr>
        <w:t>)]</w:t>
      </w:r>
    </w:p>
    <w:p w:rsidR="00E22920" w:rsidRPr="0064371A" w:rsidRDefault="00E22920">
      <w:pPr>
        <w:pStyle w:val="Prrafodelista"/>
        <w:numPr>
          <w:ilvl w:val="0"/>
          <w:numId w:val="86"/>
        </w:numPr>
        <w:spacing w:after="120" w:line="240" w:lineRule="auto"/>
        <w:ind w:left="990"/>
        <w:contextualSpacing w:val="0"/>
        <w:jc w:val="both"/>
        <w:rPr>
          <w:rFonts w:ascii="Times New Roman" w:hAnsi="Times New Roman"/>
          <w:b/>
          <w:bCs/>
          <w:lang w:val="es-CO"/>
        </w:rPr>
      </w:pPr>
      <w:r w:rsidRPr="0064371A">
        <w:rPr>
          <w:rFonts w:ascii="Times New Roman" w:hAnsi="Times New Roman"/>
          <w:i/>
          <w:color w:val="0070C0"/>
          <w:lang w:val="es-CO"/>
        </w:rPr>
        <w:t>[indique si la capacitación es un componente específico del trabajo]</w:t>
      </w:r>
    </w:p>
    <w:p w:rsidR="00E22920" w:rsidRPr="0064371A" w:rsidRDefault="00E22920">
      <w:pPr>
        <w:pStyle w:val="Prrafodelista"/>
        <w:numPr>
          <w:ilvl w:val="0"/>
          <w:numId w:val="85"/>
        </w:numPr>
        <w:spacing w:after="120" w:line="240" w:lineRule="auto"/>
        <w:contextualSpacing w:val="0"/>
        <w:jc w:val="both"/>
        <w:rPr>
          <w:rFonts w:ascii="Times New Roman" w:hAnsi="Times New Roman"/>
          <w:i/>
          <w:color w:val="0070C0"/>
          <w:lang w:val="es-CO"/>
        </w:rPr>
      </w:pPr>
      <w:r w:rsidRPr="0064371A">
        <w:rPr>
          <w:rFonts w:ascii="Times New Roman" w:hAnsi="Times New Roman"/>
          <w:b/>
          <w:bCs/>
          <w:lang w:val="es-CO"/>
        </w:rPr>
        <w:t>Composición</w:t>
      </w:r>
      <w:r w:rsidRPr="0064371A">
        <w:rPr>
          <w:rFonts w:ascii="Times New Roman" w:hAnsi="Times New Roman"/>
          <w:b/>
          <w:lang w:val="es-CO"/>
        </w:rPr>
        <w:t xml:space="preserve"> del Equipo y Requisitos de Calificación de los Expertos Clave</w:t>
      </w:r>
    </w:p>
    <w:p w:rsidR="00E22920" w:rsidRPr="0064371A" w:rsidRDefault="00E22920">
      <w:pPr>
        <w:pStyle w:val="Prrafodelista"/>
        <w:spacing w:after="120" w:line="240" w:lineRule="auto"/>
        <w:ind w:left="360"/>
        <w:contextualSpacing w:val="0"/>
        <w:rPr>
          <w:rFonts w:ascii="Times New Roman" w:hAnsi="Times New Roman"/>
          <w:i/>
          <w:color w:val="0070C0"/>
          <w:lang w:val="es-CO"/>
        </w:rPr>
      </w:pPr>
      <w:r w:rsidRPr="0064371A">
        <w:rPr>
          <w:rFonts w:ascii="Times New Roman" w:hAnsi="Times New Roman"/>
          <w:i/>
          <w:color w:val="0070C0"/>
          <w:lang w:val="es-CO"/>
        </w:rPr>
        <w:t>[</w:t>
      </w:r>
      <w:proofErr w:type="gramStart"/>
      <w:r w:rsidRPr="0064371A">
        <w:rPr>
          <w:rFonts w:ascii="Times New Roman" w:hAnsi="Times New Roman"/>
          <w:i/>
          <w:color w:val="0070C0"/>
          <w:lang w:val="es-CO"/>
        </w:rPr>
        <w:t>escriba</w:t>
      </w:r>
      <w:proofErr w:type="gramEnd"/>
      <w:r w:rsidRPr="0064371A">
        <w:rPr>
          <w:rFonts w:ascii="Times New Roman" w:hAnsi="Times New Roman"/>
          <w:i/>
          <w:color w:val="0070C0"/>
          <w:lang w:val="es-CO"/>
        </w:rPr>
        <w:t xml:space="preserve"> la lista de expertos con nombres y cargos y describa los requisitos de calificación de cada uno]</w:t>
      </w:r>
    </w:p>
    <w:p w:rsidR="00E22920" w:rsidRPr="0064371A" w:rsidRDefault="00E22920">
      <w:pPr>
        <w:pStyle w:val="Prrafodelista"/>
        <w:numPr>
          <w:ilvl w:val="0"/>
          <w:numId w:val="85"/>
        </w:numPr>
        <w:spacing w:after="120" w:line="240" w:lineRule="auto"/>
        <w:contextualSpacing w:val="0"/>
        <w:jc w:val="both"/>
        <w:rPr>
          <w:rFonts w:ascii="Times New Roman" w:hAnsi="Times New Roman"/>
          <w:b/>
          <w:lang w:val="es-CO"/>
        </w:rPr>
      </w:pPr>
      <w:r w:rsidRPr="0064371A">
        <w:rPr>
          <w:rFonts w:ascii="Times New Roman" w:hAnsi="Times New Roman"/>
          <w:b/>
          <w:lang w:val="es-CO"/>
        </w:rPr>
        <w:t>Requisitos de Reporte y Cronograma de Entregables</w:t>
      </w:r>
    </w:p>
    <w:p w:rsidR="00E22920" w:rsidRPr="0064371A" w:rsidRDefault="00E22920">
      <w:pPr>
        <w:pStyle w:val="Prrafodelista"/>
        <w:spacing w:after="120" w:line="240" w:lineRule="auto"/>
        <w:ind w:left="360"/>
        <w:contextualSpacing w:val="0"/>
        <w:rPr>
          <w:rFonts w:ascii="Times New Roman" w:hAnsi="Times New Roman"/>
          <w:i/>
          <w:color w:val="0070C0"/>
          <w:lang w:val="es-CO"/>
        </w:rPr>
      </w:pPr>
      <w:r w:rsidRPr="0064371A">
        <w:rPr>
          <w:rFonts w:ascii="Times New Roman" w:hAnsi="Times New Roman"/>
          <w:bCs/>
          <w:i/>
          <w:color w:val="0070C0"/>
          <w:lang w:val="es-CO"/>
        </w:rPr>
        <w:t>[Como mínimo, indique lo siguiente</w:t>
      </w:r>
      <w:r w:rsidRPr="0064371A">
        <w:rPr>
          <w:rFonts w:ascii="Times New Roman" w:hAnsi="Times New Roman"/>
          <w:i/>
          <w:color w:val="0070C0"/>
          <w:lang w:val="es-CO"/>
        </w:rPr>
        <w:t>:</w:t>
      </w:r>
    </w:p>
    <w:p w:rsidR="00E22920" w:rsidRPr="0064371A" w:rsidRDefault="00E22920" w:rsidP="0064371A">
      <w:pPr>
        <w:pStyle w:val="Prrafodelista"/>
        <w:numPr>
          <w:ilvl w:val="2"/>
          <w:numId w:val="88"/>
        </w:numPr>
        <w:spacing w:after="120" w:line="240" w:lineRule="auto"/>
        <w:ind w:left="720"/>
        <w:contextualSpacing w:val="0"/>
        <w:jc w:val="both"/>
        <w:rPr>
          <w:rFonts w:ascii="Times New Roman" w:hAnsi="Times New Roman"/>
          <w:i/>
          <w:color w:val="0070C0"/>
          <w:lang w:val="es-CO"/>
        </w:rPr>
      </w:pPr>
      <w:r w:rsidRPr="0064371A">
        <w:rPr>
          <w:rFonts w:ascii="Times New Roman" w:hAnsi="Times New Roman"/>
          <w:i/>
          <w:color w:val="0070C0"/>
          <w:lang w:val="es-CO"/>
        </w:rPr>
        <w:t xml:space="preserve">idioma, formato, periodicidad y contenido de los informes; </w:t>
      </w:r>
    </w:p>
    <w:p w:rsidR="00E22920" w:rsidRPr="0064371A" w:rsidRDefault="00E22920" w:rsidP="0064371A">
      <w:pPr>
        <w:pStyle w:val="Prrafodelista"/>
        <w:numPr>
          <w:ilvl w:val="2"/>
          <w:numId w:val="88"/>
        </w:numPr>
        <w:spacing w:after="120" w:line="240" w:lineRule="auto"/>
        <w:ind w:left="720"/>
        <w:contextualSpacing w:val="0"/>
        <w:jc w:val="both"/>
        <w:rPr>
          <w:rFonts w:ascii="Times New Roman" w:hAnsi="Times New Roman"/>
          <w:i/>
          <w:color w:val="0070C0"/>
          <w:lang w:val="es-CO"/>
        </w:rPr>
      </w:pPr>
      <w:r w:rsidRPr="0064371A">
        <w:rPr>
          <w:rFonts w:ascii="Times New Roman" w:hAnsi="Times New Roman"/>
          <w:i/>
          <w:color w:val="0070C0"/>
          <w:lang w:val="es-CO"/>
        </w:rPr>
        <w:t xml:space="preserve">número de copias y requisitos de entrega electrónica (o en CD ROM). Los informes finales serán entregados en CD ROM además del número especificado de copias físicas; </w:t>
      </w:r>
    </w:p>
    <w:p w:rsidR="00E22920" w:rsidRPr="0064371A" w:rsidRDefault="00E22920" w:rsidP="0064371A">
      <w:pPr>
        <w:pStyle w:val="Prrafodelista"/>
        <w:numPr>
          <w:ilvl w:val="2"/>
          <w:numId w:val="88"/>
        </w:numPr>
        <w:spacing w:after="120" w:line="240" w:lineRule="auto"/>
        <w:ind w:left="720"/>
        <w:contextualSpacing w:val="0"/>
        <w:jc w:val="both"/>
        <w:rPr>
          <w:rFonts w:ascii="Times New Roman" w:hAnsi="Times New Roman"/>
          <w:i/>
          <w:color w:val="0070C0"/>
          <w:lang w:val="es-CO"/>
        </w:rPr>
      </w:pPr>
      <w:r w:rsidRPr="0064371A">
        <w:rPr>
          <w:rFonts w:ascii="Times New Roman" w:hAnsi="Times New Roman"/>
          <w:i/>
          <w:color w:val="0070C0"/>
          <w:lang w:val="es-CO"/>
        </w:rPr>
        <w:t xml:space="preserve">fechas de entrega; </w:t>
      </w:r>
    </w:p>
    <w:p w:rsidR="00E22920" w:rsidRPr="0064371A" w:rsidRDefault="00E22920" w:rsidP="0064371A">
      <w:pPr>
        <w:pStyle w:val="Prrafodelista"/>
        <w:numPr>
          <w:ilvl w:val="2"/>
          <w:numId w:val="88"/>
        </w:numPr>
        <w:spacing w:after="120" w:line="240" w:lineRule="auto"/>
        <w:ind w:left="720"/>
        <w:contextualSpacing w:val="0"/>
        <w:jc w:val="both"/>
        <w:rPr>
          <w:rFonts w:ascii="Times New Roman" w:hAnsi="Times New Roman"/>
          <w:i/>
          <w:color w:val="0070C0"/>
          <w:lang w:val="es-CO"/>
        </w:rPr>
      </w:pPr>
      <w:r w:rsidRPr="0064371A">
        <w:rPr>
          <w:rFonts w:ascii="Times New Roman" w:hAnsi="Times New Roman"/>
          <w:i/>
          <w:color w:val="0070C0"/>
          <w:lang w:val="es-CO"/>
        </w:rPr>
        <w:t>personas (indique nombres, cargos, dirección de entrega) que los reciba; etc.</w:t>
      </w:r>
    </w:p>
    <w:p w:rsidR="00E22920" w:rsidRPr="0064371A" w:rsidRDefault="00E22920">
      <w:pPr>
        <w:numPr>
          <w:ilvl w:val="12"/>
          <w:numId w:val="0"/>
        </w:numPr>
        <w:spacing w:after="120" w:line="240" w:lineRule="auto"/>
        <w:ind w:left="720"/>
        <w:jc w:val="both"/>
        <w:rPr>
          <w:rFonts w:ascii="Times New Roman" w:hAnsi="Times New Roman"/>
          <w:i/>
          <w:color w:val="0070C0"/>
          <w:lang w:val="es-CO"/>
        </w:rPr>
      </w:pPr>
      <w:r w:rsidRPr="0064371A">
        <w:rPr>
          <w:rFonts w:ascii="Times New Roman" w:hAnsi="Times New Roman"/>
          <w:i/>
          <w:color w:val="0070C0"/>
          <w:lang w:val="es-CO"/>
        </w:rPr>
        <w:t>Si no se entregan informes, indicar, “No es aplicable”.</w:t>
      </w:r>
    </w:p>
    <w:p w:rsidR="00E22920" w:rsidRPr="0064371A" w:rsidRDefault="00E22920">
      <w:pPr>
        <w:numPr>
          <w:ilvl w:val="12"/>
          <w:numId w:val="0"/>
        </w:numPr>
        <w:spacing w:after="120" w:line="240" w:lineRule="auto"/>
        <w:ind w:left="720"/>
        <w:jc w:val="both"/>
        <w:rPr>
          <w:rFonts w:ascii="Times New Roman" w:hAnsi="Times New Roman"/>
          <w:i/>
          <w:color w:val="0070C0"/>
          <w:lang w:val="es-CO"/>
        </w:rPr>
      </w:pPr>
      <w:r w:rsidRPr="0064371A">
        <w:rPr>
          <w:rFonts w:ascii="Times New Roman" w:hAnsi="Times New Roman"/>
          <w:i/>
          <w:color w:val="0070C0"/>
          <w:lang w:val="es-CO"/>
        </w:rPr>
        <w:t xml:space="preserve">Si los Servicios consisten en o incluyen la </w:t>
      </w:r>
      <w:proofErr w:type="spellStart"/>
      <w:r w:rsidRPr="0064371A">
        <w:rPr>
          <w:rFonts w:ascii="Times New Roman" w:hAnsi="Times New Roman"/>
          <w:i/>
          <w:color w:val="0070C0"/>
          <w:lang w:val="es-CO"/>
        </w:rPr>
        <w:t>interventoría</w:t>
      </w:r>
      <w:proofErr w:type="spellEnd"/>
      <w:r w:rsidRPr="0064371A">
        <w:rPr>
          <w:rFonts w:ascii="Times New Roman" w:hAnsi="Times New Roman"/>
          <w:i/>
          <w:color w:val="0070C0"/>
          <w:lang w:val="es-CO"/>
        </w:rPr>
        <w:t xml:space="preserve"> de obras civiles, se deberá agregar la siguiente acción que requiera previa aprobación por parte del Cliente: “La toma de cualquier acción bajo un contrato de obras civiles que designe al Consultor como “Ingeniero” conforme a dicho contrato de obras civiles, se requiere la aprobación escrita del Cliente como “Empleador.”]</w:t>
      </w:r>
    </w:p>
    <w:p w:rsidR="00E22920" w:rsidRPr="0064371A" w:rsidRDefault="00E22920">
      <w:pPr>
        <w:pStyle w:val="Prrafodelista"/>
        <w:numPr>
          <w:ilvl w:val="0"/>
          <w:numId w:val="85"/>
        </w:numPr>
        <w:spacing w:after="120" w:line="240" w:lineRule="auto"/>
        <w:contextualSpacing w:val="0"/>
        <w:jc w:val="both"/>
        <w:rPr>
          <w:rFonts w:ascii="Times New Roman" w:hAnsi="Times New Roman"/>
          <w:b/>
          <w:lang w:val="es-CO"/>
        </w:rPr>
      </w:pPr>
      <w:r w:rsidRPr="0064371A">
        <w:rPr>
          <w:rFonts w:ascii="Times New Roman" w:hAnsi="Times New Roman"/>
          <w:b/>
          <w:lang w:val="es-CO"/>
        </w:rPr>
        <w:t>Información del Cliente, Personal de la Contraparte y Lugar de los Servicios</w:t>
      </w:r>
    </w:p>
    <w:p w:rsidR="00E22920" w:rsidRPr="0064371A" w:rsidRDefault="00E22920">
      <w:pPr>
        <w:pStyle w:val="Prrafodelista"/>
        <w:numPr>
          <w:ilvl w:val="0"/>
          <w:numId w:val="87"/>
        </w:numPr>
        <w:spacing w:after="120" w:line="240" w:lineRule="auto"/>
        <w:ind w:left="990"/>
        <w:contextualSpacing w:val="0"/>
        <w:jc w:val="both"/>
        <w:rPr>
          <w:rFonts w:ascii="Times New Roman" w:hAnsi="Times New Roman"/>
          <w:spacing w:val="-3"/>
          <w:lang w:val="es-CO"/>
        </w:rPr>
      </w:pPr>
      <w:r w:rsidRPr="0064371A">
        <w:rPr>
          <w:rFonts w:ascii="Times New Roman" w:hAnsi="Times New Roman"/>
          <w:spacing w:val="-3"/>
          <w:lang w:val="es-CO"/>
        </w:rPr>
        <w:t xml:space="preserve">El Consultor prestará los Servicios en el/los siguiente(s) lugar(es): </w:t>
      </w:r>
      <w:r w:rsidRPr="0064371A">
        <w:rPr>
          <w:rFonts w:ascii="Times New Roman" w:hAnsi="Times New Roman"/>
          <w:i/>
          <w:color w:val="0070C0"/>
          <w:spacing w:val="-3"/>
          <w:lang w:val="es-CO"/>
        </w:rPr>
        <w:t>[escriba lugar]</w:t>
      </w:r>
    </w:p>
    <w:p w:rsidR="00E22920" w:rsidRPr="0064371A" w:rsidRDefault="00E22920">
      <w:pPr>
        <w:pStyle w:val="Prrafodelista"/>
        <w:numPr>
          <w:ilvl w:val="0"/>
          <w:numId w:val="87"/>
        </w:numPr>
        <w:spacing w:after="120" w:line="240" w:lineRule="auto"/>
        <w:ind w:left="990"/>
        <w:contextualSpacing w:val="0"/>
        <w:jc w:val="both"/>
        <w:rPr>
          <w:rFonts w:ascii="Times New Roman" w:hAnsi="Times New Roman"/>
          <w:spacing w:val="-3"/>
          <w:lang w:val="es-CO"/>
        </w:rPr>
      </w:pPr>
      <w:r w:rsidRPr="0064371A">
        <w:rPr>
          <w:rFonts w:ascii="Times New Roman" w:hAnsi="Times New Roman"/>
          <w:spacing w:val="-3"/>
          <w:lang w:val="es-CO"/>
        </w:rPr>
        <w:t xml:space="preserve">Servicios, facilidades y propiedades que el Cliente pondrá a disposición del Consultor: </w:t>
      </w:r>
      <w:r w:rsidRPr="0064371A">
        <w:rPr>
          <w:rFonts w:ascii="Times New Roman" w:hAnsi="Times New Roman"/>
          <w:i/>
          <w:color w:val="0070C0"/>
          <w:spacing w:val="-3"/>
          <w:lang w:val="es-CO"/>
        </w:rPr>
        <w:t>[haga una lista/especifique/ o escriba “ninguno”]</w:t>
      </w:r>
    </w:p>
    <w:p w:rsidR="00E22920" w:rsidRPr="0064371A" w:rsidRDefault="00E22920">
      <w:pPr>
        <w:pStyle w:val="Prrafodelista"/>
        <w:numPr>
          <w:ilvl w:val="0"/>
          <w:numId w:val="87"/>
        </w:numPr>
        <w:spacing w:after="120" w:line="240" w:lineRule="auto"/>
        <w:ind w:left="990"/>
        <w:contextualSpacing w:val="0"/>
        <w:jc w:val="both"/>
        <w:rPr>
          <w:rFonts w:ascii="Times New Roman" w:hAnsi="Times New Roman"/>
          <w:spacing w:val="-3"/>
          <w:lang w:val="es-CO"/>
        </w:rPr>
      </w:pPr>
      <w:r w:rsidRPr="0064371A">
        <w:rPr>
          <w:rFonts w:ascii="Times New Roman" w:hAnsi="Times New Roman"/>
          <w:spacing w:val="-3"/>
          <w:lang w:val="es-CO"/>
        </w:rPr>
        <w:t>Asegúrese que el Consultor tenga acceso a los lugares que requiera para la prestación de los Servicios que se mencionan arriba.</w:t>
      </w:r>
    </w:p>
    <w:p w:rsidR="00E22920" w:rsidRPr="0064371A" w:rsidRDefault="00E22920">
      <w:pPr>
        <w:pStyle w:val="Prrafodelista"/>
        <w:numPr>
          <w:ilvl w:val="0"/>
          <w:numId w:val="87"/>
        </w:numPr>
        <w:spacing w:after="120" w:line="240" w:lineRule="auto"/>
        <w:ind w:left="990"/>
        <w:contextualSpacing w:val="0"/>
        <w:jc w:val="both"/>
        <w:rPr>
          <w:rFonts w:ascii="Times New Roman" w:hAnsi="Times New Roman"/>
          <w:spacing w:val="-3"/>
          <w:lang w:val="es-CO"/>
        </w:rPr>
      </w:pPr>
      <w:r w:rsidRPr="0064371A">
        <w:rPr>
          <w:rFonts w:ascii="Times New Roman" w:hAnsi="Times New Roman"/>
          <w:spacing w:val="-3"/>
          <w:lang w:val="es-CO"/>
        </w:rPr>
        <w:t xml:space="preserve">Personal profesional y de soporte de la contraparte que el Cliente ha asignado al equipo del Consultor: </w:t>
      </w:r>
      <w:r w:rsidRPr="0064371A">
        <w:rPr>
          <w:rFonts w:ascii="Times New Roman" w:hAnsi="Times New Roman"/>
          <w:i/>
          <w:color w:val="0070C0"/>
          <w:spacing w:val="-3"/>
          <w:lang w:val="es-CO"/>
        </w:rPr>
        <w:t>[haga una lista/especifique]</w:t>
      </w:r>
    </w:p>
    <w:p w:rsidR="00E22920" w:rsidRPr="0064371A" w:rsidRDefault="00E22920">
      <w:pPr>
        <w:pStyle w:val="Prrafodelista"/>
        <w:numPr>
          <w:ilvl w:val="12"/>
          <w:numId w:val="0"/>
        </w:numPr>
        <w:spacing w:after="120" w:line="240" w:lineRule="auto"/>
        <w:contextualSpacing w:val="0"/>
        <w:jc w:val="both"/>
        <w:rPr>
          <w:rFonts w:ascii="Times New Roman" w:hAnsi="Times New Roman"/>
          <w:lang w:val="es-CO"/>
        </w:rPr>
      </w:pPr>
      <w:r w:rsidRPr="0064371A">
        <w:rPr>
          <w:rFonts w:ascii="Times New Roman" w:hAnsi="Times New Roman"/>
          <w:spacing w:val="-3"/>
          <w:lang w:val="es-CO"/>
        </w:rPr>
        <w:t xml:space="preserve">El Representante Autorizado del Cliente durante la ejecución de este Contrato es: </w:t>
      </w:r>
      <w:r w:rsidRPr="0064371A">
        <w:rPr>
          <w:rFonts w:ascii="Times New Roman" w:hAnsi="Times New Roman"/>
          <w:i/>
          <w:color w:val="0070C0"/>
          <w:spacing w:val="-3"/>
          <w:lang w:val="es-CO"/>
        </w:rPr>
        <w:t xml:space="preserve">[escriba nombre, título del cargo e información de contacto] </w:t>
      </w:r>
    </w:p>
    <w:p w:rsidR="00E22920" w:rsidRPr="0064371A" w:rsidRDefault="00E22920">
      <w:pPr>
        <w:spacing w:after="120" w:line="240" w:lineRule="auto"/>
        <w:rPr>
          <w:rFonts w:ascii="Times New Roman" w:hAnsi="Times New Roman"/>
          <w:color w:val="0070C0"/>
          <w:lang w:val="es-CO"/>
        </w:rPr>
        <w:sectPr w:rsidR="00E22920" w:rsidRPr="0064371A" w:rsidSect="00BD0481">
          <w:headerReference w:type="default" r:id="rId74"/>
          <w:pgSz w:w="12240" w:h="15840"/>
          <w:pgMar w:top="1440" w:right="1440" w:bottom="1440" w:left="1440" w:header="720" w:footer="720" w:gutter="0"/>
          <w:cols w:space="720"/>
          <w:docGrid w:linePitch="360"/>
        </w:sectPr>
      </w:pPr>
    </w:p>
    <w:p w:rsidR="00E22920" w:rsidRPr="0064371A" w:rsidRDefault="00E22920">
      <w:pPr>
        <w:spacing w:after="120" w:line="240" w:lineRule="auto"/>
        <w:outlineLvl w:val="1"/>
        <w:rPr>
          <w:rFonts w:ascii="Times New Roman" w:hAnsi="Times New Roman"/>
          <w:b/>
          <w:lang w:val="es-CO"/>
        </w:rPr>
      </w:pPr>
      <w:bookmarkStart w:id="199" w:name="_Toc333326046"/>
      <w:bookmarkStart w:id="200" w:name="_Toc357693583"/>
      <w:bookmarkStart w:id="201" w:name="_Toc390163731"/>
      <w:r w:rsidRPr="0064371A">
        <w:rPr>
          <w:rFonts w:ascii="Times New Roman" w:hAnsi="Times New Roman"/>
          <w:b/>
          <w:lang w:val="es-CO"/>
        </w:rPr>
        <w:lastRenderedPageBreak/>
        <w:t xml:space="preserve">Apéndice B – </w:t>
      </w:r>
      <w:bookmarkEnd w:id="199"/>
      <w:bookmarkEnd w:id="200"/>
      <w:r w:rsidRPr="0064371A">
        <w:rPr>
          <w:rFonts w:ascii="Times New Roman" w:hAnsi="Times New Roman"/>
          <w:b/>
          <w:lang w:val="es-CO"/>
        </w:rPr>
        <w:t>Expertos Clave y Hojas de Vida</w:t>
      </w:r>
      <w:bookmarkEnd w:id="201"/>
    </w:p>
    <w:p w:rsidR="00E22920" w:rsidRPr="0064371A" w:rsidRDefault="00E22920">
      <w:pPr>
        <w:spacing w:after="120" w:line="240" w:lineRule="auto"/>
        <w:jc w:val="center"/>
        <w:rPr>
          <w:rFonts w:ascii="Times New Roman" w:hAnsi="Times New Roman"/>
          <w:b/>
          <w:lang w:val="es-CO"/>
        </w:rPr>
      </w:pPr>
      <w:r w:rsidRPr="0064371A">
        <w:rPr>
          <w:rFonts w:ascii="Times New Roman" w:hAnsi="Times New Roman"/>
          <w:b/>
          <w:lang w:val="es-CO"/>
        </w:rPr>
        <w:t>Composición del Equipo, Trabajo y Datos</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A0"/>
      </w:tblPr>
      <w:tblGrid>
        <w:gridCol w:w="494"/>
        <w:gridCol w:w="1856"/>
        <w:gridCol w:w="911"/>
        <w:gridCol w:w="719"/>
        <w:gridCol w:w="990"/>
        <w:gridCol w:w="180"/>
        <w:gridCol w:w="1080"/>
        <w:gridCol w:w="180"/>
        <w:gridCol w:w="990"/>
        <w:gridCol w:w="900"/>
        <w:gridCol w:w="180"/>
        <w:gridCol w:w="900"/>
        <w:gridCol w:w="699"/>
        <w:gridCol w:w="164"/>
        <w:gridCol w:w="164"/>
        <w:gridCol w:w="806"/>
        <w:gridCol w:w="806"/>
        <w:gridCol w:w="806"/>
      </w:tblGrid>
      <w:tr w:rsidR="00E22920" w:rsidRPr="00DF2C35" w:rsidTr="00E63FBB">
        <w:trPr>
          <w:cantSplit/>
          <w:trHeight w:val="710"/>
          <w:jc w:val="center"/>
        </w:trPr>
        <w:tc>
          <w:tcPr>
            <w:tcW w:w="494" w:type="dxa"/>
            <w:vMerge w:val="restart"/>
            <w:tcBorders>
              <w:top w:val="double" w:sz="4" w:space="0" w:color="auto"/>
              <w:left w:val="double" w:sz="4" w:space="0" w:color="auto"/>
              <w:bottom w:val="single" w:sz="12" w:space="0" w:color="auto"/>
              <w:right w:val="single" w:sz="6" w:space="0" w:color="auto"/>
            </w:tcBorders>
            <w:vAlign w:val="center"/>
          </w:tcPr>
          <w:p w:rsidR="00E22920" w:rsidRPr="0064371A" w:rsidRDefault="00E22920">
            <w:pPr>
              <w:spacing w:after="120" w:line="240" w:lineRule="auto"/>
              <w:rPr>
                <w:rFonts w:ascii="Times New Roman" w:hAnsi="Times New Roman"/>
                <w:b/>
                <w:lang w:val="es-CO"/>
              </w:rPr>
            </w:pPr>
            <w:r w:rsidRPr="0064371A">
              <w:rPr>
                <w:rFonts w:ascii="Times New Roman" w:hAnsi="Times New Roman"/>
                <w:b/>
                <w:lang w:val="es-CO"/>
              </w:rPr>
              <w:t>N°</w:t>
            </w:r>
          </w:p>
        </w:tc>
        <w:tc>
          <w:tcPr>
            <w:tcW w:w="1856" w:type="dxa"/>
            <w:vMerge w:val="restart"/>
            <w:tcBorders>
              <w:top w:val="double" w:sz="4"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b/>
                <w:bCs/>
                <w:lang w:val="es-CO"/>
              </w:rPr>
              <w:t>Nombre</w:t>
            </w:r>
          </w:p>
        </w:tc>
        <w:tc>
          <w:tcPr>
            <w:tcW w:w="8057" w:type="dxa"/>
            <w:gridSpan w:val="13"/>
            <w:tcBorders>
              <w:top w:val="double" w:sz="4" w:space="0" w:color="auto"/>
              <w:left w:val="nil"/>
              <w:bottom w:val="nil"/>
              <w:right w:val="single" w:sz="6" w:space="0" w:color="auto"/>
            </w:tcBorders>
            <w:vAlign w:val="center"/>
          </w:tcPr>
          <w:p w:rsidR="00E22920" w:rsidRPr="0064371A" w:rsidRDefault="00E22920">
            <w:pPr>
              <w:spacing w:after="120" w:line="240" w:lineRule="auto"/>
              <w:rPr>
                <w:rFonts w:ascii="Times New Roman" w:hAnsi="Times New Roman"/>
                <w:b/>
                <w:lang w:val="es-CO"/>
              </w:rPr>
            </w:pPr>
            <w:r w:rsidRPr="006B7B9E">
              <w:rPr>
                <w:rFonts w:ascii="Times New Roman" w:hAnsi="Times New Roman"/>
                <w:b/>
                <w:lang w:val="es-CO"/>
              </w:rPr>
              <w:t>Información del Experto en cada Entregable o Tarea (D-….)</w:t>
            </w:r>
            <w:r w:rsidRPr="0064371A">
              <w:rPr>
                <w:rStyle w:val="Refdenotaalpie"/>
                <w:rFonts w:ascii="Times New Roman" w:hAnsi="Times New Roman"/>
                <w:b/>
                <w:lang w:val="es-CO"/>
              </w:rPr>
              <w:footnoteReference w:id="9"/>
            </w:r>
          </w:p>
        </w:tc>
        <w:tc>
          <w:tcPr>
            <w:tcW w:w="2418" w:type="dxa"/>
            <w:gridSpan w:val="3"/>
            <w:tcBorders>
              <w:top w:val="double" w:sz="4" w:space="0" w:color="auto"/>
              <w:left w:val="nil"/>
              <w:bottom w:val="nil"/>
              <w:right w:val="double" w:sz="4" w:space="0" w:color="auto"/>
            </w:tcBorders>
            <w:vAlign w:val="center"/>
          </w:tcPr>
          <w:p w:rsidR="00E22920" w:rsidRPr="0064371A" w:rsidRDefault="00E22920">
            <w:pPr>
              <w:spacing w:after="120" w:line="240" w:lineRule="auto"/>
              <w:rPr>
                <w:rFonts w:ascii="Times New Roman" w:hAnsi="Times New Roman"/>
                <w:b/>
                <w:lang w:val="es-CO"/>
              </w:rPr>
            </w:pPr>
            <w:r w:rsidRPr="006B7B9E">
              <w:rPr>
                <w:rFonts w:ascii="Times New Roman" w:hAnsi="Times New Roman"/>
                <w:b/>
                <w:lang w:val="es-CO"/>
              </w:rPr>
              <w:t>Total datos en tiempo (indique en Meses</w:t>
            </w:r>
            <w:r w:rsidRPr="0064371A">
              <w:rPr>
                <w:rStyle w:val="Refdenotaalpie"/>
                <w:rFonts w:ascii="Times New Roman" w:hAnsi="Times New Roman"/>
                <w:b/>
                <w:lang w:val="es-CO"/>
              </w:rPr>
              <w:footnoteReference w:id="10"/>
            </w:r>
            <w:r w:rsidRPr="0064371A">
              <w:rPr>
                <w:rFonts w:ascii="Times New Roman" w:hAnsi="Times New Roman"/>
                <w:b/>
                <w:lang w:val="es-CO"/>
              </w:rPr>
              <w:t xml:space="preserve"> o en Días)</w:t>
            </w:r>
          </w:p>
        </w:tc>
      </w:tr>
      <w:tr w:rsidR="00E22920" w:rsidRPr="006B7B9E" w:rsidTr="00E63FBB">
        <w:trPr>
          <w:cantSplit/>
          <w:trHeight w:val="340"/>
          <w:jc w:val="center"/>
        </w:trPr>
        <w:tc>
          <w:tcPr>
            <w:tcW w:w="494" w:type="dxa"/>
            <w:vMerge/>
            <w:tcBorders>
              <w:top w:val="double" w:sz="4" w:space="0" w:color="auto"/>
              <w:left w:val="double" w:sz="4" w:space="0" w:color="auto"/>
              <w:bottom w:val="single" w:sz="12" w:space="0" w:color="auto"/>
              <w:right w:val="single" w:sz="6" w:space="0" w:color="auto"/>
            </w:tcBorders>
            <w:vAlign w:val="center"/>
          </w:tcPr>
          <w:p w:rsidR="00E22920" w:rsidRPr="0064371A" w:rsidRDefault="00E22920">
            <w:pPr>
              <w:spacing w:after="120" w:line="240" w:lineRule="auto"/>
              <w:rPr>
                <w:rFonts w:ascii="Times New Roman" w:hAnsi="Times New Roman"/>
                <w:b/>
                <w:lang w:val="es-CO"/>
              </w:rPr>
            </w:pPr>
          </w:p>
        </w:tc>
        <w:tc>
          <w:tcPr>
            <w:tcW w:w="1856" w:type="dxa"/>
            <w:vMerge/>
            <w:tcBorders>
              <w:top w:val="double" w:sz="4"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911" w:type="dxa"/>
            <w:tcBorders>
              <w:top w:val="single" w:sz="6" w:space="0" w:color="auto"/>
              <w:left w:val="nil"/>
              <w:bottom w:val="single" w:sz="12" w:space="0" w:color="auto"/>
              <w:right w:val="nil"/>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Posición</w:t>
            </w:r>
          </w:p>
        </w:tc>
        <w:tc>
          <w:tcPr>
            <w:tcW w:w="719"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990" w:type="dxa"/>
            <w:tcBorders>
              <w:top w:val="single" w:sz="6" w:space="0" w:color="auto"/>
              <w:left w:val="nil"/>
              <w:bottom w:val="single" w:sz="12" w:space="0" w:color="auto"/>
              <w:right w:val="nil"/>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D-1</w:t>
            </w:r>
          </w:p>
        </w:tc>
        <w:tc>
          <w:tcPr>
            <w:tcW w:w="180"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rPr>
                <w:rFonts w:ascii="Times New Roman" w:hAnsi="Times New Roman"/>
                <w:b/>
                <w:bCs/>
                <w:lang w:val="es-CO"/>
              </w:rPr>
            </w:pPr>
          </w:p>
        </w:tc>
        <w:tc>
          <w:tcPr>
            <w:tcW w:w="1080" w:type="dxa"/>
            <w:tcBorders>
              <w:top w:val="single" w:sz="6" w:space="0" w:color="auto"/>
              <w:left w:val="nil"/>
              <w:bottom w:val="single" w:sz="12" w:space="0" w:color="auto"/>
              <w:right w:val="nil"/>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D-2</w:t>
            </w:r>
          </w:p>
        </w:tc>
        <w:tc>
          <w:tcPr>
            <w:tcW w:w="180"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990" w:type="dxa"/>
            <w:tcBorders>
              <w:top w:val="single" w:sz="6" w:space="0" w:color="auto"/>
              <w:left w:val="nil"/>
              <w:bottom w:val="single" w:sz="12" w:space="0" w:color="auto"/>
              <w:right w:val="nil"/>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D-3</w:t>
            </w:r>
          </w:p>
        </w:tc>
        <w:tc>
          <w:tcPr>
            <w:tcW w:w="900"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w:t>
            </w:r>
          </w:p>
        </w:tc>
        <w:tc>
          <w:tcPr>
            <w:tcW w:w="180" w:type="dxa"/>
            <w:tcBorders>
              <w:top w:val="single" w:sz="6" w:space="0" w:color="auto"/>
              <w:left w:val="nil"/>
              <w:bottom w:val="single" w:sz="12" w:space="0" w:color="auto"/>
              <w:right w:val="nil"/>
            </w:tcBorders>
            <w:vAlign w:val="center"/>
          </w:tcPr>
          <w:p w:rsidR="00E22920" w:rsidRPr="0064371A" w:rsidRDefault="00E22920">
            <w:pPr>
              <w:spacing w:after="120" w:line="240" w:lineRule="auto"/>
              <w:jc w:val="center"/>
              <w:rPr>
                <w:rFonts w:ascii="Times New Roman" w:hAnsi="Times New Roman"/>
                <w:b/>
                <w:bCs/>
                <w:lang w:val="es-CO"/>
              </w:rPr>
            </w:pPr>
          </w:p>
        </w:tc>
        <w:tc>
          <w:tcPr>
            <w:tcW w:w="900"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D-...</w:t>
            </w:r>
          </w:p>
        </w:tc>
        <w:tc>
          <w:tcPr>
            <w:tcW w:w="699" w:type="dxa"/>
            <w:tcBorders>
              <w:top w:val="single" w:sz="6" w:space="0" w:color="auto"/>
              <w:left w:val="nil"/>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164" w:type="dxa"/>
            <w:tcBorders>
              <w:top w:val="single" w:sz="6" w:space="0" w:color="auto"/>
              <w:left w:val="single" w:sz="6" w:space="0" w:color="auto"/>
              <w:bottom w:val="single" w:sz="12" w:space="0" w:color="auto"/>
              <w:right w:val="nil"/>
            </w:tcBorders>
            <w:vAlign w:val="center"/>
          </w:tcPr>
          <w:p w:rsidR="00E22920" w:rsidRPr="0064371A" w:rsidRDefault="00E22920">
            <w:pPr>
              <w:spacing w:after="120" w:line="240" w:lineRule="auto"/>
              <w:jc w:val="center"/>
              <w:rPr>
                <w:rFonts w:ascii="Times New Roman" w:hAnsi="Times New Roman"/>
                <w:b/>
                <w:bCs/>
                <w:lang w:val="es-CO"/>
              </w:rPr>
            </w:pPr>
          </w:p>
        </w:tc>
        <w:tc>
          <w:tcPr>
            <w:tcW w:w="164"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p>
        </w:tc>
        <w:tc>
          <w:tcPr>
            <w:tcW w:w="806" w:type="dxa"/>
            <w:tcBorders>
              <w:top w:val="single" w:sz="6" w:space="0" w:color="auto"/>
              <w:left w:val="nil"/>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Base</w:t>
            </w:r>
            <w:r w:rsidRPr="0064371A">
              <w:rPr>
                <w:rStyle w:val="Refdenotaalpie"/>
                <w:rFonts w:ascii="Times New Roman" w:hAnsi="Times New Roman"/>
                <w:b/>
                <w:bCs/>
                <w:lang w:val="es-CO"/>
              </w:rPr>
              <w:footnoteReference w:id="11"/>
            </w:r>
          </w:p>
        </w:tc>
        <w:tc>
          <w:tcPr>
            <w:tcW w:w="806" w:type="dxa"/>
            <w:tcBorders>
              <w:top w:val="single" w:sz="6" w:space="0" w:color="auto"/>
              <w:left w:val="single" w:sz="6" w:space="0" w:color="auto"/>
              <w:bottom w:val="single" w:sz="12" w:space="0" w:color="auto"/>
              <w:right w:val="single" w:sz="6"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Campo</w:t>
            </w:r>
          </w:p>
        </w:tc>
        <w:tc>
          <w:tcPr>
            <w:tcW w:w="806" w:type="dxa"/>
            <w:tcBorders>
              <w:top w:val="single" w:sz="6" w:space="0" w:color="auto"/>
              <w:left w:val="single" w:sz="6" w:space="0" w:color="auto"/>
              <w:bottom w:val="single" w:sz="12" w:space="0" w:color="auto"/>
              <w:right w:val="double" w:sz="4" w:space="0" w:color="auto"/>
            </w:tcBorders>
            <w:vAlign w:val="center"/>
          </w:tcPr>
          <w:p w:rsidR="00E22920" w:rsidRPr="0064371A" w:rsidRDefault="00E22920">
            <w:pPr>
              <w:spacing w:after="120" w:line="240" w:lineRule="auto"/>
              <w:jc w:val="center"/>
              <w:rPr>
                <w:rFonts w:ascii="Times New Roman" w:hAnsi="Times New Roman"/>
                <w:b/>
                <w:bCs/>
                <w:lang w:val="es-CO"/>
              </w:rPr>
            </w:pPr>
            <w:r w:rsidRPr="0064371A">
              <w:rPr>
                <w:rFonts w:ascii="Times New Roman" w:hAnsi="Times New Roman"/>
                <w:b/>
                <w:bCs/>
                <w:lang w:val="es-CO"/>
              </w:rPr>
              <w:t>Total</w:t>
            </w:r>
          </w:p>
        </w:tc>
      </w:tr>
      <w:tr w:rsidR="00E22920" w:rsidRPr="006B7B9E" w:rsidTr="00E63FBB">
        <w:trPr>
          <w:cantSplit/>
          <w:trHeight w:hRule="exact" w:val="255"/>
          <w:jc w:val="center"/>
        </w:trPr>
        <w:tc>
          <w:tcPr>
            <w:tcW w:w="3980" w:type="dxa"/>
            <w:gridSpan w:val="4"/>
            <w:tcBorders>
              <w:top w:val="single" w:sz="12" w:space="0" w:color="auto"/>
              <w:left w:val="double" w:sz="4" w:space="0" w:color="auto"/>
              <w:bottom w:val="single" w:sz="6" w:space="0" w:color="auto"/>
              <w:right w:val="nil"/>
            </w:tcBorders>
            <w:vAlign w:val="center"/>
          </w:tcPr>
          <w:p w:rsidR="00E22920" w:rsidRPr="0064371A" w:rsidRDefault="00E22920">
            <w:pPr>
              <w:spacing w:after="120" w:line="240" w:lineRule="auto"/>
              <w:rPr>
                <w:rFonts w:ascii="Times New Roman" w:hAnsi="Times New Roman"/>
                <w:lang w:val="es-CO" w:eastAsia="it-IT"/>
              </w:rPr>
            </w:pPr>
            <w:r w:rsidRPr="0064371A">
              <w:rPr>
                <w:rFonts w:ascii="Times New Roman" w:hAnsi="Times New Roman"/>
                <w:b/>
                <w:bCs/>
                <w:lang w:val="es-CO" w:eastAsia="it-IT"/>
              </w:rPr>
              <w:t>EXPERTOS CLAVE</w:t>
            </w:r>
          </w:p>
        </w:tc>
        <w:tc>
          <w:tcPr>
            <w:tcW w:w="99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08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699"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64"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64"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806"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12" w:space="0" w:color="auto"/>
              <w:left w:val="nil"/>
              <w:bottom w:val="single" w:sz="6" w:space="0" w:color="auto"/>
              <w:right w:val="nil"/>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12" w:space="0" w:color="auto"/>
              <w:left w:val="nil"/>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K-1</w:t>
            </w:r>
          </w:p>
        </w:tc>
        <w:tc>
          <w:tcPr>
            <w:tcW w:w="1856" w:type="dxa"/>
            <w:vMerge w:val="restart"/>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eastAsia="it-IT"/>
              </w:rPr>
            </w:pPr>
            <w:r w:rsidRPr="0064371A">
              <w:rPr>
                <w:rFonts w:ascii="Times New Roman" w:hAnsi="Times New Roman"/>
                <w:lang w:val="es-CO" w:eastAsia="it-IT"/>
              </w:rPr>
              <w:t xml:space="preserve">[ej., Mr. </w:t>
            </w:r>
            <w:proofErr w:type="spellStart"/>
            <w:r w:rsidRPr="0064371A">
              <w:rPr>
                <w:rFonts w:ascii="Times New Roman" w:hAnsi="Times New Roman"/>
                <w:lang w:val="es-CO" w:eastAsia="it-IT"/>
              </w:rPr>
              <w:t>Abbbb</w:t>
            </w:r>
            <w:proofErr w:type="spellEnd"/>
            <w:r w:rsidRPr="0064371A">
              <w:rPr>
                <w:rFonts w:ascii="Times New Roman" w:hAnsi="Times New Roman"/>
                <w:lang w:val="es-CO" w:eastAsia="it-IT"/>
              </w:rPr>
              <w:t>]</w:t>
            </w: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[Líder de Equipo]</w:t>
            </w:r>
          </w:p>
        </w:tc>
        <w:tc>
          <w:tcPr>
            <w:tcW w:w="71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71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vMerge/>
            <w:tcBorders>
              <w:top w:val="single" w:sz="6" w:space="0" w:color="auto"/>
              <w:left w:val="single" w:sz="6" w:space="0" w:color="auto"/>
              <w:bottom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K-2</w:t>
            </w:r>
          </w:p>
        </w:tc>
        <w:tc>
          <w:tcPr>
            <w:tcW w:w="1856" w:type="dxa"/>
            <w:vMerge w:val="restart"/>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eastAsia="it-IT"/>
              </w:rPr>
            </w:pPr>
          </w:p>
        </w:tc>
        <w:tc>
          <w:tcPr>
            <w:tcW w:w="911" w:type="dxa"/>
            <w:vMerge w:val="restart"/>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1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71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eastAsia="it-IT"/>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vMerge/>
            <w:tcBorders>
              <w:top w:val="single" w:sz="6" w:space="0" w:color="auto"/>
              <w:left w:val="single" w:sz="6" w:space="0" w:color="auto"/>
              <w:bottom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K-3</w:t>
            </w:r>
          </w:p>
        </w:tc>
        <w:tc>
          <w:tcPr>
            <w:tcW w:w="1856" w:type="dxa"/>
            <w:vMerge w:val="restart"/>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eastAsia="it-IT"/>
              </w:rPr>
            </w:pPr>
          </w:p>
        </w:tc>
        <w:tc>
          <w:tcPr>
            <w:tcW w:w="911" w:type="dxa"/>
            <w:vMerge w:val="restart"/>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1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71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vMerge/>
            <w:tcBorders>
              <w:top w:val="single" w:sz="6" w:space="0" w:color="auto"/>
              <w:left w:val="single" w:sz="6" w:space="0" w:color="auto"/>
              <w:bottom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71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eastAsia="it-IT"/>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nil"/>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nil"/>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vMerge/>
            <w:tcBorders>
              <w:top w:val="single" w:sz="6" w:space="0" w:color="auto"/>
              <w:left w:val="single" w:sz="6" w:space="0" w:color="auto"/>
              <w:bottom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trHeight w:hRule="exact" w:val="284"/>
          <w:jc w:val="center"/>
        </w:trPr>
        <w:tc>
          <w:tcPr>
            <w:tcW w:w="494" w:type="dxa"/>
            <w:tcBorders>
              <w:top w:val="single" w:sz="6" w:space="0" w:color="auto"/>
              <w:left w:val="double" w:sz="4" w:space="0" w:color="auto"/>
              <w:bottom w:val="single" w:sz="8" w:space="0" w:color="auto"/>
              <w:right w:val="nil"/>
            </w:tcBorders>
          </w:tcPr>
          <w:p w:rsidR="00E22920" w:rsidRPr="0064371A" w:rsidRDefault="00E22920">
            <w:pPr>
              <w:spacing w:after="120" w:line="240" w:lineRule="auto"/>
              <w:ind w:left="-162"/>
              <w:rPr>
                <w:rFonts w:ascii="Times New Roman" w:hAnsi="Times New Roman"/>
                <w:lang w:val="es-CO"/>
              </w:rPr>
            </w:pPr>
          </w:p>
        </w:tc>
        <w:tc>
          <w:tcPr>
            <w:tcW w:w="1856"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911"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719"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nil"/>
              <w:bottom w:val="single" w:sz="8"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single" w:sz="8"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Subtotal</w:t>
            </w:r>
          </w:p>
        </w:tc>
        <w:tc>
          <w:tcPr>
            <w:tcW w:w="806" w:type="dxa"/>
            <w:tcBorders>
              <w:top w:val="single" w:sz="6" w:space="0" w:color="auto"/>
              <w:left w:val="single" w:sz="6" w:space="0" w:color="auto"/>
              <w:bottom w:val="single" w:sz="8" w:space="0" w:color="auto"/>
              <w:right w:val="single" w:sz="6" w:space="0" w:color="auto"/>
            </w:tcBorders>
          </w:tcPr>
          <w:p w:rsidR="00E22920" w:rsidRPr="0064371A" w:rsidRDefault="00E22920">
            <w:pPr>
              <w:spacing w:after="120" w:line="240" w:lineRule="auto"/>
              <w:ind w:left="1080" w:hanging="1080"/>
              <w:jc w:val="center"/>
              <w:outlineLvl w:val="5"/>
              <w:rPr>
                <w:rFonts w:ascii="Times New Roman" w:hAnsi="Times New Roman"/>
                <w:b/>
                <w:smallCaps/>
                <w:highlight w:val="yellow"/>
                <w:lang w:val="es-CO"/>
              </w:rPr>
            </w:pPr>
          </w:p>
        </w:tc>
        <w:tc>
          <w:tcPr>
            <w:tcW w:w="806" w:type="dxa"/>
            <w:tcBorders>
              <w:top w:val="single" w:sz="6" w:space="0" w:color="auto"/>
              <w:left w:val="single" w:sz="6" w:space="0" w:color="auto"/>
              <w:bottom w:val="single" w:sz="8"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8"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trHeight w:hRule="exact" w:val="284"/>
          <w:jc w:val="center"/>
        </w:trPr>
        <w:tc>
          <w:tcPr>
            <w:tcW w:w="2350" w:type="dxa"/>
            <w:gridSpan w:val="2"/>
            <w:tcBorders>
              <w:top w:val="single" w:sz="8" w:space="0" w:color="auto"/>
              <w:left w:val="double" w:sz="4" w:space="0" w:color="auto"/>
              <w:bottom w:val="single" w:sz="6" w:space="0" w:color="auto"/>
              <w:right w:val="nil"/>
            </w:tcBorders>
            <w:vAlign w:val="center"/>
          </w:tcPr>
          <w:p w:rsidR="00E22920" w:rsidRPr="0064371A" w:rsidRDefault="00E22920">
            <w:pPr>
              <w:spacing w:after="120" w:line="240" w:lineRule="auto"/>
              <w:rPr>
                <w:rFonts w:ascii="Times New Roman" w:hAnsi="Times New Roman"/>
                <w:b/>
                <w:bCs/>
                <w:lang w:val="es-CO" w:eastAsia="it-IT"/>
              </w:rPr>
            </w:pPr>
            <w:r w:rsidRPr="0064371A">
              <w:rPr>
                <w:rFonts w:ascii="Times New Roman" w:hAnsi="Times New Roman"/>
                <w:b/>
                <w:bCs/>
                <w:lang w:val="es-CO" w:eastAsia="it-IT"/>
              </w:rPr>
              <w:t>PERSONAL NO CLAVE</w:t>
            </w:r>
          </w:p>
        </w:tc>
        <w:tc>
          <w:tcPr>
            <w:tcW w:w="911"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719"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08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699"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64"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164"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lang w:val="es-CO"/>
              </w:rPr>
            </w:pPr>
          </w:p>
        </w:tc>
        <w:tc>
          <w:tcPr>
            <w:tcW w:w="806"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8" w:space="0" w:color="auto"/>
              <w:left w:val="nil"/>
              <w:bottom w:val="single" w:sz="6" w:space="0" w:color="auto"/>
              <w:right w:val="nil"/>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8" w:space="0" w:color="auto"/>
              <w:left w:val="nil"/>
              <w:bottom w:val="single" w:sz="6"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val="restart"/>
            <w:tcBorders>
              <w:top w:val="single" w:sz="6" w:space="0" w:color="auto"/>
              <w:left w:val="double" w:sz="4" w:space="0" w:color="auto"/>
              <w:bottom w:val="nil"/>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N-1</w:t>
            </w:r>
          </w:p>
        </w:tc>
        <w:tc>
          <w:tcPr>
            <w:tcW w:w="1856" w:type="dxa"/>
            <w:vMerge w:val="restart"/>
            <w:tcBorders>
              <w:top w:val="single" w:sz="6" w:space="0" w:color="auto"/>
              <w:left w:val="single" w:sz="6" w:space="0" w:color="auto"/>
              <w:bottom w:val="nil"/>
              <w:right w:val="single" w:sz="6" w:space="0" w:color="auto"/>
            </w:tcBorders>
          </w:tcPr>
          <w:p w:rsidR="00E22920" w:rsidRPr="0064371A" w:rsidRDefault="00E22920">
            <w:pPr>
              <w:spacing w:after="120" w:line="240" w:lineRule="auto"/>
              <w:rPr>
                <w:rFonts w:ascii="Times New Roman" w:hAnsi="Times New Roman"/>
                <w:lang w:val="es-CO"/>
              </w:rPr>
            </w:pP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rsidR="00E22920" w:rsidRPr="0064371A" w:rsidRDefault="00E22920">
            <w:pPr>
              <w:spacing w:after="120" w:line="240" w:lineRule="auto"/>
              <w:rPr>
                <w:rFonts w:ascii="Times New Roman" w:hAnsi="Times New Roman"/>
                <w:lang w:val="es-CO"/>
              </w:rPr>
            </w:pPr>
          </w:p>
        </w:tc>
        <w:tc>
          <w:tcPr>
            <w:tcW w:w="719" w:type="dxa"/>
            <w:tcBorders>
              <w:top w:val="single" w:sz="6" w:space="0" w:color="auto"/>
              <w:left w:val="single" w:sz="6" w:space="0" w:color="auto"/>
              <w:bottom w:val="dashSmallGap" w:sz="4"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tcBorders>
              <w:top w:val="single" w:sz="6" w:space="0" w:color="auto"/>
              <w:left w:val="double" w:sz="4" w:space="0" w:color="auto"/>
              <w:bottom w:val="nil"/>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1856" w:type="dxa"/>
            <w:vMerge/>
            <w:tcBorders>
              <w:top w:val="single" w:sz="6" w:space="0" w:color="auto"/>
              <w:left w:val="single" w:sz="6" w:space="0" w:color="auto"/>
              <w:bottom w:val="nil"/>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911"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719" w:type="dxa"/>
            <w:tcBorders>
              <w:top w:val="dashSmallGap" w:sz="4"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nil"/>
              <w:left w:val="single" w:sz="6" w:space="0" w:color="auto"/>
              <w:bottom w:val="nil"/>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val="restart"/>
            <w:tcBorders>
              <w:top w:val="single" w:sz="6" w:space="0" w:color="auto"/>
              <w:left w:val="double" w:sz="4" w:space="0" w:color="auto"/>
              <w:bottom w:val="nil"/>
              <w:right w:val="single" w:sz="6" w:space="0" w:color="auto"/>
            </w:tcBorders>
            <w:vAlign w:val="center"/>
          </w:tcPr>
          <w:p w:rsidR="00E22920" w:rsidRPr="0064371A" w:rsidRDefault="00E22920">
            <w:pPr>
              <w:spacing w:after="120" w:line="240" w:lineRule="auto"/>
              <w:jc w:val="center"/>
              <w:rPr>
                <w:rFonts w:ascii="Times New Roman" w:hAnsi="Times New Roman"/>
                <w:lang w:val="es-CO"/>
              </w:rPr>
            </w:pPr>
            <w:r w:rsidRPr="0064371A">
              <w:rPr>
                <w:rFonts w:ascii="Times New Roman" w:hAnsi="Times New Roman"/>
                <w:lang w:val="es-CO"/>
              </w:rPr>
              <w:t>N-2</w:t>
            </w:r>
          </w:p>
        </w:tc>
        <w:tc>
          <w:tcPr>
            <w:tcW w:w="1856" w:type="dxa"/>
            <w:vMerge w:val="restart"/>
            <w:tcBorders>
              <w:top w:val="single" w:sz="6" w:space="0" w:color="auto"/>
              <w:left w:val="single" w:sz="6" w:space="0" w:color="auto"/>
              <w:bottom w:val="nil"/>
              <w:right w:val="single" w:sz="6" w:space="0" w:color="auto"/>
            </w:tcBorders>
          </w:tcPr>
          <w:p w:rsidR="00E22920" w:rsidRPr="0064371A" w:rsidRDefault="00E22920">
            <w:pPr>
              <w:spacing w:after="120" w:line="240" w:lineRule="auto"/>
              <w:rPr>
                <w:rFonts w:ascii="Times New Roman" w:hAnsi="Times New Roman"/>
                <w:lang w:val="es-CO"/>
              </w:rPr>
            </w:pPr>
          </w:p>
        </w:tc>
        <w:tc>
          <w:tcPr>
            <w:tcW w:w="911" w:type="dxa"/>
            <w:vMerge w:val="restart"/>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71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single" w:sz="6" w:space="0" w:color="auto"/>
              <w:left w:val="single" w:sz="6" w:space="0" w:color="auto"/>
              <w:bottom w:val="dashSmallGap"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tcBorders>
              <w:top w:val="single" w:sz="6" w:space="0" w:color="auto"/>
              <w:left w:val="double" w:sz="4" w:space="0" w:color="auto"/>
              <w:bottom w:val="nil"/>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1856" w:type="dxa"/>
            <w:vMerge/>
            <w:tcBorders>
              <w:top w:val="single" w:sz="6" w:space="0" w:color="auto"/>
              <w:left w:val="single" w:sz="6" w:space="0" w:color="auto"/>
              <w:bottom w:val="nil"/>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911"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71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nil"/>
              <w:left w:val="single" w:sz="6" w:space="0" w:color="auto"/>
              <w:bottom w:val="nil"/>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tcBorders>
              <w:top w:val="single" w:sz="6" w:space="0" w:color="auto"/>
              <w:left w:val="double" w:sz="4" w:space="0" w:color="auto"/>
              <w:bottom w:val="nil"/>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1856" w:type="dxa"/>
            <w:vMerge/>
            <w:tcBorders>
              <w:top w:val="single" w:sz="6" w:space="0" w:color="auto"/>
              <w:left w:val="single" w:sz="6" w:space="0" w:color="auto"/>
              <w:bottom w:val="nil"/>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911" w:type="dxa"/>
            <w:vMerge/>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71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nil"/>
              <w:left w:val="single" w:sz="6" w:space="0" w:color="auto"/>
              <w:bottom w:val="nil"/>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jc w:val="center"/>
        </w:trPr>
        <w:tc>
          <w:tcPr>
            <w:tcW w:w="494" w:type="dxa"/>
            <w:vMerge/>
            <w:tcBorders>
              <w:top w:val="single" w:sz="6" w:space="0" w:color="auto"/>
              <w:left w:val="double" w:sz="4" w:space="0" w:color="auto"/>
              <w:bottom w:val="nil"/>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1856" w:type="dxa"/>
            <w:vMerge/>
            <w:tcBorders>
              <w:top w:val="single" w:sz="6" w:space="0" w:color="auto"/>
              <w:left w:val="single" w:sz="6" w:space="0" w:color="auto"/>
              <w:bottom w:val="nil"/>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911" w:type="dxa"/>
            <w:vMerge/>
            <w:tcBorders>
              <w:top w:val="single" w:sz="6" w:space="0" w:color="auto"/>
              <w:left w:val="single" w:sz="6" w:space="0" w:color="auto"/>
              <w:bottom w:val="dotted" w:sz="4"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p>
        </w:tc>
        <w:tc>
          <w:tcPr>
            <w:tcW w:w="719"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08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9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8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900"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699"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164" w:type="dxa"/>
            <w:tcBorders>
              <w:top w:val="dashSmallGap" w:sz="4" w:space="0" w:color="auto"/>
              <w:left w:val="single" w:sz="6" w:space="0" w:color="auto"/>
              <w:bottom w:val="dotted" w:sz="4" w:space="0" w:color="auto"/>
              <w:right w:val="single" w:sz="6" w:space="0" w:color="auto"/>
            </w:tcBorders>
          </w:tcPr>
          <w:p w:rsidR="00E22920" w:rsidRPr="0064371A" w:rsidRDefault="00E22920">
            <w:pPr>
              <w:spacing w:after="120" w:line="240" w:lineRule="auto"/>
              <w:rPr>
                <w:rFonts w:ascii="Times New Roman" w:hAnsi="Times New Roman"/>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nil"/>
              <w:left w:val="single" w:sz="6" w:space="0" w:color="auto"/>
              <w:bottom w:val="nil"/>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trHeight w:hRule="exact" w:val="284"/>
          <w:jc w:val="center"/>
        </w:trPr>
        <w:tc>
          <w:tcPr>
            <w:tcW w:w="494" w:type="dxa"/>
            <w:tcBorders>
              <w:top w:val="single" w:sz="6" w:space="0" w:color="auto"/>
              <w:left w:val="double" w:sz="4" w:space="0" w:color="auto"/>
              <w:bottom w:val="nil"/>
              <w:right w:val="nil"/>
            </w:tcBorders>
          </w:tcPr>
          <w:p w:rsidR="00E22920" w:rsidRPr="0064371A" w:rsidRDefault="00E22920">
            <w:pPr>
              <w:spacing w:after="120" w:line="240" w:lineRule="auto"/>
              <w:rPr>
                <w:rFonts w:ascii="Times New Roman" w:hAnsi="Times New Roman"/>
                <w:lang w:val="es-CO"/>
              </w:rPr>
            </w:pPr>
          </w:p>
        </w:tc>
        <w:tc>
          <w:tcPr>
            <w:tcW w:w="1856"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911"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719"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108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99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90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180" w:type="dxa"/>
            <w:tcBorders>
              <w:top w:val="single" w:sz="6" w:space="0" w:color="auto"/>
              <w:left w:val="nil"/>
              <w:bottom w:val="nil"/>
              <w:right w:val="nil"/>
            </w:tcBorders>
          </w:tcPr>
          <w:p w:rsidR="00E22920" w:rsidRPr="0064371A" w:rsidRDefault="00E22920">
            <w:pPr>
              <w:spacing w:after="120" w:line="240" w:lineRule="auto"/>
              <w:rPr>
                <w:rFonts w:ascii="Times New Roman" w:hAnsi="Times New Roman"/>
                <w:lang w:val="es-CO"/>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E22920" w:rsidRPr="0064371A" w:rsidRDefault="00E22920">
            <w:pPr>
              <w:spacing w:after="120" w:line="240" w:lineRule="auto"/>
              <w:rPr>
                <w:rFonts w:ascii="Times New Roman" w:hAnsi="Times New Roman"/>
                <w:lang w:val="es-CO"/>
              </w:rPr>
            </w:pPr>
            <w:r w:rsidRPr="0064371A">
              <w:rPr>
                <w:rFonts w:ascii="Times New Roman" w:hAnsi="Times New Roman"/>
                <w:b/>
                <w:bCs/>
                <w:lang w:val="es-CO"/>
              </w:rPr>
              <w:t>Subtotal</w:t>
            </w:r>
          </w:p>
        </w:tc>
        <w:tc>
          <w:tcPr>
            <w:tcW w:w="806" w:type="dxa"/>
            <w:tcBorders>
              <w:top w:val="single" w:sz="6" w:space="0" w:color="auto"/>
              <w:left w:val="nil"/>
              <w:bottom w:val="single" w:sz="6" w:space="0" w:color="auto"/>
              <w:right w:val="single" w:sz="6" w:space="0" w:color="auto"/>
            </w:tcBorders>
          </w:tcPr>
          <w:p w:rsidR="00E22920" w:rsidRPr="0064371A" w:rsidRDefault="00E22920">
            <w:pPr>
              <w:spacing w:after="120" w:line="240" w:lineRule="auto"/>
              <w:ind w:left="1080" w:hanging="1080"/>
              <w:jc w:val="center"/>
              <w:outlineLvl w:val="5"/>
              <w:rPr>
                <w:rFonts w:ascii="Times New Roman" w:hAnsi="Times New Roman"/>
                <w:b/>
                <w:smallCaps/>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single" w:sz="6" w:space="0" w:color="auto"/>
              <w:right w:val="double" w:sz="4" w:space="0" w:color="auto"/>
            </w:tcBorders>
            <w:vAlign w:val="center"/>
          </w:tcPr>
          <w:p w:rsidR="00E22920" w:rsidRPr="0064371A" w:rsidRDefault="00E22920">
            <w:pPr>
              <w:spacing w:after="120" w:line="240" w:lineRule="auto"/>
              <w:rPr>
                <w:rFonts w:ascii="Times New Roman" w:hAnsi="Times New Roman"/>
                <w:highlight w:val="yellow"/>
                <w:lang w:val="es-CO"/>
              </w:rPr>
            </w:pPr>
          </w:p>
        </w:tc>
      </w:tr>
      <w:tr w:rsidR="00E22920" w:rsidRPr="006B7B9E" w:rsidTr="00E63FBB">
        <w:trPr>
          <w:cantSplit/>
          <w:trHeight w:hRule="exact" w:val="284"/>
          <w:jc w:val="center"/>
        </w:trPr>
        <w:tc>
          <w:tcPr>
            <w:tcW w:w="494" w:type="dxa"/>
            <w:tcBorders>
              <w:top w:val="nil"/>
              <w:left w:val="double" w:sz="4" w:space="0" w:color="auto"/>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856"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911"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719"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08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99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90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80" w:type="dxa"/>
            <w:tcBorders>
              <w:top w:val="nil"/>
              <w:left w:val="nil"/>
              <w:bottom w:val="double" w:sz="4" w:space="0" w:color="auto"/>
              <w:right w:val="nil"/>
            </w:tcBorders>
          </w:tcPr>
          <w:p w:rsidR="00E22920" w:rsidRPr="0064371A" w:rsidRDefault="00E22920">
            <w:pPr>
              <w:spacing w:after="120" w:line="240" w:lineRule="auto"/>
              <w:rPr>
                <w:rFonts w:ascii="Times New Roman" w:hAnsi="Times New Roman"/>
                <w:lang w:val="es-CO"/>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E22920" w:rsidRPr="0064371A" w:rsidRDefault="00E22920">
            <w:pPr>
              <w:spacing w:after="120" w:line="240" w:lineRule="auto"/>
              <w:rPr>
                <w:rFonts w:ascii="Times New Roman" w:hAnsi="Times New Roman"/>
                <w:b/>
                <w:bCs/>
                <w:lang w:val="es-CO"/>
              </w:rPr>
            </w:pPr>
            <w:r w:rsidRPr="0064371A">
              <w:rPr>
                <w:rFonts w:ascii="Times New Roman" w:hAnsi="Times New Roman"/>
                <w:b/>
                <w:bCs/>
                <w:lang w:val="es-CO"/>
              </w:rPr>
              <w:t>Total</w:t>
            </w:r>
          </w:p>
        </w:tc>
        <w:tc>
          <w:tcPr>
            <w:tcW w:w="806" w:type="dxa"/>
            <w:tcBorders>
              <w:top w:val="single" w:sz="6" w:space="0" w:color="auto"/>
              <w:left w:val="nil"/>
              <w:bottom w:val="double" w:sz="4"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E22920" w:rsidRPr="0064371A" w:rsidRDefault="00E22920">
            <w:pPr>
              <w:spacing w:after="120" w:line="240" w:lineRule="auto"/>
              <w:rPr>
                <w:rFonts w:ascii="Times New Roman" w:hAnsi="Times New Roman"/>
                <w:highlight w:val="yellow"/>
                <w:lang w:val="es-CO"/>
              </w:rPr>
            </w:pPr>
          </w:p>
        </w:tc>
        <w:tc>
          <w:tcPr>
            <w:tcW w:w="806" w:type="dxa"/>
            <w:tcBorders>
              <w:top w:val="single" w:sz="6" w:space="0" w:color="auto"/>
              <w:left w:val="single" w:sz="6" w:space="0" w:color="auto"/>
              <w:bottom w:val="double" w:sz="4" w:space="0" w:color="auto"/>
              <w:right w:val="double" w:sz="4" w:space="0" w:color="auto"/>
            </w:tcBorders>
          </w:tcPr>
          <w:p w:rsidR="00E22920" w:rsidRPr="0064371A" w:rsidRDefault="00E22920">
            <w:pPr>
              <w:spacing w:after="120" w:line="240" w:lineRule="auto"/>
              <w:rPr>
                <w:rFonts w:ascii="Times New Roman" w:hAnsi="Times New Roman"/>
                <w:highlight w:val="yellow"/>
                <w:lang w:val="es-CO"/>
              </w:rPr>
            </w:pPr>
          </w:p>
        </w:tc>
      </w:tr>
    </w:tbl>
    <w:p w:rsidR="00E22920" w:rsidRPr="0064371A" w:rsidRDefault="00E22920">
      <w:pPr>
        <w:numPr>
          <w:ilvl w:val="12"/>
          <w:numId w:val="0"/>
        </w:numPr>
        <w:spacing w:after="120" w:line="240" w:lineRule="auto"/>
        <w:jc w:val="both"/>
        <w:rPr>
          <w:rFonts w:ascii="Times New Roman" w:hAnsi="Times New Roman"/>
          <w:b/>
          <w:i/>
          <w:color w:val="0070C0"/>
          <w:lang w:val="es-CO"/>
        </w:rPr>
      </w:pPr>
      <w:r w:rsidRPr="0064371A">
        <w:rPr>
          <w:rFonts w:ascii="Times New Roman" w:hAnsi="Times New Roman"/>
          <w:b/>
          <w:i/>
          <w:color w:val="0070C0"/>
          <w:lang w:val="es-CO"/>
        </w:rPr>
        <w:t>[Adjuntar Hojas de Vida (actualizadas y firmadas por los respectivos Expertos Clave) donde se demuestren las calificaciones de los Expertos Clave]</w:t>
      </w:r>
    </w:p>
    <w:p w:rsidR="00E22920" w:rsidRPr="0064371A" w:rsidRDefault="00E22920" w:rsidP="0064371A">
      <w:pPr>
        <w:spacing w:after="120" w:line="240" w:lineRule="auto"/>
        <w:rPr>
          <w:rFonts w:ascii="Times New Roman" w:hAnsi="Times New Roman"/>
          <w:b/>
          <w:i/>
          <w:color w:val="0070C0"/>
          <w:lang w:val="es-CO"/>
        </w:rPr>
      </w:pPr>
      <w:r w:rsidRPr="0064371A">
        <w:rPr>
          <w:rFonts w:ascii="Times New Roman" w:hAnsi="Times New Roman"/>
          <w:b/>
          <w:i/>
          <w:color w:val="0070C0"/>
          <w:lang w:val="es-CO"/>
        </w:rPr>
        <w:br w:type="page"/>
      </w:r>
    </w:p>
    <w:p w:rsidR="00E22920" w:rsidRPr="0064371A" w:rsidRDefault="00E22920">
      <w:pPr>
        <w:numPr>
          <w:ilvl w:val="12"/>
          <w:numId w:val="0"/>
        </w:numPr>
        <w:spacing w:after="120" w:line="240" w:lineRule="auto"/>
        <w:jc w:val="both"/>
        <w:rPr>
          <w:rFonts w:ascii="Times New Roman" w:hAnsi="Times New Roman"/>
          <w:b/>
          <w:i/>
          <w:color w:val="0070C0"/>
          <w:lang w:val="es-CO"/>
        </w:rPr>
      </w:pPr>
    </w:p>
    <w:p w:rsidR="00E22920" w:rsidRPr="0064371A" w:rsidRDefault="00E22920">
      <w:pPr>
        <w:spacing w:after="120" w:line="240" w:lineRule="auto"/>
        <w:outlineLvl w:val="1"/>
        <w:rPr>
          <w:rFonts w:ascii="Times New Roman" w:hAnsi="Times New Roman"/>
          <w:b/>
          <w:lang w:val="es-CO"/>
        </w:rPr>
      </w:pPr>
      <w:bookmarkStart w:id="202" w:name="_Toc333326047"/>
      <w:bookmarkStart w:id="203" w:name="_Toc357693584"/>
      <w:bookmarkStart w:id="204" w:name="_Toc390163732"/>
      <w:r w:rsidRPr="0064371A">
        <w:rPr>
          <w:rFonts w:ascii="Times New Roman" w:hAnsi="Times New Roman"/>
          <w:b/>
          <w:lang w:val="es-CO"/>
        </w:rPr>
        <w:t>Apéndice C – Desglose del Precio de Contrato</w:t>
      </w:r>
      <w:r w:rsidRPr="0064371A">
        <w:rPr>
          <w:rFonts w:ascii="Times New Roman" w:hAnsi="Times New Roman"/>
          <w:b/>
          <w:vertAlign w:val="superscript"/>
          <w:lang w:val="es-CO"/>
        </w:rPr>
        <w:footnoteReference w:id="12"/>
      </w:r>
      <w:bookmarkEnd w:id="202"/>
      <w:bookmarkEnd w:id="203"/>
      <w:bookmarkEnd w:id="204"/>
    </w:p>
    <w:p w:rsidR="00E22920" w:rsidRPr="0064371A" w:rsidRDefault="00E22920">
      <w:pPr>
        <w:numPr>
          <w:ilvl w:val="12"/>
          <w:numId w:val="0"/>
        </w:numPr>
        <w:tabs>
          <w:tab w:val="left" w:pos="1440"/>
        </w:tabs>
        <w:spacing w:after="120" w:line="240" w:lineRule="auto"/>
        <w:rPr>
          <w:rFonts w:ascii="Times New Roman" w:hAnsi="Times New Roman"/>
          <w:b/>
          <w:spacing w:val="-3"/>
          <w:lang w:val="es-CO" w:eastAsia="en-GB"/>
        </w:rPr>
      </w:pPr>
      <w:bookmarkStart w:id="205" w:name="_Toc333316922"/>
      <w:bookmarkStart w:id="206" w:name="_Toc333326049"/>
      <w:r w:rsidRPr="0064371A">
        <w:rPr>
          <w:rFonts w:ascii="Times New Roman" w:hAnsi="Times New Roman"/>
          <w:b/>
          <w:spacing w:val="-3"/>
          <w:lang w:val="es-CO" w:eastAsia="en-GB"/>
        </w:rPr>
        <w:t>Remuneración (Tarifa de los Expertos/Honorarios)</w:t>
      </w:r>
      <w:bookmarkEnd w:id="205"/>
      <w:bookmarkEnd w:id="206"/>
    </w:p>
    <w:p w:rsidR="00E22920" w:rsidRPr="0064371A" w:rsidRDefault="00E22920">
      <w:pPr>
        <w:numPr>
          <w:ilvl w:val="12"/>
          <w:numId w:val="0"/>
        </w:numPr>
        <w:tabs>
          <w:tab w:val="left" w:pos="1440"/>
        </w:tabs>
        <w:spacing w:after="120" w:line="240" w:lineRule="auto"/>
        <w:jc w:val="both"/>
        <w:rPr>
          <w:rFonts w:ascii="Times New Roman" w:hAnsi="Times New Roman"/>
          <w:spacing w:val="-3"/>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0"/>
        <w:gridCol w:w="3364"/>
        <w:gridCol w:w="2089"/>
        <w:gridCol w:w="2128"/>
        <w:gridCol w:w="1105"/>
        <w:gridCol w:w="1111"/>
        <w:gridCol w:w="2272"/>
      </w:tblGrid>
      <w:tr w:rsidR="00E22920" w:rsidRPr="006B7B9E" w:rsidTr="006B7B9E">
        <w:tc>
          <w:tcPr>
            <w:tcW w:w="828"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eastAsia="en-GB"/>
              </w:rPr>
            </w:pPr>
            <w:r w:rsidRPr="006B7B9E">
              <w:rPr>
                <w:rFonts w:ascii="Times New Roman" w:hAnsi="Times New Roman"/>
                <w:b/>
                <w:spacing w:val="-3"/>
                <w:lang w:val="es-CO" w:eastAsia="en-GB"/>
              </w:rPr>
              <w:t>No.</w:t>
            </w:r>
          </w:p>
        </w:tc>
        <w:tc>
          <w:tcPr>
            <w:tcW w:w="3429"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eastAsia="en-GB"/>
              </w:rPr>
            </w:pPr>
            <w:r w:rsidRPr="006B7B9E">
              <w:rPr>
                <w:rFonts w:ascii="Times New Roman" w:hAnsi="Times New Roman"/>
                <w:b/>
                <w:spacing w:val="-3"/>
                <w:lang w:val="es-CO" w:eastAsia="en-GB"/>
              </w:rPr>
              <w:t>Cargo/Título</w:t>
            </w:r>
          </w:p>
        </w:tc>
        <w:tc>
          <w:tcPr>
            <w:tcW w:w="2126"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eastAsia="en-GB"/>
              </w:rPr>
            </w:pPr>
            <w:r w:rsidRPr="006B7B9E">
              <w:rPr>
                <w:rFonts w:ascii="Times New Roman" w:hAnsi="Times New Roman"/>
                <w:b/>
                <w:spacing w:val="-3"/>
                <w:lang w:val="es-CO" w:eastAsia="en-GB"/>
              </w:rPr>
              <w:t>Nombre</w:t>
            </w:r>
          </w:p>
        </w:tc>
        <w:tc>
          <w:tcPr>
            <w:tcW w:w="2145"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eastAsia="en-GB"/>
              </w:rPr>
            </w:pPr>
            <w:r w:rsidRPr="006B7B9E">
              <w:rPr>
                <w:rFonts w:ascii="Times New Roman" w:hAnsi="Times New Roman"/>
                <w:b/>
                <w:spacing w:val="-3"/>
                <w:lang w:val="es-CO" w:eastAsia="en-GB"/>
              </w:rPr>
              <w:t>Tarifa del Experto(por mes/día/hora)</w:t>
            </w:r>
            <w:r w:rsidRPr="006B7B9E">
              <w:rPr>
                <w:rStyle w:val="Refdenotaalpie"/>
                <w:rFonts w:ascii="Times New Roman" w:hAnsi="Times New Roman"/>
                <w:b/>
                <w:spacing w:val="-3"/>
                <w:lang w:val="es-CO" w:eastAsia="en-GB"/>
              </w:rPr>
              <w:footnoteReference w:id="13"/>
            </w:r>
            <w:r w:rsidRPr="006B7B9E">
              <w:rPr>
                <w:rFonts w:ascii="Times New Roman" w:hAnsi="Times New Roman"/>
                <w:b/>
                <w:spacing w:val="-3"/>
                <w:lang w:val="es-CO" w:eastAsia="en-GB"/>
              </w:rPr>
              <w:t xml:space="preserve"> en moneda</w:t>
            </w:r>
          </w:p>
        </w:tc>
        <w:tc>
          <w:tcPr>
            <w:tcW w:w="2229" w:type="dxa"/>
            <w:gridSpan w:val="2"/>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eastAsia="en-GB"/>
              </w:rPr>
            </w:pPr>
            <w:r w:rsidRPr="006B7B9E">
              <w:rPr>
                <w:rFonts w:ascii="Times New Roman" w:hAnsi="Times New Roman"/>
                <w:b/>
                <w:spacing w:val="-3"/>
                <w:lang w:val="es-CO" w:eastAsia="en-GB"/>
              </w:rPr>
              <w:t>Unidades de Tiempo (número de meses/días/horas)</w:t>
            </w:r>
          </w:p>
        </w:tc>
        <w:tc>
          <w:tcPr>
            <w:tcW w:w="2311"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eastAsia="en-GB"/>
              </w:rPr>
            </w:pPr>
            <w:r w:rsidRPr="006B7B9E">
              <w:rPr>
                <w:rFonts w:ascii="Times New Roman" w:hAnsi="Times New Roman"/>
                <w:b/>
                <w:spacing w:val="-3"/>
                <w:lang w:val="es-CO" w:eastAsia="en-GB"/>
              </w:rPr>
              <w:t xml:space="preserve">Total </w:t>
            </w:r>
          </w:p>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eastAsia="en-GB"/>
              </w:rPr>
            </w:pPr>
            <w:r w:rsidRPr="006B7B9E">
              <w:rPr>
                <w:rFonts w:ascii="Times New Roman" w:hAnsi="Times New Roman"/>
                <w:b/>
                <w:spacing w:val="-3"/>
                <w:lang w:val="es-CO" w:eastAsia="en-GB"/>
              </w:rPr>
              <w:t>(cantidad y moneda)</w:t>
            </w:r>
          </w:p>
        </w:tc>
      </w:tr>
      <w:tr w:rsidR="00E22920" w:rsidRPr="006B7B9E"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r w:rsidRPr="006B7B9E">
              <w:rPr>
                <w:rFonts w:ascii="Times New Roman" w:hAnsi="Times New Roman"/>
                <w:spacing w:val="-3"/>
                <w:lang w:val="es-CO" w:eastAsia="en-GB"/>
              </w:rPr>
              <w:t>K</w:t>
            </w:r>
            <w:r w:rsidRPr="006B7B9E">
              <w:rPr>
                <w:rStyle w:val="Refdenotaalpie"/>
                <w:rFonts w:ascii="Times New Roman" w:hAnsi="Times New Roman"/>
                <w:spacing w:val="-3"/>
                <w:lang w:val="es-CO" w:eastAsia="en-GB"/>
              </w:rPr>
              <w:footnoteReference w:id="14"/>
            </w:r>
            <w:r w:rsidRPr="006B7B9E">
              <w:rPr>
                <w:rFonts w:ascii="Times New Roman" w:hAnsi="Times New Roman"/>
                <w:spacing w:val="-3"/>
                <w:lang w:val="es-CO" w:eastAsia="en-GB"/>
              </w:rPr>
              <w:t>-1</w:t>
            </w: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26"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4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r w:rsidRPr="006B7B9E">
              <w:rPr>
                <w:rFonts w:ascii="Times New Roman" w:hAnsi="Times New Roman"/>
                <w:spacing w:val="-3"/>
                <w:lang w:val="es-CO" w:eastAsia="en-GB"/>
              </w:rPr>
              <w:t>Base</w:t>
            </w:r>
          </w:p>
        </w:tc>
        <w:tc>
          <w:tcPr>
            <w:tcW w:w="111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r w:rsidRPr="006B7B9E">
              <w:rPr>
                <w:rFonts w:ascii="Times New Roman" w:hAnsi="Times New Roman"/>
                <w:spacing w:val="-3"/>
                <w:lang w:val="es-CO" w:eastAsia="en-GB"/>
              </w:rPr>
              <w:t>Campo</w:t>
            </w: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r w:rsidR="00E22920" w:rsidRPr="006B7B9E"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r w:rsidRPr="006B7B9E">
              <w:rPr>
                <w:rFonts w:ascii="Times New Roman" w:hAnsi="Times New Roman"/>
                <w:spacing w:val="-3"/>
                <w:lang w:val="es-CO" w:eastAsia="en-GB"/>
              </w:rPr>
              <w:t>K-2</w:t>
            </w: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26"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4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r w:rsidR="00E22920" w:rsidRPr="006B7B9E"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r w:rsidRPr="006B7B9E">
              <w:rPr>
                <w:rFonts w:ascii="Times New Roman" w:hAnsi="Times New Roman"/>
                <w:spacing w:val="-3"/>
                <w:lang w:val="es-CO" w:eastAsia="en-GB"/>
              </w:rPr>
              <w:t>…..</w:t>
            </w: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26"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4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r w:rsidR="00E22920" w:rsidRPr="006B7B9E"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r w:rsidRPr="006B7B9E">
              <w:rPr>
                <w:rFonts w:ascii="Times New Roman" w:hAnsi="Times New Roman"/>
                <w:spacing w:val="-3"/>
                <w:lang w:val="es-CO" w:eastAsia="en-GB"/>
              </w:rPr>
              <w:t>…..</w:t>
            </w: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26"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4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r w:rsidR="00E22920" w:rsidRPr="006B7B9E"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r w:rsidRPr="006B7B9E">
              <w:rPr>
                <w:rFonts w:ascii="Times New Roman" w:hAnsi="Times New Roman"/>
                <w:spacing w:val="-3"/>
                <w:lang w:val="es-CO" w:eastAsia="en-GB"/>
              </w:rPr>
              <w:t>N</w:t>
            </w:r>
            <w:r w:rsidRPr="006B7B9E">
              <w:rPr>
                <w:rStyle w:val="Refdenotaalpie"/>
                <w:rFonts w:ascii="Times New Roman" w:hAnsi="Times New Roman"/>
                <w:spacing w:val="-3"/>
                <w:lang w:val="es-CO" w:eastAsia="en-GB"/>
              </w:rPr>
              <w:footnoteReference w:id="15"/>
            </w:r>
            <w:r w:rsidRPr="006B7B9E">
              <w:rPr>
                <w:rFonts w:ascii="Times New Roman" w:hAnsi="Times New Roman"/>
                <w:spacing w:val="-3"/>
                <w:lang w:val="es-CO" w:eastAsia="en-GB"/>
              </w:rPr>
              <w:t>-1</w:t>
            </w: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26"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4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r w:rsidR="00E22920" w:rsidRPr="006B7B9E"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r w:rsidRPr="006B7B9E">
              <w:rPr>
                <w:rFonts w:ascii="Times New Roman" w:hAnsi="Times New Roman"/>
                <w:spacing w:val="-3"/>
                <w:lang w:val="es-CO" w:eastAsia="en-GB"/>
              </w:rPr>
              <w:t>N-1</w:t>
            </w: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26"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4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111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r w:rsidR="00E22920" w:rsidRPr="00DF2C35"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6500" w:type="dxa"/>
            <w:gridSpan w:val="4"/>
            <w:vMerge w:val="restart"/>
          </w:tcPr>
          <w:p w:rsidR="00E22920" w:rsidRPr="006B7B9E" w:rsidRDefault="00E22920" w:rsidP="006B7B9E">
            <w:pPr>
              <w:numPr>
                <w:ilvl w:val="12"/>
                <w:numId w:val="0"/>
              </w:numPr>
              <w:tabs>
                <w:tab w:val="left" w:pos="1440"/>
              </w:tabs>
              <w:spacing w:after="120" w:line="240" w:lineRule="auto"/>
              <w:jc w:val="right"/>
              <w:rPr>
                <w:rFonts w:ascii="Times New Roman" w:hAnsi="Times New Roman"/>
                <w:b/>
                <w:spacing w:val="-3"/>
                <w:lang w:val="es-CO" w:eastAsia="en-GB"/>
              </w:rPr>
            </w:pPr>
            <w:r w:rsidRPr="006B7B9E">
              <w:rPr>
                <w:rFonts w:ascii="Times New Roman" w:hAnsi="Times New Roman"/>
                <w:b/>
                <w:spacing w:val="-3"/>
                <w:lang w:val="es-CO" w:eastAsia="en-GB"/>
              </w:rPr>
              <w:t>(1A) Subtotal Remuneración/Tarifas:</w:t>
            </w:r>
          </w:p>
          <w:p w:rsidR="00E22920" w:rsidRPr="006B7B9E" w:rsidRDefault="00E22920" w:rsidP="006B7B9E">
            <w:pPr>
              <w:numPr>
                <w:ilvl w:val="12"/>
                <w:numId w:val="0"/>
              </w:numPr>
              <w:tabs>
                <w:tab w:val="left" w:pos="1440"/>
              </w:tabs>
              <w:spacing w:after="120" w:line="240" w:lineRule="auto"/>
              <w:jc w:val="right"/>
              <w:rPr>
                <w:rFonts w:ascii="Times New Roman" w:hAnsi="Times New Roman"/>
                <w:b/>
                <w:spacing w:val="-3"/>
                <w:lang w:val="es-CO" w:eastAsia="en-GB"/>
              </w:rPr>
            </w:pPr>
            <w:r w:rsidRPr="006B7B9E">
              <w:rPr>
                <w:rFonts w:ascii="Times New Roman" w:hAnsi="Times New Roman"/>
                <w:b/>
                <w:spacing w:val="-3"/>
                <w:lang w:val="es-CO" w:eastAsia="en-GB"/>
              </w:rPr>
              <w:t>(1B) Impuestos Indirectos Locales sobre Remuneración:</w:t>
            </w:r>
          </w:p>
          <w:p w:rsidR="00E22920" w:rsidRPr="006B7B9E" w:rsidRDefault="00E22920" w:rsidP="006B7B9E">
            <w:pPr>
              <w:numPr>
                <w:ilvl w:val="12"/>
                <w:numId w:val="0"/>
              </w:numPr>
              <w:tabs>
                <w:tab w:val="left" w:pos="1440"/>
              </w:tabs>
              <w:spacing w:after="120" w:line="240" w:lineRule="auto"/>
              <w:jc w:val="right"/>
              <w:rPr>
                <w:rFonts w:ascii="Times New Roman" w:hAnsi="Times New Roman"/>
                <w:b/>
                <w:spacing w:val="-3"/>
                <w:lang w:val="es-CO" w:eastAsia="en-GB"/>
              </w:rPr>
            </w:pPr>
            <w:r w:rsidRPr="006B7B9E">
              <w:rPr>
                <w:rFonts w:ascii="Times New Roman" w:hAnsi="Times New Roman"/>
                <w:i/>
                <w:color w:val="0070C0"/>
                <w:spacing w:val="-3"/>
                <w:lang w:val="es-CO" w:eastAsia="en-GB"/>
              </w:rPr>
              <w:t>[Adjunte cálculos, referencias legales e indique quién es responsable por el pago de impuestos –el  Cliente o el Consultor]</w:t>
            </w: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r w:rsidR="00E22920" w:rsidRPr="00DF2C35"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6500" w:type="dxa"/>
            <w:gridSpan w:val="4"/>
            <w:vMerge/>
          </w:tcPr>
          <w:p w:rsidR="00E22920" w:rsidRPr="006B7B9E" w:rsidRDefault="00E22920" w:rsidP="006B7B9E">
            <w:pPr>
              <w:numPr>
                <w:ilvl w:val="12"/>
                <w:numId w:val="0"/>
              </w:numPr>
              <w:tabs>
                <w:tab w:val="left" w:pos="1440"/>
              </w:tabs>
              <w:spacing w:after="120" w:line="240" w:lineRule="auto"/>
              <w:jc w:val="right"/>
              <w:rPr>
                <w:rFonts w:ascii="Times New Roman" w:hAnsi="Times New Roman"/>
                <w:b/>
                <w:spacing w:val="-3"/>
                <w:lang w:val="es-CO" w:eastAsia="en-GB"/>
              </w:rPr>
            </w:pP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r w:rsidR="00E22920" w:rsidRPr="00DF2C35"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6500" w:type="dxa"/>
            <w:gridSpan w:val="4"/>
            <w:vMerge/>
          </w:tcPr>
          <w:p w:rsidR="00E22920" w:rsidRPr="006B7B9E" w:rsidRDefault="00E22920" w:rsidP="006B7B9E">
            <w:pPr>
              <w:numPr>
                <w:ilvl w:val="12"/>
                <w:numId w:val="0"/>
              </w:numPr>
              <w:tabs>
                <w:tab w:val="left" w:pos="1440"/>
              </w:tabs>
              <w:spacing w:after="120" w:line="240" w:lineRule="auto"/>
              <w:jc w:val="right"/>
              <w:rPr>
                <w:rFonts w:ascii="Times New Roman" w:hAnsi="Times New Roman"/>
                <w:i/>
                <w:spacing w:val="-3"/>
                <w:lang w:val="es-CO" w:eastAsia="en-GB"/>
              </w:rPr>
            </w:pP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r w:rsidR="00E22920" w:rsidRPr="00DF2C35" w:rsidTr="006B7B9E">
        <w:tc>
          <w:tcPr>
            <w:tcW w:w="82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34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2126"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c>
          <w:tcPr>
            <w:tcW w:w="4374" w:type="dxa"/>
            <w:gridSpan w:val="3"/>
          </w:tcPr>
          <w:p w:rsidR="00E22920" w:rsidRPr="006B7B9E" w:rsidRDefault="00E22920" w:rsidP="006B7B9E">
            <w:pPr>
              <w:numPr>
                <w:ilvl w:val="12"/>
                <w:numId w:val="0"/>
              </w:numPr>
              <w:tabs>
                <w:tab w:val="left" w:pos="1440"/>
              </w:tabs>
              <w:spacing w:after="120" w:line="240" w:lineRule="auto"/>
              <w:jc w:val="right"/>
              <w:rPr>
                <w:rFonts w:ascii="Times New Roman" w:hAnsi="Times New Roman"/>
                <w:b/>
                <w:i/>
                <w:spacing w:val="-3"/>
                <w:lang w:val="es-CO" w:eastAsia="en-GB"/>
              </w:rPr>
            </w:pPr>
          </w:p>
        </w:tc>
        <w:tc>
          <w:tcPr>
            <w:tcW w:w="231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spacing w:val="-3"/>
                <w:lang w:val="es-CO" w:eastAsia="en-GB"/>
              </w:rPr>
            </w:pPr>
          </w:p>
        </w:tc>
      </w:tr>
    </w:tbl>
    <w:p w:rsidR="00E22920" w:rsidRPr="0064371A" w:rsidRDefault="00E22920">
      <w:pPr>
        <w:spacing w:after="120" w:line="240" w:lineRule="auto"/>
        <w:rPr>
          <w:rFonts w:ascii="Times New Roman" w:hAnsi="Times New Roman"/>
          <w:spacing w:val="-3"/>
          <w:lang w:val="es-CO"/>
        </w:rPr>
      </w:pPr>
      <w:r w:rsidRPr="0064371A">
        <w:rPr>
          <w:rFonts w:ascii="Times New Roman" w:hAnsi="Times New Roman"/>
          <w:spacing w:val="-3"/>
          <w:lang w:val="es-CO"/>
        </w:rPr>
        <w:br w:type="page"/>
      </w:r>
    </w:p>
    <w:p w:rsidR="00E22920" w:rsidRPr="0064371A" w:rsidRDefault="00E22920">
      <w:pPr>
        <w:numPr>
          <w:ilvl w:val="12"/>
          <w:numId w:val="0"/>
        </w:numPr>
        <w:tabs>
          <w:tab w:val="left" w:pos="1440"/>
        </w:tabs>
        <w:spacing w:after="120" w:line="240" w:lineRule="auto"/>
        <w:rPr>
          <w:rFonts w:ascii="Times New Roman" w:hAnsi="Times New Roman"/>
          <w:b/>
          <w:spacing w:val="-3"/>
          <w:lang w:val="es-CO" w:eastAsia="en-GB"/>
        </w:rPr>
      </w:pPr>
      <w:r w:rsidRPr="0064371A">
        <w:rPr>
          <w:rFonts w:ascii="Times New Roman" w:hAnsi="Times New Roman"/>
          <w:b/>
          <w:spacing w:val="-3"/>
          <w:lang w:val="es-CO"/>
        </w:rPr>
        <w:lastRenderedPageBreak/>
        <w:t xml:space="preserve">GASTOS REEMBOLSABLE </w:t>
      </w:r>
      <w:r w:rsidRPr="0064371A">
        <w:rPr>
          <w:rFonts w:ascii="Times New Roman" w:hAnsi="Times New Roman"/>
          <w:i/>
          <w:color w:val="0070C0"/>
          <w:spacing w:val="-3"/>
          <w:lang w:val="es-CO"/>
        </w:rPr>
        <w:t>[la siguiente tabla es una lista no exhaustiva de ejemplos.  Escriba lo que corresponda según el trabajo]</w:t>
      </w:r>
    </w:p>
    <w:p w:rsidR="00E22920" w:rsidRPr="0064371A" w:rsidRDefault="00E22920">
      <w:pPr>
        <w:pStyle w:val="Prrafodelista"/>
        <w:tabs>
          <w:tab w:val="left" w:pos="360"/>
        </w:tabs>
        <w:spacing w:after="120" w:line="240" w:lineRule="auto"/>
        <w:ind w:left="360"/>
        <w:outlineLvl w:val="1"/>
        <w:rPr>
          <w:rFonts w:ascii="Times New Roman" w:hAnsi="Times New Roman"/>
          <w:spacing w:val="-3"/>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29"/>
        <w:gridCol w:w="2237"/>
        <w:gridCol w:w="2025"/>
        <w:gridCol w:w="2042"/>
        <w:gridCol w:w="2465"/>
      </w:tblGrid>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rPr>
            </w:pPr>
            <w:r w:rsidRPr="006B7B9E">
              <w:rPr>
                <w:rFonts w:ascii="Times New Roman" w:hAnsi="Times New Roman"/>
                <w:b/>
                <w:spacing w:val="-3"/>
                <w:lang w:val="es-CO"/>
              </w:rPr>
              <w:t>Descripción</w:t>
            </w:r>
          </w:p>
        </w:tc>
        <w:tc>
          <w:tcPr>
            <w:tcW w:w="2237"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rPr>
            </w:pPr>
            <w:r w:rsidRPr="006B7B9E">
              <w:rPr>
                <w:rFonts w:ascii="Times New Roman" w:hAnsi="Times New Roman"/>
                <w:b/>
                <w:spacing w:val="-3"/>
                <w:lang w:val="es-CO"/>
              </w:rPr>
              <w:t>Unidad (de medida)</w:t>
            </w:r>
          </w:p>
        </w:tc>
        <w:tc>
          <w:tcPr>
            <w:tcW w:w="2025"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rPr>
            </w:pPr>
            <w:r w:rsidRPr="006B7B9E">
              <w:rPr>
                <w:rFonts w:ascii="Times New Roman" w:hAnsi="Times New Roman"/>
                <w:b/>
                <w:spacing w:val="-3"/>
                <w:lang w:val="es-CO"/>
              </w:rPr>
              <w:t>Costo por Tarifa Unitaria</w:t>
            </w:r>
          </w:p>
        </w:tc>
        <w:tc>
          <w:tcPr>
            <w:tcW w:w="2042"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rPr>
            </w:pPr>
            <w:r w:rsidRPr="006B7B9E">
              <w:rPr>
                <w:rFonts w:ascii="Times New Roman" w:hAnsi="Times New Roman"/>
                <w:b/>
                <w:spacing w:val="-3"/>
                <w:lang w:val="es-CO"/>
              </w:rPr>
              <w:t>Número de unidades</w:t>
            </w:r>
          </w:p>
        </w:tc>
        <w:tc>
          <w:tcPr>
            <w:tcW w:w="2465" w:type="dxa"/>
          </w:tcPr>
          <w:p w:rsidR="00E22920" w:rsidRPr="006B7B9E" w:rsidRDefault="00E22920" w:rsidP="006B7B9E">
            <w:pPr>
              <w:numPr>
                <w:ilvl w:val="12"/>
                <w:numId w:val="0"/>
              </w:numPr>
              <w:tabs>
                <w:tab w:val="left" w:pos="1440"/>
              </w:tabs>
              <w:spacing w:after="120" w:line="240" w:lineRule="auto"/>
              <w:jc w:val="center"/>
              <w:rPr>
                <w:rFonts w:ascii="Times New Roman" w:hAnsi="Times New Roman"/>
                <w:b/>
                <w:spacing w:val="-3"/>
                <w:lang w:val="es-CO"/>
              </w:rPr>
            </w:pPr>
            <w:r w:rsidRPr="006B7B9E">
              <w:rPr>
                <w:rFonts w:ascii="Times New Roman" w:hAnsi="Times New Roman"/>
                <w:b/>
                <w:spacing w:val="-3"/>
                <w:lang w:val="es-CO"/>
              </w:rPr>
              <w:t>Total</w:t>
            </w: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[viaje]</w:t>
            </w: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[“viaje”/”tiquete</w:t>
            </w:r>
            <w:r w:rsidRPr="006B7B9E">
              <w:rPr>
                <w:rStyle w:val="Refdenotaalpie"/>
                <w:rFonts w:ascii="Times New Roman" w:hAnsi="Times New Roman"/>
                <w:i/>
                <w:color w:val="0070C0"/>
                <w:spacing w:val="-3"/>
                <w:lang w:val="es-CO"/>
              </w:rPr>
              <w:footnoteReference w:id="16"/>
            </w:r>
            <w:r w:rsidRPr="006B7B9E">
              <w:rPr>
                <w:rFonts w:ascii="Times New Roman" w:hAnsi="Times New Roman"/>
                <w:i/>
                <w:color w:val="0070C0"/>
                <w:spacing w:val="-3"/>
                <w:lang w:val="es-CO"/>
              </w:rPr>
              <w:t>”]</w:t>
            </w:r>
          </w:p>
        </w:tc>
        <w:tc>
          <w:tcPr>
            <w:tcW w:w="2025" w:type="dxa"/>
          </w:tcPr>
          <w:p w:rsidR="00E22920" w:rsidRPr="006B7B9E" w:rsidRDefault="00E22920" w:rsidP="006B7B9E">
            <w:pPr>
              <w:numPr>
                <w:ilvl w:val="12"/>
                <w:numId w:val="0"/>
              </w:numPr>
              <w:tabs>
                <w:tab w:val="left" w:pos="1440"/>
              </w:tabs>
              <w:spacing w:after="120" w:line="240" w:lineRule="auto"/>
              <w:rPr>
                <w:rFonts w:ascii="Times New Roman" w:hAnsi="Times New Roman"/>
                <w:i/>
                <w:color w:val="0070C0"/>
                <w:spacing w:val="-3"/>
                <w:lang w:val="es-CO"/>
              </w:rPr>
            </w:pPr>
            <w:r w:rsidRPr="006B7B9E">
              <w:rPr>
                <w:rFonts w:ascii="Times New Roman" w:hAnsi="Times New Roman"/>
                <w:i/>
                <w:color w:val="0070C0"/>
                <w:spacing w:val="-3"/>
                <w:lang w:val="es-CO"/>
              </w:rPr>
              <w:t>[escriba monto y moneda]</w:t>
            </w:r>
          </w:p>
        </w:tc>
        <w:tc>
          <w:tcPr>
            <w:tcW w:w="2042" w:type="dxa"/>
          </w:tcPr>
          <w:p w:rsidR="00E22920" w:rsidRPr="006B7B9E" w:rsidRDefault="00E22920" w:rsidP="006B7B9E">
            <w:pPr>
              <w:numPr>
                <w:ilvl w:val="12"/>
                <w:numId w:val="0"/>
              </w:numPr>
              <w:tabs>
                <w:tab w:val="left" w:pos="1440"/>
              </w:tabs>
              <w:spacing w:after="120" w:line="240" w:lineRule="auto"/>
              <w:rPr>
                <w:rFonts w:ascii="Times New Roman" w:hAnsi="Times New Roman"/>
                <w:i/>
                <w:color w:val="0070C0"/>
                <w:spacing w:val="-3"/>
                <w:lang w:val="es-CO"/>
              </w:rPr>
            </w:pPr>
            <w:r w:rsidRPr="006B7B9E">
              <w:rPr>
                <w:rFonts w:ascii="Times New Roman" w:hAnsi="Times New Roman"/>
                <w:i/>
                <w:color w:val="0070C0"/>
                <w:spacing w:val="-3"/>
                <w:lang w:val="es-CO"/>
              </w:rPr>
              <w:t>[escriba número of viajes/vuelos]</w:t>
            </w:r>
          </w:p>
        </w:tc>
        <w:tc>
          <w:tcPr>
            <w:tcW w:w="2465" w:type="dxa"/>
          </w:tcPr>
          <w:p w:rsidR="00E22920" w:rsidRPr="006B7B9E" w:rsidRDefault="00E22920" w:rsidP="006B7B9E">
            <w:pPr>
              <w:numPr>
                <w:ilvl w:val="12"/>
                <w:numId w:val="0"/>
              </w:numPr>
              <w:tabs>
                <w:tab w:val="left" w:pos="1440"/>
              </w:tabs>
              <w:spacing w:after="120" w:line="240" w:lineRule="auto"/>
              <w:rPr>
                <w:rFonts w:ascii="Times New Roman" w:hAnsi="Times New Roman"/>
                <w:b/>
                <w:color w:val="0070C0"/>
                <w:spacing w:val="-3"/>
                <w:lang w:val="es-CO"/>
              </w:rPr>
            </w:pPr>
            <w:r w:rsidRPr="006B7B9E">
              <w:rPr>
                <w:rFonts w:ascii="Times New Roman" w:hAnsi="Times New Roman"/>
                <w:i/>
                <w:color w:val="0070C0"/>
                <w:spacing w:val="-3"/>
                <w:lang w:val="es-CO"/>
              </w:rPr>
              <w:t>[escriba monto y moneda]</w:t>
            </w: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[transporte hacia/desde aeropuerto]</w:t>
            </w: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[“viaje”]</w:t>
            </w:r>
          </w:p>
        </w:tc>
        <w:tc>
          <w:tcPr>
            <w:tcW w:w="2025" w:type="dxa"/>
          </w:tcPr>
          <w:p w:rsidR="00E22920" w:rsidRPr="006B7B9E" w:rsidRDefault="00E22920" w:rsidP="006B7B9E">
            <w:pPr>
              <w:numPr>
                <w:ilvl w:val="12"/>
                <w:numId w:val="0"/>
              </w:numPr>
              <w:tabs>
                <w:tab w:val="left" w:pos="1440"/>
              </w:tabs>
              <w:spacing w:after="120" w:line="240" w:lineRule="auto"/>
              <w:rPr>
                <w:rFonts w:ascii="Times New Roman" w:hAnsi="Times New Roman"/>
                <w:i/>
                <w:color w:val="0070C0"/>
                <w:spacing w:val="-3"/>
                <w:lang w:val="es-CO"/>
              </w:rPr>
            </w:pPr>
            <w:r w:rsidRPr="006B7B9E">
              <w:rPr>
                <w:rFonts w:ascii="Times New Roman" w:hAnsi="Times New Roman"/>
                <w:i/>
                <w:color w:val="0070C0"/>
                <w:spacing w:val="-3"/>
                <w:lang w:val="es-CO"/>
              </w:rPr>
              <w:t>[escriba monto y moneda]</w:t>
            </w:r>
          </w:p>
        </w:tc>
        <w:tc>
          <w:tcPr>
            <w:tcW w:w="2042" w:type="dxa"/>
          </w:tcPr>
          <w:p w:rsidR="00E22920" w:rsidRPr="006B7B9E" w:rsidRDefault="00E22920" w:rsidP="006B7B9E">
            <w:pPr>
              <w:numPr>
                <w:ilvl w:val="12"/>
                <w:numId w:val="0"/>
              </w:numPr>
              <w:tabs>
                <w:tab w:val="left" w:pos="1440"/>
              </w:tabs>
              <w:spacing w:after="120" w:line="240" w:lineRule="auto"/>
              <w:rPr>
                <w:rFonts w:ascii="Times New Roman" w:hAnsi="Times New Roman"/>
                <w:i/>
                <w:color w:val="0070C0"/>
                <w:spacing w:val="-3"/>
                <w:lang w:val="es-CO"/>
              </w:rPr>
            </w:pPr>
            <w:r w:rsidRPr="006B7B9E">
              <w:rPr>
                <w:rFonts w:ascii="Times New Roman" w:hAnsi="Times New Roman"/>
                <w:i/>
                <w:color w:val="0070C0"/>
                <w:spacing w:val="-3"/>
                <w:lang w:val="es-CO"/>
              </w:rPr>
              <w:t>[escriba número of viajes]</w:t>
            </w:r>
          </w:p>
        </w:tc>
        <w:tc>
          <w:tcPr>
            <w:tcW w:w="2465" w:type="dxa"/>
          </w:tcPr>
          <w:p w:rsidR="00E22920" w:rsidRPr="006B7B9E" w:rsidRDefault="00E22920" w:rsidP="006B7B9E">
            <w:pPr>
              <w:numPr>
                <w:ilvl w:val="12"/>
                <w:numId w:val="0"/>
              </w:numPr>
              <w:tabs>
                <w:tab w:val="left" w:pos="1440"/>
              </w:tabs>
              <w:spacing w:after="120" w:line="240" w:lineRule="auto"/>
              <w:rPr>
                <w:rFonts w:ascii="Times New Roman" w:hAnsi="Times New Roman"/>
                <w:i/>
                <w:color w:val="0070C0"/>
                <w:spacing w:val="-3"/>
                <w:lang w:val="es-CO"/>
              </w:rPr>
            </w:pPr>
            <w:r w:rsidRPr="006B7B9E">
              <w:rPr>
                <w:rFonts w:ascii="Times New Roman" w:hAnsi="Times New Roman"/>
                <w:i/>
                <w:color w:val="0070C0"/>
                <w:spacing w:val="-3"/>
                <w:lang w:val="es-CO"/>
              </w:rPr>
              <w:t>[escriba monto y moneda]</w:t>
            </w: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[hotel/alojamiento]</w:t>
            </w: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[“noches”]</w:t>
            </w:r>
          </w:p>
        </w:tc>
        <w:tc>
          <w:tcPr>
            <w:tcW w:w="2025" w:type="dxa"/>
          </w:tcPr>
          <w:p w:rsidR="00E22920" w:rsidRPr="006B7B9E" w:rsidRDefault="00E22920" w:rsidP="006B7B9E">
            <w:pPr>
              <w:numPr>
                <w:ilvl w:val="12"/>
                <w:numId w:val="0"/>
              </w:numPr>
              <w:tabs>
                <w:tab w:val="left" w:pos="1440"/>
              </w:tabs>
              <w:spacing w:after="120" w:line="240" w:lineRule="auto"/>
              <w:rPr>
                <w:rFonts w:ascii="Times New Roman" w:hAnsi="Times New Roman"/>
                <w:b/>
                <w:color w:val="0070C0"/>
                <w:spacing w:val="-3"/>
                <w:lang w:val="es-CO"/>
              </w:rPr>
            </w:pPr>
            <w:r w:rsidRPr="006B7B9E">
              <w:rPr>
                <w:rFonts w:ascii="Times New Roman" w:hAnsi="Times New Roman"/>
                <w:i/>
                <w:color w:val="0070C0"/>
                <w:spacing w:val="-3"/>
                <w:lang w:val="es-CO"/>
              </w:rPr>
              <w:t>[escriba monto y moneda]</w:t>
            </w:r>
          </w:p>
        </w:tc>
        <w:tc>
          <w:tcPr>
            <w:tcW w:w="2042" w:type="dxa"/>
          </w:tcPr>
          <w:p w:rsidR="00E22920" w:rsidRPr="006B7B9E" w:rsidRDefault="00E22920" w:rsidP="006B7B9E">
            <w:pPr>
              <w:numPr>
                <w:ilvl w:val="12"/>
                <w:numId w:val="0"/>
              </w:numPr>
              <w:tabs>
                <w:tab w:val="left" w:pos="1440"/>
              </w:tabs>
              <w:spacing w:after="120" w:line="240" w:lineRule="auto"/>
              <w:rPr>
                <w:rFonts w:ascii="Times New Roman" w:hAnsi="Times New Roman"/>
                <w:b/>
                <w:color w:val="0070C0"/>
                <w:spacing w:val="-3"/>
                <w:lang w:val="es-CO"/>
              </w:rPr>
            </w:pPr>
            <w:r w:rsidRPr="006B7B9E">
              <w:rPr>
                <w:rFonts w:ascii="Times New Roman" w:hAnsi="Times New Roman"/>
                <w:i/>
                <w:color w:val="0070C0"/>
                <w:spacing w:val="-3"/>
                <w:lang w:val="es-CO"/>
              </w:rPr>
              <w:t>[escriba número]</w:t>
            </w:r>
          </w:p>
        </w:tc>
        <w:tc>
          <w:tcPr>
            <w:tcW w:w="2465" w:type="dxa"/>
          </w:tcPr>
          <w:p w:rsidR="00E22920" w:rsidRPr="006B7B9E" w:rsidRDefault="00E22920" w:rsidP="006B7B9E">
            <w:pPr>
              <w:numPr>
                <w:ilvl w:val="12"/>
                <w:numId w:val="0"/>
              </w:numPr>
              <w:tabs>
                <w:tab w:val="left" w:pos="1440"/>
              </w:tabs>
              <w:spacing w:after="120" w:line="240" w:lineRule="auto"/>
              <w:rPr>
                <w:rFonts w:ascii="Times New Roman" w:hAnsi="Times New Roman"/>
                <w:b/>
                <w:color w:val="0070C0"/>
                <w:spacing w:val="-3"/>
                <w:lang w:val="es-CO"/>
              </w:rPr>
            </w:pPr>
            <w:r w:rsidRPr="006B7B9E">
              <w:rPr>
                <w:rFonts w:ascii="Times New Roman" w:hAnsi="Times New Roman"/>
                <w:i/>
                <w:color w:val="0070C0"/>
                <w:spacing w:val="-3"/>
                <w:lang w:val="es-CO"/>
              </w:rPr>
              <w:t>[escriba monto y moneda]</w:t>
            </w: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[transporte local en el país del Cliente]</w:t>
            </w: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[“monto”/”viáticos por semana/mes”/etc.]</w:t>
            </w:r>
          </w:p>
        </w:tc>
        <w:tc>
          <w:tcPr>
            <w:tcW w:w="2025" w:type="dxa"/>
          </w:tcPr>
          <w:p w:rsidR="00E22920" w:rsidRPr="006B7B9E" w:rsidRDefault="00E22920" w:rsidP="006B7B9E">
            <w:pPr>
              <w:numPr>
                <w:ilvl w:val="12"/>
                <w:numId w:val="0"/>
              </w:numPr>
              <w:tabs>
                <w:tab w:val="left" w:pos="1440"/>
              </w:tabs>
              <w:spacing w:after="120" w:line="240" w:lineRule="auto"/>
              <w:rPr>
                <w:rFonts w:ascii="Times New Roman" w:hAnsi="Times New Roman"/>
                <w:b/>
                <w:color w:val="0070C0"/>
                <w:spacing w:val="-3"/>
                <w:lang w:val="es-CO"/>
              </w:rPr>
            </w:pPr>
            <w:r w:rsidRPr="006B7B9E">
              <w:rPr>
                <w:rFonts w:ascii="Times New Roman" w:hAnsi="Times New Roman"/>
                <w:i/>
                <w:color w:val="0070C0"/>
                <w:spacing w:val="-3"/>
                <w:lang w:val="es-CO"/>
              </w:rPr>
              <w:t>[escriba monto y moneda]</w:t>
            </w:r>
          </w:p>
        </w:tc>
        <w:tc>
          <w:tcPr>
            <w:tcW w:w="2042" w:type="dxa"/>
          </w:tcPr>
          <w:p w:rsidR="00E22920" w:rsidRPr="006B7B9E" w:rsidRDefault="00E22920" w:rsidP="006B7B9E">
            <w:pPr>
              <w:numPr>
                <w:ilvl w:val="12"/>
                <w:numId w:val="0"/>
              </w:numPr>
              <w:tabs>
                <w:tab w:val="left" w:pos="1440"/>
              </w:tabs>
              <w:spacing w:after="120" w:line="240" w:lineRule="auto"/>
              <w:rPr>
                <w:rFonts w:ascii="Times New Roman" w:hAnsi="Times New Roman"/>
                <w:b/>
                <w:color w:val="0070C0"/>
                <w:spacing w:val="-3"/>
                <w:lang w:val="es-CO"/>
              </w:rPr>
            </w:pPr>
            <w:r w:rsidRPr="006B7B9E">
              <w:rPr>
                <w:rFonts w:ascii="Times New Roman" w:hAnsi="Times New Roman"/>
                <w:i/>
                <w:color w:val="0070C0"/>
                <w:spacing w:val="-3"/>
                <w:lang w:val="es-CO"/>
              </w:rPr>
              <w:t>[escriba número]</w:t>
            </w:r>
          </w:p>
        </w:tc>
        <w:tc>
          <w:tcPr>
            <w:tcW w:w="2465" w:type="dxa"/>
          </w:tcPr>
          <w:p w:rsidR="00E22920" w:rsidRPr="006B7B9E" w:rsidRDefault="00E22920" w:rsidP="006B7B9E">
            <w:pPr>
              <w:numPr>
                <w:ilvl w:val="12"/>
                <w:numId w:val="0"/>
              </w:numPr>
              <w:tabs>
                <w:tab w:val="left" w:pos="1440"/>
              </w:tabs>
              <w:spacing w:after="120" w:line="240" w:lineRule="auto"/>
              <w:rPr>
                <w:rFonts w:ascii="Times New Roman" w:hAnsi="Times New Roman"/>
                <w:b/>
                <w:color w:val="0070C0"/>
                <w:spacing w:val="-3"/>
                <w:lang w:val="es-CO"/>
              </w:rPr>
            </w:pPr>
            <w:r w:rsidRPr="006B7B9E">
              <w:rPr>
                <w:rFonts w:ascii="Times New Roman" w:hAnsi="Times New Roman"/>
                <w:i/>
                <w:color w:val="0070C0"/>
                <w:spacing w:val="-3"/>
                <w:lang w:val="es-CO"/>
              </w:rPr>
              <w:t>[escriba monto y moneda]</w:t>
            </w: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[viáticos diarios]</w:t>
            </w: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c>
          <w:tcPr>
            <w:tcW w:w="202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c>
          <w:tcPr>
            <w:tcW w:w="204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c>
          <w:tcPr>
            <w:tcW w:w="246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r w:rsidRPr="006B7B9E">
              <w:rPr>
                <w:rFonts w:ascii="Times New Roman" w:hAnsi="Times New Roman"/>
                <w:i/>
                <w:color w:val="0070C0"/>
                <w:spacing w:val="-3"/>
                <w:lang w:val="es-CO"/>
              </w:rPr>
              <w:t>……………………….</w:t>
            </w: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c>
          <w:tcPr>
            <w:tcW w:w="202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c>
          <w:tcPr>
            <w:tcW w:w="204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c>
          <w:tcPr>
            <w:tcW w:w="246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color w:val="0070C0"/>
                <w:spacing w:val="-3"/>
                <w:lang w:val="es-CO"/>
              </w:rPr>
            </w:pP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c>
          <w:tcPr>
            <w:tcW w:w="202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c>
          <w:tcPr>
            <w:tcW w:w="204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c>
          <w:tcPr>
            <w:tcW w:w="246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color w:val="0070C0"/>
                <w:spacing w:val="-3"/>
                <w:lang w:val="es-CO"/>
              </w:rPr>
            </w:pP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spacing w:val="-3"/>
                <w:lang w:val="es-CO"/>
              </w:rPr>
            </w:pP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202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204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246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spacing w:val="-3"/>
                <w:lang w:val="es-CO"/>
              </w:rPr>
            </w:pP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202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204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246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r w:rsidR="00E22920" w:rsidRPr="006B7B9E" w:rsidTr="006B7B9E">
        <w:tc>
          <w:tcPr>
            <w:tcW w:w="4029"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i/>
                <w:spacing w:val="-3"/>
                <w:lang w:val="es-CO"/>
              </w:rPr>
            </w:pPr>
          </w:p>
        </w:tc>
        <w:tc>
          <w:tcPr>
            <w:tcW w:w="2237"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202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204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2465"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bl>
    <w:p w:rsidR="00E22920" w:rsidRPr="0064371A" w:rsidRDefault="00E22920">
      <w:pPr>
        <w:numPr>
          <w:ilvl w:val="12"/>
          <w:numId w:val="0"/>
        </w:numPr>
        <w:tabs>
          <w:tab w:val="left" w:pos="1440"/>
        </w:tabs>
        <w:spacing w:after="120" w:line="240" w:lineRule="auto"/>
        <w:jc w:val="both"/>
        <w:rPr>
          <w:rFonts w:ascii="Times New Roman" w:hAnsi="Times New Roman"/>
          <w:spacing w:val="-3"/>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
        <w:gridCol w:w="6066"/>
        <w:gridCol w:w="1584"/>
        <w:gridCol w:w="4861"/>
      </w:tblGrid>
      <w:tr w:rsidR="00E22920" w:rsidRPr="006B7B9E" w:rsidTr="006B7B9E">
        <w:tc>
          <w:tcPr>
            <w:tcW w:w="6444" w:type="dxa"/>
            <w:gridSpan w:val="2"/>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r w:rsidRPr="006B7B9E">
              <w:rPr>
                <w:rFonts w:ascii="Times New Roman" w:hAnsi="Times New Roman"/>
                <w:b/>
                <w:spacing w:val="-3"/>
                <w:lang w:val="es-CO"/>
              </w:rPr>
              <w:t>TOTAL MONTO DEL CONTRATO- CONTRATO BASADO EN TIEMPO TRABAJADO (Monto Tope del Contrato)</w:t>
            </w:r>
          </w:p>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158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r w:rsidRPr="006B7B9E">
              <w:rPr>
                <w:rFonts w:ascii="Times New Roman" w:hAnsi="Times New Roman"/>
                <w:b/>
                <w:spacing w:val="-3"/>
                <w:lang w:val="es-CO"/>
              </w:rPr>
              <w:t>Moneda</w:t>
            </w:r>
          </w:p>
        </w:tc>
        <w:tc>
          <w:tcPr>
            <w:tcW w:w="486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r w:rsidRPr="006B7B9E">
              <w:rPr>
                <w:rFonts w:ascii="Times New Roman" w:hAnsi="Times New Roman"/>
                <w:b/>
                <w:spacing w:val="-3"/>
                <w:lang w:val="es-CO"/>
              </w:rPr>
              <w:t>Monto</w:t>
            </w:r>
          </w:p>
        </w:tc>
      </w:tr>
      <w:tr w:rsidR="00E22920" w:rsidRPr="006B7B9E" w:rsidTr="006B7B9E">
        <w:tc>
          <w:tcPr>
            <w:tcW w:w="37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6066"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158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486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r w:rsidR="00E22920" w:rsidRPr="006B7B9E" w:rsidTr="006B7B9E">
        <w:tc>
          <w:tcPr>
            <w:tcW w:w="37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6066" w:type="dxa"/>
          </w:tcPr>
          <w:p w:rsidR="00E22920" w:rsidRPr="006B7B9E" w:rsidRDefault="00E22920" w:rsidP="006B7B9E">
            <w:pPr>
              <w:numPr>
                <w:ilvl w:val="12"/>
                <w:numId w:val="0"/>
              </w:numPr>
              <w:tabs>
                <w:tab w:val="left" w:pos="1440"/>
              </w:tabs>
              <w:spacing w:after="120" w:line="240" w:lineRule="auto"/>
              <w:rPr>
                <w:rFonts w:ascii="Times New Roman" w:hAnsi="Times New Roman"/>
                <w:b/>
                <w:spacing w:val="-3"/>
                <w:lang w:val="es-CO"/>
              </w:rPr>
            </w:pPr>
            <w:r w:rsidRPr="006B7B9E">
              <w:rPr>
                <w:rFonts w:ascii="Times New Roman" w:hAnsi="Times New Roman"/>
                <w:b/>
                <w:spacing w:val="-3"/>
                <w:lang w:val="es-CO"/>
              </w:rPr>
              <w:t>(1A) Total Remuneración/Tarifas</w:t>
            </w:r>
          </w:p>
        </w:tc>
        <w:tc>
          <w:tcPr>
            <w:tcW w:w="158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486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r w:rsidR="00E22920" w:rsidRPr="006B7B9E" w:rsidTr="006B7B9E">
        <w:tc>
          <w:tcPr>
            <w:tcW w:w="37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6066" w:type="dxa"/>
          </w:tcPr>
          <w:p w:rsidR="00E22920" w:rsidRPr="006B7B9E" w:rsidRDefault="00E22920" w:rsidP="006B7B9E">
            <w:pPr>
              <w:numPr>
                <w:ilvl w:val="12"/>
                <w:numId w:val="0"/>
              </w:numPr>
              <w:tabs>
                <w:tab w:val="left" w:pos="1440"/>
              </w:tabs>
              <w:spacing w:after="120" w:line="240" w:lineRule="auto"/>
              <w:rPr>
                <w:rFonts w:ascii="Times New Roman" w:hAnsi="Times New Roman"/>
                <w:b/>
                <w:spacing w:val="-3"/>
                <w:lang w:val="es-CO"/>
              </w:rPr>
            </w:pPr>
            <w:r w:rsidRPr="006B7B9E">
              <w:rPr>
                <w:rFonts w:ascii="Times New Roman" w:hAnsi="Times New Roman"/>
                <w:b/>
                <w:spacing w:val="-3"/>
                <w:lang w:val="es-CO"/>
              </w:rPr>
              <w:t>(2) Total Gastos Reembolsables</w:t>
            </w:r>
          </w:p>
        </w:tc>
        <w:tc>
          <w:tcPr>
            <w:tcW w:w="158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486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r w:rsidR="00E22920" w:rsidRPr="00DF2C35" w:rsidTr="006B7B9E">
        <w:tc>
          <w:tcPr>
            <w:tcW w:w="378"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6066" w:type="dxa"/>
          </w:tcPr>
          <w:p w:rsidR="00E22920" w:rsidRPr="006B7B9E" w:rsidRDefault="00E22920" w:rsidP="006B7B9E">
            <w:pPr>
              <w:numPr>
                <w:ilvl w:val="12"/>
                <w:numId w:val="0"/>
              </w:numPr>
              <w:tabs>
                <w:tab w:val="left" w:pos="1440"/>
              </w:tabs>
              <w:spacing w:after="120" w:line="240" w:lineRule="auto"/>
              <w:rPr>
                <w:rFonts w:ascii="Times New Roman" w:hAnsi="Times New Roman"/>
                <w:b/>
                <w:i/>
                <w:spacing w:val="-3"/>
                <w:lang w:val="es-CO"/>
              </w:rPr>
            </w:pPr>
            <w:r w:rsidRPr="006B7B9E">
              <w:rPr>
                <w:rFonts w:ascii="Times New Roman" w:hAnsi="Times New Roman"/>
                <w:b/>
                <w:spacing w:val="-3"/>
                <w:lang w:val="es-CO"/>
              </w:rPr>
              <w:t xml:space="preserve">(1B) Impuestos Indirectos Locales pagados por  </w:t>
            </w:r>
            <w:r w:rsidRPr="006B7B9E">
              <w:rPr>
                <w:rFonts w:ascii="Times New Roman" w:hAnsi="Times New Roman"/>
                <w:b/>
                <w:i/>
                <w:color w:val="0070C0"/>
                <w:spacing w:val="-3"/>
                <w:lang w:val="es-CO"/>
              </w:rPr>
              <w:t>[escriba “Cliente” O “Consultor”]</w:t>
            </w:r>
          </w:p>
        </w:tc>
        <w:tc>
          <w:tcPr>
            <w:tcW w:w="158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4861"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bl>
    <w:p w:rsidR="00E22920" w:rsidRPr="0064371A" w:rsidRDefault="00E22920">
      <w:pPr>
        <w:numPr>
          <w:ilvl w:val="12"/>
          <w:numId w:val="0"/>
        </w:numPr>
        <w:spacing w:after="120" w:line="240" w:lineRule="auto"/>
        <w:ind w:left="720" w:right="-72"/>
        <w:jc w:val="both"/>
        <w:rPr>
          <w:rFonts w:ascii="Times New Roman" w:hAnsi="Times New Roman"/>
          <w:i/>
          <w:lang w:val="es-CO"/>
        </w:rPr>
      </w:pPr>
    </w:p>
    <w:p w:rsidR="00E22920" w:rsidRPr="0064371A" w:rsidRDefault="00E22920">
      <w:pPr>
        <w:numPr>
          <w:ilvl w:val="12"/>
          <w:numId w:val="0"/>
        </w:numPr>
        <w:spacing w:after="120" w:line="240" w:lineRule="auto"/>
        <w:ind w:right="720"/>
        <w:rPr>
          <w:rFonts w:ascii="Times New Roman" w:hAnsi="Times New Roman"/>
          <w:b/>
          <w:color w:val="0070C0"/>
          <w:spacing w:val="-3"/>
          <w:lang w:val="es-CO"/>
        </w:rPr>
      </w:pPr>
      <w:r w:rsidRPr="0064371A">
        <w:rPr>
          <w:rFonts w:ascii="Times New Roman" w:hAnsi="Times New Roman"/>
          <w:b/>
          <w:color w:val="0070C0"/>
          <w:spacing w:val="-3"/>
          <w:lang w:val="es-CO"/>
        </w:rPr>
        <w:t>O</w:t>
      </w:r>
    </w:p>
    <w:p w:rsidR="00E22920" w:rsidRPr="0064371A" w:rsidRDefault="00E22920">
      <w:pPr>
        <w:spacing w:after="120" w:line="240" w:lineRule="auto"/>
        <w:rPr>
          <w:rFonts w:ascii="Times New Roman" w:hAnsi="Times New Roman"/>
          <w:lang w:val="es-CO" w:eastAsia="en-GB"/>
        </w:rPr>
      </w:pPr>
      <w:r w:rsidRPr="0064371A">
        <w:rPr>
          <w:rFonts w:ascii="Times New Roman" w:hAnsi="Times New Roman"/>
          <w:b/>
          <w:spacing w:val="-3"/>
          <w:lang w:val="es-CO"/>
        </w:rPr>
        <w:t>TOTAL MONTO DEL CONTRATO  - CONTRATO DE SUMA GLOBAL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
        <w:gridCol w:w="6054"/>
        <w:gridCol w:w="1582"/>
        <w:gridCol w:w="4850"/>
      </w:tblGrid>
      <w:tr w:rsidR="00E22920" w:rsidRPr="006B7B9E" w:rsidTr="006B7B9E">
        <w:tc>
          <w:tcPr>
            <w:tcW w:w="6457" w:type="dxa"/>
            <w:gridSpan w:val="2"/>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p w:rsidR="00E22920" w:rsidRPr="006B7B9E" w:rsidRDefault="00E22920" w:rsidP="006B7B9E">
            <w:pPr>
              <w:numPr>
                <w:ilvl w:val="12"/>
                <w:numId w:val="0"/>
              </w:numPr>
              <w:tabs>
                <w:tab w:val="left" w:pos="1440"/>
              </w:tabs>
              <w:spacing w:after="120" w:line="240" w:lineRule="auto"/>
              <w:jc w:val="both"/>
              <w:rPr>
                <w:rFonts w:ascii="Times New Roman" w:hAnsi="Times New Roman"/>
                <w:b/>
                <w:i/>
                <w:spacing w:val="-3"/>
                <w:lang w:val="es-CO"/>
              </w:rPr>
            </w:pPr>
            <w:r w:rsidRPr="006B7B9E">
              <w:rPr>
                <w:rFonts w:ascii="Times New Roman" w:hAnsi="Times New Roman"/>
                <w:b/>
                <w:spacing w:val="-3"/>
                <w:lang w:val="es-CO"/>
              </w:rPr>
              <w:t>(3A) Cronograma de Pagos para Entregables</w:t>
            </w:r>
            <w:r w:rsidRPr="006B7B9E">
              <w:rPr>
                <w:rFonts w:ascii="Times New Roman" w:hAnsi="Times New Roman"/>
                <w:spacing w:val="-3"/>
                <w:lang w:val="es-CO"/>
              </w:rPr>
              <w:t xml:space="preserve">: </w:t>
            </w:r>
            <w:r w:rsidRPr="006B7B9E">
              <w:rPr>
                <w:rFonts w:ascii="Times New Roman" w:hAnsi="Times New Roman"/>
                <w:i/>
                <w:color w:val="0070C0"/>
                <w:spacing w:val="-3"/>
                <w:lang w:val="es-CO"/>
              </w:rPr>
              <w:t>[escriba lista detallada de pagos indicando el monto de cada cuota, entregable/resultado para el cual se paga la cuota y la moneda:</w:t>
            </w:r>
          </w:p>
        </w:tc>
        <w:tc>
          <w:tcPr>
            <w:tcW w:w="158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r w:rsidRPr="006B7B9E">
              <w:rPr>
                <w:rFonts w:ascii="Times New Roman" w:hAnsi="Times New Roman"/>
                <w:b/>
                <w:spacing w:val="-3"/>
                <w:lang w:val="es-CO"/>
              </w:rPr>
              <w:t>Moneda</w:t>
            </w:r>
          </w:p>
        </w:tc>
        <w:tc>
          <w:tcPr>
            <w:tcW w:w="4850"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r w:rsidRPr="006B7B9E">
              <w:rPr>
                <w:rFonts w:ascii="Times New Roman" w:hAnsi="Times New Roman"/>
                <w:b/>
                <w:spacing w:val="-3"/>
                <w:lang w:val="es-CO"/>
              </w:rPr>
              <w:t>Monto</w:t>
            </w:r>
          </w:p>
        </w:tc>
      </w:tr>
      <w:tr w:rsidR="00E22920" w:rsidRPr="00DF2C35" w:rsidTr="006B7B9E">
        <w:tc>
          <w:tcPr>
            <w:tcW w:w="403"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r w:rsidRPr="006B7B9E">
              <w:rPr>
                <w:rFonts w:ascii="Times New Roman" w:hAnsi="Times New Roman"/>
                <w:b/>
                <w:spacing w:val="-3"/>
                <w:lang w:val="es-CO"/>
              </w:rPr>
              <w:t xml:space="preserve">1. </w:t>
            </w:r>
          </w:p>
        </w:tc>
        <w:tc>
          <w:tcPr>
            <w:tcW w:w="605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i/>
                <w:spacing w:val="-3"/>
                <w:lang w:val="es-CO"/>
              </w:rPr>
            </w:pPr>
            <w:r w:rsidRPr="006B7B9E">
              <w:rPr>
                <w:rFonts w:ascii="Times New Roman" w:hAnsi="Times New Roman"/>
                <w:b/>
                <w:i/>
                <w:spacing w:val="-3"/>
                <w:lang w:val="es-CO"/>
              </w:rPr>
              <w:t xml:space="preserve">Primer Pago por concepto de </w:t>
            </w:r>
            <w:r w:rsidRPr="006B7B9E">
              <w:rPr>
                <w:rFonts w:ascii="Times New Roman" w:hAnsi="Times New Roman"/>
                <w:i/>
                <w:color w:val="0070C0"/>
                <w:spacing w:val="-3"/>
                <w:lang w:val="es-CO"/>
              </w:rPr>
              <w:t>[Entregable 1: ……………..]</w:t>
            </w:r>
          </w:p>
        </w:tc>
        <w:tc>
          <w:tcPr>
            <w:tcW w:w="158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4850"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r w:rsidR="00E22920" w:rsidRPr="00DF2C35" w:rsidTr="006B7B9E">
        <w:tc>
          <w:tcPr>
            <w:tcW w:w="403"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r w:rsidRPr="006B7B9E">
              <w:rPr>
                <w:rFonts w:ascii="Times New Roman" w:hAnsi="Times New Roman"/>
                <w:b/>
                <w:spacing w:val="-3"/>
                <w:lang w:val="es-CO"/>
              </w:rPr>
              <w:t xml:space="preserve">2. </w:t>
            </w:r>
          </w:p>
        </w:tc>
        <w:tc>
          <w:tcPr>
            <w:tcW w:w="6054" w:type="dxa"/>
          </w:tcPr>
          <w:p w:rsidR="00E22920" w:rsidRPr="006B7B9E" w:rsidRDefault="00E22920" w:rsidP="006B7B9E">
            <w:pPr>
              <w:numPr>
                <w:ilvl w:val="12"/>
                <w:numId w:val="0"/>
              </w:numPr>
              <w:tabs>
                <w:tab w:val="left" w:pos="1440"/>
              </w:tabs>
              <w:spacing w:after="120" w:line="240" w:lineRule="auto"/>
              <w:rPr>
                <w:rFonts w:ascii="Times New Roman" w:hAnsi="Times New Roman"/>
                <w:b/>
                <w:i/>
                <w:spacing w:val="-3"/>
                <w:lang w:val="es-CO"/>
              </w:rPr>
            </w:pPr>
            <w:r w:rsidRPr="006B7B9E">
              <w:rPr>
                <w:rFonts w:ascii="Times New Roman" w:hAnsi="Times New Roman"/>
                <w:b/>
                <w:i/>
                <w:spacing w:val="-3"/>
                <w:lang w:val="es-CO"/>
              </w:rPr>
              <w:t xml:space="preserve">Segundo Pago por concepto de </w:t>
            </w:r>
            <w:r w:rsidRPr="006B7B9E">
              <w:rPr>
                <w:rFonts w:ascii="Times New Roman" w:hAnsi="Times New Roman"/>
                <w:i/>
                <w:color w:val="0070C0"/>
                <w:spacing w:val="-3"/>
                <w:lang w:val="es-CO"/>
              </w:rPr>
              <w:t>[Entregable 2……………...]</w:t>
            </w:r>
          </w:p>
        </w:tc>
        <w:tc>
          <w:tcPr>
            <w:tcW w:w="158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4850"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r w:rsidR="00E22920" w:rsidRPr="00DF2C35" w:rsidTr="006B7B9E">
        <w:tc>
          <w:tcPr>
            <w:tcW w:w="403"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6054" w:type="dxa"/>
          </w:tcPr>
          <w:p w:rsidR="00E22920" w:rsidRPr="006B7B9E" w:rsidRDefault="00E22920" w:rsidP="006B7B9E">
            <w:pPr>
              <w:numPr>
                <w:ilvl w:val="12"/>
                <w:numId w:val="0"/>
              </w:numPr>
              <w:tabs>
                <w:tab w:val="left" w:pos="1440"/>
              </w:tabs>
              <w:spacing w:after="120" w:line="240" w:lineRule="auto"/>
              <w:rPr>
                <w:rFonts w:ascii="Times New Roman" w:hAnsi="Times New Roman"/>
                <w:b/>
                <w:spacing w:val="-3"/>
                <w:lang w:val="es-CO"/>
              </w:rPr>
            </w:pPr>
          </w:p>
        </w:tc>
        <w:tc>
          <w:tcPr>
            <w:tcW w:w="158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4850"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r w:rsidR="00E22920" w:rsidRPr="00DF2C35" w:rsidTr="006B7B9E">
        <w:tc>
          <w:tcPr>
            <w:tcW w:w="403"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6054" w:type="dxa"/>
          </w:tcPr>
          <w:p w:rsidR="00E22920" w:rsidRPr="006B7B9E" w:rsidRDefault="00E22920" w:rsidP="006B7B9E">
            <w:pPr>
              <w:numPr>
                <w:ilvl w:val="12"/>
                <w:numId w:val="0"/>
              </w:numPr>
              <w:tabs>
                <w:tab w:val="left" w:pos="1440"/>
              </w:tabs>
              <w:spacing w:after="120" w:line="240" w:lineRule="auto"/>
              <w:rPr>
                <w:rFonts w:ascii="Times New Roman" w:hAnsi="Times New Roman"/>
                <w:b/>
                <w:i/>
                <w:spacing w:val="-3"/>
                <w:lang w:val="es-CO"/>
              </w:rPr>
            </w:pPr>
          </w:p>
        </w:tc>
        <w:tc>
          <w:tcPr>
            <w:tcW w:w="158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4850"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r w:rsidR="00E22920" w:rsidRPr="00DF2C35" w:rsidTr="006B7B9E">
        <w:tc>
          <w:tcPr>
            <w:tcW w:w="403"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r w:rsidRPr="006B7B9E">
              <w:rPr>
                <w:rFonts w:ascii="Times New Roman" w:hAnsi="Times New Roman"/>
                <w:b/>
                <w:spacing w:val="-3"/>
                <w:lang w:val="es-CO"/>
              </w:rPr>
              <w:t>n.</w:t>
            </w:r>
          </w:p>
        </w:tc>
        <w:tc>
          <w:tcPr>
            <w:tcW w:w="6054"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color w:val="0070C0"/>
                <w:spacing w:val="-3"/>
                <w:lang w:val="es-CO"/>
              </w:rPr>
            </w:pPr>
            <w:r w:rsidRPr="006B7B9E">
              <w:rPr>
                <w:rFonts w:ascii="Times New Roman" w:hAnsi="Times New Roman"/>
                <w:b/>
                <w:spacing w:val="-3"/>
                <w:lang w:val="es-CO"/>
              </w:rPr>
              <w:t xml:space="preserve">(3B) Impuestos Indirectos Locales pagados </w:t>
            </w:r>
            <w:r w:rsidRPr="006B7B9E">
              <w:rPr>
                <w:rFonts w:ascii="Times New Roman" w:hAnsi="Times New Roman"/>
                <w:spacing w:val="-3"/>
                <w:lang w:val="es-CO"/>
              </w:rPr>
              <w:t xml:space="preserve">por </w:t>
            </w:r>
            <w:r w:rsidRPr="006B7B9E">
              <w:rPr>
                <w:rFonts w:ascii="Times New Roman" w:hAnsi="Times New Roman"/>
                <w:i/>
                <w:color w:val="0070C0"/>
                <w:spacing w:val="-3"/>
                <w:lang w:val="es-CO"/>
              </w:rPr>
              <w:t>[escriba “Cliente” O “Consultor”]</w:t>
            </w:r>
          </w:p>
          <w:p w:rsidR="00E22920" w:rsidRPr="006B7B9E" w:rsidRDefault="00E22920" w:rsidP="006B7B9E">
            <w:pPr>
              <w:numPr>
                <w:ilvl w:val="12"/>
                <w:numId w:val="0"/>
              </w:numPr>
              <w:tabs>
                <w:tab w:val="left" w:pos="1440"/>
              </w:tabs>
              <w:spacing w:after="120" w:line="240" w:lineRule="auto"/>
              <w:rPr>
                <w:rFonts w:ascii="Times New Roman" w:hAnsi="Times New Roman"/>
                <w:b/>
                <w:i/>
                <w:spacing w:val="-3"/>
                <w:lang w:val="es-CO"/>
              </w:rPr>
            </w:pPr>
          </w:p>
        </w:tc>
        <w:tc>
          <w:tcPr>
            <w:tcW w:w="1582"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c>
          <w:tcPr>
            <w:tcW w:w="4850" w:type="dxa"/>
          </w:tcPr>
          <w:p w:rsidR="00E22920" w:rsidRPr="006B7B9E" w:rsidRDefault="00E22920" w:rsidP="006B7B9E">
            <w:pPr>
              <w:numPr>
                <w:ilvl w:val="12"/>
                <w:numId w:val="0"/>
              </w:numPr>
              <w:tabs>
                <w:tab w:val="left" w:pos="1440"/>
              </w:tabs>
              <w:spacing w:after="120" w:line="240" w:lineRule="auto"/>
              <w:jc w:val="both"/>
              <w:rPr>
                <w:rFonts w:ascii="Times New Roman" w:hAnsi="Times New Roman"/>
                <w:b/>
                <w:spacing w:val="-3"/>
                <w:lang w:val="es-CO"/>
              </w:rPr>
            </w:pPr>
          </w:p>
        </w:tc>
      </w:tr>
    </w:tbl>
    <w:p w:rsidR="00E22920" w:rsidRPr="0064371A" w:rsidRDefault="00E22920">
      <w:pPr>
        <w:spacing w:after="120" w:line="240" w:lineRule="auto"/>
        <w:rPr>
          <w:rFonts w:ascii="Times New Roman" w:hAnsi="Times New Roman"/>
          <w:color w:val="0070C0"/>
          <w:lang w:val="es-CO"/>
        </w:rPr>
      </w:pPr>
    </w:p>
    <w:p w:rsidR="00E22920" w:rsidRPr="0064371A" w:rsidRDefault="00E22920">
      <w:pPr>
        <w:spacing w:after="120" w:line="240" w:lineRule="auto"/>
        <w:rPr>
          <w:rFonts w:ascii="Times New Roman" w:hAnsi="Times New Roman"/>
          <w:color w:val="0070C0"/>
          <w:lang w:val="es-CO"/>
        </w:rPr>
      </w:pPr>
      <w:r w:rsidRPr="0064371A">
        <w:rPr>
          <w:rFonts w:ascii="Times New Roman" w:hAnsi="Times New Roman"/>
          <w:color w:val="0070C0"/>
          <w:lang w:val="es-CO"/>
        </w:rPr>
        <w:br w:type="page"/>
      </w:r>
    </w:p>
    <w:p w:rsidR="00E22920" w:rsidRPr="0064371A" w:rsidRDefault="00E22920">
      <w:pPr>
        <w:numPr>
          <w:ilvl w:val="12"/>
          <w:numId w:val="0"/>
        </w:numPr>
        <w:spacing w:after="120" w:line="240" w:lineRule="auto"/>
        <w:ind w:right="720"/>
        <w:rPr>
          <w:rFonts w:ascii="Times New Roman" w:hAnsi="Times New Roman"/>
          <w:b/>
          <w:i/>
          <w:color w:val="0070C0"/>
          <w:spacing w:val="-3"/>
          <w:lang w:val="es-CO"/>
        </w:rPr>
      </w:pPr>
      <w:r w:rsidRPr="0064371A">
        <w:rPr>
          <w:rFonts w:ascii="Times New Roman" w:hAnsi="Times New Roman"/>
          <w:b/>
          <w:i/>
          <w:color w:val="0070C0"/>
          <w:spacing w:val="-3"/>
          <w:lang w:val="es-CO"/>
        </w:rPr>
        <w:lastRenderedPageBreak/>
        <w:t>[FORMATOS OPCIONALES:]</w:t>
      </w:r>
    </w:p>
    <w:p w:rsidR="00E22920" w:rsidRPr="0064371A" w:rsidRDefault="00E22920">
      <w:pPr>
        <w:numPr>
          <w:ilvl w:val="12"/>
          <w:numId w:val="0"/>
        </w:numPr>
        <w:spacing w:after="120" w:line="240" w:lineRule="auto"/>
        <w:ind w:right="720"/>
        <w:rPr>
          <w:rFonts w:ascii="Times New Roman" w:hAnsi="Times New Roman"/>
          <w:b/>
          <w:color w:val="FF0000"/>
          <w:spacing w:val="-3"/>
          <w:lang w:val="es-CO"/>
        </w:rPr>
      </w:pPr>
    </w:p>
    <w:p w:rsidR="00E22920" w:rsidRPr="0064371A" w:rsidRDefault="00E22920">
      <w:pPr>
        <w:numPr>
          <w:ilvl w:val="12"/>
          <w:numId w:val="0"/>
        </w:numPr>
        <w:spacing w:after="120" w:line="240" w:lineRule="auto"/>
        <w:ind w:right="720"/>
        <w:jc w:val="center"/>
        <w:rPr>
          <w:rFonts w:ascii="Times New Roman" w:hAnsi="Times New Roman"/>
          <w:b/>
          <w:i/>
          <w:spacing w:val="-3"/>
          <w:lang w:val="es-CO"/>
        </w:rPr>
      </w:pPr>
      <w:r w:rsidRPr="0064371A">
        <w:rPr>
          <w:rFonts w:ascii="Times New Roman" w:hAnsi="Times New Roman"/>
          <w:b/>
          <w:i/>
          <w:spacing w:val="-3"/>
          <w:lang w:val="es-CO"/>
        </w:rPr>
        <w:t>Modelo Formulario I</w:t>
      </w:r>
    </w:p>
    <w:p w:rsidR="00E22920" w:rsidRPr="0064371A" w:rsidRDefault="00E22920">
      <w:pPr>
        <w:numPr>
          <w:ilvl w:val="12"/>
          <w:numId w:val="0"/>
        </w:numPr>
        <w:spacing w:after="120" w:line="240" w:lineRule="auto"/>
        <w:ind w:right="720"/>
        <w:jc w:val="center"/>
        <w:rPr>
          <w:rFonts w:ascii="Times New Roman" w:hAnsi="Times New Roman"/>
          <w:b/>
          <w:i/>
          <w:spacing w:val="-3"/>
          <w:lang w:val="es-CO"/>
        </w:rPr>
      </w:pPr>
      <w:r w:rsidRPr="0064371A">
        <w:rPr>
          <w:rFonts w:ascii="Times New Roman" w:hAnsi="Times New Roman"/>
          <w:b/>
          <w:i/>
          <w:spacing w:val="-3"/>
          <w:lang w:val="es-CO"/>
        </w:rPr>
        <w:t>Desglose de Tarifas Fijas Acordadas en el Contrato del Consultor</w:t>
      </w:r>
    </w:p>
    <w:p w:rsidR="00E22920" w:rsidRPr="0064371A" w:rsidRDefault="00E22920">
      <w:pPr>
        <w:numPr>
          <w:ilvl w:val="12"/>
          <w:numId w:val="0"/>
        </w:numPr>
        <w:spacing w:after="120" w:line="240" w:lineRule="auto"/>
        <w:ind w:right="720"/>
        <w:rPr>
          <w:rFonts w:ascii="Times New Roman" w:hAnsi="Times New Roman"/>
          <w:i/>
          <w:spacing w:val="-3"/>
          <w:lang w:val="es-CO"/>
        </w:rPr>
      </w:pPr>
      <w:r w:rsidRPr="0064371A">
        <w:rPr>
          <w:rFonts w:ascii="Times New Roman" w:hAnsi="Times New Roman"/>
          <w:i/>
          <w:spacing w:val="-3"/>
          <w:lang w:val="es-CO"/>
        </w:rPr>
        <w:t>Por la presente confirmamos que hemos acordado pagar a los Expertos que figuran en la lista, quienes participarán en la prestación de los Servicios, honorarios básicos y viáticos por concepto de viaje (si fuere el caso) que se indican a continuación:</w:t>
      </w:r>
    </w:p>
    <w:p w:rsidR="00E22920" w:rsidRPr="0064371A" w:rsidRDefault="00E22920">
      <w:pPr>
        <w:numPr>
          <w:ilvl w:val="12"/>
          <w:numId w:val="0"/>
        </w:numPr>
        <w:spacing w:after="120" w:line="240" w:lineRule="auto"/>
        <w:ind w:right="720"/>
        <w:jc w:val="center"/>
        <w:rPr>
          <w:rFonts w:ascii="Times New Roman" w:hAnsi="Times New Roman"/>
          <w:i/>
          <w:spacing w:val="-2"/>
          <w:lang w:val="es-CO"/>
        </w:rPr>
      </w:pPr>
      <w:r w:rsidRPr="0064371A">
        <w:rPr>
          <w:rFonts w:ascii="Times New Roman" w:hAnsi="Times New Roman"/>
          <w:i/>
          <w:spacing w:val="-2"/>
          <w:lang w:val="es-CO"/>
        </w:rPr>
        <w:t>(Expresado en [escriba el nombre de la moneda])</w:t>
      </w:r>
      <w:r w:rsidRPr="0064371A">
        <w:rPr>
          <w:rStyle w:val="Refdenotaalpie"/>
          <w:rFonts w:ascii="Times New Roman" w:hAnsi="Times New Roman"/>
          <w:i/>
          <w:spacing w:val="-2"/>
          <w:lang w:val="es-CO"/>
        </w:rPr>
        <w:footnoteReference w:id="17"/>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1247"/>
        <w:gridCol w:w="1247"/>
        <w:gridCol w:w="1588"/>
        <w:gridCol w:w="964"/>
        <w:gridCol w:w="964"/>
        <w:gridCol w:w="964"/>
        <w:gridCol w:w="851"/>
        <w:gridCol w:w="1304"/>
        <w:gridCol w:w="1701"/>
        <w:gridCol w:w="1701"/>
      </w:tblGrid>
      <w:tr w:rsidR="00E22920" w:rsidRPr="006B7B9E" w:rsidTr="00E63FB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Expertos</w:t>
            </w:r>
          </w:p>
        </w:tc>
        <w:tc>
          <w:tcPr>
            <w:tcW w:w="1588"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1</w:t>
            </w: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2</w:t>
            </w: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ind w:right="-83"/>
              <w:jc w:val="center"/>
              <w:rPr>
                <w:rFonts w:ascii="Times New Roman" w:hAnsi="Times New Roman"/>
                <w:i/>
                <w:spacing w:val="-2"/>
                <w:lang w:val="es-CO"/>
              </w:rPr>
            </w:pPr>
            <w:r w:rsidRPr="0064371A">
              <w:rPr>
                <w:rFonts w:ascii="Times New Roman" w:hAnsi="Times New Roman"/>
                <w:i/>
                <w:spacing w:val="-2"/>
                <w:lang w:val="es-CO"/>
              </w:rPr>
              <w:t>3</w:t>
            </w: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4</w:t>
            </w:r>
          </w:p>
        </w:tc>
        <w:tc>
          <w:tcPr>
            <w:tcW w:w="851"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5</w:t>
            </w:r>
          </w:p>
        </w:tc>
        <w:tc>
          <w:tcPr>
            <w:tcW w:w="1304"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6</w:t>
            </w:r>
          </w:p>
        </w:tc>
        <w:tc>
          <w:tcPr>
            <w:tcW w:w="1701"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7</w:t>
            </w:r>
          </w:p>
        </w:tc>
        <w:tc>
          <w:tcPr>
            <w:tcW w:w="1701" w:type="dxa"/>
            <w:tcBorders>
              <w:top w:val="double" w:sz="4" w:space="0" w:color="auto"/>
              <w:left w:val="single" w:sz="6" w:space="0" w:color="auto"/>
              <w:bottom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8</w:t>
            </w:r>
          </w:p>
        </w:tc>
      </w:tr>
      <w:tr w:rsidR="00E22920" w:rsidRPr="00DF2C35" w:rsidTr="00E63FBB">
        <w:trPr>
          <w:trHeight w:val="907"/>
          <w:jc w:val="center"/>
        </w:trPr>
        <w:tc>
          <w:tcPr>
            <w:tcW w:w="1247" w:type="dxa"/>
            <w:tcBorders>
              <w:top w:val="single" w:sz="6" w:space="0" w:color="auto"/>
              <w:bottom w:val="double" w:sz="4"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Nombre</w:t>
            </w:r>
          </w:p>
        </w:tc>
        <w:tc>
          <w:tcPr>
            <w:tcW w:w="1247" w:type="dxa"/>
            <w:tcBorders>
              <w:top w:val="single" w:sz="6" w:space="0" w:color="auto"/>
              <w:left w:val="single" w:sz="6" w:space="0" w:color="auto"/>
              <w:bottom w:val="double" w:sz="4"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B7B9E">
              <w:rPr>
                <w:rFonts w:ascii="Times New Roman" w:hAnsi="Times New Roman"/>
                <w:i/>
                <w:spacing w:val="-2"/>
                <w:lang w:val="es-CO"/>
              </w:rPr>
              <w:t>Remuneración básica por mes/día/año trabajado</w:t>
            </w:r>
          </w:p>
        </w:tc>
        <w:tc>
          <w:tcPr>
            <w:tcW w:w="964" w:type="dxa"/>
            <w:tcBorders>
              <w:top w:val="single" w:sz="6" w:space="0" w:color="auto"/>
              <w:left w:val="single" w:sz="6" w:space="0" w:color="auto"/>
              <w:bottom w:val="double" w:sz="4"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Prestaciones Sociales</w:t>
            </w:r>
            <w:r w:rsidRPr="0064371A">
              <w:rPr>
                <w:rStyle w:val="Refdenotaalpie"/>
                <w:rFonts w:ascii="Times New Roman" w:hAnsi="Times New Roman"/>
                <w:i/>
                <w:spacing w:val="-2"/>
                <w:lang w:val="es-CO"/>
              </w:rPr>
              <w:footnoteReference w:id="18"/>
            </w:r>
          </w:p>
        </w:tc>
        <w:tc>
          <w:tcPr>
            <w:tcW w:w="964" w:type="dxa"/>
            <w:tcBorders>
              <w:top w:val="single" w:sz="6" w:space="0" w:color="auto"/>
              <w:left w:val="single" w:sz="6" w:space="0" w:color="auto"/>
              <w:bottom w:val="double" w:sz="4" w:space="0" w:color="auto"/>
              <w:right w:val="single" w:sz="6" w:space="0" w:color="auto"/>
            </w:tcBorders>
            <w:vAlign w:val="center"/>
          </w:tcPr>
          <w:p w:rsidR="00E22920" w:rsidRPr="0064371A" w:rsidRDefault="00E22920">
            <w:pPr>
              <w:numPr>
                <w:ilvl w:val="12"/>
                <w:numId w:val="0"/>
              </w:numPr>
              <w:spacing w:after="120" w:line="240" w:lineRule="auto"/>
              <w:ind w:right="-83"/>
              <w:jc w:val="center"/>
              <w:rPr>
                <w:rFonts w:ascii="Times New Roman" w:hAnsi="Times New Roman"/>
                <w:i/>
                <w:spacing w:val="-2"/>
                <w:lang w:val="es-CO"/>
              </w:rPr>
            </w:pPr>
            <w:r w:rsidRPr="0064371A">
              <w:rPr>
                <w:rFonts w:ascii="Times New Roman" w:hAnsi="Times New Roman"/>
                <w:i/>
                <w:spacing w:val="-2"/>
                <w:lang w:val="es-CO"/>
              </w:rPr>
              <w:t>Gastos Administrativos</w:t>
            </w:r>
            <w:r w:rsidRPr="0064371A">
              <w:rPr>
                <w:rStyle w:val="Refdenotaalpie"/>
                <w:rFonts w:ascii="Times New Roman" w:hAnsi="Times New Roman"/>
                <w:i/>
                <w:spacing w:val="-2"/>
                <w:lang w:val="es-CO"/>
              </w:rPr>
              <w:footnoteReference w:id="19"/>
            </w:r>
          </w:p>
        </w:tc>
        <w:tc>
          <w:tcPr>
            <w:tcW w:w="964" w:type="dxa"/>
            <w:tcBorders>
              <w:top w:val="single" w:sz="6" w:space="0" w:color="auto"/>
              <w:left w:val="single" w:sz="6" w:space="0" w:color="auto"/>
              <w:bottom w:val="double" w:sz="4"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Utilidad</w:t>
            </w:r>
            <w:r w:rsidRPr="0064371A">
              <w:rPr>
                <w:rStyle w:val="Refdenotaalpie"/>
                <w:rFonts w:ascii="Times New Roman" w:hAnsi="Times New Roman"/>
                <w:i/>
                <w:spacing w:val="-2"/>
                <w:lang w:val="es-CO"/>
              </w:rPr>
              <w:footnoteReference w:id="20"/>
            </w:r>
          </w:p>
        </w:tc>
        <w:tc>
          <w:tcPr>
            <w:tcW w:w="1304" w:type="dxa"/>
            <w:tcBorders>
              <w:top w:val="single" w:sz="6" w:space="0" w:color="auto"/>
              <w:left w:val="single" w:sz="6" w:space="0" w:color="auto"/>
              <w:bottom w:val="double" w:sz="4"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Viáticos por concepto de viaje</w:t>
            </w:r>
          </w:p>
        </w:tc>
        <w:tc>
          <w:tcPr>
            <w:tcW w:w="1701" w:type="dxa"/>
            <w:tcBorders>
              <w:top w:val="single" w:sz="6" w:space="0" w:color="auto"/>
              <w:left w:val="single" w:sz="6" w:space="0" w:color="auto"/>
              <w:bottom w:val="double" w:sz="4"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spacing w:val="-2"/>
                <w:lang w:val="es-CO"/>
              </w:rPr>
              <w:t xml:space="preserve">Tarifa Fija Acordada </w:t>
            </w:r>
            <w:r w:rsidRPr="006B7B9E">
              <w:rPr>
                <w:rFonts w:ascii="Times New Roman" w:hAnsi="Times New Roman"/>
                <w:i/>
                <w:spacing w:val="-2"/>
                <w:lang w:val="es-CO"/>
              </w:rPr>
              <w:t>por mes/día/hora trabajado</w:t>
            </w:r>
          </w:p>
        </w:tc>
        <w:tc>
          <w:tcPr>
            <w:tcW w:w="1701" w:type="dxa"/>
            <w:tcBorders>
              <w:top w:val="single" w:sz="6" w:space="0" w:color="auto"/>
              <w:left w:val="single" w:sz="6" w:space="0" w:color="auto"/>
              <w:bottom w:val="double" w:sz="4"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B7B9E">
              <w:rPr>
                <w:rFonts w:ascii="Times New Roman" w:hAnsi="Times New Roman"/>
                <w:i/>
                <w:spacing w:val="-2"/>
                <w:lang w:val="es-CO"/>
              </w:rPr>
              <w:t>Tarifa Fija Acordada por mes/día/hora trabajado</w:t>
            </w:r>
            <w:r w:rsidRPr="0064371A">
              <w:rPr>
                <w:rStyle w:val="Refdenotaalpie"/>
                <w:rFonts w:ascii="Times New Roman" w:hAnsi="Times New Roman"/>
                <w:i/>
                <w:spacing w:val="-2"/>
                <w:lang w:val="es-CO"/>
              </w:rPr>
              <w:footnoteReference w:id="21"/>
            </w:r>
          </w:p>
        </w:tc>
      </w:tr>
      <w:tr w:rsidR="00E22920" w:rsidRPr="006B7B9E" w:rsidTr="00E63FB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iCs/>
                <w:spacing w:val="-2"/>
                <w:lang w:val="es-CO"/>
              </w:rPr>
              <w:t>Base</w:t>
            </w:r>
          </w:p>
        </w:tc>
        <w:tc>
          <w:tcPr>
            <w:tcW w:w="1588"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851"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304"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701" w:type="dxa"/>
            <w:tcBorders>
              <w:top w:val="double" w:sz="4"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701" w:type="dxa"/>
            <w:tcBorders>
              <w:top w:val="double" w:sz="4" w:space="0" w:color="auto"/>
              <w:left w:val="single" w:sz="6" w:space="0" w:color="auto"/>
              <w:bottom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r>
      <w:tr w:rsidR="00E22920" w:rsidRPr="006B7B9E" w:rsidTr="00E63FBB">
        <w:trPr>
          <w:trHeight w:hRule="exact" w:val="397"/>
          <w:jc w:val="center"/>
        </w:trPr>
        <w:tc>
          <w:tcPr>
            <w:tcW w:w="1247" w:type="dxa"/>
            <w:tcBorders>
              <w:top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701" w:type="dxa"/>
            <w:tcBorders>
              <w:top w:val="single" w:sz="6" w:space="0" w:color="auto"/>
              <w:left w:val="single" w:sz="6" w:space="0" w:color="auto"/>
              <w:bottom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r>
      <w:tr w:rsidR="00E22920" w:rsidRPr="00DF2C35" w:rsidTr="00E63FB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r w:rsidRPr="0064371A">
              <w:rPr>
                <w:rFonts w:ascii="Times New Roman" w:hAnsi="Times New Roman"/>
                <w:i/>
                <w:iCs/>
                <w:spacing w:val="-2"/>
                <w:lang w:val="es-CO"/>
              </w:rPr>
              <w:t>Trabajo en País del Cliente</w:t>
            </w: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701" w:type="dxa"/>
            <w:tcBorders>
              <w:top w:val="single" w:sz="6" w:space="0" w:color="auto"/>
              <w:left w:val="single" w:sz="6" w:space="0" w:color="auto"/>
              <w:bottom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r>
      <w:tr w:rsidR="00E22920" w:rsidRPr="00DF2C35" w:rsidTr="00E63FBB">
        <w:trPr>
          <w:trHeight w:hRule="exact" w:val="397"/>
          <w:jc w:val="center"/>
        </w:trPr>
        <w:tc>
          <w:tcPr>
            <w:tcW w:w="1247" w:type="dxa"/>
            <w:tcBorders>
              <w:top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c>
          <w:tcPr>
            <w:tcW w:w="1701" w:type="dxa"/>
            <w:tcBorders>
              <w:top w:val="single" w:sz="6" w:space="0" w:color="auto"/>
              <w:left w:val="single" w:sz="6" w:space="0" w:color="auto"/>
              <w:bottom w:val="single" w:sz="6" w:space="0" w:color="auto"/>
            </w:tcBorders>
            <w:vAlign w:val="center"/>
          </w:tcPr>
          <w:p w:rsidR="00E22920" w:rsidRPr="0064371A" w:rsidRDefault="00E22920">
            <w:pPr>
              <w:numPr>
                <w:ilvl w:val="12"/>
                <w:numId w:val="0"/>
              </w:numPr>
              <w:spacing w:after="120" w:line="240" w:lineRule="auto"/>
              <w:jc w:val="center"/>
              <w:rPr>
                <w:rFonts w:ascii="Times New Roman" w:hAnsi="Times New Roman"/>
                <w:i/>
                <w:spacing w:val="-2"/>
                <w:lang w:val="es-CO"/>
              </w:rPr>
            </w:pPr>
          </w:p>
        </w:tc>
      </w:tr>
    </w:tbl>
    <w:p w:rsidR="00E22920" w:rsidRPr="0064371A" w:rsidRDefault="00E22920">
      <w:pPr>
        <w:numPr>
          <w:ilvl w:val="12"/>
          <w:numId w:val="0"/>
        </w:numPr>
        <w:spacing w:after="120" w:line="240" w:lineRule="auto"/>
        <w:rPr>
          <w:rFonts w:ascii="Times New Roman" w:hAnsi="Times New Roman"/>
          <w:i/>
          <w:spacing w:val="-3"/>
          <w:lang w:val="es-CO"/>
        </w:rPr>
      </w:pPr>
    </w:p>
    <w:p w:rsidR="00E22920" w:rsidRPr="0064371A" w:rsidRDefault="00E22920">
      <w:pPr>
        <w:numPr>
          <w:ilvl w:val="12"/>
          <w:numId w:val="0"/>
        </w:numPr>
        <w:tabs>
          <w:tab w:val="left" w:pos="5760"/>
          <w:tab w:val="left" w:pos="7200"/>
          <w:tab w:val="left" w:pos="10800"/>
        </w:tabs>
        <w:spacing w:after="120" w:line="240" w:lineRule="auto"/>
        <w:rPr>
          <w:rFonts w:ascii="Times New Roman" w:hAnsi="Times New Roman"/>
          <w:i/>
          <w:spacing w:val="-3"/>
          <w:lang w:val="es-CO"/>
        </w:rPr>
      </w:pPr>
      <w:r w:rsidRPr="0064371A">
        <w:rPr>
          <w:rFonts w:ascii="Times New Roman" w:hAnsi="Times New Roman"/>
          <w:i/>
          <w:spacing w:val="-3"/>
          <w:u w:val="single"/>
          <w:lang w:val="es-CO"/>
        </w:rPr>
        <w:tab/>
      </w:r>
      <w:r w:rsidRPr="0064371A">
        <w:rPr>
          <w:rFonts w:ascii="Times New Roman" w:hAnsi="Times New Roman"/>
          <w:i/>
          <w:spacing w:val="-3"/>
          <w:lang w:val="es-CO"/>
        </w:rPr>
        <w:tab/>
      </w:r>
      <w:r w:rsidRPr="0064371A">
        <w:rPr>
          <w:rFonts w:ascii="Times New Roman" w:hAnsi="Times New Roman"/>
          <w:i/>
          <w:spacing w:val="-3"/>
          <w:u w:val="single"/>
          <w:lang w:val="es-CO"/>
        </w:rPr>
        <w:tab/>
      </w:r>
    </w:p>
    <w:p w:rsidR="00E22920" w:rsidRPr="0064371A" w:rsidRDefault="00E22920">
      <w:pPr>
        <w:numPr>
          <w:ilvl w:val="12"/>
          <w:numId w:val="0"/>
        </w:numPr>
        <w:tabs>
          <w:tab w:val="left" w:pos="7200"/>
        </w:tabs>
        <w:spacing w:after="120" w:line="240" w:lineRule="auto"/>
        <w:rPr>
          <w:rFonts w:ascii="Times New Roman" w:hAnsi="Times New Roman"/>
          <w:i/>
          <w:spacing w:val="-3"/>
          <w:lang w:val="es-CO"/>
        </w:rPr>
      </w:pPr>
      <w:r w:rsidRPr="0064371A">
        <w:rPr>
          <w:rFonts w:ascii="Times New Roman" w:hAnsi="Times New Roman"/>
          <w:i/>
          <w:spacing w:val="-3"/>
          <w:lang w:val="es-CO"/>
        </w:rPr>
        <w:t>Firma</w:t>
      </w:r>
      <w:r w:rsidRPr="0064371A">
        <w:rPr>
          <w:rFonts w:ascii="Times New Roman" w:hAnsi="Times New Roman"/>
          <w:i/>
          <w:spacing w:val="-3"/>
          <w:lang w:val="es-CO"/>
        </w:rPr>
        <w:tab/>
        <w:t>Fecha</w:t>
      </w:r>
    </w:p>
    <w:p w:rsidR="00E22920" w:rsidRPr="0064371A" w:rsidRDefault="00E22920">
      <w:pPr>
        <w:numPr>
          <w:ilvl w:val="12"/>
          <w:numId w:val="0"/>
        </w:numPr>
        <w:tabs>
          <w:tab w:val="left" w:pos="5760"/>
        </w:tabs>
        <w:spacing w:after="120" w:line="240" w:lineRule="auto"/>
        <w:rPr>
          <w:rFonts w:ascii="Times New Roman" w:hAnsi="Times New Roman"/>
          <w:i/>
          <w:spacing w:val="-3"/>
          <w:lang w:val="es-CO"/>
        </w:rPr>
        <w:sectPr w:rsidR="00E22920" w:rsidRPr="0064371A" w:rsidSect="00BD0481">
          <w:pgSz w:w="15842" w:h="12242" w:orient="landscape" w:code="1"/>
          <w:pgMar w:top="1729" w:right="1440" w:bottom="1440" w:left="1729" w:header="720" w:footer="720" w:gutter="0"/>
          <w:cols w:space="708"/>
          <w:docGrid w:linePitch="360"/>
        </w:sectPr>
      </w:pPr>
      <w:r w:rsidRPr="0064371A">
        <w:rPr>
          <w:rFonts w:ascii="Times New Roman" w:hAnsi="Times New Roman"/>
          <w:i/>
          <w:spacing w:val="-3"/>
          <w:lang w:val="es-CO"/>
        </w:rPr>
        <w:t xml:space="preserve">Nombre y Título:  </w:t>
      </w:r>
      <w:r w:rsidRPr="0064371A">
        <w:rPr>
          <w:rFonts w:ascii="Times New Roman" w:hAnsi="Times New Roman"/>
          <w:i/>
          <w:spacing w:val="-3"/>
          <w:u w:val="single"/>
          <w:lang w:val="es-CO"/>
        </w:rPr>
        <w:tab/>
      </w:r>
    </w:p>
    <w:p w:rsidR="00E22920" w:rsidRPr="0064371A" w:rsidRDefault="00E22920">
      <w:pPr>
        <w:spacing w:after="120" w:line="240" w:lineRule="auto"/>
        <w:outlineLvl w:val="1"/>
        <w:rPr>
          <w:rFonts w:ascii="Times New Roman" w:hAnsi="Times New Roman"/>
          <w:b/>
          <w:lang w:val="es-CO"/>
        </w:rPr>
      </w:pPr>
      <w:bookmarkStart w:id="207" w:name="_Toc357674128"/>
      <w:bookmarkStart w:id="208" w:name="_Toc357693585"/>
      <w:bookmarkStart w:id="209" w:name="_Toc390163733"/>
      <w:r w:rsidRPr="0064371A">
        <w:rPr>
          <w:rFonts w:ascii="Times New Roman" w:hAnsi="Times New Roman"/>
          <w:b/>
          <w:lang w:val="es-CO"/>
        </w:rPr>
        <w:lastRenderedPageBreak/>
        <w:t xml:space="preserve">Apéndice D – </w:t>
      </w:r>
      <w:bookmarkEnd w:id="207"/>
      <w:bookmarkEnd w:id="208"/>
      <w:r w:rsidRPr="0064371A">
        <w:rPr>
          <w:rFonts w:ascii="Times New Roman" w:hAnsi="Times New Roman"/>
          <w:b/>
          <w:lang w:val="es-CO"/>
        </w:rPr>
        <w:t xml:space="preserve">Formulario de Garantía por Anticipo (Ver </w:t>
      </w:r>
      <w:r>
        <w:rPr>
          <w:rFonts w:ascii="Times New Roman" w:hAnsi="Times New Roman"/>
          <w:b/>
          <w:lang w:val="es-CO"/>
        </w:rPr>
        <w:t xml:space="preserve">sub </w:t>
      </w:r>
      <w:r w:rsidRPr="0064371A">
        <w:rPr>
          <w:rFonts w:ascii="Times New Roman" w:hAnsi="Times New Roman"/>
          <w:b/>
          <w:lang w:val="es-CO"/>
        </w:rPr>
        <w:t>cláusula 20</w:t>
      </w:r>
      <w:r>
        <w:rPr>
          <w:rFonts w:ascii="Times New Roman" w:hAnsi="Times New Roman"/>
          <w:b/>
          <w:lang w:val="es-CO"/>
        </w:rPr>
        <w:t>.3</w:t>
      </w:r>
      <w:r w:rsidRPr="0064371A">
        <w:rPr>
          <w:rFonts w:ascii="Times New Roman" w:hAnsi="Times New Roman"/>
          <w:b/>
          <w:lang w:val="es-CO"/>
        </w:rPr>
        <w:t xml:space="preserve"> del Contrato)</w:t>
      </w:r>
      <w:bookmarkEnd w:id="209"/>
    </w:p>
    <w:p w:rsidR="00E22920" w:rsidRPr="0064371A" w:rsidRDefault="00E22920">
      <w:pPr>
        <w:numPr>
          <w:ilvl w:val="12"/>
          <w:numId w:val="0"/>
        </w:numPr>
        <w:spacing w:after="120" w:line="240" w:lineRule="auto"/>
        <w:jc w:val="both"/>
        <w:rPr>
          <w:rFonts w:ascii="Times New Roman" w:hAnsi="Times New Roman"/>
          <w:i/>
          <w:color w:val="0070C0"/>
          <w:spacing w:val="-3"/>
          <w:lang w:val="es-CO"/>
        </w:rPr>
      </w:pPr>
      <w:r w:rsidRPr="0064371A">
        <w:rPr>
          <w:rFonts w:ascii="Times New Roman" w:hAnsi="Times New Roman"/>
          <w:i/>
          <w:color w:val="0070C0"/>
          <w:spacing w:val="-3"/>
          <w:lang w:val="es-CO"/>
        </w:rPr>
        <w:t>[Membrete y código de identificación SWIFT del Banco que emite la garantía]</w:t>
      </w:r>
    </w:p>
    <w:p w:rsidR="00E22920" w:rsidRDefault="00E22920">
      <w:pPr>
        <w:numPr>
          <w:ilvl w:val="12"/>
          <w:numId w:val="0"/>
        </w:numPr>
        <w:spacing w:after="120" w:line="240" w:lineRule="auto"/>
        <w:jc w:val="both"/>
        <w:rPr>
          <w:rFonts w:ascii="Times New Roman" w:hAnsi="Times New Roman"/>
          <w:b/>
          <w:bCs/>
          <w:spacing w:val="-3"/>
          <w:lang w:val="es-CO"/>
        </w:rPr>
      </w:pPr>
    </w:p>
    <w:p w:rsidR="00E22920" w:rsidRPr="0064371A" w:rsidRDefault="00E22920">
      <w:pPr>
        <w:numPr>
          <w:ilvl w:val="12"/>
          <w:numId w:val="0"/>
        </w:numPr>
        <w:spacing w:after="120" w:line="240" w:lineRule="auto"/>
        <w:jc w:val="both"/>
        <w:rPr>
          <w:rFonts w:ascii="Times New Roman" w:hAnsi="Times New Roman"/>
          <w:b/>
          <w:spacing w:val="-3"/>
          <w:lang w:val="es-CO"/>
        </w:rPr>
      </w:pPr>
      <w:r w:rsidRPr="0064371A">
        <w:rPr>
          <w:rFonts w:ascii="Times New Roman" w:hAnsi="Times New Roman"/>
          <w:b/>
          <w:bCs/>
          <w:spacing w:val="-3"/>
          <w:lang w:val="es-CO"/>
        </w:rPr>
        <w:t xml:space="preserve">Garantía de Pago por Anticipo </w:t>
      </w:r>
    </w:p>
    <w:p w:rsidR="00E22920" w:rsidRPr="0064371A" w:rsidRDefault="00E22920">
      <w:pPr>
        <w:numPr>
          <w:ilvl w:val="12"/>
          <w:numId w:val="0"/>
        </w:numPr>
        <w:spacing w:after="120" w:line="240" w:lineRule="auto"/>
        <w:jc w:val="both"/>
        <w:rPr>
          <w:rFonts w:ascii="Times New Roman" w:hAnsi="Times New Roman"/>
          <w:iCs/>
          <w:spacing w:val="-3"/>
          <w:lang w:val="es-CO"/>
        </w:rPr>
      </w:pPr>
      <w:r w:rsidRPr="0064371A">
        <w:rPr>
          <w:rFonts w:ascii="Times New Roman" w:hAnsi="Times New Roman"/>
          <w:iCs/>
          <w:spacing w:val="-3"/>
          <w:lang w:val="es-CO"/>
        </w:rPr>
        <w:t xml:space="preserve">Emisor de la Garantía: </w:t>
      </w:r>
      <w:r w:rsidRPr="0064371A">
        <w:rPr>
          <w:rFonts w:ascii="Times New Roman" w:hAnsi="Times New Roman"/>
          <w:i/>
          <w:iCs/>
          <w:color w:val="0070C0"/>
          <w:spacing w:val="-3"/>
          <w:lang w:val="es-CO"/>
        </w:rPr>
        <w:t>[indique el nombre del Banco comercial, y la dirección de la sucursal]</w:t>
      </w:r>
    </w:p>
    <w:p w:rsidR="00E22920" w:rsidRPr="0064371A" w:rsidRDefault="00E22920">
      <w:pPr>
        <w:numPr>
          <w:ilvl w:val="12"/>
          <w:numId w:val="0"/>
        </w:numPr>
        <w:spacing w:after="120" w:line="240" w:lineRule="auto"/>
        <w:jc w:val="both"/>
        <w:rPr>
          <w:rFonts w:ascii="Times New Roman" w:hAnsi="Times New Roman"/>
          <w:iCs/>
          <w:spacing w:val="-3"/>
          <w:lang w:val="es-CO"/>
        </w:rPr>
      </w:pPr>
      <w:r w:rsidRPr="0064371A">
        <w:rPr>
          <w:rFonts w:ascii="Times New Roman" w:hAnsi="Times New Roman"/>
          <w:bCs/>
          <w:spacing w:val="-3"/>
          <w:lang w:val="es-CO"/>
        </w:rPr>
        <w:t>Beneficiario</w:t>
      </w:r>
      <w:proofErr w:type="gramStart"/>
      <w:r w:rsidRPr="0064371A">
        <w:rPr>
          <w:rFonts w:ascii="Times New Roman" w:hAnsi="Times New Roman"/>
          <w:bCs/>
          <w:spacing w:val="-3"/>
          <w:lang w:val="es-CO"/>
        </w:rPr>
        <w:t>:</w:t>
      </w:r>
      <w:r w:rsidRPr="0064371A">
        <w:rPr>
          <w:rFonts w:ascii="Times New Roman" w:hAnsi="Times New Roman"/>
          <w:i/>
          <w:iCs/>
          <w:color w:val="0070C0"/>
          <w:spacing w:val="-3"/>
          <w:lang w:val="es-CO"/>
        </w:rPr>
        <w:t>[</w:t>
      </w:r>
      <w:proofErr w:type="gramEnd"/>
      <w:r w:rsidRPr="0064371A">
        <w:rPr>
          <w:rFonts w:ascii="Times New Roman" w:hAnsi="Times New Roman"/>
          <w:i/>
          <w:iCs/>
          <w:color w:val="0070C0"/>
          <w:spacing w:val="-3"/>
          <w:lang w:val="es-CO"/>
        </w:rPr>
        <w:t>indique el nombre y la dirección del Cliente]</w:t>
      </w:r>
    </w:p>
    <w:p w:rsidR="00E22920" w:rsidRPr="0064371A" w:rsidRDefault="00E22920">
      <w:pPr>
        <w:numPr>
          <w:ilvl w:val="12"/>
          <w:numId w:val="0"/>
        </w:numPr>
        <w:spacing w:after="120" w:line="240" w:lineRule="auto"/>
        <w:jc w:val="both"/>
        <w:rPr>
          <w:rFonts w:ascii="Times New Roman" w:hAnsi="Times New Roman"/>
          <w:spacing w:val="-3"/>
          <w:lang w:val="es-CO"/>
        </w:rPr>
      </w:pPr>
      <w:r w:rsidRPr="0064371A">
        <w:rPr>
          <w:rFonts w:ascii="Times New Roman" w:hAnsi="Times New Roman"/>
          <w:bCs/>
          <w:spacing w:val="-3"/>
          <w:lang w:val="es-CO"/>
        </w:rPr>
        <w:t xml:space="preserve">Date: </w:t>
      </w:r>
      <w:r w:rsidRPr="0064371A">
        <w:rPr>
          <w:rFonts w:ascii="Times New Roman" w:hAnsi="Times New Roman"/>
          <w:i/>
          <w:color w:val="0070C0"/>
          <w:spacing w:val="-3"/>
          <w:lang w:val="es-CO"/>
        </w:rPr>
        <w:t>[indique la fecha]</w:t>
      </w:r>
    </w:p>
    <w:p w:rsidR="00E22920" w:rsidRDefault="00E22920">
      <w:pPr>
        <w:numPr>
          <w:ilvl w:val="12"/>
          <w:numId w:val="0"/>
        </w:numPr>
        <w:spacing w:after="120" w:line="240" w:lineRule="auto"/>
        <w:jc w:val="both"/>
        <w:rPr>
          <w:rFonts w:ascii="Times New Roman" w:hAnsi="Times New Roman"/>
          <w:bCs/>
          <w:spacing w:val="-3"/>
          <w:lang w:val="es-CO"/>
        </w:rPr>
      </w:pPr>
    </w:p>
    <w:p w:rsidR="00E22920" w:rsidRPr="0064371A" w:rsidRDefault="00E22920">
      <w:pPr>
        <w:numPr>
          <w:ilvl w:val="12"/>
          <w:numId w:val="0"/>
        </w:numPr>
        <w:spacing w:after="120" w:line="240" w:lineRule="auto"/>
        <w:jc w:val="both"/>
        <w:rPr>
          <w:rFonts w:ascii="Times New Roman" w:hAnsi="Times New Roman"/>
          <w:i/>
          <w:color w:val="0070C0"/>
          <w:spacing w:val="-3"/>
          <w:lang w:val="es-CO"/>
        </w:rPr>
      </w:pPr>
      <w:r w:rsidRPr="0064371A">
        <w:rPr>
          <w:rFonts w:ascii="Times New Roman" w:hAnsi="Times New Roman"/>
          <w:bCs/>
          <w:spacing w:val="-3"/>
          <w:lang w:val="es-CO"/>
        </w:rPr>
        <w:t xml:space="preserve">GARANTIA POR ANTICIPO No.: </w:t>
      </w:r>
      <w:r w:rsidRPr="0064371A">
        <w:rPr>
          <w:rFonts w:ascii="Times New Roman" w:hAnsi="Times New Roman"/>
          <w:i/>
          <w:color w:val="0070C0"/>
          <w:spacing w:val="-3"/>
          <w:lang w:val="es-CO"/>
        </w:rPr>
        <w:t>[indique número]</w:t>
      </w:r>
    </w:p>
    <w:p w:rsidR="00E22920" w:rsidRPr="0064371A" w:rsidRDefault="00E22920">
      <w:pPr>
        <w:numPr>
          <w:ilvl w:val="12"/>
          <w:numId w:val="0"/>
        </w:numPr>
        <w:spacing w:after="120" w:line="240" w:lineRule="auto"/>
        <w:jc w:val="both"/>
        <w:rPr>
          <w:rFonts w:ascii="Times New Roman" w:hAnsi="Times New Roman"/>
          <w:spacing w:val="-3"/>
          <w:lang w:val="es-CO"/>
        </w:rPr>
      </w:pPr>
      <w:r w:rsidRPr="0064371A">
        <w:rPr>
          <w:rFonts w:ascii="Times New Roman" w:hAnsi="Times New Roman"/>
          <w:lang w:val="es-CO"/>
        </w:rPr>
        <w:t xml:space="preserve">Hemos sido informados </w:t>
      </w:r>
      <w:proofErr w:type="gramStart"/>
      <w:r w:rsidRPr="0064371A">
        <w:rPr>
          <w:rFonts w:ascii="Times New Roman" w:hAnsi="Times New Roman"/>
          <w:lang w:val="es-CO"/>
        </w:rPr>
        <w:t>que</w:t>
      </w:r>
      <w:r w:rsidRPr="0064371A">
        <w:rPr>
          <w:rFonts w:ascii="Times New Roman" w:hAnsi="Times New Roman"/>
          <w:i/>
          <w:iCs/>
          <w:color w:val="0070C0"/>
          <w:lang w:val="es-CO"/>
        </w:rPr>
        <w:t>[</w:t>
      </w:r>
      <w:proofErr w:type="gramEnd"/>
      <w:r w:rsidRPr="0064371A">
        <w:rPr>
          <w:rFonts w:ascii="Times New Roman" w:hAnsi="Times New Roman"/>
          <w:i/>
          <w:iCs/>
          <w:color w:val="0070C0"/>
          <w:lang w:val="es-CO"/>
        </w:rPr>
        <w:t xml:space="preserve">Nombre del Consultor o nombre de la </w:t>
      </w:r>
      <w:r w:rsidRPr="0064371A">
        <w:rPr>
          <w:rFonts w:ascii="Times New Roman" w:hAnsi="Times New Roman"/>
          <w:iCs/>
          <w:color w:val="0070C0"/>
          <w:lang w:val="es-CO"/>
        </w:rPr>
        <w:t>JV</w:t>
      </w:r>
      <w:r w:rsidRPr="0064371A">
        <w:rPr>
          <w:rFonts w:ascii="Times New Roman" w:hAnsi="Times New Roman"/>
          <w:i/>
          <w:iCs/>
          <w:color w:val="0070C0"/>
          <w:lang w:val="es-CO"/>
        </w:rPr>
        <w:t>, según figura en el Contrato firmado]</w:t>
      </w:r>
      <w:r w:rsidRPr="0064371A">
        <w:rPr>
          <w:rFonts w:ascii="Times New Roman" w:hAnsi="Times New Roman"/>
          <w:lang w:val="es-CO"/>
        </w:rPr>
        <w:t xml:space="preserve">(referido en adelante, como el “Consultor”) ha celebrado el Contrato No. </w:t>
      </w:r>
      <w:r w:rsidRPr="0064371A">
        <w:rPr>
          <w:rFonts w:ascii="Times New Roman" w:hAnsi="Times New Roman"/>
          <w:i/>
          <w:iCs/>
          <w:color w:val="0070C0"/>
          <w:lang w:val="es-CO"/>
        </w:rPr>
        <w:t xml:space="preserve">[Número de referencia del contrato] </w:t>
      </w:r>
      <w:r w:rsidRPr="0064371A">
        <w:rPr>
          <w:rFonts w:ascii="Times New Roman" w:hAnsi="Times New Roman"/>
          <w:lang w:val="es-CO"/>
        </w:rPr>
        <w:t xml:space="preserve">de fecha </w:t>
      </w:r>
      <w:r w:rsidRPr="0064371A">
        <w:rPr>
          <w:rFonts w:ascii="Times New Roman" w:hAnsi="Times New Roman"/>
          <w:i/>
          <w:color w:val="0070C0"/>
          <w:lang w:val="es-CO"/>
        </w:rPr>
        <w:t>[indicar fecha]</w:t>
      </w:r>
      <w:r>
        <w:rPr>
          <w:rFonts w:ascii="Times New Roman" w:hAnsi="Times New Roman"/>
          <w:i/>
          <w:color w:val="0070C0"/>
          <w:lang w:val="es-CO"/>
        </w:rPr>
        <w:t xml:space="preserve"> </w:t>
      </w:r>
      <w:r w:rsidRPr="0064371A">
        <w:rPr>
          <w:rFonts w:ascii="Times New Roman" w:hAnsi="Times New Roman"/>
          <w:lang w:val="es-CO"/>
        </w:rPr>
        <w:t xml:space="preserve">para la provisión de </w:t>
      </w:r>
      <w:r w:rsidRPr="0064371A">
        <w:rPr>
          <w:rFonts w:ascii="Times New Roman" w:hAnsi="Times New Roman"/>
          <w:i/>
          <w:iCs/>
          <w:color w:val="0070C0"/>
          <w:lang w:val="es-CO"/>
        </w:rPr>
        <w:t>[incluya una breve descripción de los Servicios</w:t>
      </w:r>
      <w:proofErr w:type="gramStart"/>
      <w:r w:rsidRPr="0064371A">
        <w:rPr>
          <w:rFonts w:ascii="Times New Roman" w:hAnsi="Times New Roman"/>
          <w:i/>
          <w:iCs/>
          <w:color w:val="0070C0"/>
          <w:lang w:val="es-CO"/>
        </w:rPr>
        <w:t>]</w:t>
      </w:r>
      <w:r w:rsidRPr="0064371A">
        <w:rPr>
          <w:rFonts w:ascii="Times New Roman" w:hAnsi="Times New Roman"/>
          <w:lang w:val="es-CO"/>
        </w:rPr>
        <w:t>(</w:t>
      </w:r>
      <w:proofErr w:type="gramEnd"/>
      <w:r w:rsidRPr="0064371A">
        <w:rPr>
          <w:rFonts w:ascii="Times New Roman" w:hAnsi="Times New Roman"/>
          <w:lang w:val="es-CO"/>
        </w:rPr>
        <w:t>referido en adelante el “Contrato").</w:t>
      </w:r>
    </w:p>
    <w:p w:rsidR="00E22920" w:rsidRPr="0064371A" w:rsidRDefault="00E22920">
      <w:pPr>
        <w:numPr>
          <w:ilvl w:val="12"/>
          <w:numId w:val="0"/>
        </w:numPr>
        <w:spacing w:after="120" w:line="240" w:lineRule="auto"/>
        <w:jc w:val="both"/>
        <w:rPr>
          <w:rFonts w:ascii="Times New Roman" w:hAnsi="Times New Roman"/>
          <w:lang w:val="es-CO"/>
        </w:rPr>
      </w:pPr>
      <w:r w:rsidRPr="0064371A">
        <w:rPr>
          <w:rFonts w:ascii="Times New Roman" w:hAnsi="Times New Roman"/>
          <w:lang w:val="es-CO"/>
        </w:rPr>
        <w:t xml:space="preserve">Adicionalmente, considerando que, de acuerdo con las condiciones del Contrato, se hará un pago por anticipo por la suma de </w:t>
      </w:r>
      <w:r w:rsidRPr="0064371A">
        <w:rPr>
          <w:rFonts w:ascii="Times New Roman" w:hAnsi="Times New Roman"/>
          <w:i/>
          <w:iCs/>
          <w:color w:val="0070C0"/>
          <w:lang w:val="es-CO"/>
        </w:rPr>
        <w:t xml:space="preserve">[monto en palabras] </w:t>
      </w:r>
      <w:r w:rsidRPr="0064371A">
        <w:rPr>
          <w:rFonts w:ascii="Times New Roman" w:hAnsi="Times New Roman"/>
          <w:lang w:val="es-CO"/>
        </w:rPr>
        <w:t>(</w:t>
      </w:r>
      <w:r w:rsidRPr="0064371A">
        <w:rPr>
          <w:rFonts w:ascii="Times New Roman" w:hAnsi="Times New Roman"/>
          <w:i/>
          <w:iCs/>
          <w:color w:val="0070C0"/>
          <w:lang w:val="es-CO"/>
        </w:rPr>
        <w:t>[monto en cifras]</w:t>
      </w:r>
      <w:r w:rsidRPr="0064371A">
        <w:rPr>
          <w:rFonts w:ascii="Times New Roman" w:hAnsi="Times New Roman"/>
          <w:lang w:val="es-CO"/>
        </w:rPr>
        <w:t>) contra una garantía de pago por anticipo.</w:t>
      </w:r>
    </w:p>
    <w:p w:rsidR="00E22920" w:rsidRPr="0064371A" w:rsidRDefault="00E22920">
      <w:pPr>
        <w:spacing w:after="120" w:line="240" w:lineRule="auto"/>
        <w:rPr>
          <w:rFonts w:ascii="Times New Roman" w:hAnsi="Times New Roman"/>
          <w:lang w:val="es-CO"/>
        </w:rPr>
      </w:pPr>
      <w:r w:rsidRPr="0064371A">
        <w:rPr>
          <w:rFonts w:ascii="Times New Roman" w:hAnsi="Times New Roman"/>
          <w:lang w:val="es-CO"/>
        </w:rPr>
        <w:t xml:space="preserve">A solicitud del Consultor, nosotros, </w:t>
      </w:r>
      <w:r w:rsidRPr="0064371A">
        <w:rPr>
          <w:rFonts w:ascii="Times New Roman" w:hAnsi="Times New Roman"/>
          <w:i/>
          <w:iCs/>
          <w:color w:val="0070C0"/>
          <w:lang w:val="es-CO"/>
        </w:rPr>
        <w:t>[Nombre del Banco]</w:t>
      </w:r>
      <w:r w:rsidRPr="0064371A">
        <w:rPr>
          <w:rFonts w:ascii="Times New Roman" w:hAnsi="Times New Roman"/>
          <w:lang w:val="es-CO"/>
        </w:rPr>
        <w:t xml:space="preserve"> por el presente nos comprometemos de manera irrevocable a pagar al Beneficiario cualquier suma o sumas que no excedan en total el monto de  </w:t>
      </w:r>
      <w:r w:rsidRPr="0064371A">
        <w:rPr>
          <w:rFonts w:ascii="Times New Roman" w:hAnsi="Times New Roman"/>
          <w:i/>
          <w:iCs/>
          <w:color w:val="0070C0"/>
          <w:lang w:val="es-CO"/>
        </w:rPr>
        <w:t>[monto en palabras]</w:t>
      </w:r>
      <w:r w:rsidRPr="0064371A">
        <w:rPr>
          <w:rFonts w:ascii="Times New Roman" w:hAnsi="Times New Roman"/>
          <w:lang w:val="es-CO"/>
        </w:rPr>
        <w:t xml:space="preserve"> (</w:t>
      </w:r>
      <w:r w:rsidRPr="0064371A">
        <w:rPr>
          <w:rFonts w:ascii="Times New Roman" w:hAnsi="Times New Roman"/>
          <w:i/>
          <w:iCs/>
          <w:color w:val="0070C0"/>
          <w:lang w:val="es-CO"/>
        </w:rPr>
        <w:t>[monto en cifras]</w:t>
      </w:r>
      <w:r w:rsidRPr="0064371A">
        <w:rPr>
          <w:rFonts w:ascii="Times New Roman" w:hAnsi="Times New Roman"/>
          <w:lang w:val="es-CO"/>
        </w:rPr>
        <w:t xml:space="preserve">) </w:t>
      </w:r>
      <w:r w:rsidRPr="0064371A">
        <w:rPr>
          <w:rStyle w:val="Refdenotaalpie"/>
          <w:rFonts w:ascii="Times New Roman" w:hAnsi="Times New Roman"/>
          <w:lang w:val="es-CO"/>
        </w:rPr>
        <w:footnoteReference w:customMarkFollows="1" w:id="22"/>
        <w:t>1</w:t>
      </w:r>
      <w:r w:rsidRPr="0064371A">
        <w:rPr>
          <w:rFonts w:ascii="Times New Roman" w:hAnsi="Times New Roman"/>
          <w:lang w:val="es-CO"/>
        </w:rPr>
        <w:t xml:space="preserve"> una vez recibamos del Beneficiario la reclamación por escrito y una declaración, ya sea en el mismo documento o por </w:t>
      </w:r>
      <w:proofErr w:type="spellStart"/>
      <w:r w:rsidRPr="0064371A">
        <w:rPr>
          <w:rFonts w:ascii="Times New Roman" w:hAnsi="Times New Roman"/>
          <w:lang w:val="es-CO"/>
        </w:rPr>
        <w:t>SParado</w:t>
      </w:r>
      <w:proofErr w:type="spellEnd"/>
      <w:r w:rsidRPr="0064371A">
        <w:rPr>
          <w:rFonts w:ascii="Times New Roman" w:hAnsi="Times New Roman"/>
          <w:lang w:val="es-CO"/>
        </w:rPr>
        <w:t xml:space="preserve"> por escrito y firmado, estableciendo que el Consultor está en violación de su obligación según el Contrato debido a que el Consultor: </w:t>
      </w:r>
    </w:p>
    <w:p w:rsidR="00E22920" w:rsidRPr="0064371A" w:rsidRDefault="00E22920" w:rsidP="0064371A">
      <w:pPr>
        <w:pStyle w:val="Prrafodelista"/>
        <w:numPr>
          <w:ilvl w:val="1"/>
          <w:numId w:val="51"/>
        </w:numPr>
        <w:tabs>
          <w:tab w:val="clear" w:pos="720"/>
        </w:tabs>
        <w:spacing w:after="120" w:line="240" w:lineRule="auto"/>
        <w:contextualSpacing w:val="0"/>
        <w:rPr>
          <w:rFonts w:ascii="Times New Roman" w:hAnsi="Times New Roman"/>
          <w:lang w:val="es-CO"/>
        </w:rPr>
      </w:pPr>
      <w:r w:rsidRPr="0064371A">
        <w:rPr>
          <w:rFonts w:ascii="Times New Roman" w:hAnsi="Times New Roman"/>
          <w:lang w:val="es-CO"/>
        </w:rPr>
        <w:t>Ha incumplido el repago del anticipo de acuerdo con las condiciones del contrato, especificando las cantidades incumplidas por parte del Consultor.</w:t>
      </w:r>
    </w:p>
    <w:p w:rsidR="00E22920" w:rsidRPr="0064371A" w:rsidRDefault="00E22920">
      <w:pPr>
        <w:pStyle w:val="NormalWeb"/>
        <w:spacing w:before="0" w:beforeAutospacing="0" w:after="120" w:afterAutospacing="0"/>
        <w:ind w:left="810"/>
        <w:jc w:val="both"/>
        <w:rPr>
          <w:rFonts w:ascii="Times New Roman" w:cs="Times New Roman"/>
          <w:sz w:val="22"/>
          <w:szCs w:val="22"/>
          <w:lang w:val="es-CO"/>
        </w:rPr>
      </w:pPr>
      <w:r w:rsidRPr="0064371A">
        <w:rPr>
          <w:rFonts w:ascii="Times New Roman" w:cs="Times New Roman"/>
          <w:sz w:val="22"/>
          <w:szCs w:val="22"/>
          <w:lang w:val="es-CO"/>
        </w:rPr>
        <w:t xml:space="preserve">Como condición para hacer cualquier reclamación y pago bajo esta garantía se requiere que el anticipo que se indica arriba haya sido recibido por el Consultor en su cuenta número </w:t>
      </w:r>
      <w:r w:rsidRPr="0064371A">
        <w:rPr>
          <w:rFonts w:ascii="Times New Roman" w:cs="Times New Roman"/>
          <w:i/>
          <w:color w:val="0070C0"/>
          <w:sz w:val="22"/>
          <w:szCs w:val="22"/>
          <w:lang w:val="es-CO"/>
        </w:rPr>
        <w:t>[indicar número de cuenta]</w:t>
      </w:r>
      <w:r>
        <w:rPr>
          <w:rFonts w:ascii="Times New Roman" w:cs="Times New Roman"/>
          <w:i/>
          <w:color w:val="0070C0"/>
          <w:sz w:val="22"/>
          <w:szCs w:val="22"/>
          <w:lang w:val="es-CO"/>
        </w:rPr>
        <w:t xml:space="preserve"> </w:t>
      </w:r>
      <w:r w:rsidRPr="0064371A">
        <w:rPr>
          <w:rFonts w:ascii="Times New Roman" w:cs="Times New Roman"/>
          <w:sz w:val="22"/>
          <w:szCs w:val="22"/>
          <w:lang w:val="es-CO"/>
        </w:rPr>
        <w:t xml:space="preserve">en </w:t>
      </w:r>
      <w:r w:rsidRPr="0064371A">
        <w:rPr>
          <w:rFonts w:ascii="Times New Roman" w:cs="Times New Roman"/>
          <w:i/>
          <w:iCs/>
          <w:color w:val="0070C0"/>
          <w:sz w:val="22"/>
          <w:szCs w:val="22"/>
          <w:lang w:val="es-CO"/>
        </w:rPr>
        <w:t>[Nombre y dirección del Banco]</w:t>
      </w:r>
      <w:r w:rsidRPr="0064371A">
        <w:rPr>
          <w:rFonts w:ascii="Times New Roman" w:cs="Times New Roman"/>
          <w:sz w:val="22"/>
          <w:szCs w:val="22"/>
          <w:lang w:val="es-CO"/>
        </w:rPr>
        <w:t>.</w:t>
      </w:r>
    </w:p>
    <w:p w:rsidR="00E22920" w:rsidRPr="0064371A" w:rsidRDefault="00E22920">
      <w:pPr>
        <w:pStyle w:val="NormalWeb"/>
        <w:spacing w:before="0" w:beforeAutospacing="0" w:after="120" w:afterAutospacing="0"/>
        <w:jc w:val="both"/>
        <w:rPr>
          <w:rFonts w:ascii="Times New Roman" w:cs="Times New Roman"/>
          <w:sz w:val="22"/>
          <w:szCs w:val="22"/>
          <w:lang w:val="es-CO"/>
        </w:rPr>
      </w:pPr>
      <w:r w:rsidRPr="0064371A">
        <w:rPr>
          <w:rFonts w:ascii="Times New Roman" w:cs="Times New Roman"/>
          <w:sz w:val="22"/>
          <w:szCs w:val="22"/>
          <w:lang w:val="es-CO"/>
        </w:rPr>
        <w:t xml:space="preserve">El monto máximo de esta garantía será reducido en forma progresiva por el monto del anticipo pagado por el Consultor según figure en los extractos certificados o facturas marcadas como “pagadas por el Cliente, que nos serán presentados. Esta garantía vencerá, a más tardar, cuando ustedes reciban el certificado de pago donde se indique que el Consultor ha pagado en su totalidad el monto del anticipo, o el </w:t>
      </w:r>
      <w:r w:rsidRPr="0064371A">
        <w:rPr>
          <w:rFonts w:ascii="Times New Roman" w:cs="Times New Roman"/>
          <w:i/>
          <w:color w:val="0070C0"/>
          <w:sz w:val="22"/>
          <w:szCs w:val="22"/>
          <w:lang w:val="es-CO"/>
        </w:rPr>
        <w:t xml:space="preserve">[día] </w:t>
      </w:r>
      <w:r w:rsidRPr="0064371A">
        <w:rPr>
          <w:rFonts w:ascii="Times New Roman" w:cs="Times New Roman"/>
          <w:sz w:val="22"/>
          <w:szCs w:val="22"/>
          <w:lang w:val="es-CO"/>
        </w:rPr>
        <w:t xml:space="preserve">de </w:t>
      </w:r>
      <w:r w:rsidRPr="0064371A">
        <w:rPr>
          <w:rFonts w:ascii="Times New Roman" w:cs="Times New Roman"/>
          <w:i/>
          <w:color w:val="0070C0"/>
          <w:sz w:val="22"/>
          <w:szCs w:val="22"/>
          <w:lang w:val="es-CO"/>
        </w:rPr>
        <w:t>[mes]</w:t>
      </w:r>
      <w:proofErr w:type="gramStart"/>
      <w:r w:rsidRPr="0064371A">
        <w:rPr>
          <w:rFonts w:ascii="Times New Roman" w:cs="Times New Roman"/>
          <w:color w:val="auto"/>
          <w:sz w:val="22"/>
          <w:szCs w:val="22"/>
          <w:lang w:val="es-CO"/>
        </w:rPr>
        <w:t>,</w:t>
      </w:r>
      <w:r w:rsidRPr="0064371A">
        <w:rPr>
          <w:rFonts w:ascii="Times New Roman" w:cs="Times New Roman"/>
          <w:i/>
          <w:color w:val="0070C0"/>
          <w:sz w:val="22"/>
          <w:szCs w:val="22"/>
          <w:lang w:val="es-CO"/>
        </w:rPr>
        <w:t>[</w:t>
      </w:r>
      <w:proofErr w:type="gramEnd"/>
      <w:r w:rsidRPr="0064371A">
        <w:rPr>
          <w:rFonts w:ascii="Times New Roman" w:cs="Times New Roman"/>
          <w:i/>
          <w:color w:val="0070C0"/>
          <w:sz w:val="22"/>
          <w:szCs w:val="22"/>
          <w:lang w:val="es-CO"/>
        </w:rPr>
        <w:t>año]</w:t>
      </w:r>
      <w:r w:rsidRPr="0064371A">
        <w:rPr>
          <w:rFonts w:ascii="Times New Roman" w:cs="Times New Roman"/>
          <w:sz w:val="22"/>
          <w:szCs w:val="22"/>
          <w:lang w:val="es-CO"/>
        </w:rPr>
        <w:t>,</w:t>
      </w:r>
      <w:r w:rsidRPr="0064371A">
        <w:rPr>
          <w:rStyle w:val="Refdenotaalpie"/>
          <w:rFonts w:ascii="Times New Roman"/>
          <w:sz w:val="22"/>
          <w:szCs w:val="22"/>
          <w:lang w:val="es-CO"/>
        </w:rPr>
        <w:footnoteReference w:customMarkFollows="1" w:id="23"/>
        <w:t>2</w:t>
      </w:r>
      <w:r w:rsidRPr="0064371A">
        <w:rPr>
          <w:rFonts w:ascii="Times New Roman" w:cs="Times New Roman"/>
          <w:sz w:val="22"/>
          <w:szCs w:val="22"/>
          <w:lang w:val="es-CO"/>
        </w:rPr>
        <w:t xml:space="preserve">  la fecha que sea anterior.  En consecuencia, toda solicitud de pago de acuerdo con esta garantía deberá ser recibida por esta entidad en o antes de dicha fecha.</w:t>
      </w:r>
    </w:p>
    <w:p w:rsidR="00E22920" w:rsidRPr="0064371A" w:rsidRDefault="00E22920">
      <w:pPr>
        <w:numPr>
          <w:ilvl w:val="12"/>
          <w:numId w:val="0"/>
        </w:numPr>
        <w:spacing w:after="120" w:line="240" w:lineRule="auto"/>
        <w:jc w:val="both"/>
        <w:rPr>
          <w:rFonts w:ascii="Times New Roman" w:hAnsi="Times New Roman"/>
          <w:color w:val="000000"/>
          <w:lang w:val="es-CO"/>
        </w:rPr>
      </w:pPr>
      <w:r w:rsidRPr="0064371A">
        <w:rPr>
          <w:rFonts w:ascii="Times New Roman" w:hAnsi="Times New Roman"/>
          <w:color w:val="000000"/>
          <w:lang w:val="es-CO"/>
        </w:rPr>
        <w:t>Esta garantía está sujeta a las Reglas Uniformes de la Cámara de Comercio Internacional relativas a las garantías a primer requerimiento (URDG) revisión de 2010, Publicación de la CCI No. 758.</w:t>
      </w:r>
    </w:p>
    <w:p w:rsidR="00E22920" w:rsidRPr="0064371A" w:rsidRDefault="00E22920">
      <w:pPr>
        <w:numPr>
          <w:ilvl w:val="12"/>
          <w:numId w:val="0"/>
        </w:numPr>
        <w:spacing w:after="120" w:line="240" w:lineRule="auto"/>
        <w:jc w:val="both"/>
        <w:rPr>
          <w:rFonts w:ascii="Times New Roman" w:hAnsi="Times New Roman"/>
          <w:spacing w:val="-3"/>
          <w:lang w:val="es-CO"/>
        </w:rPr>
      </w:pPr>
      <w:r w:rsidRPr="0064371A">
        <w:rPr>
          <w:rFonts w:ascii="Times New Roman" w:hAnsi="Times New Roman"/>
          <w:spacing w:val="-3"/>
          <w:lang w:val="es-CO"/>
        </w:rPr>
        <w:t xml:space="preserve">_____________________ </w:t>
      </w:r>
    </w:p>
    <w:p w:rsidR="00E22920" w:rsidRPr="00134DEC" w:rsidRDefault="00E22920" w:rsidP="00134DEC">
      <w:pPr>
        <w:numPr>
          <w:ilvl w:val="12"/>
          <w:numId w:val="0"/>
        </w:numPr>
        <w:spacing w:after="120" w:line="240" w:lineRule="auto"/>
        <w:jc w:val="both"/>
        <w:rPr>
          <w:rFonts w:ascii="Times New Roman" w:hAnsi="Times New Roman"/>
          <w:i/>
          <w:iCs/>
          <w:color w:val="0070C0"/>
          <w:spacing w:val="-3"/>
          <w:lang w:val="es-CO"/>
        </w:rPr>
      </w:pPr>
      <w:r w:rsidRPr="0064371A">
        <w:rPr>
          <w:rFonts w:ascii="Times New Roman" w:hAnsi="Times New Roman"/>
          <w:i/>
          <w:iCs/>
          <w:color w:val="0070C0"/>
          <w:spacing w:val="-3"/>
          <w:lang w:val="es-CO"/>
        </w:rPr>
        <w:t>[Firma(s)]</w:t>
      </w:r>
    </w:p>
    <w:p w:rsidR="00E22920" w:rsidRPr="0064371A" w:rsidRDefault="00E22920">
      <w:pPr>
        <w:spacing w:after="120" w:line="240" w:lineRule="auto"/>
        <w:jc w:val="both"/>
        <w:rPr>
          <w:rFonts w:ascii="Times New Roman" w:hAnsi="Times New Roman"/>
          <w:lang w:val="es-CO"/>
        </w:rPr>
      </w:pPr>
    </w:p>
    <w:sectPr w:rsidR="00E22920" w:rsidRPr="0064371A" w:rsidSect="00BD0481">
      <w:headerReference w:type="even" r:id="rId75"/>
      <w:headerReference w:type="default" r:id="rId76"/>
      <w:headerReference w:type="first" r:id="rId7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039" w:rsidRDefault="00BE2039" w:rsidP="00F91742">
      <w:pPr>
        <w:spacing w:after="0" w:line="240" w:lineRule="auto"/>
      </w:pPr>
      <w:r>
        <w:separator/>
      </w:r>
    </w:p>
  </w:endnote>
  <w:endnote w:type="continuationSeparator" w:id="0">
    <w:p w:rsidR="00BE2039" w:rsidRDefault="00BE2039" w:rsidP="00F91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Piedepgina"/>
      <w:tabs>
        <w:tab w:val="right" w:pos="8460"/>
      </w:tabs>
      <w:jc w:val="right"/>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Piedepgina"/>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Piedepgina"/>
      <w:jc w:val="right"/>
    </w:pPr>
    <w:fldSimple w:instr=" PAGE   \* MERGEFORMAT ">
      <w:r w:rsidR="00B70360">
        <w:rPr>
          <w:noProof/>
        </w:rPr>
        <w:t>vi</w:t>
      </w:r>
    </w:fldSimple>
  </w:p>
  <w:p w:rsidR="00DF2C35" w:rsidRPr="009D2389" w:rsidRDefault="00DF2C35" w:rsidP="00F91742">
    <w:pPr>
      <w:pStyle w:val="Piedepgina"/>
      <w:rPr>
        <w:rStyle w:val="Nmerodepgina"/>
        <w:rFonts w:cs="Calibri"/>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Piedepgina"/>
      <w:jc w:val="right"/>
    </w:pPr>
    <w:fldSimple w:instr=" PAGE   \* MERGEFORMAT ">
      <w:r w:rsidR="003140B9">
        <w:rPr>
          <w:noProof/>
        </w:rPr>
        <w:t>26</w:t>
      </w:r>
    </w:fldSimple>
  </w:p>
  <w:p w:rsidR="00DF2C35" w:rsidRDefault="00DF2C35">
    <w:pPr>
      <w:pStyle w:val="Piedepgina"/>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Piedepgina"/>
      <w:jc w:val="right"/>
    </w:pPr>
    <w:fldSimple w:instr=" PAGE   \* MERGEFORMAT ">
      <w:r w:rsidR="003140B9">
        <w:rPr>
          <w:noProof/>
        </w:rPr>
        <w:t>46</w:t>
      </w:r>
    </w:fldSimple>
  </w:p>
  <w:p w:rsidR="00DF2C35" w:rsidRPr="009D2389" w:rsidRDefault="00DF2C35" w:rsidP="00F91742">
    <w:pPr>
      <w:pStyle w:val="Piedepgina"/>
      <w:rPr>
        <w:rStyle w:val="Nmerodepgina"/>
        <w:rFonts w:cs="Calibri"/>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Piedepgina"/>
      <w:jc w:val="right"/>
    </w:pPr>
    <w:fldSimple w:instr=" PAGE   \* MERGEFORMAT ">
      <w:r w:rsidR="003140B9">
        <w:rPr>
          <w:noProof/>
        </w:rPr>
        <w:t>xlv</w:t>
      </w:r>
    </w:fldSimple>
  </w:p>
  <w:p w:rsidR="00DF2C35" w:rsidRDefault="00DF2C35">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Piedepgina"/>
      <w:jc w:val="right"/>
    </w:pPr>
    <w:fldSimple w:instr=" PAGE   \* MERGEFORMAT ">
      <w:r w:rsidR="003140B9">
        <w:rPr>
          <w:noProof/>
        </w:rPr>
        <w:t>47</w:t>
      </w:r>
    </w:fldSimple>
  </w:p>
  <w:p w:rsidR="00DF2C35" w:rsidRDefault="00DF2C35">
    <w:pPr>
      <w:pStyle w:val="Piedepgina"/>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Piedepgina"/>
      <w:jc w:val="right"/>
    </w:pPr>
    <w:fldSimple w:instr=" PAGE   \* MERGEFORMAT ">
      <w:r w:rsidR="003140B9">
        <w:rPr>
          <w:noProof/>
        </w:rPr>
        <w:t>70</w:t>
      </w:r>
    </w:fldSimple>
  </w:p>
  <w:p w:rsidR="00DF2C35" w:rsidRDefault="00DF2C35">
    <w:pPr>
      <w:pStyle w:val="Piedepgina"/>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039" w:rsidRDefault="00BE2039" w:rsidP="00F91742">
      <w:pPr>
        <w:spacing w:after="0" w:line="240" w:lineRule="auto"/>
      </w:pPr>
      <w:r>
        <w:separator/>
      </w:r>
    </w:p>
  </w:footnote>
  <w:footnote w:type="continuationSeparator" w:id="0">
    <w:p w:rsidR="00BE2039" w:rsidRDefault="00BE2039" w:rsidP="00F91742">
      <w:pPr>
        <w:spacing w:after="0" w:line="240" w:lineRule="auto"/>
      </w:pPr>
      <w:r>
        <w:continuationSeparator/>
      </w:r>
    </w:p>
  </w:footnote>
  <w:footnote w:id="1">
    <w:p w:rsidR="00DF2C35" w:rsidRDefault="00DF2C35" w:rsidP="00C37A3D">
      <w:pPr>
        <w:pStyle w:val="Textonotapie"/>
      </w:pPr>
      <w:r w:rsidRPr="000312AB">
        <w:rPr>
          <w:rStyle w:val="Refdenotaalpie"/>
          <w:rFonts w:ascii="Calibri" w:hAnsi="Calibri"/>
          <w:sz w:val="18"/>
          <w:szCs w:val="18"/>
        </w:rPr>
        <w:footnoteRef/>
      </w:r>
      <w:r w:rsidRPr="000312AB">
        <w:rPr>
          <w:rFonts w:ascii="Calibri" w:hAnsi="Calibri"/>
          <w:sz w:val="18"/>
          <w:szCs w:val="18"/>
        </w:rPr>
        <w:t xml:space="preserve"> En el sitio virtual del Banco (</w:t>
      </w:r>
      <w:hyperlink r:id="rId1" w:history="1">
        <w:r w:rsidRPr="000312AB">
          <w:rPr>
            <w:rStyle w:val="Hipervnculo"/>
            <w:rFonts w:ascii="Calibri" w:hAnsi="Calibri"/>
            <w:sz w:val="18"/>
            <w:szCs w:val="18"/>
          </w:rPr>
          <w:t>www.iadb.org/integrity</w:t>
        </w:r>
      </w:hyperlink>
      <w:r w:rsidRPr="000312AB">
        <w:rPr>
          <w:rFonts w:ascii="Calibri" w:hAnsi="Calibri"/>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2">
    <w:p w:rsidR="00DF2C35" w:rsidRDefault="00DF2C35" w:rsidP="002E0E3A">
      <w:pPr>
        <w:pStyle w:val="Textonotapie"/>
        <w:ind w:left="187" w:hanging="187"/>
      </w:pPr>
      <w:r w:rsidRPr="000312AB">
        <w:rPr>
          <w:rStyle w:val="Refdenotaalpie"/>
          <w:rFonts w:ascii="Calibri" w:hAnsi="Calibri"/>
          <w:sz w:val="18"/>
          <w:szCs w:val="18"/>
        </w:rPr>
        <w:footnoteRef/>
      </w:r>
      <w:r w:rsidRPr="000312AB">
        <w:rPr>
          <w:rFonts w:ascii="Calibri" w:hAnsi="Calibri"/>
          <w:sz w:val="18"/>
          <w:szCs w:val="18"/>
        </w:rPr>
        <w:t xml:space="preserve">   Un </w:t>
      </w:r>
      <w:proofErr w:type="spellStart"/>
      <w:r w:rsidRPr="000312AB">
        <w:rPr>
          <w:rFonts w:ascii="Calibri" w:hAnsi="Calibri"/>
          <w:sz w:val="18"/>
          <w:szCs w:val="18"/>
        </w:rPr>
        <w:t>subconsultor</w:t>
      </w:r>
      <w:proofErr w:type="spellEnd"/>
      <w:r w:rsidRPr="000312AB">
        <w:rPr>
          <w:rFonts w:ascii="Calibri" w:hAnsi="Calibri"/>
          <w:sz w:val="18"/>
          <w:szCs w:val="18"/>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w:t>
      </w:r>
      <w:proofErr w:type="spellStart"/>
      <w:r w:rsidRPr="000312AB">
        <w:rPr>
          <w:rFonts w:ascii="Calibri" w:hAnsi="Calibri"/>
          <w:sz w:val="18"/>
          <w:szCs w:val="18"/>
        </w:rPr>
        <w:t>ii</w:t>
      </w:r>
      <w:proofErr w:type="spellEnd"/>
      <w:r w:rsidRPr="000312AB">
        <w:rPr>
          <w:rFonts w:ascii="Calibri" w:hAnsi="Calibri"/>
          <w:sz w:val="18"/>
          <w:szCs w:val="18"/>
        </w:rPr>
        <w:t>) ha sido designado por el Prestatario.</w:t>
      </w:r>
    </w:p>
  </w:footnote>
  <w:footnote w:id="3">
    <w:p w:rsidR="00DF2C35" w:rsidRDefault="00DF2C35" w:rsidP="00470975">
      <w:pPr>
        <w:pStyle w:val="Textonotapie"/>
      </w:pPr>
      <w:r w:rsidRPr="00E23E78">
        <w:rPr>
          <w:rStyle w:val="Refdenotaalpie"/>
          <w:rFonts w:ascii="Calibri" w:eastAsia="SimSun" w:hAnsi="Calibri" w:cs="Calibri"/>
          <w:sz w:val="18"/>
          <w:szCs w:val="18"/>
        </w:rPr>
        <w:footnoteRef/>
      </w:r>
      <w:r w:rsidRPr="00E23E78">
        <w:rPr>
          <w:rFonts w:ascii="Calibri" w:hAnsi="Calibri" w:cs="Calibri"/>
          <w:sz w:val="18"/>
          <w:szCs w:val="18"/>
        </w:rPr>
        <w:t>Este documento incluye cláusulas alternativas con el fin de que se reflejen las dos versiones de las Políticas para la Selección y Contratación de Servicios de Consultoría financiados por el Banco Interamericano de Desarrollo GN GN-2350-7 aprobadas en 2006 y GN-2350-9 aprobadas en 2011. El Contrato de Préstamo de la operación establece las políticas aplicables que determinarán la cláusula aplicable.</w:t>
      </w:r>
    </w:p>
  </w:footnote>
  <w:footnote w:id="4">
    <w:p w:rsidR="00DF2C35" w:rsidRDefault="00DF2C35" w:rsidP="00470975">
      <w:pPr>
        <w:pStyle w:val="Textonotapie"/>
      </w:pPr>
      <w:r w:rsidRPr="00E23E78">
        <w:rPr>
          <w:rStyle w:val="Refdenotaalpie"/>
          <w:rFonts w:ascii="Calibri" w:eastAsia="SimSun" w:hAnsi="Calibri" w:cs="Calibri"/>
          <w:color w:val="0070C0"/>
          <w:sz w:val="18"/>
          <w:szCs w:val="18"/>
        </w:rPr>
        <w:footnoteRef/>
      </w:r>
      <w:r w:rsidRPr="00E23E78">
        <w:rPr>
          <w:rFonts w:ascii="Calibri" w:hAnsi="Calibri" w:cs="Calibri"/>
          <w:i/>
          <w:color w:val="0070C0"/>
          <w:sz w:val="18"/>
          <w:szCs w:val="18"/>
          <w:lang w:val="es-CO"/>
        </w:rPr>
        <w:t>[</w:t>
      </w:r>
      <w:r w:rsidRPr="00E23E78">
        <w:rPr>
          <w:rFonts w:ascii="Calibri" w:hAnsi="Calibri" w:cs="Calibri"/>
          <w:b/>
          <w:i/>
          <w:color w:val="0070C0"/>
          <w:sz w:val="18"/>
          <w:szCs w:val="18"/>
          <w:lang w:val="es-CO"/>
        </w:rPr>
        <w:t>Nota</w:t>
      </w:r>
      <w:r w:rsidRPr="00E23E78">
        <w:rPr>
          <w:rFonts w:ascii="Calibri" w:hAnsi="Calibri" w:cs="Calibri"/>
          <w:i/>
          <w:color w:val="0070C0"/>
          <w:sz w:val="18"/>
          <w:szCs w:val="18"/>
          <w:lang w:val="es-CO"/>
        </w:rPr>
        <w:t xml:space="preserve">: Si el Consultor consta de más de una entidad, lo anterior debe modificarse parcialmente para que quede así: “…(el “Cliente”) y, de otra parte, una </w:t>
      </w:r>
      <w:proofErr w:type="spellStart"/>
      <w:r w:rsidRPr="00E23E78">
        <w:rPr>
          <w:rFonts w:ascii="Calibri" w:hAnsi="Calibri" w:cs="Calibri"/>
          <w:i/>
          <w:color w:val="0070C0"/>
          <w:sz w:val="18"/>
          <w:szCs w:val="18"/>
          <w:lang w:val="es-CO"/>
        </w:rPr>
        <w:t>Joint</w:t>
      </w:r>
      <w:proofErr w:type="spellEnd"/>
      <w:r w:rsidRPr="00E23E78">
        <w:rPr>
          <w:rFonts w:ascii="Calibri" w:hAnsi="Calibri" w:cs="Calibri"/>
          <w:i/>
          <w:color w:val="0070C0"/>
          <w:sz w:val="18"/>
          <w:szCs w:val="18"/>
          <w:lang w:val="es-CO"/>
        </w:rPr>
        <w:t xml:space="preserve"> </w:t>
      </w:r>
      <w:proofErr w:type="spellStart"/>
      <w:r w:rsidRPr="00E23E78">
        <w:rPr>
          <w:rFonts w:ascii="Calibri" w:hAnsi="Calibri" w:cs="Calibri"/>
          <w:i/>
          <w:color w:val="0070C0"/>
          <w:sz w:val="18"/>
          <w:szCs w:val="18"/>
          <w:lang w:val="es-CO"/>
        </w:rPr>
        <w:t>Venture</w:t>
      </w:r>
      <w:proofErr w:type="spellEnd"/>
      <w:r w:rsidRPr="00E23E78">
        <w:rPr>
          <w:rFonts w:ascii="Calibri" w:hAnsi="Calibri" w:cs="Calibri"/>
          <w:i/>
          <w:color w:val="0070C0"/>
          <w:sz w:val="18"/>
          <w:szCs w:val="18"/>
          <w:lang w:val="es-CO"/>
        </w:rPr>
        <w:t xml:space="preserve"> </w:t>
      </w:r>
      <w:r w:rsidRPr="00E23E78">
        <w:rPr>
          <w:rFonts w:ascii="Calibri" w:hAnsi="Calibri" w:cs="Calibri"/>
          <w:bCs/>
          <w:i/>
          <w:color w:val="0070C0"/>
          <w:spacing w:val="-2"/>
          <w:sz w:val="18"/>
          <w:szCs w:val="18"/>
          <w:lang w:val="es-CO"/>
        </w:rPr>
        <w:t xml:space="preserve">(nombre de la JV) </w:t>
      </w:r>
      <w:r w:rsidRPr="00E23E78">
        <w:rPr>
          <w:rFonts w:ascii="Calibri" w:hAnsi="Calibri" w:cs="Calibri"/>
          <w:i/>
          <w:color w:val="0070C0"/>
          <w:sz w:val="18"/>
          <w:szCs w:val="18"/>
          <w:lang w:val="es-CO"/>
        </w:rPr>
        <w:t>consistente de las siguientes entidades, cada integrante  de la cual será responsable conjunta y solidariamente para con el Cliente por todas las obligaciones del Consultor según este Contrato, en particular [nombre del integrante ] y [nombre del integrante ] (el “Consultor”).]</w:t>
      </w:r>
    </w:p>
  </w:footnote>
  <w:footnote w:id="5">
    <w:p w:rsidR="00DF2C35" w:rsidRDefault="00DF2C35" w:rsidP="00470975">
      <w:pPr>
        <w:pStyle w:val="Textonotapie"/>
      </w:pPr>
      <w:r w:rsidRPr="00E23E78">
        <w:rPr>
          <w:rStyle w:val="Refdenotaalpie"/>
          <w:rFonts w:ascii="Calibri" w:eastAsia="SimSun" w:hAnsi="Calibri" w:cs="Calibri"/>
          <w:i/>
          <w:color w:val="0070C0"/>
          <w:sz w:val="18"/>
          <w:szCs w:val="18"/>
        </w:rPr>
        <w:footnoteRef/>
      </w:r>
      <w:r w:rsidRPr="00E23E78">
        <w:rPr>
          <w:rFonts w:ascii="Calibri" w:hAnsi="Calibri" w:cs="Calibri"/>
          <w:i/>
          <w:color w:val="0070C0"/>
          <w:sz w:val="18"/>
          <w:szCs w:val="18"/>
          <w:lang w:val="es-ES"/>
        </w:rPr>
        <w:t>[Incluir los impuestos indirectos locales cuando la lista corta esté compuesta exclusivamente por firmas nacionales; y exclúyalos cuando la lista incluya firmas internacionales]</w:t>
      </w:r>
    </w:p>
  </w:footnote>
  <w:footnote w:id="6">
    <w:p w:rsidR="00DF2C35" w:rsidRPr="004246D4" w:rsidRDefault="00DF2C35" w:rsidP="00470975">
      <w:pPr>
        <w:pStyle w:val="Default"/>
        <w:jc w:val="both"/>
        <w:rPr>
          <w:color w:val="0070C0"/>
          <w:sz w:val="18"/>
          <w:szCs w:val="18"/>
          <w:lang w:val="es-ES_tradnl"/>
        </w:rPr>
      </w:pPr>
      <w:r w:rsidRPr="004246D4">
        <w:rPr>
          <w:rStyle w:val="Refdenotaalpie"/>
          <w:sz w:val="18"/>
          <w:szCs w:val="18"/>
        </w:rPr>
        <w:footnoteRef/>
      </w:r>
      <w:r w:rsidRPr="004246D4">
        <w:rPr>
          <w:i/>
          <w:iCs/>
          <w:color w:val="0070C0"/>
          <w:sz w:val="18"/>
          <w:szCs w:val="18"/>
          <w:lang w:val="es-ES_tradnl"/>
        </w:rPr>
        <w:t xml:space="preserve">Para contratos financiados por cooperaciones técnicas, no serán aplicables excepciones a esta cláusula de acuerdo con las restricciones incluidas en el </w:t>
      </w:r>
      <w:r>
        <w:rPr>
          <w:i/>
          <w:iCs/>
          <w:color w:val="0070C0"/>
          <w:sz w:val="18"/>
          <w:szCs w:val="18"/>
          <w:lang w:val="es-ES_tradnl"/>
        </w:rPr>
        <w:t>convenio de cooperación técnica.</w:t>
      </w:r>
    </w:p>
    <w:p w:rsidR="00DF2C35" w:rsidRPr="00265E7B" w:rsidRDefault="00DF2C35" w:rsidP="00470975">
      <w:pPr>
        <w:pStyle w:val="Default"/>
        <w:jc w:val="both"/>
        <w:rPr>
          <w:lang w:val="es-EC"/>
        </w:rPr>
      </w:pPr>
    </w:p>
  </w:footnote>
  <w:footnote w:id="7">
    <w:p w:rsidR="00DF2C35" w:rsidRDefault="00DF2C35" w:rsidP="00470975">
      <w:pPr>
        <w:pStyle w:val="Textonotapie"/>
      </w:pPr>
      <w:r w:rsidRPr="00E23E78">
        <w:rPr>
          <w:rStyle w:val="Refdenotaalpie"/>
          <w:rFonts w:ascii="Calibri" w:hAnsi="Calibri"/>
          <w:sz w:val="18"/>
          <w:szCs w:val="18"/>
        </w:rPr>
        <w:footnoteRef/>
      </w:r>
      <w:r w:rsidRPr="00E23E78">
        <w:rPr>
          <w:rFonts w:ascii="Calibri" w:hAnsi="Calibri"/>
          <w:sz w:val="18"/>
          <w:szCs w:val="18"/>
        </w:rPr>
        <w:t xml:space="preserve">  En el sitio virtual del Banco (</w:t>
      </w:r>
      <w:hyperlink r:id="rId2" w:history="1">
        <w:r w:rsidRPr="00E23E78">
          <w:rPr>
            <w:rStyle w:val="Hipervnculo"/>
            <w:rFonts w:ascii="Calibri" w:hAnsi="Calibri"/>
            <w:sz w:val="18"/>
            <w:szCs w:val="18"/>
          </w:rPr>
          <w:t>www.iadb.org/integrity</w:t>
        </w:r>
      </w:hyperlink>
      <w:r w:rsidRPr="00E23E78">
        <w:rPr>
          <w:rFonts w:ascii="Calibri" w:hAnsi="Calibri"/>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8">
    <w:p w:rsidR="00DF2C35" w:rsidRDefault="00DF2C35" w:rsidP="00470975">
      <w:pPr>
        <w:pStyle w:val="Textonotapie"/>
      </w:pPr>
      <w:r w:rsidRPr="00E23E78">
        <w:rPr>
          <w:rStyle w:val="Refdenotaalpie"/>
          <w:rFonts w:ascii="Calibri" w:hAnsi="Calibri"/>
          <w:sz w:val="18"/>
          <w:szCs w:val="18"/>
        </w:rPr>
        <w:footnoteRef/>
      </w:r>
      <w:r w:rsidRPr="00E23E78">
        <w:rPr>
          <w:rFonts w:ascii="Calibri" w:hAnsi="Calibri"/>
          <w:sz w:val="18"/>
          <w:szCs w:val="18"/>
        </w:rPr>
        <w:t xml:space="preserve"> Un </w:t>
      </w:r>
      <w:proofErr w:type="spellStart"/>
      <w:r w:rsidRPr="00E23E78">
        <w:rPr>
          <w:rFonts w:ascii="Calibri" w:hAnsi="Calibri"/>
          <w:sz w:val="18"/>
          <w:szCs w:val="18"/>
        </w:rPr>
        <w:t>subconsultor</w:t>
      </w:r>
      <w:proofErr w:type="spellEnd"/>
      <w:r w:rsidRPr="00E23E78">
        <w:rPr>
          <w:rFonts w:ascii="Calibri" w:hAnsi="Calibri"/>
          <w:sz w:val="18"/>
          <w:szCs w:val="18"/>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w:t>
      </w:r>
      <w:proofErr w:type="spellStart"/>
      <w:r w:rsidRPr="00E23E78">
        <w:rPr>
          <w:rFonts w:ascii="Calibri" w:hAnsi="Calibri"/>
          <w:sz w:val="18"/>
          <w:szCs w:val="18"/>
        </w:rPr>
        <w:t>ii</w:t>
      </w:r>
      <w:proofErr w:type="spellEnd"/>
      <w:r w:rsidRPr="00E23E78">
        <w:rPr>
          <w:rFonts w:ascii="Calibri" w:hAnsi="Calibri"/>
          <w:sz w:val="18"/>
          <w:szCs w:val="18"/>
        </w:rPr>
        <w:t>) ha sido designado por el Prestatario.</w:t>
      </w:r>
    </w:p>
  </w:footnote>
  <w:footnote w:id="9">
    <w:p w:rsidR="00DF2C35" w:rsidRDefault="00DF2C35" w:rsidP="00470975">
      <w:pPr>
        <w:pStyle w:val="Textonotapie"/>
      </w:pPr>
      <w:r w:rsidRPr="00E23E78">
        <w:rPr>
          <w:rStyle w:val="Refdenotaalpie"/>
          <w:rFonts w:ascii="Calibri" w:hAnsi="Calibri"/>
          <w:sz w:val="18"/>
          <w:szCs w:val="18"/>
        </w:rPr>
        <w:footnoteRef/>
      </w:r>
      <w:r w:rsidRPr="00E23E78">
        <w:rPr>
          <w:rFonts w:ascii="Calibri" w:hAnsi="Calibri" w:cs="Calibri"/>
          <w:sz w:val="18"/>
          <w:szCs w:val="18"/>
          <w:lang w:val="es-ES"/>
        </w:rPr>
        <w:t>Para trabajos de Suma Global, escriba  “X” para identificar cuál Experto Clave o Experto No Clave participa en cada Entregable o Tarea.  Para trabajos por Tiempo Trabajado, escriba información en días o meses.</w:t>
      </w:r>
    </w:p>
  </w:footnote>
  <w:footnote w:id="10">
    <w:p w:rsidR="00DF2C35" w:rsidRPr="00E23E78" w:rsidRDefault="00DF2C35" w:rsidP="00470975">
      <w:pPr>
        <w:tabs>
          <w:tab w:val="left" w:pos="0"/>
          <w:tab w:val="left" w:pos="90"/>
        </w:tabs>
        <w:spacing w:after="0" w:line="240" w:lineRule="auto"/>
        <w:jc w:val="both"/>
        <w:rPr>
          <w:rFonts w:cs="Calibri"/>
          <w:sz w:val="18"/>
          <w:szCs w:val="18"/>
          <w:lang w:val="es-ES"/>
        </w:rPr>
      </w:pPr>
      <w:r w:rsidRPr="00E23E78">
        <w:rPr>
          <w:rStyle w:val="Refdenotaalpie"/>
          <w:sz w:val="18"/>
          <w:szCs w:val="18"/>
        </w:rPr>
        <w:footnoteRef/>
      </w:r>
      <w:r w:rsidRPr="00E23E78">
        <w:rPr>
          <w:rFonts w:cs="Calibri"/>
          <w:sz w:val="18"/>
          <w:szCs w:val="18"/>
          <w:lang w:val="es-ES"/>
        </w:rPr>
        <w:t xml:space="preserve">Los meses se cuentan desde el comienzo del trabajo/movilización. </w:t>
      </w:r>
    </w:p>
    <w:p w:rsidR="00DF2C35" w:rsidRPr="00E23E78" w:rsidRDefault="00DF2C35" w:rsidP="00470975">
      <w:pPr>
        <w:tabs>
          <w:tab w:val="left" w:pos="0"/>
          <w:tab w:val="left" w:pos="90"/>
        </w:tabs>
        <w:spacing w:after="0" w:line="240" w:lineRule="auto"/>
        <w:jc w:val="both"/>
        <w:rPr>
          <w:rFonts w:cs="Calibri"/>
          <w:sz w:val="18"/>
          <w:szCs w:val="18"/>
          <w:lang w:val="es-ES"/>
        </w:rPr>
      </w:pPr>
      <w:r w:rsidRPr="00E23E78">
        <w:rPr>
          <w:rFonts w:cs="Calibri"/>
          <w:sz w:val="18"/>
          <w:szCs w:val="18"/>
          <w:lang w:val="es-ES"/>
        </w:rPr>
        <w:t>Para trabajos por Tiempo Trabajado:</w:t>
      </w:r>
    </w:p>
    <w:p w:rsidR="00DF2C35" w:rsidRPr="00265E7B" w:rsidRDefault="00DF2C35" w:rsidP="00470975">
      <w:pPr>
        <w:tabs>
          <w:tab w:val="left" w:pos="360"/>
        </w:tabs>
        <w:spacing w:after="0" w:line="240" w:lineRule="auto"/>
        <w:jc w:val="both"/>
        <w:rPr>
          <w:lang w:val="es-EC"/>
        </w:rPr>
      </w:pPr>
      <w:r w:rsidRPr="00E23E78">
        <w:rPr>
          <w:rFonts w:cs="Calibri"/>
          <w:sz w:val="18"/>
          <w:szCs w:val="18"/>
          <w:lang w:val="es-ES"/>
        </w:rPr>
        <w:t xml:space="preserve"> Un  (1) mes equivale a veintidós (22) días laborables (facturables). Un día laborable (facturable) no debe ser de menos de ocho (8) horas laborales (facturables).</w:t>
      </w:r>
    </w:p>
  </w:footnote>
  <w:footnote w:id="11">
    <w:p w:rsidR="00DF2C35" w:rsidRPr="00265E7B" w:rsidRDefault="00DF2C35" w:rsidP="00470975">
      <w:pPr>
        <w:tabs>
          <w:tab w:val="left" w:pos="360"/>
        </w:tabs>
        <w:spacing w:after="0" w:line="240" w:lineRule="auto"/>
        <w:ind w:left="180" w:hanging="180"/>
        <w:jc w:val="both"/>
        <w:rPr>
          <w:lang w:val="es-EC"/>
        </w:rPr>
      </w:pPr>
      <w:r w:rsidRPr="00E23E78">
        <w:rPr>
          <w:rStyle w:val="Refdenotaalpie"/>
          <w:sz w:val="18"/>
          <w:szCs w:val="18"/>
        </w:rPr>
        <w:footnoteRef/>
      </w:r>
      <w:r w:rsidRPr="00E23E78">
        <w:rPr>
          <w:rFonts w:cs="Calibri"/>
          <w:sz w:val="18"/>
          <w:szCs w:val="18"/>
          <w:lang w:val="es-ES"/>
        </w:rPr>
        <w:t>“Base” significa trabajo en la oficina del país de residencia del experto.  Trabajo de “campo” significa trabajo realizado en el país del Cliente o en cualquier otro país fuera del país de residencia del experto, a solicitud del Cliente</w:t>
      </w:r>
      <w:r w:rsidRPr="00E23E78">
        <w:rPr>
          <w:rFonts w:cs="Calibri"/>
          <w:sz w:val="18"/>
          <w:szCs w:val="18"/>
          <w:lang w:val="es-ES_tradnl"/>
        </w:rPr>
        <w:t>.</w:t>
      </w:r>
    </w:p>
  </w:footnote>
  <w:footnote w:id="12">
    <w:p w:rsidR="00DF2C35" w:rsidRDefault="00DF2C35" w:rsidP="00470975">
      <w:pPr>
        <w:pStyle w:val="Textonotapie"/>
      </w:pPr>
      <w:r w:rsidRPr="00E23E78">
        <w:rPr>
          <w:rStyle w:val="Refdenotaalpie"/>
          <w:rFonts w:ascii="Calibri" w:hAnsi="Calibri" w:cs="Calibri"/>
          <w:sz w:val="18"/>
          <w:szCs w:val="18"/>
        </w:rPr>
        <w:footnoteRef/>
      </w:r>
      <w:r w:rsidRPr="00E23E78">
        <w:rPr>
          <w:rFonts w:ascii="Calibri" w:hAnsi="Calibri" w:cs="Calibri"/>
          <w:sz w:val="18"/>
          <w:szCs w:val="18"/>
        </w:rPr>
        <w:t xml:space="preserve"> Cuando se utilice para trabajos de Suma Global, la información en esta Forma solo será utilizada para demostrar la base del cálculo del monto tope del Contrato e impuestos aplicables.  Esta Forma no podrá ser utilizada para pagos bajo contratos de Suma Global.</w:t>
      </w:r>
    </w:p>
  </w:footnote>
  <w:footnote w:id="13">
    <w:p w:rsidR="00DF2C35" w:rsidRDefault="00DF2C35" w:rsidP="00470975">
      <w:pPr>
        <w:pStyle w:val="Textonotapie"/>
      </w:pPr>
      <w:r w:rsidRPr="00E23E78">
        <w:rPr>
          <w:rStyle w:val="Refdenotaalpie"/>
          <w:rFonts w:ascii="Calibri" w:hAnsi="Calibri"/>
          <w:sz w:val="18"/>
          <w:szCs w:val="18"/>
        </w:rPr>
        <w:footnoteRef/>
      </w:r>
      <w:r w:rsidRPr="00E23E78">
        <w:rPr>
          <w:rFonts w:ascii="Calibri" w:hAnsi="Calibri" w:cs="Calibri"/>
          <w:i/>
          <w:spacing w:val="-3"/>
          <w:sz w:val="18"/>
          <w:szCs w:val="18"/>
          <w:lang w:val="es-ES"/>
        </w:rPr>
        <w:t xml:space="preserve">Los meses se cuentan a partir del comienzo del trabajo/movilización.  </w:t>
      </w:r>
      <w:r w:rsidRPr="00E23E78">
        <w:rPr>
          <w:rFonts w:ascii="Calibri" w:hAnsi="Calibri" w:cs="Calibri"/>
          <w:i/>
          <w:spacing w:val="-3"/>
          <w:sz w:val="18"/>
          <w:szCs w:val="18"/>
        </w:rPr>
        <w:t xml:space="preserve">Un (1) mes equivale a veintidós (22) días laborables /facturables). </w:t>
      </w:r>
      <w:r w:rsidRPr="00E23E78">
        <w:rPr>
          <w:rFonts w:ascii="Calibri" w:hAnsi="Calibri" w:cs="Calibri"/>
          <w:i/>
          <w:spacing w:val="-3"/>
          <w:sz w:val="18"/>
          <w:szCs w:val="18"/>
          <w:lang w:val="es-ES"/>
        </w:rPr>
        <w:t>Un día laborable (facturable) no será de menos de ocho (8) horas laborables (facturables)</w:t>
      </w:r>
      <w:r w:rsidRPr="00E23E78">
        <w:rPr>
          <w:rFonts w:ascii="Calibri" w:hAnsi="Calibri" w:cs="Calibri"/>
          <w:spacing w:val="-3"/>
          <w:sz w:val="18"/>
          <w:szCs w:val="18"/>
        </w:rPr>
        <w:t>.</w:t>
      </w:r>
    </w:p>
  </w:footnote>
  <w:footnote w:id="14">
    <w:p w:rsidR="00DF2C35" w:rsidRDefault="00DF2C35" w:rsidP="00470975">
      <w:pPr>
        <w:pStyle w:val="Textonotapie"/>
      </w:pPr>
      <w:r w:rsidRPr="00E23E78">
        <w:rPr>
          <w:rStyle w:val="Refdenotaalpie"/>
          <w:rFonts w:ascii="Calibri" w:hAnsi="Calibri"/>
          <w:sz w:val="18"/>
          <w:szCs w:val="18"/>
        </w:rPr>
        <w:footnoteRef/>
      </w:r>
      <w:r w:rsidRPr="00E23E78">
        <w:rPr>
          <w:rFonts w:ascii="Calibri" w:hAnsi="Calibri" w:cs="Calibri"/>
          <w:i/>
          <w:spacing w:val="-3"/>
          <w:sz w:val="18"/>
          <w:szCs w:val="18"/>
          <w:lang w:val="es-ES"/>
        </w:rPr>
        <w:t>“K-..” se refiere a “Experto Clave”</w:t>
      </w:r>
    </w:p>
  </w:footnote>
  <w:footnote w:id="15">
    <w:p w:rsidR="00DF2C35" w:rsidRPr="00265E7B" w:rsidRDefault="00DF2C35" w:rsidP="00470975">
      <w:pPr>
        <w:numPr>
          <w:ilvl w:val="12"/>
          <w:numId w:val="0"/>
        </w:numPr>
        <w:tabs>
          <w:tab w:val="left" w:pos="1440"/>
        </w:tabs>
        <w:spacing w:after="0" w:line="240" w:lineRule="auto"/>
        <w:jc w:val="both"/>
        <w:rPr>
          <w:lang w:val="es-EC"/>
        </w:rPr>
      </w:pPr>
      <w:r w:rsidRPr="00E23E78">
        <w:rPr>
          <w:rStyle w:val="Refdenotaalpie"/>
          <w:sz w:val="18"/>
          <w:szCs w:val="18"/>
        </w:rPr>
        <w:footnoteRef/>
      </w:r>
      <w:r w:rsidRPr="00086CAF">
        <w:rPr>
          <w:rFonts w:cs="Calibri"/>
          <w:i/>
          <w:spacing w:val="-3"/>
          <w:sz w:val="18"/>
          <w:szCs w:val="18"/>
          <w:lang w:val="es-ES_tradnl"/>
        </w:rPr>
        <w:t>“N-…” se</w:t>
      </w:r>
      <w:r w:rsidRPr="009F3452">
        <w:rPr>
          <w:rFonts w:cs="Calibri"/>
          <w:i/>
          <w:spacing w:val="-3"/>
          <w:sz w:val="18"/>
          <w:szCs w:val="18"/>
          <w:lang w:val="es-ES_tradnl"/>
        </w:rPr>
        <w:t xml:space="preserve"> refiere</w:t>
      </w:r>
      <w:r w:rsidRPr="00086CAF">
        <w:rPr>
          <w:rFonts w:cs="Calibri"/>
          <w:i/>
          <w:spacing w:val="-3"/>
          <w:sz w:val="18"/>
          <w:szCs w:val="18"/>
          <w:lang w:val="es-ES_tradnl"/>
        </w:rPr>
        <w:t xml:space="preserve"> a</w:t>
      </w:r>
      <w:r w:rsidRPr="009F3452">
        <w:rPr>
          <w:rFonts w:cs="Calibri"/>
          <w:i/>
          <w:spacing w:val="-3"/>
          <w:sz w:val="18"/>
          <w:szCs w:val="18"/>
          <w:lang w:val="es-CO"/>
        </w:rPr>
        <w:t xml:space="preserve"> Experto</w:t>
      </w:r>
      <w:r w:rsidRPr="00086CAF">
        <w:rPr>
          <w:rFonts w:cs="Calibri"/>
          <w:i/>
          <w:spacing w:val="-3"/>
          <w:sz w:val="18"/>
          <w:szCs w:val="18"/>
          <w:lang w:val="es-ES_tradnl"/>
        </w:rPr>
        <w:t xml:space="preserve"> No Clave</w:t>
      </w:r>
    </w:p>
  </w:footnote>
  <w:footnote w:id="16">
    <w:p w:rsidR="00DF2C35" w:rsidRPr="00044DBD" w:rsidRDefault="00DF2C35" w:rsidP="00470975">
      <w:pPr>
        <w:numPr>
          <w:ilvl w:val="12"/>
          <w:numId w:val="0"/>
        </w:numPr>
        <w:tabs>
          <w:tab w:val="left" w:pos="1440"/>
        </w:tabs>
        <w:spacing w:after="0" w:line="240" w:lineRule="auto"/>
        <w:jc w:val="both"/>
        <w:rPr>
          <w:rFonts w:cs="Calibri"/>
          <w:i/>
          <w:spacing w:val="-3"/>
          <w:sz w:val="20"/>
          <w:szCs w:val="20"/>
          <w:lang w:val="es-ES_tradnl"/>
        </w:rPr>
      </w:pPr>
      <w:r>
        <w:rPr>
          <w:rStyle w:val="Refdenotaalpie"/>
        </w:rPr>
        <w:footnoteRef/>
      </w:r>
      <w:r w:rsidRPr="00044DBD">
        <w:rPr>
          <w:rFonts w:cs="Calibri"/>
          <w:i/>
          <w:spacing w:val="-3"/>
          <w:sz w:val="20"/>
          <w:szCs w:val="20"/>
          <w:lang w:val="es-ES_tradnl"/>
        </w:rPr>
        <w:t>Tiquete será en Clase Económica complete o su equivalente.</w:t>
      </w:r>
    </w:p>
    <w:p w:rsidR="00DF2C35" w:rsidRPr="00265E7B" w:rsidRDefault="00DF2C35" w:rsidP="00470975">
      <w:pPr>
        <w:numPr>
          <w:ilvl w:val="12"/>
          <w:numId w:val="0"/>
        </w:numPr>
        <w:tabs>
          <w:tab w:val="left" w:pos="1440"/>
        </w:tabs>
        <w:spacing w:after="0" w:line="240" w:lineRule="auto"/>
        <w:jc w:val="both"/>
        <w:rPr>
          <w:lang w:val="es-EC"/>
        </w:rPr>
      </w:pPr>
    </w:p>
  </w:footnote>
  <w:footnote w:id="17">
    <w:p w:rsidR="00DF2C35" w:rsidRPr="00265E7B" w:rsidRDefault="00DF2C35" w:rsidP="00470975">
      <w:pPr>
        <w:pStyle w:val="Textonotapie"/>
        <w:rPr>
          <w:lang w:val="en-US"/>
        </w:rPr>
      </w:pPr>
      <w:r w:rsidRPr="00E23E78">
        <w:rPr>
          <w:rStyle w:val="Refdenotaalpie"/>
          <w:rFonts w:ascii="Calibri" w:hAnsi="Calibri"/>
          <w:sz w:val="18"/>
          <w:szCs w:val="18"/>
        </w:rPr>
        <w:footnoteRef/>
      </w:r>
      <w:r w:rsidRPr="00E23E78">
        <w:rPr>
          <w:rFonts w:ascii="Calibri" w:hAnsi="Calibri" w:cs="Calibri"/>
          <w:i/>
          <w:spacing w:val="-3"/>
          <w:sz w:val="18"/>
          <w:szCs w:val="18"/>
          <w:lang w:val="en-US"/>
        </w:rPr>
        <w:t>If more than one currency, add a table</w:t>
      </w:r>
    </w:p>
  </w:footnote>
  <w:footnote w:id="18">
    <w:p w:rsidR="00DF2C35" w:rsidRPr="00265E7B" w:rsidRDefault="00DF2C35" w:rsidP="00470975">
      <w:pPr>
        <w:pStyle w:val="Textonotapie"/>
        <w:rPr>
          <w:lang w:val="en-US"/>
        </w:rPr>
      </w:pPr>
      <w:r w:rsidRPr="00E23E78">
        <w:rPr>
          <w:rStyle w:val="Refdenotaalpie"/>
          <w:rFonts w:ascii="Calibri" w:hAnsi="Calibri"/>
          <w:sz w:val="18"/>
          <w:szCs w:val="18"/>
        </w:rPr>
        <w:footnoteRef/>
      </w:r>
      <w:r w:rsidRPr="00E23E78">
        <w:rPr>
          <w:rFonts w:ascii="Calibri" w:hAnsi="Calibri" w:cs="Calibri"/>
          <w:i/>
          <w:spacing w:val="-3"/>
          <w:sz w:val="18"/>
          <w:szCs w:val="18"/>
          <w:lang w:val="en-US" w:eastAsia="it-IT"/>
        </w:rPr>
        <w:t>Expressed as percentage of 1</w:t>
      </w:r>
    </w:p>
  </w:footnote>
  <w:footnote w:id="19">
    <w:p w:rsidR="00DF2C35" w:rsidRPr="00265E7B" w:rsidRDefault="00DF2C35" w:rsidP="00470975">
      <w:pPr>
        <w:pStyle w:val="Textonotapie"/>
        <w:rPr>
          <w:lang w:val="en-US"/>
        </w:rPr>
      </w:pPr>
      <w:r w:rsidRPr="00E23E78">
        <w:rPr>
          <w:rStyle w:val="Refdenotaalpie"/>
          <w:rFonts w:ascii="Calibri" w:hAnsi="Calibri"/>
          <w:sz w:val="18"/>
          <w:szCs w:val="18"/>
        </w:rPr>
        <w:footnoteRef/>
      </w:r>
      <w:r w:rsidRPr="00E23E78">
        <w:rPr>
          <w:rFonts w:ascii="Calibri" w:hAnsi="Calibri" w:cs="Calibri"/>
          <w:i/>
          <w:spacing w:val="-3"/>
          <w:sz w:val="18"/>
          <w:szCs w:val="18"/>
          <w:lang w:val="en-US" w:eastAsia="it-IT"/>
        </w:rPr>
        <w:t>Expressed as percentage of 1</w:t>
      </w:r>
    </w:p>
  </w:footnote>
  <w:footnote w:id="20">
    <w:p w:rsidR="00DF2C35" w:rsidRPr="00265E7B" w:rsidRDefault="00DF2C35" w:rsidP="00470975">
      <w:pPr>
        <w:pStyle w:val="Textonotapie"/>
        <w:rPr>
          <w:lang w:val="en-US"/>
        </w:rPr>
      </w:pPr>
      <w:r w:rsidRPr="00E23E78">
        <w:rPr>
          <w:rStyle w:val="Refdenotaalpie"/>
          <w:rFonts w:ascii="Calibri" w:hAnsi="Calibri"/>
          <w:sz w:val="18"/>
          <w:szCs w:val="18"/>
        </w:rPr>
        <w:footnoteRef/>
      </w:r>
      <w:r w:rsidRPr="00E23E78">
        <w:rPr>
          <w:rFonts w:ascii="Calibri" w:hAnsi="Calibri" w:cs="Calibri"/>
          <w:i/>
          <w:spacing w:val="-3"/>
          <w:sz w:val="18"/>
          <w:szCs w:val="18"/>
          <w:lang w:val="en-US" w:eastAsia="it-IT"/>
        </w:rPr>
        <w:t>Expressed as percentage of 4</w:t>
      </w:r>
    </w:p>
  </w:footnote>
  <w:footnote w:id="21">
    <w:p w:rsidR="00DF2C35" w:rsidRPr="00265E7B" w:rsidRDefault="00DF2C35" w:rsidP="00470975">
      <w:pPr>
        <w:pStyle w:val="Textonotapie"/>
        <w:rPr>
          <w:lang w:val="en-US"/>
        </w:rPr>
      </w:pPr>
      <w:r w:rsidRPr="00E23E78">
        <w:rPr>
          <w:rStyle w:val="Refdenotaalpie"/>
          <w:rFonts w:ascii="Calibri" w:hAnsi="Calibri"/>
          <w:sz w:val="18"/>
          <w:szCs w:val="18"/>
        </w:rPr>
        <w:footnoteRef/>
      </w:r>
      <w:r w:rsidRPr="00E23E78">
        <w:rPr>
          <w:rFonts w:ascii="Calibri" w:hAnsi="Calibri" w:cs="Calibri"/>
          <w:i/>
          <w:spacing w:val="-3"/>
          <w:sz w:val="18"/>
          <w:szCs w:val="18"/>
          <w:lang w:val="en-US" w:eastAsia="it-IT"/>
        </w:rPr>
        <w:t>Expressed as percentage of 1</w:t>
      </w:r>
    </w:p>
  </w:footnote>
  <w:footnote w:id="22">
    <w:p w:rsidR="00DF2C35" w:rsidRDefault="00DF2C35" w:rsidP="00470975">
      <w:pPr>
        <w:pStyle w:val="Textonotapie"/>
        <w:tabs>
          <w:tab w:val="left" w:pos="180"/>
        </w:tabs>
      </w:pPr>
      <w:r w:rsidRPr="000312AB">
        <w:rPr>
          <w:rStyle w:val="Refdenotaalpie"/>
          <w:rFonts w:ascii="Calibri" w:hAnsi="Calibri"/>
          <w:sz w:val="18"/>
          <w:szCs w:val="18"/>
          <w:lang w:val="es-CO"/>
        </w:rPr>
        <w:t>1</w:t>
      </w:r>
      <w:r w:rsidRPr="000312AB">
        <w:rPr>
          <w:rFonts w:ascii="Calibri" w:hAnsi="Calibri"/>
          <w:sz w:val="18"/>
          <w:szCs w:val="18"/>
          <w:lang w:val="es-CO"/>
        </w:rPr>
        <w:tab/>
      </w:r>
      <w:r w:rsidRPr="00134DEC">
        <w:rPr>
          <w:rFonts w:ascii="Calibri" w:hAnsi="Calibri"/>
          <w:sz w:val="16"/>
          <w:szCs w:val="16"/>
          <w:lang w:val="es-CO"/>
        </w:rPr>
        <w:t>El Garante deberá introducir una cantidad que represente el monto del anticipo y denominado bien sea en la(s) moneda(s) del anticipo según se especifica en el Contrato, o en una moneda libremente convertible aceptable al Cliente.</w:t>
      </w:r>
    </w:p>
  </w:footnote>
  <w:footnote w:id="23">
    <w:p w:rsidR="00DF2C35" w:rsidRDefault="00DF2C35" w:rsidP="00470975">
      <w:pPr>
        <w:pStyle w:val="Textonotapie"/>
        <w:tabs>
          <w:tab w:val="left" w:pos="180"/>
        </w:tabs>
      </w:pPr>
      <w:r w:rsidRPr="00134DEC">
        <w:rPr>
          <w:rStyle w:val="Refdenotaalpie"/>
          <w:rFonts w:ascii="Calibri" w:hAnsi="Calibri"/>
          <w:sz w:val="16"/>
          <w:szCs w:val="16"/>
          <w:lang w:val="es-CO"/>
        </w:rPr>
        <w:t>2</w:t>
      </w:r>
      <w:r w:rsidRPr="00134DEC">
        <w:rPr>
          <w:rFonts w:ascii="Calibri" w:hAnsi="Calibri"/>
          <w:sz w:val="16"/>
          <w:szCs w:val="16"/>
          <w:lang w:val="es-CO"/>
        </w:rPr>
        <w:tab/>
        <w:t xml:space="preserve">Insertar la fecha de vencimiento prevista.  En caso de prórroga para la finalización del Contrato, el Cliente tendrá que solicitar al Garante una prórroga de esta garantía.  Dicha solicitud deberá hacerse por escrito antes de la fecha de vencimiento que figure en la garantía.  Para la elaboración de esta garantía, el Cliente podrá considerar agregar el siguiente texto al formulario al final del penúltimo parágrafo: “El Garante acuerda una prórroga por una vez de esta garantía por un periodo que no exceda </w:t>
      </w:r>
      <w:r w:rsidRPr="00134DEC">
        <w:rPr>
          <w:rFonts w:ascii="Calibri" w:hAnsi="Calibri"/>
          <w:i/>
          <w:color w:val="0070C0"/>
          <w:sz w:val="16"/>
          <w:szCs w:val="16"/>
          <w:lang w:val="es-CO"/>
        </w:rPr>
        <w:t>[seis meses] [un año]</w:t>
      </w:r>
      <w:r w:rsidRPr="00134DEC">
        <w:rPr>
          <w:rFonts w:ascii="Calibri" w:hAnsi="Calibri"/>
          <w:sz w:val="16"/>
          <w:szCs w:val="16"/>
          <w:lang w:val="es-CO"/>
        </w:rPr>
        <w:t>, en respuesta a la solicitud escrita del Cliente para dicha prórroga, la cual deberá ser presentada al Garante antes del vencimiento de la garantía.”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ind w:right="360"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jc w:val="righ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DD6030" w:rsidRDefault="00DF2C35" w:rsidP="00A3481A">
    <w:pPr>
      <w:pStyle w:val="Encabezado"/>
      <w:jc w:val="right"/>
      <w:rPr>
        <w:lang w:val="es-CO"/>
      </w:rPr>
    </w:pPr>
    <w:r w:rsidRPr="00DD6030">
      <w:rPr>
        <w:rFonts w:cs="Calibri"/>
        <w:sz w:val="18"/>
        <w:szCs w:val="18"/>
        <w:lang w:val="es-CO"/>
      </w:rPr>
      <w:t>Sección 1. Carta de Invitación</w:t>
    </w:r>
  </w:p>
  <w:p w:rsidR="00DF2C35" w:rsidRPr="00DD6030" w:rsidRDefault="00DF2C35" w:rsidP="00E07826">
    <w:pPr>
      <w:pStyle w:val="Encabezado"/>
      <w:jc w:val="right"/>
      <w:rPr>
        <w:lang w:val="es-C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jc w:val="righ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AA38F5" w:rsidRDefault="00DF2C35" w:rsidP="00E07826">
    <w:pPr>
      <w:pStyle w:val="Encabezado"/>
      <w:jc w:val="right"/>
      <w:rPr>
        <w:lang w:val="es-ES_tradnl"/>
      </w:rPr>
    </w:pPr>
    <w:r w:rsidRPr="00AA38F5">
      <w:rPr>
        <w:rFonts w:cs="Calibri"/>
        <w:sz w:val="18"/>
        <w:szCs w:val="18"/>
        <w:lang w:val="es-ES_tradnl"/>
      </w:rPr>
      <w:t>Sección 2. Instrucciones a los Consult</w:t>
    </w:r>
    <w:r>
      <w:rPr>
        <w:rFonts w:cs="Calibri"/>
        <w:sz w:val="18"/>
        <w:szCs w:val="18"/>
        <w:lang w:val="es-ES_tradnl"/>
      </w:rPr>
      <w:t>ores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0312AB" w:rsidRDefault="00DF2C35" w:rsidP="00E07826">
    <w:pPr>
      <w:pStyle w:val="Encabezado"/>
      <w:jc w:val="right"/>
      <w:rPr>
        <w:lang w:val="es-CO"/>
      </w:rPr>
    </w:pPr>
    <w:r w:rsidRPr="000312AB">
      <w:rPr>
        <w:rFonts w:cs="Calibri"/>
        <w:sz w:val="18"/>
        <w:szCs w:val="18"/>
        <w:lang w:val="es-CO"/>
      </w:rPr>
      <w:t>Sección 2. Hoja de Datos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197843" w:rsidRDefault="00DF2C35" w:rsidP="00F45694">
    <w:pPr>
      <w:widowControl w:val="0"/>
      <w:autoSpaceDE w:val="0"/>
      <w:autoSpaceDN w:val="0"/>
      <w:adjustRightInd w:val="0"/>
      <w:spacing w:before="62"/>
      <w:ind w:right="98"/>
      <w:jc w:val="right"/>
      <w:rPr>
        <w:rFonts w:ascii="Century Gothic" w:hAnsi="Century Gothic" w:cs="Century Gothic"/>
        <w:color w:val="000000"/>
        <w:sz w:val="15"/>
        <w:szCs w:val="15"/>
        <w:lang w:val="es-EC"/>
      </w:rPr>
    </w:pPr>
    <w:r>
      <w:rPr>
        <w:noProof/>
        <w:lang w:val="es-EC" w:eastAsia="es-EC"/>
      </w:rPr>
      <w:drawing>
        <wp:anchor distT="0" distB="0" distL="114300" distR="114300" simplePos="0" relativeHeight="251664384" behindDoc="0" locked="0" layoutInCell="1" allowOverlap="1">
          <wp:simplePos x="0" y="0"/>
          <wp:positionH relativeFrom="column">
            <wp:posOffset>-233301</wp:posOffset>
          </wp:positionH>
          <wp:positionV relativeFrom="paragraph">
            <wp:posOffset>-166848</wp:posOffset>
          </wp:positionV>
          <wp:extent cx="1777110" cy="783771"/>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777110" cy="783771"/>
                  </a:xfrm>
                  <a:prstGeom prst="rect">
                    <a:avLst/>
                  </a:prstGeom>
                  <a:noFill/>
                  <a:ln w="9525">
                    <a:noFill/>
                    <a:miter lim="800000"/>
                    <a:headEnd/>
                    <a:tailEnd/>
                  </a:ln>
                </pic:spPr>
              </pic:pic>
            </a:graphicData>
          </a:graphic>
        </wp:anchor>
      </w:drawing>
    </w:r>
    <w:r w:rsidRPr="00DF5434">
      <w:rPr>
        <w:noProof/>
        <w:lang w:val="es-ES" w:eastAsia="es-ES"/>
      </w:rPr>
      <w:pict>
        <v:group id="Group 2" o:spid="_x0000_s4100" style="position:absolute;left:0;text-align:left;margin-left:65.55pt;margin-top:11.95pt;width:463.9pt;height:66.35pt;z-index:-251651072;mso-position-horizontal-relative:page;mso-position-vertical-relative:page" coordorigin="1311,239" coordsize="9278,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" o:allowincell="f">
          <v:shape id="Freeform 3" o:spid="_x0000_s4102" style="position:absolute;left:4176;top:951;width:6403;height:20;visibility:visible;mso-wrap-style:square;v-text-anchor:top" coordsize="64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CRb4A&#10;AADaAAAADwAAAGRycy9kb3ducmV2LnhtbERPzYrCMBC+C75DGMGbpsoiUo0igrgLi2D1AYZmbIrN&#10;pDbZGt/eHBY8fnz/6220jeip87VjBbNpBoK4dLrmSsH1cpgsQfiArLFxTApe5GG7GQ7WmGv35DP1&#10;RahECmGfowITQptL6UtDFv3UtcSJu7nOYkiwq6Tu8JnCbSPnWbaQFmtODQZb2hsq78WfVdAvi+wR&#10;v4qm/X3I8+t4ivOfk1FqPIq7FYhAMXzE/+5vrSBtTVfSD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JVQkW+AAAA2gAAAA8AAAAAAAAAAAAAAAAAmAIAAGRycy9kb3ducmV2&#10;LnhtbFBLBQYAAAAABAAEAPUAAACDAwAAAAA=&#10;" path="m,l6403,e" filled="f" strokecolor="#0093ce" strokeweight="1pt">
            <v:path arrowok="t" o:connecttype="custom" o:connectlocs="0,0;6403,0" o:connectangles="0,0"/>
          </v:shape>
          <v:rect id="Rectangle 4" o:spid="_x0000_s4101" style="position:absolute;left:1311;top:239;width:2800;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F2C35" w:rsidRDefault="00DF2C35" w:rsidP="00197843">
                  <w:pPr>
                    <w:spacing w:line="1320" w:lineRule="atLeast"/>
                  </w:pPr>
                </w:p>
                <w:p w:rsidR="00DF2C35" w:rsidRDefault="00DF2C35" w:rsidP="00197843">
                  <w:pPr>
                    <w:widowControl w:val="0"/>
                    <w:autoSpaceDE w:val="0"/>
                    <w:autoSpaceDN w:val="0"/>
                    <w:adjustRightInd w:val="0"/>
                  </w:pPr>
                </w:p>
              </w:txbxContent>
            </v:textbox>
          </v:rect>
          <w10:wrap anchorx="page" anchory="page"/>
        </v:group>
      </w:pict>
    </w:r>
    <w:hyperlink r:id="rId2" w:history="1">
      <w:r w:rsidRPr="00197843">
        <w:rPr>
          <w:rFonts w:ascii="Century Gothic" w:hAnsi="Century Gothic" w:cs="Century Gothic"/>
          <w:b/>
          <w:bCs/>
          <w:i/>
          <w:iCs/>
          <w:color w:val="7D8081"/>
          <w:w w:val="99"/>
          <w:lang w:val="es-EC"/>
        </w:rPr>
        <w:t>www.cnel.gob.ec</w:t>
      </w:r>
    </w:hyperlink>
  </w:p>
  <w:p w:rsidR="00DF2C35" w:rsidRPr="00197843" w:rsidRDefault="00DF2C35" w:rsidP="00197843">
    <w:pPr>
      <w:widowControl w:val="0"/>
      <w:autoSpaceDE w:val="0"/>
      <w:autoSpaceDN w:val="0"/>
      <w:adjustRightInd w:val="0"/>
      <w:spacing w:line="321" w:lineRule="exact"/>
      <w:ind w:right="103"/>
      <w:jc w:val="right"/>
      <w:rPr>
        <w:rFonts w:ascii="Century Gothic" w:hAnsi="Century Gothic" w:cs="Century Gothic"/>
        <w:color w:val="000000"/>
        <w:sz w:val="27"/>
        <w:szCs w:val="27"/>
        <w:lang w:val="es-EC"/>
      </w:rPr>
    </w:pPr>
    <w:r w:rsidRPr="00197843">
      <w:rPr>
        <w:rFonts w:ascii="Century Gothic" w:hAnsi="Century Gothic" w:cs="Century Gothic"/>
        <w:b/>
        <w:bCs/>
        <w:i/>
        <w:iCs/>
        <w:color w:val="7D8081"/>
        <w:position w:val="-1"/>
        <w:sz w:val="27"/>
        <w:szCs w:val="27"/>
        <w:lang w:val="es-EC"/>
      </w:rPr>
      <w:t>UNIDAD</w:t>
    </w:r>
    <w:r w:rsidRPr="00197843">
      <w:rPr>
        <w:rFonts w:ascii="Century Gothic" w:hAnsi="Century Gothic" w:cs="Century Gothic"/>
        <w:b/>
        <w:bCs/>
        <w:i/>
        <w:iCs/>
        <w:color w:val="7D8081"/>
        <w:spacing w:val="23"/>
        <w:position w:val="-1"/>
        <w:sz w:val="27"/>
        <w:szCs w:val="27"/>
        <w:lang w:val="es-EC"/>
      </w:rPr>
      <w:t xml:space="preserve"> </w:t>
    </w:r>
    <w:r w:rsidRPr="00197843">
      <w:rPr>
        <w:rFonts w:ascii="Century Gothic" w:hAnsi="Century Gothic" w:cs="Century Gothic"/>
        <w:b/>
        <w:bCs/>
        <w:i/>
        <w:iCs/>
        <w:color w:val="7D8081"/>
        <w:position w:val="-1"/>
        <w:sz w:val="27"/>
        <w:szCs w:val="27"/>
        <w:lang w:val="es-EC"/>
      </w:rPr>
      <w:t>DE</w:t>
    </w:r>
    <w:r w:rsidRPr="00197843">
      <w:rPr>
        <w:rFonts w:ascii="Century Gothic" w:hAnsi="Century Gothic" w:cs="Century Gothic"/>
        <w:b/>
        <w:bCs/>
        <w:i/>
        <w:iCs/>
        <w:color w:val="7D8081"/>
        <w:spacing w:val="9"/>
        <w:position w:val="-1"/>
        <w:sz w:val="27"/>
        <w:szCs w:val="27"/>
        <w:lang w:val="es-EC"/>
      </w:rPr>
      <w:t xml:space="preserve"> </w:t>
    </w:r>
    <w:r w:rsidRPr="00197843">
      <w:rPr>
        <w:rFonts w:ascii="Century Gothic" w:hAnsi="Century Gothic" w:cs="Century Gothic"/>
        <w:b/>
        <w:bCs/>
        <w:i/>
        <w:iCs/>
        <w:color w:val="7D8081"/>
        <w:position w:val="-1"/>
        <w:sz w:val="27"/>
        <w:szCs w:val="27"/>
        <w:lang w:val="es-EC"/>
      </w:rPr>
      <w:t>NEGOCIO</w:t>
    </w:r>
    <w:r w:rsidRPr="00197843">
      <w:rPr>
        <w:rFonts w:ascii="Century Gothic" w:hAnsi="Century Gothic" w:cs="Century Gothic"/>
        <w:b/>
        <w:bCs/>
        <w:i/>
        <w:iCs/>
        <w:color w:val="7D8081"/>
        <w:spacing w:val="28"/>
        <w:position w:val="-1"/>
        <w:sz w:val="27"/>
        <w:szCs w:val="27"/>
        <w:lang w:val="es-EC"/>
      </w:rPr>
      <w:t xml:space="preserve"> </w:t>
    </w:r>
    <w:r w:rsidRPr="00197843">
      <w:rPr>
        <w:rFonts w:ascii="Century Gothic" w:hAnsi="Century Gothic" w:cs="Century Gothic"/>
        <w:b/>
        <w:bCs/>
        <w:i/>
        <w:iCs/>
        <w:color w:val="7D8081"/>
        <w:w w:val="102"/>
        <w:position w:val="-1"/>
        <w:sz w:val="27"/>
        <w:szCs w:val="27"/>
        <w:lang w:val="es-EC"/>
      </w:rPr>
      <w:t>GUAYAQUIL</w:t>
    </w:r>
  </w:p>
  <w:p w:rsidR="00DF2C35" w:rsidRPr="00197843" w:rsidRDefault="00DF2C35">
    <w:pPr>
      <w:pStyle w:val="Encabezado"/>
      <w:rPr>
        <w:lang w:val="es-EC"/>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0312AB" w:rsidRDefault="00DF2C35" w:rsidP="00E07826">
    <w:pPr>
      <w:pStyle w:val="Encabezado"/>
      <w:jc w:val="right"/>
      <w:rPr>
        <w:lang w:val="es-CO"/>
      </w:rPr>
    </w:pPr>
    <w:r w:rsidRPr="000312AB">
      <w:rPr>
        <w:rFonts w:cs="Calibri"/>
        <w:sz w:val="18"/>
        <w:szCs w:val="18"/>
        <w:lang w:val="es-CO"/>
      </w:rPr>
      <w:t xml:space="preserve">Sección 3. Propuesta Técnica – Formularios </w:t>
    </w:r>
    <w:r>
      <w:rPr>
        <w:rFonts w:cs="Calibri"/>
        <w:sz w:val="18"/>
        <w:szCs w:val="18"/>
        <w:lang w:val="es-CO"/>
      </w:rPr>
      <w:t>-</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0312AB" w:rsidRDefault="00DF2C35" w:rsidP="007F0A90">
    <w:pPr>
      <w:pStyle w:val="Encabezado"/>
      <w:jc w:val="right"/>
      <w:rPr>
        <w:lang w:val="es-CO"/>
      </w:rPr>
    </w:pPr>
    <w:r w:rsidRPr="000312AB">
      <w:rPr>
        <w:b/>
        <w:bCs/>
        <w:lang w:val="es-CO"/>
      </w:rPr>
      <w:tab/>
    </w:r>
    <w:r w:rsidRPr="000312AB">
      <w:rPr>
        <w:rFonts w:cs="Calibri"/>
        <w:sz w:val="18"/>
        <w:szCs w:val="18"/>
        <w:lang w:val="es-CO"/>
      </w:rPr>
      <w:t xml:space="preserve">Sección 3 – Propuesta Técnica – Formularios </w:t>
    </w:r>
    <w:r>
      <w:rPr>
        <w:rFonts w:cs="Calibri"/>
        <w:sz w:val="18"/>
        <w:szCs w:val="18"/>
        <w:lang w:val="es-CO"/>
      </w:rPr>
      <w: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0506B1" w:rsidRDefault="00DF2C35" w:rsidP="00E07826">
    <w:pPr>
      <w:pStyle w:val="Encabezado"/>
      <w:jc w:val="right"/>
      <w:rPr>
        <w:lang w:val="es-ES_tradnl"/>
      </w:rPr>
    </w:pPr>
    <w:r w:rsidRPr="000506B1">
      <w:rPr>
        <w:rFonts w:cs="Calibri"/>
        <w:sz w:val="18"/>
        <w:szCs w:val="18"/>
        <w:lang w:val="es-ES_tradnl"/>
      </w:rPr>
      <w:t xml:space="preserve">Sección 4. Propuesta de Precio – Formularios </w:t>
    </w:r>
    <w:r>
      <w:rPr>
        <w:rFonts w:cs="Calibri"/>
        <w:sz w:val="18"/>
        <w:szCs w:val="18"/>
        <w:lang w:val="es-ES_tradnl"/>
      </w:rPr>
      <w:t>-</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jc w:val="right"/>
    </w:pPr>
    <w:r>
      <w:t>Introduction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0312AB" w:rsidRDefault="00DF2C35" w:rsidP="00E07826">
    <w:pPr>
      <w:pStyle w:val="Encabezado"/>
      <w:jc w:val="right"/>
      <w:rPr>
        <w:lang w:val="es-CO"/>
      </w:rPr>
    </w:pPr>
    <w:r w:rsidRPr="000312AB">
      <w:rPr>
        <w:rFonts w:cs="Calibri"/>
        <w:sz w:val="18"/>
        <w:szCs w:val="18"/>
        <w:lang w:val="es-CO"/>
      </w:rPr>
      <w:t>Sección 5. Países Elegibles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0312AB" w:rsidRDefault="00DF2C35" w:rsidP="00E07826">
    <w:pPr>
      <w:pStyle w:val="Encabezado"/>
      <w:jc w:val="right"/>
      <w:rPr>
        <w:lang w:val="es-CO"/>
      </w:rPr>
    </w:pPr>
    <w:r w:rsidRPr="000312AB">
      <w:rPr>
        <w:rFonts w:cs="Calibri"/>
        <w:sz w:val="18"/>
        <w:szCs w:val="18"/>
        <w:lang w:val="es-CO"/>
      </w:rPr>
      <w:t>Sección 6. Fraude y Corrupción y Prácticas Prohibidas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852D3D" w:rsidRDefault="00DF2C35" w:rsidP="00E07826">
    <w:pPr>
      <w:pStyle w:val="Encabezado"/>
      <w:jc w:val="right"/>
      <w:rPr>
        <w:lang w:val="es-ES_tradnl"/>
      </w:rPr>
    </w:pPr>
    <w:r w:rsidRPr="00852D3D">
      <w:rPr>
        <w:rFonts w:cs="Calibri"/>
        <w:sz w:val="18"/>
        <w:szCs w:val="18"/>
        <w:lang w:val="es-ES_tradnl"/>
      </w:rPr>
      <w:t>Sección 7. Tér</w:t>
    </w:r>
    <w:r>
      <w:rPr>
        <w:rFonts w:cs="Calibri"/>
        <w:sz w:val="18"/>
        <w:szCs w:val="18"/>
        <w:lang w:val="es-ES_tradnl"/>
      </w:rPr>
      <w:t>minos de Referencia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jc w:val="right"/>
    </w:pPr>
    <w:r>
      <w:t>Introduction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197843" w:rsidRDefault="00DF2C35" w:rsidP="00F45694">
    <w:pPr>
      <w:widowControl w:val="0"/>
      <w:autoSpaceDE w:val="0"/>
      <w:autoSpaceDN w:val="0"/>
      <w:adjustRightInd w:val="0"/>
      <w:spacing w:before="62"/>
      <w:ind w:right="98"/>
      <w:jc w:val="right"/>
      <w:rPr>
        <w:rFonts w:ascii="Century Gothic" w:hAnsi="Century Gothic" w:cs="Century Gothic"/>
        <w:color w:val="000000"/>
        <w:sz w:val="15"/>
        <w:szCs w:val="15"/>
        <w:lang w:val="es-EC"/>
      </w:rPr>
    </w:pPr>
    <w:r>
      <w:rPr>
        <w:noProof/>
        <w:lang w:val="es-EC" w:eastAsia="es-EC"/>
      </w:rPr>
      <w:drawing>
        <wp:anchor distT="0" distB="0" distL="114300" distR="114300" simplePos="0" relativeHeight="251667456" behindDoc="0" locked="0" layoutInCell="1" allowOverlap="1">
          <wp:simplePos x="0" y="0"/>
          <wp:positionH relativeFrom="column">
            <wp:posOffset>-233301</wp:posOffset>
          </wp:positionH>
          <wp:positionV relativeFrom="paragraph">
            <wp:posOffset>-166848</wp:posOffset>
          </wp:positionV>
          <wp:extent cx="1777110" cy="783771"/>
          <wp:effectExtent l="1905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777110" cy="783771"/>
                  </a:xfrm>
                  <a:prstGeom prst="rect">
                    <a:avLst/>
                  </a:prstGeom>
                  <a:noFill/>
                  <a:ln w="9525">
                    <a:noFill/>
                    <a:miter lim="800000"/>
                    <a:headEnd/>
                    <a:tailEnd/>
                  </a:ln>
                </pic:spPr>
              </pic:pic>
            </a:graphicData>
          </a:graphic>
        </wp:anchor>
      </w:drawing>
    </w:r>
    <w:r w:rsidRPr="00DF5434">
      <w:rPr>
        <w:noProof/>
        <w:lang w:val="es-ES" w:eastAsia="es-ES"/>
      </w:rPr>
      <w:pict>
        <v:group id="Group 5" o:spid="_x0000_s4097" style="position:absolute;left:0;text-align:left;margin-left:65.55pt;margin-top:11.95pt;width:463.9pt;height:66.35pt;z-index:-251648000;mso-position-horizontal-relative:page;mso-position-vertical-relative:page" coordorigin="1311,239" coordsize="9278,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" o:allowincell="f">
          <v:shape id="Freeform 6" o:spid="_x0000_s4099" style="position:absolute;left:4176;top:951;width:6403;height:20;visibility:visible;mso-wrap-style:square;v-text-anchor:top" coordsize="64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t28IA&#10;AADaAAAADwAAAGRycy9kb3ducmV2LnhtbESPUWvCMBSF3wf+h3CFvc1U2YZU0yLCUGEIdvsBl+ba&#10;FJub2mQ1/nszGOzxcM75DmddRtuJkQbfOlYwn2UgiGunW24UfH99vCxB+ICssXNMCu7koSwmT2vM&#10;tbvxicYqNCJB2OeowITQ51L62pBFP3M9cfLObrAYkhwaqQe8Jbjt5CLL3qXFltOCwZ62hupL9WMV&#10;jMsqu8bXqus/r/J03x3j4nA0Sj1P42YFIlAM/+G/9l4reIPfK+kG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O3bwgAAANoAAAAPAAAAAAAAAAAAAAAAAJgCAABkcnMvZG93&#10;bnJldi54bWxQSwUGAAAAAAQABAD1AAAAhwMAAAAA&#10;" path="m,l6403,e" filled="f" strokecolor="#0093ce" strokeweight="1pt">
            <v:path arrowok="t" o:connecttype="custom" o:connectlocs="0,0;6403,0" o:connectangles="0,0"/>
          </v:shape>
          <v:rect id="Rectangle 7" o:spid="_x0000_s4098" style="position:absolute;left:1311;top:239;width:2800;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F2C35" w:rsidRDefault="00DF2C35" w:rsidP="00F45694">
                  <w:pPr>
                    <w:spacing w:line="1320" w:lineRule="atLeast"/>
                  </w:pPr>
                </w:p>
                <w:p w:rsidR="00DF2C35" w:rsidRDefault="00DF2C35" w:rsidP="00F45694">
                  <w:pPr>
                    <w:widowControl w:val="0"/>
                    <w:autoSpaceDE w:val="0"/>
                    <w:autoSpaceDN w:val="0"/>
                    <w:adjustRightInd w:val="0"/>
                  </w:pPr>
                </w:p>
              </w:txbxContent>
            </v:textbox>
          </v:rect>
          <w10:wrap anchorx="page" anchory="page"/>
        </v:group>
      </w:pict>
    </w:r>
    <w:hyperlink r:id="rId2" w:history="1">
      <w:r w:rsidRPr="00197843">
        <w:rPr>
          <w:rFonts w:ascii="Century Gothic" w:hAnsi="Century Gothic" w:cs="Century Gothic"/>
          <w:b/>
          <w:bCs/>
          <w:i/>
          <w:iCs/>
          <w:color w:val="7D8081"/>
          <w:w w:val="99"/>
          <w:lang w:val="es-EC"/>
        </w:rPr>
        <w:t>www.cnel.gob.ec</w:t>
      </w:r>
    </w:hyperlink>
  </w:p>
  <w:p w:rsidR="00DF2C35" w:rsidRPr="00197843" w:rsidRDefault="00DF2C35" w:rsidP="00F45694">
    <w:pPr>
      <w:widowControl w:val="0"/>
      <w:autoSpaceDE w:val="0"/>
      <w:autoSpaceDN w:val="0"/>
      <w:adjustRightInd w:val="0"/>
      <w:spacing w:line="321" w:lineRule="exact"/>
      <w:ind w:right="103"/>
      <w:jc w:val="right"/>
      <w:rPr>
        <w:rFonts w:ascii="Century Gothic" w:hAnsi="Century Gothic" w:cs="Century Gothic"/>
        <w:color w:val="000000"/>
        <w:sz w:val="27"/>
        <w:szCs w:val="27"/>
        <w:lang w:val="es-EC"/>
      </w:rPr>
    </w:pPr>
    <w:r w:rsidRPr="00197843">
      <w:rPr>
        <w:rFonts w:ascii="Century Gothic" w:hAnsi="Century Gothic" w:cs="Century Gothic"/>
        <w:b/>
        <w:bCs/>
        <w:i/>
        <w:iCs/>
        <w:color w:val="7D8081"/>
        <w:position w:val="-1"/>
        <w:sz w:val="27"/>
        <w:szCs w:val="27"/>
        <w:lang w:val="es-EC"/>
      </w:rPr>
      <w:t>UNIDAD</w:t>
    </w:r>
    <w:r w:rsidRPr="00197843">
      <w:rPr>
        <w:rFonts w:ascii="Century Gothic" w:hAnsi="Century Gothic" w:cs="Century Gothic"/>
        <w:b/>
        <w:bCs/>
        <w:i/>
        <w:iCs/>
        <w:color w:val="7D8081"/>
        <w:spacing w:val="23"/>
        <w:position w:val="-1"/>
        <w:sz w:val="27"/>
        <w:szCs w:val="27"/>
        <w:lang w:val="es-EC"/>
      </w:rPr>
      <w:t xml:space="preserve"> </w:t>
    </w:r>
    <w:r w:rsidRPr="00197843">
      <w:rPr>
        <w:rFonts w:ascii="Century Gothic" w:hAnsi="Century Gothic" w:cs="Century Gothic"/>
        <w:b/>
        <w:bCs/>
        <w:i/>
        <w:iCs/>
        <w:color w:val="7D8081"/>
        <w:position w:val="-1"/>
        <w:sz w:val="27"/>
        <w:szCs w:val="27"/>
        <w:lang w:val="es-EC"/>
      </w:rPr>
      <w:t>DE</w:t>
    </w:r>
    <w:r w:rsidRPr="00197843">
      <w:rPr>
        <w:rFonts w:ascii="Century Gothic" w:hAnsi="Century Gothic" w:cs="Century Gothic"/>
        <w:b/>
        <w:bCs/>
        <w:i/>
        <w:iCs/>
        <w:color w:val="7D8081"/>
        <w:spacing w:val="9"/>
        <w:position w:val="-1"/>
        <w:sz w:val="27"/>
        <w:szCs w:val="27"/>
        <w:lang w:val="es-EC"/>
      </w:rPr>
      <w:t xml:space="preserve"> </w:t>
    </w:r>
    <w:r w:rsidRPr="00197843">
      <w:rPr>
        <w:rFonts w:ascii="Century Gothic" w:hAnsi="Century Gothic" w:cs="Century Gothic"/>
        <w:b/>
        <w:bCs/>
        <w:i/>
        <w:iCs/>
        <w:color w:val="7D8081"/>
        <w:position w:val="-1"/>
        <w:sz w:val="27"/>
        <w:szCs w:val="27"/>
        <w:lang w:val="es-EC"/>
      </w:rPr>
      <w:t>NEGOCIO</w:t>
    </w:r>
    <w:r w:rsidRPr="00197843">
      <w:rPr>
        <w:rFonts w:ascii="Century Gothic" w:hAnsi="Century Gothic" w:cs="Century Gothic"/>
        <w:b/>
        <w:bCs/>
        <w:i/>
        <w:iCs/>
        <w:color w:val="7D8081"/>
        <w:spacing w:val="28"/>
        <w:position w:val="-1"/>
        <w:sz w:val="27"/>
        <w:szCs w:val="27"/>
        <w:lang w:val="es-EC"/>
      </w:rPr>
      <w:t xml:space="preserve"> </w:t>
    </w:r>
    <w:r w:rsidRPr="00197843">
      <w:rPr>
        <w:rFonts w:ascii="Century Gothic" w:hAnsi="Century Gothic" w:cs="Century Gothic"/>
        <w:b/>
        <w:bCs/>
        <w:i/>
        <w:iCs/>
        <w:color w:val="7D8081"/>
        <w:w w:val="102"/>
        <w:position w:val="-1"/>
        <w:sz w:val="27"/>
        <w:szCs w:val="27"/>
        <w:lang w:val="es-EC"/>
      </w:rPr>
      <w:t>GUAYAQUIL</w:t>
    </w:r>
  </w:p>
  <w:p w:rsidR="00DF2C35" w:rsidRPr="00F45694" w:rsidRDefault="00DF2C35" w:rsidP="00F45694">
    <w:pPr>
      <w:pStyle w:val="Encabezado"/>
      <w:rPr>
        <w:lang w:val="es-EC"/>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F56AEC" w:rsidRDefault="00DF2C35" w:rsidP="00F91742">
    <w:pPr>
      <w:pStyle w:val="Encabezado"/>
      <w:jc w:val="right"/>
      <w:rPr>
        <w:rFonts w:cs="Calibri"/>
        <w:sz w:val="18"/>
        <w:szCs w:val="18"/>
        <w:lang w:val="es-CO"/>
      </w:rPr>
    </w:pPr>
    <w:r w:rsidRPr="00F56AEC">
      <w:rPr>
        <w:rFonts w:cs="Calibri"/>
        <w:sz w:val="18"/>
        <w:szCs w:val="18"/>
        <w:lang w:val="es-CO"/>
      </w:rPr>
      <w:tab/>
      <w:t>Introducción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jc w:val="right"/>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937837" w:rsidRDefault="00DF2C35" w:rsidP="00706430">
    <w:pPr>
      <w:pStyle w:val="Encabezado"/>
      <w:jc w:val="right"/>
      <w:rPr>
        <w:lang w:val="es-ES_tradnl"/>
      </w:rPr>
    </w:pPr>
    <w:r w:rsidRPr="00937837">
      <w:rPr>
        <w:rFonts w:cs="Calibri"/>
        <w:sz w:val="18"/>
        <w:szCs w:val="18"/>
        <w:lang w:val="es-ES_tradnl"/>
      </w:rPr>
      <w:t>Sección II: Form</w:t>
    </w:r>
    <w:r>
      <w:rPr>
        <w:rFonts w:cs="Calibri"/>
        <w:sz w:val="18"/>
        <w:szCs w:val="18"/>
        <w:lang w:val="es-ES_tradnl"/>
      </w:rPr>
      <w:t>ulario de Contrato</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jc w:val="right"/>
    </w:pPr>
    <w:r>
      <w:rPr>
        <w:noProof/>
        <w:lang w:val="es-EC" w:eastAsia="es-EC"/>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940425" cy="2488565"/>
          <wp:effectExtent l="1905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0425" cy="2488565"/>
                  </a:xfrm>
                  <a:prstGeom prst="rect">
                    <a:avLst/>
                  </a:prstGeom>
                  <a:noFill/>
                </pic:spPr>
              </pic:pic>
            </a:graphicData>
          </a:graphic>
        </wp:anchor>
      </w:drawing>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937837" w:rsidRDefault="00DF2C35" w:rsidP="00706430">
    <w:pPr>
      <w:pStyle w:val="Encabezado"/>
      <w:jc w:val="right"/>
      <w:rPr>
        <w:lang w:val="es-ES_tradnl"/>
      </w:rPr>
    </w:pPr>
    <w:r w:rsidRPr="00937837">
      <w:rPr>
        <w:rFonts w:cs="Calibri"/>
        <w:sz w:val="18"/>
        <w:szCs w:val="18"/>
        <w:lang w:val="es-ES_tradnl"/>
      </w:rPr>
      <w:t>Sección II. Co</w:t>
    </w:r>
    <w:r>
      <w:rPr>
        <w:rFonts w:cs="Calibri"/>
        <w:sz w:val="18"/>
        <w:szCs w:val="18"/>
        <w:lang w:val="es-ES_tradnl"/>
      </w:rPr>
      <w:t>ndiciones Generales de Contrato</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937837" w:rsidRDefault="00DF2C35" w:rsidP="00E07826">
    <w:pPr>
      <w:pStyle w:val="Encabezado"/>
      <w:jc w:val="right"/>
      <w:rPr>
        <w:lang w:val="es-ES_tradnl"/>
      </w:rPr>
    </w:pPr>
    <w:r w:rsidRPr="00044DBD">
      <w:rPr>
        <w:rFonts w:cs="Calibri"/>
        <w:sz w:val="18"/>
        <w:szCs w:val="18"/>
        <w:lang w:val="es-ES_tradnl"/>
      </w:rPr>
      <w:t xml:space="preserve">Sección II. </w:t>
    </w:r>
    <w:r w:rsidRPr="00937837">
      <w:rPr>
        <w:rFonts w:cs="Calibri"/>
        <w:sz w:val="18"/>
        <w:szCs w:val="18"/>
        <w:lang w:val="es-ES_tradnl"/>
      </w:rPr>
      <w:t>Anexo 1: Fraude y Corrupción y Prácti</w:t>
    </w:r>
    <w:r>
      <w:rPr>
        <w:rFonts w:cs="Calibri"/>
        <w:sz w:val="18"/>
        <w:szCs w:val="18"/>
        <w:lang w:val="es-ES_tradnl"/>
      </w:rPr>
      <w:t>c</w:t>
    </w:r>
    <w:r w:rsidRPr="00937837">
      <w:rPr>
        <w:rFonts w:cs="Calibri"/>
        <w:sz w:val="18"/>
        <w:szCs w:val="18"/>
        <w:lang w:val="es-ES_tradnl"/>
      </w:rPr>
      <w:t>as Prohibidas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9D2770" w:rsidRDefault="00DF2C35" w:rsidP="00E63FBB">
    <w:pPr>
      <w:pStyle w:val="Encabezado"/>
      <w:jc w:val="right"/>
      <w:rPr>
        <w:rFonts w:cs="Calibri"/>
        <w:sz w:val="18"/>
        <w:szCs w:val="18"/>
        <w:lang w:val="es-ES_tradnl"/>
      </w:rPr>
    </w:pPr>
    <w:r w:rsidRPr="00044DBD">
      <w:rPr>
        <w:rFonts w:cs="Calibri"/>
        <w:sz w:val="18"/>
        <w:szCs w:val="18"/>
        <w:lang w:val="es-ES_tradnl"/>
      </w:rPr>
      <w:t xml:space="preserve">Sección II. </w:t>
    </w:r>
    <w:r w:rsidRPr="009D2770">
      <w:rPr>
        <w:rFonts w:cs="Calibri"/>
        <w:sz w:val="18"/>
        <w:szCs w:val="18"/>
        <w:lang w:val="es-ES_tradnl"/>
      </w:rPr>
      <w:t>A</w:t>
    </w:r>
    <w:r>
      <w:rPr>
        <w:rFonts w:cs="Calibri"/>
        <w:sz w:val="18"/>
        <w:szCs w:val="18"/>
        <w:lang w:val="es-ES_tradnl"/>
      </w:rPr>
      <w:t>nexo 2: Elegibilidad</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D76345" w:rsidRDefault="00DF2C35" w:rsidP="00706430">
    <w:pPr>
      <w:pStyle w:val="Encabezado"/>
      <w:jc w:val="right"/>
      <w:rPr>
        <w:lang w:val="es-CO"/>
      </w:rPr>
    </w:pPr>
    <w:r w:rsidRPr="00D76345">
      <w:rPr>
        <w:rFonts w:cs="Calibri"/>
        <w:sz w:val="18"/>
        <w:szCs w:val="18"/>
        <w:lang w:val="es-CO"/>
      </w:rPr>
      <w:t>Sección III: Apéndices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p w:rsidR="00DF2C35" w:rsidRDefault="00DF2C3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Pr="00852D3D" w:rsidRDefault="00DF2C35" w:rsidP="00E07826">
    <w:pPr>
      <w:pStyle w:val="Encabezado"/>
      <w:jc w:val="right"/>
      <w:rPr>
        <w:lang w:val="es-ES_tradnl"/>
      </w:rPr>
    </w:pPr>
    <w:r w:rsidRPr="00852D3D">
      <w:rPr>
        <w:rFonts w:cs="Calibri"/>
        <w:sz w:val="18"/>
        <w:szCs w:val="18"/>
        <w:lang w:val="es-ES_tradnl"/>
      </w:rPr>
      <w:t>Sección 8. Condi</w:t>
    </w:r>
    <w:r>
      <w:rPr>
        <w:rFonts w:cs="Calibri"/>
        <w:sz w:val="18"/>
        <w:szCs w:val="18"/>
        <w:lang w:val="es-ES_tradnl"/>
      </w:rPr>
      <w:t>ciones de Contrato</w:t>
    </w:r>
  </w:p>
  <w:p w:rsidR="00DF2C35" w:rsidRDefault="00DF2C35"/>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p w:rsidR="00DF2C35" w:rsidRDefault="00DF2C3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pP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rsidP="00F91742">
    <w:pPr>
      <w:pStyle w:val="Encabezado"/>
      <w:jc w:val="right"/>
    </w:pPr>
    <w:r>
      <w:rPr>
        <w:rFonts w:cs="Calibri"/>
        <w:sz w:val="18"/>
        <w:szCs w:val="18"/>
      </w:rPr>
      <w:t>Introduction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35" w:rsidRDefault="00DF2C3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55C"/>
    <w:multiLevelType w:val="hybridMultilevel"/>
    <w:tmpl w:val="0B78476A"/>
    <w:lvl w:ilvl="0" w:tplc="EC5661BE">
      <w:start w:val="1"/>
      <w:numFmt w:val="decimal"/>
      <w:lvlText w:val="19.%1"/>
      <w:lvlJc w:val="left"/>
      <w:pPr>
        <w:ind w:left="648" w:hanging="360"/>
      </w:pPr>
      <w:rPr>
        <w:rFonts w:cs="Times New Roman" w:hint="default"/>
        <w:sz w:val="22"/>
        <w:szCs w:val="22"/>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
    <w:nsid w:val="016D73EF"/>
    <w:multiLevelType w:val="hybridMultilevel"/>
    <w:tmpl w:val="4ADEA47E"/>
    <w:lvl w:ilvl="0" w:tplc="9DA2FC30">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77C5BBC"/>
    <w:multiLevelType w:val="hybridMultilevel"/>
    <w:tmpl w:val="AE1E4AD4"/>
    <w:lvl w:ilvl="0" w:tplc="9892C588">
      <w:start w:val="1"/>
      <w:numFmt w:val="decimal"/>
      <w:lvlText w:val="17.%1"/>
      <w:lvlJc w:val="left"/>
      <w:pPr>
        <w:ind w:left="648" w:hanging="360"/>
      </w:pPr>
      <w:rPr>
        <w:rFonts w:cs="Times New Roman" w:hint="default"/>
        <w:b w:val="0"/>
      </w:rPr>
    </w:lvl>
    <w:lvl w:ilvl="1" w:tplc="04090019">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4">
    <w:nsid w:val="0A964C29"/>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B549BE"/>
    <w:multiLevelType w:val="hybridMultilevel"/>
    <w:tmpl w:val="FE6036F2"/>
    <w:lvl w:ilvl="0" w:tplc="5B66BF40">
      <w:start w:val="1"/>
      <w:numFmt w:val="lowerLetter"/>
      <w:lvlText w:val="%1."/>
      <w:lvlJc w:val="left"/>
      <w:pPr>
        <w:ind w:left="2160" w:hanging="360"/>
      </w:pPr>
      <w:rPr>
        <w:rFonts w:cs="Times New Roman"/>
        <w:i w:val="0"/>
        <w:color w:val="auto"/>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0C5C62ED"/>
    <w:multiLevelType w:val="hybridMultilevel"/>
    <w:tmpl w:val="9364006C"/>
    <w:lvl w:ilvl="0" w:tplc="D972A86A">
      <w:start w:val="1"/>
      <w:numFmt w:val="decimal"/>
      <w:lvlText w:val="28.%1"/>
      <w:lvlJc w:val="left"/>
      <w:pPr>
        <w:ind w:left="648" w:hanging="360"/>
      </w:pPr>
      <w:rPr>
        <w:rFonts w:cs="Times New Roman" w:hint="default"/>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533331"/>
    <w:multiLevelType w:val="hybridMultilevel"/>
    <w:tmpl w:val="4894BC90"/>
    <w:lvl w:ilvl="0" w:tplc="23E0BF1C">
      <w:start w:val="1"/>
      <w:numFmt w:val="decimal"/>
      <w:lvlText w:val="22.%1"/>
      <w:lvlJc w:val="left"/>
      <w:pPr>
        <w:ind w:left="64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1981649"/>
    <w:multiLevelType w:val="hybridMultilevel"/>
    <w:tmpl w:val="6342784C"/>
    <w:lvl w:ilvl="0" w:tplc="78D02FE8">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157317"/>
    <w:multiLevelType w:val="hybridMultilevel"/>
    <w:tmpl w:val="33AE1B4A"/>
    <w:lvl w:ilvl="0" w:tplc="A2F29EE4">
      <w:start w:val="1"/>
      <w:numFmt w:val="decimal"/>
      <w:lvlText w:val="24.%1"/>
      <w:lvlJc w:val="left"/>
      <w:pPr>
        <w:ind w:left="64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35B3005"/>
    <w:multiLevelType w:val="hybridMultilevel"/>
    <w:tmpl w:val="C08E7D32"/>
    <w:lvl w:ilvl="0" w:tplc="0C6A8376">
      <w:start w:val="1"/>
      <w:numFmt w:val="decimal"/>
      <w:lvlText w:val="16.%1"/>
      <w:lvlJc w:val="left"/>
      <w:pPr>
        <w:ind w:left="648"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1">
    <w:nsid w:val="13C2383C"/>
    <w:multiLevelType w:val="hybridMultilevel"/>
    <w:tmpl w:val="29089C9E"/>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1425041F"/>
    <w:multiLevelType w:val="hybridMultilevel"/>
    <w:tmpl w:val="FC68AB7A"/>
    <w:lvl w:ilvl="0" w:tplc="FA5081B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6C401DE"/>
    <w:multiLevelType w:val="multilevel"/>
    <w:tmpl w:val="B39AB13E"/>
    <w:lvl w:ilvl="0">
      <w:start w:val="14"/>
      <w:numFmt w:val="decimal"/>
      <w:lvlText w:val="%1"/>
      <w:lvlJc w:val="left"/>
      <w:pPr>
        <w:ind w:left="384" w:hanging="384"/>
      </w:pPr>
      <w:rPr>
        <w:rFonts w:cs="Calibri" w:hint="default"/>
        <w:sz w:val="22"/>
      </w:rPr>
    </w:lvl>
    <w:lvl w:ilvl="1">
      <w:start w:val="1"/>
      <w:numFmt w:val="decimal"/>
      <w:lvlText w:val="%1.%2"/>
      <w:lvlJc w:val="left"/>
      <w:pPr>
        <w:ind w:left="1108" w:hanging="384"/>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14">
    <w:nsid w:val="17FE177B"/>
    <w:multiLevelType w:val="multilevel"/>
    <w:tmpl w:val="0D3281D0"/>
    <w:lvl w:ilvl="0">
      <w:start w:val="1"/>
      <w:numFmt w:val="decimal"/>
      <w:lvlText w:val="%1."/>
      <w:lvlJc w:val="left"/>
      <w:pPr>
        <w:ind w:left="360" w:hanging="360"/>
      </w:pPr>
      <w:rPr>
        <w:rFonts w:eastAsia="Times New Roman" w:cs="Calibri" w:hint="default"/>
      </w:rPr>
    </w:lvl>
    <w:lvl w:ilvl="1">
      <w:start w:val="1"/>
      <w:numFmt w:val="decimal"/>
      <w:lvlText w:val="%1.%2."/>
      <w:lvlJc w:val="left"/>
      <w:pPr>
        <w:ind w:left="485" w:hanging="360"/>
      </w:pPr>
      <w:rPr>
        <w:rFonts w:eastAsia="Times New Roman" w:cs="Calibri" w:hint="default"/>
      </w:rPr>
    </w:lvl>
    <w:lvl w:ilvl="2">
      <w:start w:val="1"/>
      <w:numFmt w:val="decimal"/>
      <w:lvlText w:val="%1.%2.%3."/>
      <w:lvlJc w:val="left"/>
      <w:pPr>
        <w:ind w:left="970" w:hanging="720"/>
      </w:pPr>
      <w:rPr>
        <w:rFonts w:eastAsia="Times New Roman" w:cs="Calibri" w:hint="default"/>
      </w:rPr>
    </w:lvl>
    <w:lvl w:ilvl="3">
      <w:start w:val="1"/>
      <w:numFmt w:val="decimal"/>
      <w:lvlText w:val="%1.%2.%3.%4."/>
      <w:lvlJc w:val="left"/>
      <w:pPr>
        <w:ind w:left="1095" w:hanging="720"/>
      </w:pPr>
      <w:rPr>
        <w:rFonts w:eastAsia="Times New Roman" w:cs="Calibri" w:hint="default"/>
      </w:rPr>
    </w:lvl>
    <w:lvl w:ilvl="4">
      <w:start w:val="1"/>
      <w:numFmt w:val="decimal"/>
      <w:lvlText w:val="%1.%2.%3.%4.%5."/>
      <w:lvlJc w:val="left"/>
      <w:pPr>
        <w:ind w:left="1580" w:hanging="1080"/>
      </w:pPr>
      <w:rPr>
        <w:rFonts w:eastAsia="Times New Roman" w:cs="Calibri" w:hint="default"/>
      </w:rPr>
    </w:lvl>
    <w:lvl w:ilvl="5">
      <w:start w:val="1"/>
      <w:numFmt w:val="decimal"/>
      <w:lvlText w:val="%1.%2.%3.%4.%5.%6."/>
      <w:lvlJc w:val="left"/>
      <w:pPr>
        <w:ind w:left="1705" w:hanging="1080"/>
      </w:pPr>
      <w:rPr>
        <w:rFonts w:eastAsia="Times New Roman" w:cs="Calibri" w:hint="default"/>
      </w:rPr>
    </w:lvl>
    <w:lvl w:ilvl="6">
      <w:start w:val="1"/>
      <w:numFmt w:val="decimal"/>
      <w:lvlText w:val="%1.%2.%3.%4.%5.%6.%7."/>
      <w:lvlJc w:val="left"/>
      <w:pPr>
        <w:ind w:left="2190" w:hanging="1440"/>
      </w:pPr>
      <w:rPr>
        <w:rFonts w:eastAsia="Times New Roman" w:cs="Calibri" w:hint="default"/>
      </w:rPr>
    </w:lvl>
    <w:lvl w:ilvl="7">
      <w:start w:val="1"/>
      <w:numFmt w:val="decimal"/>
      <w:lvlText w:val="%1.%2.%3.%4.%5.%6.%7.%8."/>
      <w:lvlJc w:val="left"/>
      <w:pPr>
        <w:ind w:left="2315" w:hanging="1440"/>
      </w:pPr>
      <w:rPr>
        <w:rFonts w:eastAsia="Times New Roman" w:cs="Calibri" w:hint="default"/>
      </w:rPr>
    </w:lvl>
    <w:lvl w:ilvl="8">
      <w:start w:val="1"/>
      <w:numFmt w:val="decimal"/>
      <w:lvlText w:val="%1.%2.%3.%4.%5.%6.%7.%8.%9."/>
      <w:lvlJc w:val="left"/>
      <w:pPr>
        <w:ind w:left="2440" w:hanging="1440"/>
      </w:pPr>
      <w:rPr>
        <w:rFonts w:eastAsia="Times New Roman" w:cs="Calibri" w:hint="default"/>
      </w:rPr>
    </w:lvl>
  </w:abstractNum>
  <w:abstractNum w:abstractNumId="15">
    <w:nsid w:val="180A5CF1"/>
    <w:multiLevelType w:val="hybridMultilevel"/>
    <w:tmpl w:val="970662A6"/>
    <w:lvl w:ilvl="0" w:tplc="D6EE06C8">
      <w:start w:val="1"/>
      <w:numFmt w:val="decimal"/>
      <w:lvlText w:val="12.%1"/>
      <w:lvlJc w:val="left"/>
      <w:pPr>
        <w:ind w:left="648" w:hanging="360"/>
      </w:pPr>
      <w:rPr>
        <w:rFonts w:cs="Times New Roman" w:hint="default"/>
      </w:rPr>
    </w:lvl>
    <w:lvl w:ilvl="1" w:tplc="04090019">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6">
    <w:nsid w:val="181B0B53"/>
    <w:multiLevelType w:val="hybridMultilevel"/>
    <w:tmpl w:val="14B00A7A"/>
    <w:lvl w:ilvl="0" w:tplc="CCD45E60">
      <w:start w:val="1"/>
      <w:numFmt w:val="decimal"/>
      <w:lvlText w:val="%1"/>
      <w:lvlJc w:val="left"/>
      <w:pPr>
        <w:ind w:left="720" w:hanging="360"/>
      </w:pPr>
      <w:rPr>
        <w:rFonts w:cs="Times New Roman" w:hint="default"/>
        <w:sz w:val="16"/>
        <w:szCs w:val="16"/>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7">
    <w:nsid w:val="18466051"/>
    <w:multiLevelType w:val="multilevel"/>
    <w:tmpl w:val="0409001D"/>
    <w:lvl w:ilvl="0">
      <w:start w:val="1"/>
      <w:numFmt w:val="lowerRoman"/>
      <w:lvlText w:val="%1."/>
      <w:lvlJc w:val="right"/>
      <w:pPr>
        <w:tabs>
          <w:tab w:val="num" w:pos="1512"/>
        </w:tabs>
        <w:ind w:left="1512"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18EE165C"/>
    <w:multiLevelType w:val="hybridMultilevel"/>
    <w:tmpl w:val="526A066E"/>
    <w:lvl w:ilvl="0" w:tplc="029A0F5A">
      <w:start w:val="1"/>
      <w:numFmt w:val="decimal"/>
      <w:lvlText w:val="3.%1"/>
      <w:lvlJc w:val="right"/>
      <w:pPr>
        <w:ind w:left="720" w:hanging="360"/>
      </w:pPr>
      <w:rPr>
        <w:rFonts w:cs="Times New Roman" w:hint="default"/>
        <w:b w:val="0"/>
        <w:i w:val="0"/>
        <w:color w:val="auto"/>
        <w:sz w:val="22"/>
        <w:szCs w:val="22"/>
      </w:rPr>
    </w:lvl>
    <w:lvl w:ilvl="1" w:tplc="9C32DA3C">
      <w:start w:val="1"/>
      <w:numFmt w:val="decimal"/>
      <w:lvlText w:val="3.2.%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95A52AC"/>
    <w:multiLevelType w:val="multilevel"/>
    <w:tmpl w:val="642A2960"/>
    <w:lvl w:ilvl="0">
      <w:start w:val="1"/>
      <w:numFmt w:val="lowerRoman"/>
      <w:lvlText w:val="%1."/>
      <w:lvlJc w:val="right"/>
      <w:pPr>
        <w:tabs>
          <w:tab w:val="num" w:pos="1512"/>
        </w:tabs>
        <w:ind w:left="1512" w:hanging="288"/>
      </w:pPr>
      <w:rPr>
        <w:rFonts w:cs="Times New Roman" w:hint="default"/>
      </w:rPr>
    </w:lvl>
    <w:lvl w:ilvl="1">
      <w:start w:val="1"/>
      <w:numFmt w:val="none"/>
      <w:lvlText w:val=""/>
      <w:lvlJc w:val="left"/>
      <w:pPr>
        <w:tabs>
          <w:tab w:val="num" w:pos="1440"/>
        </w:tabs>
        <w:ind w:left="1440" w:hanging="720"/>
      </w:pPr>
      <w:rPr>
        <w:rFonts w:ascii="Times New Roman" w:hAnsi="Times New Roman" w:cs="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cs="Times New Roman" w:hint="default"/>
        <w:b w:val="0"/>
        <w:i w:val="0"/>
        <w:sz w:val="24"/>
      </w:rPr>
    </w:lvl>
    <w:lvl w:ilvl="3">
      <w:start w:val="1"/>
      <w:numFmt w:val="none"/>
      <w:lvlText w:val=""/>
      <w:lvlJc w:val="left"/>
      <w:pPr>
        <w:tabs>
          <w:tab w:val="num" w:pos="2016"/>
        </w:tabs>
        <w:ind w:left="2016" w:hanging="648"/>
      </w:pPr>
      <w:rPr>
        <w:rFonts w:cs="Times New Roman" w:hint="default"/>
      </w:rPr>
    </w:lvl>
    <w:lvl w:ilvl="4">
      <w:start w:val="1"/>
      <w:numFmt w:val="none"/>
      <w:lvlText w:val=""/>
      <w:lvlJc w:val="left"/>
      <w:pPr>
        <w:tabs>
          <w:tab w:val="num" w:pos="2520"/>
        </w:tabs>
        <w:ind w:left="2520" w:hanging="792"/>
      </w:pPr>
      <w:rPr>
        <w:rFonts w:cs="Times New Roman" w:hint="default"/>
      </w:rPr>
    </w:lvl>
    <w:lvl w:ilvl="5">
      <w:start w:val="1"/>
      <w:numFmt w:val="decimal"/>
      <w:lvlText w:val="%1.%2.%3.%4.%5.%6."/>
      <w:lvlJc w:val="left"/>
      <w:pPr>
        <w:tabs>
          <w:tab w:val="num" w:pos="3168"/>
        </w:tabs>
        <w:ind w:left="3024" w:hanging="936"/>
      </w:pPr>
      <w:rPr>
        <w:rFonts w:cs="Times New Roman" w:hint="default"/>
      </w:rPr>
    </w:lvl>
    <w:lvl w:ilvl="6">
      <w:start w:val="1"/>
      <w:numFmt w:val="decimal"/>
      <w:lvlText w:val="%1.%2.%3.%4.%5.%6.%7."/>
      <w:lvlJc w:val="left"/>
      <w:pPr>
        <w:tabs>
          <w:tab w:val="num" w:pos="3888"/>
        </w:tabs>
        <w:ind w:left="3528" w:hanging="1080"/>
      </w:pPr>
      <w:rPr>
        <w:rFonts w:cs="Times New Roman" w:hint="default"/>
      </w:rPr>
    </w:lvl>
    <w:lvl w:ilvl="7">
      <w:start w:val="1"/>
      <w:numFmt w:val="decimal"/>
      <w:lvlText w:val="%1.%2.%3.%4.%5.%6.%7.%8."/>
      <w:lvlJc w:val="left"/>
      <w:pPr>
        <w:tabs>
          <w:tab w:val="num" w:pos="4248"/>
        </w:tabs>
        <w:ind w:left="4032" w:hanging="1224"/>
      </w:pPr>
      <w:rPr>
        <w:rFonts w:cs="Times New Roman" w:hint="default"/>
      </w:rPr>
    </w:lvl>
    <w:lvl w:ilvl="8">
      <w:start w:val="1"/>
      <w:numFmt w:val="decimal"/>
      <w:lvlText w:val="%1.%2.%3.%4.%5.%6.%7.%8.%9."/>
      <w:lvlJc w:val="left"/>
      <w:pPr>
        <w:tabs>
          <w:tab w:val="num" w:pos="4968"/>
        </w:tabs>
        <w:ind w:left="4608" w:hanging="1440"/>
      </w:pPr>
      <w:rPr>
        <w:rFonts w:cs="Times New Roman" w:hint="default"/>
      </w:rPr>
    </w:lvl>
  </w:abstractNum>
  <w:abstractNum w:abstractNumId="20">
    <w:nsid w:val="19BA23A0"/>
    <w:multiLevelType w:val="multilevel"/>
    <w:tmpl w:val="C612377A"/>
    <w:lvl w:ilvl="0">
      <w:start w:val="10"/>
      <w:numFmt w:val="decimal"/>
      <w:lvlText w:val="%1."/>
      <w:lvlJc w:val="left"/>
      <w:pPr>
        <w:ind w:left="444" w:hanging="444"/>
      </w:pPr>
      <w:rPr>
        <w:rFonts w:cs="Calibri" w:hint="default"/>
        <w:sz w:val="22"/>
      </w:rPr>
    </w:lvl>
    <w:lvl w:ilvl="1">
      <w:start w:val="1"/>
      <w:numFmt w:val="decimal"/>
      <w:lvlText w:val="%1.%2."/>
      <w:lvlJc w:val="left"/>
      <w:pPr>
        <w:ind w:left="1528" w:hanging="444"/>
      </w:pPr>
      <w:rPr>
        <w:rFonts w:cs="Calibri" w:hint="default"/>
        <w:sz w:val="22"/>
      </w:rPr>
    </w:lvl>
    <w:lvl w:ilvl="2">
      <w:start w:val="1"/>
      <w:numFmt w:val="decimal"/>
      <w:lvlText w:val="%1.%2.%3."/>
      <w:lvlJc w:val="left"/>
      <w:pPr>
        <w:ind w:left="2888" w:hanging="720"/>
      </w:pPr>
      <w:rPr>
        <w:rFonts w:cs="Calibri" w:hint="default"/>
        <w:sz w:val="22"/>
      </w:rPr>
    </w:lvl>
    <w:lvl w:ilvl="3">
      <w:start w:val="1"/>
      <w:numFmt w:val="decimal"/>
      <w:lvlText w:val="%1.%2.%3.%4."/>
      <w:lvlJc w:val="left"/>
      <w:pPr>
        <w:ind w:left="3972" w:hanging="720"/>
      </w:pPr>
      <w:rPr>
        <w:rFonts w:cs="Calibri" w:hint="default"/>
        <w:sz w:val="22"/>
      </w:rPr>
    </w:lvl>
    <w:lvl w:ilvl="4">
      <w:start w:val="1"/>
      <w:numFmt w:val="decimal"/>
      <w:lvlText w:val="%1.%2.%3.%4.%5."/>
      <w:lvlJc w:val="left"/>
      <w:pPr>
        <w:ind w:left="5416" w:hanging="1080"/>
      </w:pPr>
      <w:rPr>
        <w:rFonts w:cs="Calibri" w:hint="default"/>
        <w:sz w:val="22"/>
      </w:rPr>
    </w:lvl>
    <w:lvl w:ilvl="5">
      <w:start w:val="1"/>
      <w:numFmt w:val="decimal"/>
      <w:lvlText w:val="%1.%2.%3.%4.%5.%6."/>
      <w:lvlJc w:val="left"/>
      <w:pPr>
        <w:ind w:left="6500" w:hanging="1080"/>
      </w:pPr>
      <w:rPr>
        <w:rFonts w:cs="Calibri" w:hint="default"/>
        <w:sz w:val="22"/>
      </w:rPr>
    </w:lvl>
    <w:lvl w:ilvl="6">
      <w:start w:val="1"/>
      <w:numFmt w:val="decimal"/>
      <w:lvlText w:val="%1.%2.%3.%4.%5.%6.%7."/>
      <w:lvlJc w:val="left"/>
      <w:pPr>
        <w:ind w:left="7944" w:hanging="1440"/>
      </w:pPr>
      <w:rPr>
        <w:rFonts w:cs="Calibri" w:hint="default"/>
        <w:sz w:val="22"/>
      </w:rPr>
    </w:lvl>
    <w:lvl w:ilvl="7">
      <w:start w:val="1"/>
      <w:numFmt w:val="decimal"/>
      <w:lvlText w:val="%1.%2.%3.%4.%5.%6.%7.%8."/>
      <w:lvlJc w:val="left"/>
      <w:pPr>
        <w:ind w:left="9028" w:hanging="1440"/>
      </w:pPr>
      <w:rPr>
        <w:rFonts w:cs="Calibri" w:hint="default"/>
        <w:sz w:val="22"/>
      </w:rPr>
    </w:lvl>
    <w:lvl w:ilvl="8">
      <w:start w:val="1"/>
      <w:numFmt w:val="decimal"/>
      <w:lvlText w:val="%1.%2.%3.%4.%5.%6.%7.%8.%9."/>
      <w:lvlJc w:val="left"/>
      <w:pPr>
        <w:ind w:left="10472" w:hanging="1800"/>
      </w:pPr>
      <w:rPr>
        <w:rFonts w:cs="Calibri" w:hint="default"/>
        <w:sz w:val="22"/>
      </w:rPr>
    </w:lvl>
  </w:abstractNum>
  <w:abstractNum w:abstractNumId="21">
    <w:nsid w:val="1A237467"/>
    <w:multiLevelType w:val="hybridMultilevel"/>
    <w:tmpl w:val="587CFBF6"/>
    <w:lvl w:ilvl="0" w:tplc="BCFA52F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B70438A"/>
    <w:multiLevelType w:val="multilevel"/>
    <w:tmpl w:val="7F92626C"/>
    <w:lvl w:ilvl="0">
      <w:start w:val="10"/>
      <w:numFmt w:val="decimal"/>
      <w:lvlText w:val="%1"/>
      <w:lvlJc w:val="left"/>
      <w:pPr>
        <w:ind w:left="384" w:hanging="384"/>
      </w:pPr>
      <w:rPr>
        <w:rFonts w:cs="Times New Roman" w:hint="default"/>
      </w:rPr>
    </w:lvl>
    <w:lvl w:ilvl="1">
      <w:start w:val="2"/>
      <w:numFmt w:val="decimal"/>
      <w:lvlText w:val="%1.%2"/>
      <w:lvlJc w:val="left"/>
      <w:pPr>
        <w:ind w:left="1108" w:hanging="384"/>
      </w:pPr>
      <w:rPr>
        <w:rFonts w:cs="Times New Roman" w:hint="default"/>
      </w:rPr>
    </w:lvl>
    <w:lvl w:ilvl="2">
      <w:start w:val="1"/>
      <w:numFmt w:val="decimal"/>
      <w:lvlText w:val="%1.%2.%3"/>
      <w:lvlJc w:val="left"/>
      <w:pPr>
        <w:ind w:left="2168" w:hanging="720"/>
      </w:pPr>
      <w:rPr>
        <w:rFonts w:cs="Times New Roman" w:hint="default"/>
      </w:rPr>
    </w:lvl>
    <w:lvl w:ilvl="3">
      <w:start w:val="1"/>
      <w:numFmt w:val="decimal"/>
      <w:lvlText w:val="%1.%2.%3.%4"/>
      <w:lvlJc w:val="left"/>
      <w:pPr>
        <w:ind w:left="2892" w:hanging="720"/>
      </w:pPr>
      <w:rPr>
        <w:rFonts w:cs="Times New Roman" w:hint="default"/>
      </w:rPr>
    </w:lvl>
    <w:lvl w:ilvl="4">
      <w:start w:val="1"/>
      <w:numFmt w:val="decimal"/>
      <w:lvlText w:val="%1.%2.%3.%4.%5"/>
      <w:lvlJc w:val="left"/>
      <w:pPr>
        <w:ind w:left="3976" w:hanging="1080"/>
      </w:pPr>
      <w:rPr>
        <w:rFonts w:cs="Times New Roman" w:hint="default"/>
      </w:rPr>
    </w:lvl>
    <w:lvl w:ilvl="5">
      <w:start w:val="1"/>
      <w:numFmt w:val="decimal"/>
      <w:lvlText w:val="%1.%2.%3.%4.%5.%6"/>
      <w:lvlJc w:val="left"/>
      <w:pPr>
        <w:ind w:left="4700" w:hanging="1080"/>
      </w:pPr>
      <w:rPr>
        <w:rFonts w:cs="Times New Roman" w:hint="default"/>
      </w:rPr>
    </w:lvl>
    <w:lvl w:ilvl="6">
      <w:start w:val="1"/>
      <w:numFmt w:val="decimal"/>
      <w:lvlText w:val="%1.%2.%3.%4.%5.%6.%7"/>
      <w:lvlJc w:val="left"/>
      <w:pPr>
        <w:ind w:left="5784" w:hanging="1440"/>
      </w:pPr>
      <w:rPr>
        <w:rFonts w:cs="Times New Roman" w:hint="default"/>
      </w:rPr>
    </w:lvl>
    <w:lvl w:ilvl="7">
      <w:start w:val="1"/>
      <w:numFmt w:val="decimal"/>
      <w:lvlText w:val="%1.%2.%3.%4.%5.%6.%7.%8"/>
      <w:lvlJc w:val="left"/>
      <w:pPr>
        <w:ind w:left="6508" w:hanging="1440"/>
      </w:pPr>
      <w:rPr>
        <w:rFonts w:cs="Times New Roman" w:hint="default"/>
      </w:rPr>
    </w:lvl>
    <w:lvl w:ilvl="8">
      <w:start w:val="1"/>
      <w:numFmt w:val="decimal"/>
      <w:lvlText w:val="%1.%2.%3.%4.%5.%6.%7.%8.%9"/>
      <w:lvlJc w:val="left"/>
      <w:pPr>
        <w:ind w:left="7232" w:hanging="1440"/>
      </w:pPr>
      <w:rPr>
        <w:rFonts w:cs="Times New Roman" w:hint="default"/>
      </w:rPr>
    </w:lvl>
  </w:abstractNum>
  <w:abstractNum w:abstractNumId="23">
    <w:nsid w:val="1CA9414F"/>
    <w:multiLevelType w:val="hybridMultilevel"/>
    <w:tmpl w:val="4ACE5068"/>
    <w:lvl w:ilvl="0" w:tplc="E7648CC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1D950E58"/>
    <w:multiLevelType w:val="multilevel"/>
    <w:tmpl w:val="6E52CEFE"/>
    <w:lvl w:ilvl="0">
      <w:start w:val="1"/>
      <w:numFmt w:val="decimal"/>
      <w:pStyle w:val="Ttulo3"/>
      <w:lvlText w:val="%1."/>
      <w:lvlJc w:val="left"/>
      <w:pPr>
        <w:ind w:left="720" w:hanging="720"/>
      </w:pPr>
      <w:rPr>
        <w:rFonts w:cs="Times New Roman"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25">
    <w:nsid w:val="2024450F"/>
    <w:multiLevelType w:val="hybridMultilevel"/>
    <w:tmpl w:val="477A9102"/>
    <w:lvl w:ilvl="0" w:tplc="8770711E">
      <w:start w:val="1"/>
      <w:numFmt w:val="lowerLetter"/>
      <w:lvlText w:val="(%1)"/>
      <w:lvlJc w:val="left"/>
      <w:pPr>
        <w:tabs>
          <w:tab w:val="num" w:pos="885"/>
        </w:tabs>
        <w:ind w:left="885" w:hanging="360"/>
      </w:pPr>
      <w:rPr>
        <w:rFonts w:ascii="Calibri" w:hAnsi="Calibri" w:cs="Times New Roman" w:hint="default"/>
        <w:b w:val="0"/>
        <w:i w:val="0"/>
        <w:color w:val="auto"/>
      </w:rPr>
    </w:lvl>
    <w:lvl w:ilvl="1" w:tplc="9CF00AAE">
      <w:start w:val="1"/>
      <w:numFmt w:val="lowerLetter"/>
      <w:lvlText w:val="(%2)"/>
      <w:lvlJc w:val="left"/>
      <w:pPr>
        <w:tabs>
          <w:tab w:val="num" w:pos="1605"/>
        </w:tabs>
        <w:ind w:left="1605" w:hanging="360"/>
      </w:pPr>
      <w:rPr>
        <w:rFonts w:cs="Times New Roman" w:hint="default"/>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26">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20924942"/>
    <w:multiLevelType w:val="hybridMultilevel"/>
    <w:tmpl w:val="F9A4A9D4"/>
    <w:lvl w:ilvl="0" w:tplc="C8C60EFC">
      <w:start w:val="1"/>
      <w:numFmt w:val="lowerLetter"/>
      <w:lvlText w:val="(%1)"/>
      <w:lvlJc w:val="left"/>
      <w:pPr>
        <w:tabs>
          <w:tab w:val="num" w:pos="885"/>
        </w:tabs>
        <w:ind w:left="885" w:hanging="360"/>
      </w:pPr>
      <w:rPr>
        <w:rFonts w:ascii="Calibri" w:hAnsi="Calibri" w:cs="Times New Roman" w:hint="default"/>
        <w:i w:val="0"/>
      </w:rPr>
    </w:lvl>
    <w:lvl w:ilvl="1" w:tplc="9CF00AAE">
      <w:start w:val="1"/>
      <w:numFmt w:val="lowerLetter"/>
      <w:lvlText w:val="(%2)"/>
      <w:lvlJc w:val="left"/>
      <w:pPr>
        <w:tabs>
          <w:tab w:val="num" w:pos="1605"/>
        </w:tabs>
        <w:ind w:left="1605" w:hanging="360"/>
      </w:pPr>
      <w:rPr>
        <w:rFonts w:cs="Times New Roman" w:hint="default"/>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28">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9">
    <w:nsid w:val="212D0190"/>
    <w:multiLevelType w:val="multilevel"/>
    <w:tmpl w:val="546894B2"/>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241C7039"/>
    <w:multiLevelType w:val="hybridMultilevel"/>
    <w:tmpl w:val="01CEA9D0"/>
    <w:lvl w:ilvl="0" w:tplc="F4FAC2CA">
      <w:start w:val="1"/>
      <w:numFmt w:val="decimal"/>
      <w:lvlText w:val="%1."/>
      <w:lvlJc w:val="left"/>
      <w:pPr>
        <w:ind w:left="360" w:hanging="360"/>
      </w:pPr>
      <w:rPr>
        <w:rFonts w:cs="Times New Roman"/>
        <w:i w:val="0"/>
        <w:color w:val="auto"/>
      </w:rPr>
    </w:lvl>
    <w:lvl w:ilvl="1" w:tplc="04090019">
      <w:start w:val="1"/>
      <w:numFmt w:val="lowerLetter"/>
      <w:lvlText w:val="%2."/>
      <w:lvlJc w:val="left"/>
      <w:pPr>
        <w:ind w:left="1080" w:hanging="360"/>
      </w:pPr>
      <w:rPr>
        <w:rFonts w:cs="Times New Roman"/>
      </w:rPr>
    </w:lvl>
    <w:lvl w:ilvl="2" w:tplc="F4FAC2CA">
      <w:start w:val="1"/>
      <w:numFmt w:val="decimal"/>
      <w:lvlText w:val="%3."/>
      <w:lvlJc w:val="left"/>
      <w:pPr>
        <w:ind w:left="1980" w:hanging="360"/>
      </w:pPr>
      <w:rPr>
        <w:rFonts w:cs="Times New Roman" w:hint="default"/>
        <w:i w:val="0"/>
        <w:color w:val="auto"/>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290E4723"/>
    <w:multiLevelType w:val="hybridMultilevel"/>
    <w:tmpl w:val="E1C28480"/>
    <w:lvl w:ilvl="0" w:tplc="CE4CC7B4">
      <w:start w:val="1"/>
      <w:numFmt w:val="decimal"/>
      <w:lvlText w:val="13.%1"/>
      <w:lvlJc w:val="left"/>
      <w:pPr>
        <w:ind w:left="648" w:hanging="360"/>
      </w:pPr>
      <w:rPr>
        <w:rFonts w:cs="Times New Roman" w:hint="default"/>
      </w:rPr>
    </w:lvl>
    <w:lvl w:ilvl="1" w:tplc="04090019">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32">
    <w:nsid w:val="293515B8"/>
    <w:multiLevelType w:val="hybridMultilevel"/>
    <w:tmpl w:val="F4AADE7A"/>
    <w:lvl w:ilvl="0" w:tplc="C5828710">
      <w:start w:val="1"/>
      <w:numFmt w:val="decimal"/>
      <w:lvlText w:val="25.%1"/>
      <w:lvlJc w:val="left"/>
      <w:pPr>
        <w:ind w:left="64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29AE23CF"/>
    <w:multiLevelType w:val="hybridMultilevel"/>
    <w:tmpl w:val="F9A4A9D4"/>
    <w:lvl w:ilvl="0" w:tplc="C8C60EFC">
      <w:start w:val="1"/>
      <w:numFmt w:val="lowerLetter"/>
      <w:lvlText w:val="(%1)"/>
      <w:lvlJc w:val="left"/>
      <w:pPr>
        <w:tabs>
          <w:tab w:val="num" w:pos="885"/>
        </w:tabs>
        <w:ind w:left="885" w:hanging="360"/>
      </w:pPr>
      <w:rPr>
        <w:rFonts w:ascii="Calibri" w:hAnsi="Calibri" w:cs="Times New Roman" w:hint="default"/>
        <w:i w:val="0"/>
      </w:rPr>
    </w:lvl>
    <w:lvl w:ilvl="1" w:tplc="9CF00AAE">
      <w:start w:val="1"/>
      <w:numFmt w:val="lowerLetter"/>
      <w:lvlText w:val="(%2)"/>
      <w:lvlJc w:val="left"/>
      <w:pPr>
        <w:tabs>
          <w:tab w:val="num" w:pos="1605"/>
        </w:tabs>
        <w:ind w:left="1605" w:hanging="360"/>
      </w:pPr>
      <w:rPr>
        <w:rFonts w:cs="Times New Roman" w:hint="default"/>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34">
    <w:nsid w:val="2BE66078"/>
    <w:multiLevelType w:val="multilevel"/>
    <w:tmpl w:val="34CCBE80"/>
    <w:lvl w:ilvl="0">
      <w:start w:val="13"/>
      <w:numFmt w:val="decimal"/>
      <w:lvlText w:val="%1"/>
      <w:lvlJc w:val="left"/>
      <w:pPr>
        <w:ind w:left="384" w:hanging="384"/>
      </w:pPr>
      <w:rPr>
        <w:rFonts w:cs="Times New Roman" w:hint="default"/>
        <w:sz w:val="22"/>
      </w:rPr>
    </w:lvl>
    <w:lvl w:ilvl="1">
      <w:start w:val="1"/>
      <w:numFmt w:val="decimal"/>
      <w:lvlText w:val="%1.%2"/>
      <w:lvlJc w:val="left"/>
      <w:pPr>
        <w:ind w:left="384" w:hanging="384"/>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35">
    <w:nsid w:val="2E4372D2"/>
    <w:multiLevelType w:val="multilevel"/>
    <w:tmpl w:val="4C70B7D6"/>
    <w:lvl w:ilvl="0">
      <w:start w:val="11"/>
      <w:numFmt w:val="decimal"/>
      <w:lvlText w:val="%1"/>
      <w:lvlJc w:val="left"/>
      <w:pPr>
        <w:ind w:left="384" w:hanging="384"/>
      </w:pPr>
      <w:rPr>
        <w:rFonts w:cs="Calibri" w:hint="default"/>
        <w:sz w:val="22"/>
      </w:rPr>
    </w:lvl>
    <w:lvl w:ilvl="1">
      <w:start w:val="1"/>
      <w:numFmt w:val="decimal"/>
      <w:lvlText w:val="%1.%2"/>
      <w:lvlJc w:val="left"/>
      <w:pPr>
        <w:ind w:left="384" w:hanging="384"/>
      </w:pPr>
      <w:rPr>
        <w:rFonts w:cs="Calibri" w:hint="default"/>
        <w:sz w:val="22"/>
      </w:rPr>
    </w:lvl>
    <w:lvl w:ilvl="2">
      <w:start w:val="1"/>
      <w:numFmt w:val="decimal"/>
      <w:lvlText w:val="%1.%2.%3"/>
      <w:lvlJc w:val="left"/>
      <w:pPr>
        <w:ind w:left="720" w:hanging="720"/>
      </w:pPr>
      <w:rPr>
        <w:rFonts w:cs="Calibri" w:hint="default"/>
        <w:sz w:val="22"/>
      </w:rPr>
    </w:lvl>
    <w:lvl w:ilvl="3">
      <w:start w:val="1"/>
      <w:numFmt w:val="decimal"/>
      <w:lvlText w:val="%1.%2.%3.%4"/>
      <w:lvlJc w:val="left"/>
      <w:pPr>
        <w:ind w:left="720" w:hanging="720"/>
      </w:pPr>
      <w:rPr>
        <w:rFonts w:cs="Calibri" w:hint="default"/>
        <w:sz w:val="22"/>
      </w:rPr>
    </w:lvl>
    <w:lvl w:ilvl="4">
      <w:start w:val="1"/>
      <w:numFmt w:val="decimal"/>
      <w:lvlText w:val="%1.%2.%3.%4.%5"/>
      <w:lvlJc w:val="left"/>
      <w:pPr>
        <w:ind w:left="1080" w:hanging="1080"/>
      </w:pPr>
      <w:rPr>
        <w:rFonts w:cs="Calibri" w:hint="default"/>
        <w:sz w:val="22"/>
      </w:rPr>
    </w:lvl>
    <w:lvl w:ilvl="5">
      <w:start w:val="1"/>
      <w:numFmt w:val="decimal"/>
      <w:lvlText w:val="%1.%2.%3.%4.%5.%6"/>
      <w:lvlJc w:val="left"/>
      <w:pPr>
        <w:ind w:left="1080" w:hanging="1080"/>
      </w:pPr>
      <w:rPr>
        <w:rFonts w:cs="Calibri" w:hint="default"/>
        <w:sz w:val="22"/>
      </w:rPr>
    </w:lvl>
    <w:lvl w:ilvl="6">
      <w:start w:val="1"/>
      <w:numFmt w:val="decimal"/>
      <w:lvlText w:val="%1.%2.%3.%4.%5.%6.%7"/>
      <w:lvlJc w:val="left"/>
      <w:pPr>
        <w:ind w:left="1440" w:hanging="1440"/>
      </w:pPr>
      <w:rPr>
        <w:rFonts w:cs="Calibri" w:hint="default"/>
        <w:sz w:val="22"/>
      </w:rPr>
    </w:lvl>
    <w:lvl w:ilvl="7">
      <w:start w:val="1"/>
      <w:numFmt w:val="decimal"/>
      <w:lvlText w:val="%1.%2.%3.%4.%5.%6.%7.%8"/>
      <w:lvlJc w:val="left"/>
      <w:pPr>
        <w:ind w:left="1440" w:hanging="1440"/>
      </w:pPr>
      <w:rPr>
        <w:rFonts w:cs="Calibri" w:hint="default"/>
        <w:sz w:val="22"/>
      </w:rPr>
    </w:lvl>
    <w:lvl w:ilvl="8">
      <w:start w:val="1"/>
      <w:numFmt w:val="decimal"/>
      <w:lvlText w:val="%1.%2.%3.%4.%5.%6.%7.%8.%9"/>
      <w:lvlJc w:val="left"/>
      <w:pPr>
        <w:ind w:left="1800" w:hanging="1800"/>
      </w:pPr>
      <w:rPr>
        <w:rFonts w:cs="Calibri" w:hint="default"/>
        <w:sz w:val="22"/>
      </w:rPr>
    </w:lvl>
  </w:abstractNum>
  <w:abstractNum w:abstractNumId="36">
    <w:nsid w:val="2FF8696F"/>
    <w:multiLevelType w:val="hybridMultilevel"/>
    <w:tmpl w:val="18E8C5F0"/>
    <w:lvl w:ilvl="0" w:tplc="4D0C382E">
      <w:start w:val="1"/>
      <w:numFmt w:val="lowerRoman"/>
      <w:lvlText w:val="(%1)"/>
      <w:lvlJc w:val="left"/>
      <w:pPr>
        <w:ind w:left="1440" w:hanging="360"/>
      </w:pPr>
      <w:rPr>
        <w:rFonts w:cs="Times New Roman" w:hint="default"/>
      </w:rPr>
    </w:lvl>
    <w:lvl w:ilvl="1" w:tplc="A5426E3A">
      <w:start w:val="1"/>
      <w:numFmt w:val="lowerLetter"/>
      <w:lvlText w:val="%2."/>
      <w:lvlJc w:val="left"/>
      <w:pPr>
        <w:ind w:left="2160" w:hanging="360"/>
      </w:pPr>
      <w:rPr>
        <w:rFonts w:cs="Times New Roman"/>
      </w:rPr>
    </w:lvl>
    <w:lvl w:ilvl="2" w:tplc="03F88170" w:tentative="1">
      <w:start w:val="1"/>
      <w:numFmt w:val="lowerRoman"/>
      <w:lvlText w:val="%3."/>
      <w:lvlJc w:val="right"/>
      <w:pPr>
        <w:ind w:left="2880" w:hanging="180"/>
      </w:pPr>
      <w:rPr>
        <w:rFonts w:cs="Times New Roman"/>
      </w:rPr>
    </w:lvl>
    <w:lvl w:ilvl="3" w:tplc="129E8850" w:tentative="1">
      <w:start w:val="1"/>
      <w:numFmt w:val="decimal"/>
      <w:lvlText w:val="%4."/>
      <w:lvlJc w:val="left"/>
      <w:pPr>
        <w:ind w:left="3600" w:hanging="360"/>
      </w:pPr>
      <w:rPr>
        <w:rFonts w:cs="Times New Roman"/>
      </w:rPr>
    </w:lvl>
    <w:lvl w:ilvl="4" w:tplc="09962688" w:tentative="1">
      <w:start w:val="1"/>
      <w:numFmt w:val="lowerLetter"/>
      <w:lvlText w:val="%5."/>
      <w:lvlJc w:val="left"/>
      <w:pPr>
        <w:ind w:left="4320" w:hanging="360"/>
      </w:pPr>
      <w:rPr>
        <w:rFonts w:cs="Times New Roman"/>
      </w:rPr>
    </w:lvl>
    <w:lvl w:ilvl="5" w:tplc="8F40067C" w:tentative="1">
      <w:start w:val="1"/>
      <w:numFmt w:val="lowerRoman"/>
      <w:lvlText w:val="%6."/>
      <w:lvlJc w:val="right"/>
      <w:pPr>
        <w:ind w:left="5040" w:hanging="180"/>
      </w:pPr>
      <w:rPr>
        <w:rFonts w:cs="Times New Roman"/>
      </w:rPr>
    </w:lvl>
    <w:lvl w:ilvl="6" w:tplc="FC60B722" w:tentative="1">
      <w:start w:val="1"/>
      <w:numFmt w:val="decimal"/>
      <w:lvlText w:val="%7."/>
      <w:lvlJc w:val="left"/>
      <w:pPr>
        <w:ind w:left="5760" w:hanging="360"/>
      </w:pPr>
      <w:rPr>
        <w:rFonts w:cs="Times New Roman"/>
      </w:rPr>
    </w:lvl>
    <w:lvl w:ilvl="7" w:tplc="287EEE18" w:tentative="1">
      <w:start w:val="1"/>
      <w:numFmt w:val="lowerLetter"/>
      <w:lvlText w:val="%8."/>
      <w:lvlJc w:val="left"/>
      <w:pPr>
        <w:ind w:left="6480" w:hanging="360"/>
      </w:pPr>
      <w:rPr>
        <w:rFonts w:cs="Times New Roman"/>
      </w:rPr>
    </w:lvl>
    <w:lvl w:ilvl="8" w:tplc="9AC26BA2" w:tentative="1">
      <w:start w:val="1"/>
      <w:numFmt w:val="lowerRoman"/>
      <w:lvlText w:val="%9."/>
      <w:lvlJc w:val="right"/>
      <w:pPr>
        <w:ind w:left="7200" w:hanging="180"/>
      </w:pPr>
      <w:rPr>
        <w:rFonts w:cs="Times New Roman"/>
      </w:rPr>
    </w:lvl>
  </w:abstractNum>
  <w:abstractNum w:abstractNumId="37">
    <w:nsid w:val="31647540"/>
    <w:multiLevelType w:val="multilevel"/>
    <w:tmpl w:val="DF44F5C6"/>
    <w:lvl w:ilvl="0">
      <w:start w:val="5"/>
      <w:numFmt w:val="decimal"/>
      <w:lvlText w:val="%1"/>
      <w:lvlJc w:val="left"/>
      <w:pPr>
        <w:ind w:left="360" w:hanging="360"/>
      </w:pPr>
      <w:rPr>
        <w:rFonts w:cs="Times New Roman" w:hint="default"/>
      </w:rPr>
    </w:lvl>
    <w:lvl w:ilvl="1">
      <w:start w:val="6"/>
      <w:numFmt w:val="decimal"/>
      <w:lvlText w:val="%1.%2"/>
      <w:lvlJc w:val="left"/>
      <w:pPr>
        <w:ind w:left="1084" w:hanging="360"/>
      </w:pPr>
      <w:rPr>
        <w:rFonts w:cs="Times New Roman" w:hint="default"/>
      </w:rPr>
    </w:lvl>
    <w:lvl w:ilvl="2">
      <w:start w:val="1"/>
      <w:numFmt w:val="decimal"/>
      <w:lvlText w:val="%1.%2.%3"/>
      <w:lvlJc w:val="left"/>
      <w:pPr>
        <w:ind w:left="2168" w:hanging="720"/>
      </w:pPr>
      <w:rPr>
        <w:rFonts w:cs="Times New Roman" w:hint="default"/>
      </w:rPr>
    </w:lvl>
    <w:lvl w:ilvl="3">
      <w:start w:val="1"/>
      <w:numFmt w:val="decimal"/>
      <w:lvlText w:val="%1.%2.%3.%4"/>
      <w:lvlJc w:val="left"/>
      <w:pPr>
        <w:ind w:left="2892" w:hanging="720"/>
      </w:pPr>
      <w:rPr>
        <w:rFonts w:cs="Times New Roman" w:hint="default"/>
      </w:rPr>
    </w:lvl>
    <w:lvl w:ilvl="4">
      <w:start w:val="1"/>
      <w:numFmt w:val="decimal"/>
      <w:lvlText w:val="%1.%2.%3.%4.%5"/>
      <w:lvlJc w:val="left"/>
      <w:pPr>
        <w:ind w:left="3976" w:hanging="1080"/>
      </w:pPr>
      <w:rPr>
        <w:rFonts w:cs="Times New Roman" w:hint="default"/>
      </w:rPr>
    </w:lvl>
    <w:lvl w:ilvl="5">
      <w:start w:val="1"/>
      <w:numFmt w:val="decimal"/>
      <w:lvlText w:val="%1.%2.%3.%4.%5.%6"/>
      <w:lvlJc w:val="left"/>
      <w:pPr>
        <w:ind w:left="4700" w:hanging="1080"/>
      </w:pPr>
      <w:rPr>
        <w:rFonts w:cs="Times New Roman" w:hint="default"/>
      </w:rPr>
    </w:lvl>
    <w:lvl w:ilvl="6">
      <w:start w:val="1"/>
      <w:numFmt w:val="decimal"/>
      <w:lvlText w:val="%1.%2.%3.%4.%5.%6.%7"/>
      <w:lvlJc w:val="left"/>
      <w:pPr>
        <w:ind w:left="5784" w:hanging="1440"/>
      </w:pPr>
      <w:rPr>
        <w:rFonts w:cs="Times New Roman" w:hint="default"/>
      </w:rPr>
    </w:lvl>
    <w:lvl w:ilvl="7">
      <w:start w:val="1"/>
      <w:numFmt w:val="decimal"/>
      <w:lvlText w:val="%1.%2.%3.%4.%5.%6.%7.%8"/>
      <w:lvlJc w:val="left"/>
      <w:pPr>
        <w:ind w:left="6508" w:hanging="1440"/>
      </w:pPr>
      <w:rPr>
        <w:rFonts w:cs="Times New Roman" w:hint="default"/>
      </w:rPr>
    </w:lvl>
    <w:lvl w:ilvl="8">
      <w:start w:val="1"/>
      <w:numFmt w:val="decimal"/>
      <w:lvlText w:val="%1.%2.%3.%4.%5.%6.%7.%8.%9"/>
      <w:lvlJc w:val="left"/>
      <w:pPr>
        <w:ind w:left="7232" w:hanging="1440"/>
      </w:pPr>
      <w:rPr>
        <w:rFonts w:cs="Times New Roman" w:hint="default"/>
      </w:rPr>
    </w:lvl>
  </w:abstractNum>
  <w:abstractNum w:abstractNumId="38">
    <w:nsid w:val="326B7224"/>
    <w:multiLevelType w:val="hybridMultilevel"/>
    <w:tmpl w:val="8CA621A4"/>
    <w:lvl w:ilvl="0" w:tplc="C178CD4C">
      <w:start w:val="1"/>
      <w:numFmt w:val="decimal"/>
      <w:lvlText w:val="14.1.%1."/>
      <w:lvlJc w:val="left"/>
      <w:pPr>
        <w:ind w:left="144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2F344B7"/>
    <w:multiLevelType w:val="hybridMultilevel"/>
    <w:tmpl w:val="E73A38E8"/>
    <w:lvl w:ilvl="0" w:tplc="77C0999E">
      <w:start w:val="1"/>
      <w:numFmt w:val="decimal"/>
      <w:lvlText w:val="20.%1"/>
      <w:lvlJc w:val="left"/>
      <w:pPr>
        <w:ind w:left="648"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40">
    <w:nsid w:val="340028FD"/>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351D5135"/>
    <w:multiLevelType w:val="hybridMultilevel"/>
    <w:tmpl w:val="8ECCCF06"/>
    <w:lvl w:ilvl="0" w:tplc="F3DE3668">
      <w:start w:val="1"/>
      <w:numFmt w:val="decimal"/>
      <w:lvlText w:val="30.%1"/>
      <w:lvlJc w:val="left"/>
      <w:pPr>
        <w:ind w:left="648"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354024F4"/>
    <w:multiLevelType w:val="hybridMultilevel"/>
    <w:tmpl w:val="C7D6D51E"/>
    <w:lvl w:ilvl="0" w:tplc="6EBEDE86">
      <w:start w:val="1"/>
      <w:numFmt w:val="lowerLetter"/>
      <w:lvlText w:val="(%1)"/>
      <w:lvlJc w:val="left"/>
      <w:pPr>
        <w:ind w:left="456" w:hanging="456"/>
      </w:pPr>
      <w:rPr>
        <w:rFonts w:cs="Times New Roman" w:hint="default"/>
        <w:b w:val="0"/>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35B239B2"/>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3818253A"/>
    <w:multiLevelType w:val="multilevel"/>
    <w:tmpl w:val="B3AC7B1C"/>
    <w:lvl w:ilvl="0">
      <w:start w:val="1"/>
      <w:numFmt w:val="decimal"/>
      <w:lvlText w:val="%1."/>
      <w:lvlJc w:val="left"/>
      <w:pPr>
        <w:ind w:left="720" w:hanging="360"/>
      </w:pPr>
      <w:rPr>
        <w:rFonts w:ascii="Calibri" w:hAnsi="Calibri" w:cs="Times New Roman" w:hint="default"/>
        <w:b/>
      </w:rPr>
    </w:lvl>
    <w:lvl w:ilvl="1">
      <w:start w:val="2"/>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45">
    <w:nsid w:val="3A836D50"/>
    <w:multiLevelType w:val="hybridMultilevel"/>
    <w:tmpl w:val="F91072F6"/>
    <w:lvl w:ilvl="0" w:tplc="951E4C70">
      <w:start w:val="1"/>
      <w:numFmt w:val="decimal"/>
      <w:lvlText w:val="7.%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3AB15D23"/>
    <w:multiLevelType w:val="hybridMultilevel"/>
    <w:tmpl w:val="E13406D0"/>
    <w:lvl w:ilvl="0" w:tplc="AB9C144C">
      <w:start w:val="1"/>
      <w:numFmt w:val="decimal"/>
      <w:lvlText w:val="6.3.%1."/>
      <w:lvlJc w:val="left"/>
      <w:pPr>
        <w:ind w:left="144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3AFC26BA"/>
    <w:multiLevelType w:val="hybridMultilevel"/>
    <w:tmpl w:val="40B6FEF0"/>
    <w:lvl w:ilvl="0" w:tplc="8650185E">
      <w:start w:val="1"/>
      <w:numFmt w:val="decimal"/>
      <w:lvlText w:val="11.%1"/>
      <w:lvlJc w:val="left"/>
      <w:pPr>
        <w:ind w:left="648"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48">
    <w:nsid w:val="3C4A2A80"/>
    <w:multiLevelType w:val="multilevel"/>
    <w:tmpl w:val="33DA7872"/>
    <w:lvl w:ilvl="0">
      <w:start w:val="9"/>
      <w:numFmt w:val="decimal"/>
      <w:lvlText w:val="%1"/>
      <w:lvlJc w:val="left"/>
      <w:pPr>
        <w:ind w:left="360" w:hanging="360"/>
      </w:pPr>
      <w:rPr>
        <w:rFonts w:cs="Calibri" w:hint="default"/>
        <w:sz w:val="22"/>
      </w:rPr>
    </w:lvl>
    <w:lvl w:ilvl="1">
      <w:start w:val="1"/>
      <w:numFmt w:val="decimal"/>
      <w:lvlText w:val="%1.%2"/>
      <w:lvlJc w:val="left"/>
      <w:pPr>
        <w:ind w:left="1084" w:hanging="360"/>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49">
    <w:nsid w:val="3C5E164F"/>
    <w:multiLevelType w:val="hybridMultilevel"/>
    <w:tmpl w:val="682AA436"/>
    <w:lvl w:ilvl="0" w:tplc="300A0017">
      <w:start w:val="1"/>
      <w:numFmt w:val="lowerLetter"/>
      <w:lvlText w:val="%1)"/>
      <w:lvlJc w:val="left"/>
      <w:pPr>
        <w:ind w:left="720" w:hanging="360"/>
      </w:pPr>
      <w:rPr>
        <w:rFonts w:cs="Times New Roman" w:hint="default"/>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50">
    <w:nsid w:val="3F210C95"/>
    <w:multiLevelType w:val="hybridMultilevel"/>
    <w:tmpl w:val="2ADC997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nsid w:val="4007186B"/>
    <w:multiLevelType w:val="multilevel"/>
    <w:tmpl w:val="F91894B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2">
    <w:nsid w:val="412B41B8"/>
    <w:multiLevelType w:val="hybridMultilevel"/>
    <w:tmpl w:val="4524FD28"/>
    <w:lvl w:ilvl="0" w:tplc="30A0F486">
      <w:start w:val="1"/>
      <w:numFmt w:val="lowerLetter"/>
      <w:lvlText w:val="(%1)"/>
      <w:lvlJc w:val="left"/>
      <w:pPr>
        <w:ind w:left="5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41437AC1"/>
    <w:multiLevelType w:val="multilevel"/>
    <w:tmpl w:val="43161054"/>
    <w:lvl w:ilvl="0">
      <w:start w:val="7"/>
      <w:numFmt w:val="decimal"/>
      <w:lvlText w:val="%1"/>
      <w:lvlJc w:val="left"/>
      <w:pPr>
        <w:ind w:left="360" w:hanging="360"/>
      </w:pPr>
      <w:rPr>
        <w:rFonts w:cs="Calibri" w:hint="default"/>
        <w:b/>
        <w:sz w:val="22"/>
      </w:rPr>
    </w:lvl>
    <w:lvl w:ilvl="1">
      <w:start w:val="1"/>
      <w:numFmt w:val="decimal"/>
      <w:lvlText w:val="%1.%2"/>
      <w:lvlJc w:val="left"/>
      <w:pPr>
        <w:ind w:left="1084" w:hanging="360"/>
      </w:pPr>
      <w:rPr>
        <w:rFonts w:cs="Calibri" w:hint="default"/>
        <w:b/>
        <w:sz w:val="22"/>
      </w:rPr>
    </w:lvl>
    <w:lvl w:ilvl="2">
      <w:start w:val="1"/>
      <w:numFmt w:val="decimal"/>
      <w:lvlText w:val="%1.%2.%3"/>
      <w:lvlJc w:val="left"/>
      <w:pPr>
        <w:ind w:left="2168" w:hanging="720"/>
      </w:pPr>
      <w:rPr>
        <w:rFonts w:cs="Calibri" w:hint="default"/>
        <w:b/>
        <w:sz w:val="22"/>
      </w:rPr>
    </w:lvl>
    <w:lvl w:ilvl="3">
      <w:start w:val="1"/>
      <w:numFmt w:val="decimal"/>
      <w:lvlText w:val="%1.%2.%3.%4"/>
      <w:lvlJc w:val="left"/>
      <w:pPr>
        <w:ind w:left="2892" w:hanging="720"/>
      </w:pPr>
      <w:rPr>
        <w:rFonts w:cs="Calibri" w:hint="default"/>
        <w:b/>
        <w:sz w:val="22"/>
      </w:rPr>
    </w:lvl>
    <w:lvl w:ilvl="4">
      <w:start w:val="1"/>
      <w:numFmt w:val="decimal"/>
      <w:lvlText w:val="%1.%2.%3.%4.%5"/>
      <w:lvlJc w:val="left"/>
      <w:pPr>
        <w:ind w:left="3976" w:hanging="1080"/>
      </w:pPr>
      <w:rPr>
        <w:rFonts w:cs="Calibri" w:hint="default"/>
        <w:b/>
        <w:sz w:val="22"/>
      </w:rPr>
    </w:lvl>
    <w:lvl w:ilvl="5">
      <w:start w:val="1"/>
      <w:numFmt w:val="decimal"/>
      <w:lvlText w:val="%1.%2.%3.%4.%5.%6"/>
      <w:lvlJc w:val="left"/>
      <w:pPr>
        <w:ind w:left="4700" w:hanging="1080"/>
      </w:pPr>
      <w:rPr>
        <w:rFonts w:cs="Calibri" w:hint="default"/>
        <w:b/>
        <w:sz w:val="22"/>
      </w:rPr>
    </w:lvl>
    <w:lvl w:ilvl="6">
      <w:start w:val="1"/>
      <w:numFmt w:val="decimal"/>
      <w:lvlText w:val="%1.%2.%3.%4.%5.%6.%7"/>
      <w:lvlJc w:val="left"/>
      <w:pPr>
        <w:ind w:left="5784" w:hanging="1440"/>
      </w:pPr>
      <w:rPr>
        <w:rFonts w:cs="Calibri" w:hint="default"/>
        <w:b/>
        <w:sz w:val="22"/>
      </w:rPr>
    </w:lvl>
    <w:lvl w:ilvl="7">
      <w:start w:val="1"/>
      <w:numFmt w:val="decimal"/>
      <w:lvlText w:val="%1.%2.%3.%4.%5.%6.%7.%8"/>
      <w:lvlJc w:val="left"/>
      <w:pPr>
        <w:ind w:left="6508" w:hanging="1440"/>
      </w:pPr>
      <w:rPr>
        <w:rFonts w:cs="Calibri" w:hint="default"/>
        <w:b/>
        <w:sz w:val="22"/>
      </w:rPr>
    </w:lvl>
    <w:lvl w:ilvl="8">
      <w:start w:val="1"/>
      <w:numFmt w:val="decimal"/>
      <w:lvlText w:val="%1.%2.%3.%4.%5.%6.%7.%8.%9"/>
      <w:lvlJc w:val="left"/>
      <w:pPr>
        <w:ind w:left="7592" w:hanging="1800"/>
      </w:pPr>
      <w:rPr>
        <w:rFonts w:cs="Calibri" w:hint="default"/>
        <w:b/>
        <w:sz w:val="22"/>
      </w:rPr>
    </w:lvl>
  </w:abstractNum>
  <w:abstractNum w:abstractNumId="54">
    <w:nsid w:val="43C34FA6"/>
    <w:multiLevelType w:val="multilevel"/>
    <w:tmpl w:val="411417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nsid w:val="484845CE"/>
    <w:multiLevelType w:val="hybridMultilevel"/>
    <w:tmpl w:val="C95C5A9E"/>
    <w:lvl w:ilvl="0" w:tplc="E11A20F2">
      <w:start w:val="1"/>
      <w:numFmt w:val="lowerLetter"/>
      <w:lvlText w:val="(%1)"/>
      <w:lvlJc w:val="left"/>
      <w:pPr>
        <w:tabs>
          <w:tab w:val="num" w:pos="1170"/>
        </w:tabs>
        <w:ind w:left="1170" w:hanging="360"/>
      </w:pPr>
      <w:rPr>
        <w:rFonts w:ascii="Calibri" w:hAnsi="Calibri" w:cs="Times New Roman" w:hint="default"/>
        <w:i w:val="0"/>
        <w:sz w:val="22"/>
        <w:szCs w:val="22"/>
      </w:rPr>
    </w:lvl>
    <w:lvl w:ilvl="1" w:tplc="9CF00AAE">
      <w:start w:val="1"/>
      <w:numFmt w:val="lowerLetter"/>
      <w:lvlText w:val="(%2)"/>
      <w:lvlJc w:val="left"/>
      <w:pPr>
        <w:tabs>
          <w:tab w:val="num" w:pos="1890"/>
        </w:tabs>
        <w:ind w:left="1890" w:hanging="36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56">
    <w:nsid w:val="486B7C67"/>
    <w:multiLevelType w:val="hybridMultilevel"/>
    <w:tmpl w:val="8B42033A"/>
    <w:lvl w:ilvl="0" w:tplc="07FA6116">
      <w:start w:val="1"/>
      <w:numFmt w:val="lowerLetter"/>
      <w:lvlText w:val="%1)"/>
      <w:lvlJc w:val="left"/>
      <w:pPr>
        <w:tabs>
          <w:tab w:val="num" w:pos="360"/>
        </w:tabs>
        <w:ind w:left="360" w:hanging="360"/>
      </w:pPr>
      <w:rPr>
        <w:rFonts w:cs="Times New Roman" w:hint="default"/>
      </w:rPr>
    </w:lvl>
    <w:lvl w:ilvl="1" w:tplc="4A2264AC">
      <w:start w:val="2"/>
      <w:numFmt w:val="upperRoman"/>
      <w:lvlText w:val="%2."/>
      <w:lvlJc w:val="left"/>
      <w:pPr>
        <w:tabs>
          <w:tab w:val="num" w:pos="1440"/>
        </w:tabs>
        <w:ind w:left="1440" w:hanging="720"/>
      </w:pPr>
      <w:rPr>
        <w:rFonts w:cs="Times New Roman" w:hint="default"/>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7">
    <w:nsid w:val="48CC0A6C"/>
    <w:multiLevelType w:val="multilevel"/>
    <w:tmpl w:val="20407B1A"/>
    <w:lvl w:ilvl="0">
      <w:start w:val="20"/>
      <w:numFmt w:val="decimal"/>
      <w:lvlText w:val="%1."/>
      <w:lvlJc w:val="left"/>
      <w:pPr>
        <w:ind w:left="444" w:hanging="444"/>
      </w:pPr>
      <w:rPr>
        <w:rFonts w:eastAsia="Times New Roman" w:cs="Times New Roman" w:hint="default"/>
      </w:rPr>
    </w:lvl>
    <w:lvl w:ilvl="1">
      <w:start w:val="3"/>
      <w:numFmt w:val="decimal"/>
      <w:lvlText w:val="%1.%2."/>
      <w:lvlJc w:val="left"/>
      <w:pPr>
        <w:ind w:left="864" w:hanging="444"/>
      </w:pPr>
      <w:rPr>
        <w:rFonts w:eastAsia="Times New Roman" w:cs="Times New Roman" w:hint="default"/>
      </w:rPr>
    </w:lvl>
    <w:lvl w:ilvl="2">
      <w:start w:val="1"/>
      <w:numFmt w:val="decimal"/>
      <w:lvlText w:val="%1.%2.%3."/>
      <w:lvlJc w:val="left"/>
      <w:pPr>
        <w:ind w:left="1560" w:hanging="720"/>
      </w:pPr>
      <w:rPr>
        <w:rFonts w:eastAsia="Times New Roman" w:cs="Times New Roman" w:hint="default"/>
      </w:rPr>
    </w:lvl>
    <w:lvl w:ilvl="3">
      <w:start w:val="1"/>
      <w:numFmt w:val="decimal"/>
      <w:lvlText w:val="%1.%2.%3.%4."/>
      <w:lvlJc w:val="left"/>
      <w:pPr>
        <w:ind w:left="1980" w:hanging="720"/>
      </w:pPr>
      <w:rPr>
        <w:rFonts w:eastAsia="Times New Roman" w:cs="Times New Roman" w:hint="default"/>
      </w:rPr>
    </w:lvl>
    <w:lvl w:ilvl="4">
      <w:start w:val="1"/>
      <w:numFmt w:val="decimal"/>
      <w:lvlText w:val="%1.%2.%3.%4.%5."/>
      <w:lvlJc w:val="left"/>
      <w:pPr>
        <w:ind w:left="2760" w:hanging="1080"/>
      </w:pPr>
      <w:rPr>
        <w:rFonts w:eastAsia="Times New Roman" w:cs="Times New Roman" w:hint="default"/>
      </w:rPr>
    </w:lvl>
    <w:lvl w:ilvl="5">
      <w:start w:val="1"/>
      <w:numFmt w:val="decimal"/>
      <w:lvlText w:val="%1.%2.%3.%4.%5.%6."/>
      <w:lvlJc w:val="left"/>
      <w:pPr>
        <w:ind w:left="3180" w:hanging="1080"/>
      </w:pPr>
      <w:rPr>
        <w:rFonts w:eastAsia="Times New Roman" w:cs="Times New Roman" w:hint="default"/>
      </w:rPr>
    </w:lvl>
    <w:lvl w:ilvl="6">
      <w:start w:val="1"/>
      <w:numFmt w:val="decimal"/>
      <w:lvlText w:val="%1.%2.%3.%4.%5.%6.%7."/>
      <w:lvlJc w:val="left"/>
      <w:pPr>
        <w:ind w:left="3960" w:hanging="1440"/>
      </w:pPr>
      <w:rPr>
        <w:rFonts w:eastAsia="Times New Roman" w:cs="Times New Roman" w:hint="default"/>
      </w:rPr>
    </w:lvl>
    <w:lvl w:ilvl="7">
      <w:start w:val="1"/>
      <w:numFmt w:val="decimal"/>
      <w:lvlText w:val="%1.%2.%3.%4.%5.%6.%7.%8."/>
      <w:lvlJc w:val="left"/>
      <w:pPr>
        <w:ind w:left="4380" w:hanging="1440"/>
      </w:pPr>
      <w:rPr>
        <w:rFonts w:eastAsia="Times New Roman" w:cs="Times New Roman" w:hint="default"/>
      </w:rPr>
    </w:lvl>
    <w:lvl w:ilvl="8">
      <w:start w:val="1"/>
      <w:numFmt w:val="decimal"/>
      <w:lvlText w:val="%1.%2.%3.%4.%5.%6.%7.%8.%9."/>
      <w:lvlJc w:val="left"/>
      <w:pPr>
        <w:ind w:left="5160" w:hanging="1800"/>
      </w:pPr>
      <w:rPr>
        <w:rFonts w:eastAsia="Times New Roman" w:cs="Times New Roman" w:hint="default"/>
      </w:rPr>
    </w:lvl>
  </w:abstractNum>
  <w:abstractNum w:abstractNumId="58">
    <w:nsid w:val="495870C6"/>
    <w:multiLevelType w:val="hybridMultilevel"/>
    <w:tmpl w:val="477A9102"/>
    <w:lvl w:ilvl="0" w:tplc="8770711E">
      <w:start w:val="1"/>
      <w:numFmt w:val="lowerLetter"/>
      <w:lvlText w:val="(%1)"/>
      <w:lvlJc w:val="left"/>
      <w:pPr>
        <w:tabs>
          <w:tab w:val="num" w:pos="885"/>
        </w:tabs>
        <w:ind w:left="885" w:hanging="360"/>
      </w:pPr>
      <w:rPr>
        <w:rFonts w:ascii="Calibri" w:hAnsi="Calibri" w:cs="Times New Roman" w:hint="default"/>
        <w:b w:val="0"/>
        <w:i w:val="0"/>
        <w:color w:val="auto"/>
      </w:rPr>
    </w:lvl>
    <w:lvl w:ilvl="1" w:tplc="9CF00AAE">
      <w:start w:val="1"/>
      <w:numFmt w:val="lowerLetter"/>
      <w:lvlText w:val="(%2)"/>
      <w:lvlJc w:val="left"/>
      <w:pPr>
        <w:tabs>
          <w:tab w:val="num" w:pos="1605"/>
        </w:tabs>
        <w:ind w:left="1605" w:hanging="360"/>
      </w:pPr>
      <w:rPr>
        <w:rFonts w:cs="Times New Roman" w:hint="default"/>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59">
    <w:nsid w:val="4AB24E11"/>
    <w:multiLevelType w:val="hybridMultilevel"/>
    <w:tmpl w:val="0340EC5E"/>
    <w:lvl w:ilvl="0" w:tplc="D7B4B2C0">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4BD62440"/>
    <w:multiLevelType w:val="multilevel"/>
    <w:tmpl w:val="EAD2F7F6"/>
    <w:lvl w:ilvl="0">
      <w:start w:val="8"/>
      <w:numFmt w:val="decimal"/>
      <w:lvlText w:val="%1"/>
      <w:lvlJc w:val="left"/>
      <w:pPr>
        <w:ind w:left="360" w:hanging="360"/>
      </w:pPr>
      <w:rPr>
        <w:rFonts w:cs="Times New Roman" w:hint="default"/>
      </w:rPr>
    </w:lvl>
    <w:lvl w:ilvl="1">
      <w:start w:val="5"/>
      <w:numFmt w:val="decimal"/>
      <w:lvlText w:val="%1.%2"/>
      <w:lvlJc w:val="left"/>
      <w:pPr>
        <w:ind w:left="1084" w:hanging="360"/>
      </w:pPr>
      <w:rPr>
        <w:rFonts w:cs="Times New Roman" w:hint="default"/>
      </w:rPr>
    </w:lvl>
    <w:lvl w:ilvl="2">
      <w:start w:val="1"/>
      <w:numFmt w:val="decimal"/>
      <w:lvlText w:val="%1.%2.%3"/>
      <w:lvlJc w:val="left"/>
      <w:pPr>
        <w:ind w:left="2168" w:hanging="720"/>
      </w:pPr>
      <w:rPr>
        <w:rFonts w:cs="Times New Roman" w:hint="default"/>
      </w:rPr>
    </w:lvl>
    <w:lvl w:ilvl="3">
      <w:start w:val="1"/>
      <w:numFmt w:val="decimal"/>
      <w:lvlText w:val="%1.%2.%3.%4"/>
      <w:lvlJc w:val="left"/>
      <w:pPr>
        <w:ind w:left="2892" w:hanging="720"/>
      </w:pPr>
      <w:rPr>
        <w:rFonts w:cs="Times New Roman" w:hint="default"/>
      </w:rPr>
    </w:lvl>
    <w:lvl w:ilvl="4">
      <w:start w:val="1"/>
      <w:numFmt w:val="decimal"/>
      <w:lvlText w:val="%1.%2.%3.%4.%5"/>
      <w:lvlJc w:val="left"/>
      <w:pPr>
        <w:ind w:left="3976" w:hanging="1080"/>
      </w:pPr>
      <w:rPr>
        <w:rFonts w:cs="Times New Roman" w:hint="default"/>
      </w:rPr>
    </w:lvl>
    <w:lvl w:ilvl="5">
      <w:start w:val="1"/>
      <w:numFmt w:val="decimal"/>
      <w:lvlText w:val="%1.%2.%3.%4.%5.%6"/>
      <w:lvlJc w:val="left"/>
      <w:pPr>
        <w:ind w:left="4700" w:hanging="1080"/>
      </w:pPr>
      <w:rPr>
        <w:rFonts w:cs="Times New Roman" w:hint="default"/>
      </w:rPr>
    </w:lvl>
    <w:lvl w:ilvl="6">
      <w:start w:val="1"/>
      <w:numFmt w:val="decimal"/>
      <w:lvlText w:val="%1.%2.%3.%4.%5.%6.%7"/>
      <w:lvlJc w:val="left"/>
      <w:pPr>
        <w:ind w:left="5784" w:hanging="1440"/>
      </w:pPr>
      <w:rPr>
        <w:rFonts w:cs="Times New Roman" w:hint="default"/>
      </w:rPr>
    </w:lvl>
    <w:lvl w:ilvl="7">
      <w:start w:val="1"/>
      <w:numFmt w:val="decimal"/>
      <w:lvlText w:val="%1.%2.%3.%4.%5.%6.%7.%8"/>
      <w:lvlJc w:val="left"/>
      <w:pPr>
        <w:ind w:left="6508" w:hanging="1440"/>
      </w:pPr>
      <w:rPr>
        <w:rFonts w:cs="Times New Roman" w:hint="default"/>
      </w:rPr>
    </w:lvl>
    <w:lvl w:ilvl="8">
      <w:start w:val="1"/>
      <w:numFmt w:val="decimal"/>
      <w:lvlText w:val="%1.%2.%3.%4.%5.%6.%7.%8.%9"/>
      <w:lvlJc w:val="left"/>
      <w:pPr>
        <w:ind w:left="7232" w:hanging="1440"/>
      </w:pPr>
      <w:rPr>
        <w:rFonts w:cs="Times New Roman" w:hint="default"/>
      </w:rPr>
    </w:lvl>
  </w:abstractNum>
  <w:abstractNum w:abstractNumId="61">
    <w:nsid w:val="4DC83A2C"/>
    <w:multiLevelType w:val="hybridMultilevel"/>
    <w:tmpl w:val="FD089F8A"/>
    <w:lvl w:ilvl="0" w:tplc="0BB22AAC">
      <w:start w:val="1"/>
      <w:numFmt w:val="lowerLetter"/>
      <w:lvlText w:val="%1)"/>
      <w:lvlJc w:val="left"/>
      <w:pPr>
        <w:tabs>
          <w:tab w:val="num" w:pos="360"/>
        </w:tabs>
        <w:ind w:left="360" w:hanging="360"/>
      </w:pPr>
      <w:rPr>
        <w:rFonts w:cs="Times New Roman" w:hint="default"/>
        <w:b w:val="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2">
    <w:nsid w:val="4E39231E"/>
    <w:multiLevelType w:val="hybridMultilevel"/>
    <w:tmpl w:val="EDF0A9A4"/>
    <w:lvl w:ilvl="0" w:tplc="864235F2">
      <w:start w:val="1"/>
      <w:numFmt w:val="decimal"/>
      <w:lvlText w:val="3.%1"/>
      <w:lvlJc w:val="left"/>
      <w:pPr>
        <w:ind w:left="720" w:hanging="360"/>
      </w:pPr>
      <w:rPr>
        <w:rFonts w:cs="Times New Roman" w:hint="default"/>
      </w:rPr>
    </w:lvl>
    <w:lvl w:ilvl="1" w:tplc="9C32DA3C">
      <w:start w:val="1"/>
      <w:numFmt w:val="decimal"/>
      <w:lvlText w:val="3.2.%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4F9A7D8A"/>
    <w:multiLevelType w:val="hybridMultilevel"/>
    <w:tmpl w:val="6FCE9080"/>
    <w:lvl w:ilvl="0" w:tplc="059451C0">
      <w:start w:val="2"/>
      <w:numFmt w:val="lowerLetter"/>
      <w:lvlText w:val="b.%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4FB2203A"/>
    <w:multiLevelType w:val="hybridMultilevel"/>
    <w:tmpl w:val="BA40CB90"/>
    <w:lvl w:ilvl="0" w:tplc="BE36D0FA">
      <w:start w:val="1"/>
      <w:numFmt w:val="decimal"/>
      <w:lvlText w:val="18.%1"/>
      <w:lvlJc w:val="left"/>
      <w:pPr>
        <w:ind w:left="648"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65">
    <w:nsid w:val="4FDE4C20"/>
    <w:multiLevelType w:val="hybridMultilevel"/>
    <w:tmpl w:val="D8AA7FC4"/>
    <w:lvl w:ilvl="0" w:tplc="5BE61B48">
      <w:start w:val="1"/>
      <w:numFmt w:val="decimal"/>
      <w:lvlText w:val="10.%1"/>
      <w:lvlJc w:val="left"/>
      <w:pPr>
        <w:ind w:left="648" w:hanging="360"/>
      </w:pPr>
      <w:rPr>
        <w:rFonts w:cs="Times New Roman" w:hint="default"/>
      </w:rPr>
    </w:lvl>
    <w:lvl w:ilvl="1" w:tplc="04090019">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66">
    <w:nsid w:val="53146213"/>
    <w:multiLevelType w:val="hybridMultilevel"/>
    <w:tmpl w:val="6FCE9080"/>
    <w:lvl w:ilvl="0" w:tplc="059451C0">
      <w:start w:val="2"/>
      <w:numFmt w:val="lowerLetter"/>
      <w:lvlText w:val="b.%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5537653B"/>
    <w:multiLevelType w:val="hybridMultilevel"/>
    <w:tmpl w:val="7804A7C8"/>
    <w:lvl w:ilvl="0" w:tplc="1588417A">
      <w:start w:val="1"/>
      <w:numFmt w:val="decimal"/>
      <w:lvlText w:val="13.1.%1."/>
      <w:lvlJc w:val="left"/>
      <w:pPr>
        <w:ind w:left="144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56250A3C"/>
    <w:multiLevelType w:val="hybridMultilevel"/>
    <w:tmpl w:val="22348E20"/>
    <w:lvl w:ilvl="0" w:tplc="C7A0E650">
      <w:start w:val="1"/>
      <w:numFmt w:val="lowerRoman"/>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9">
    <w:nsid w:val="563D2E7D"/>
    <w:multiLevelType w:val="hybridMultilevel"/>
    <w:tmpl w:val="BDFCFF00"/>
    <w:lvl w:ilvl="0" w:tplc="6BC034CC">
      <w:start w:val="1"/>
      <w:numFmt w:val="decimal"/>
      <w:lvlText w:val="14.%1"/>
      <w:lvlJc w:val="left"/>
      <w:pPr>
        <w:ind w:left="648"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70">
    <w:nsid w:val="56EC6A9E"/>
    <w:multiLevelType w:val="multilevel"/>
    <w:tmpl w:val="D5A6C7E8"/>
    <w:lvl w:ilvl="0">
      <w:start w:val="18"/>
      <w:numFmt w:val="decimal"/>
      <w:lvlText w:val="%1"/>
      <w:lvlJc w:val="left"/>
      <w:pPr>
        <w:ind w:left="384" w:hanging="384"/>
      </w:pPr>
      <w:rPr>
        <w:rFonts w:cs="Calibri" w:hint="default"/>
        <w:sz w:val="22"/>
      </w:rPr>
    </w:lvl>
    <w:lvl w:ilvl="1">
      <w:start w:val="2"/>
      <w:numFmt w:val="decimal"/>
      <w:lvlText w:val="%1.%2"/>
      <w:lvlJc w:val="left"/>
      <w:pPr>
        <w:ind w:left="1492" w:hanging="384"/>
      </w:pPr>
      <w:rPr>
        <w:rFonts w:cs="Calibri" w:hint="default"/>
        <w:sz w:val="22"/>
      </w:rPr>
    </w:lvl>
    <w:lvl w:ilvl="2">
      <w:start w:val="1"/>
      <w:numFmt w:val="decimal"/>
      <w:lvlText w:val="%1.%2.%3"/>
      <w:lvlJc w:val="left"/>
      <w:pPr>
        <w:ind w:left="2936" w:hanging="720"/>
      </w:pPr>
      <w:rPr>
        <w:rFonts w:cs="Calibri" w:hint="default"/>
        <w:sz w:val="22"/>
      </w:rPr>
    </w:lvl>
    <w:lvl w:ilvl="3">
      <w:start w:val="1"/>
      <w:numFmt w:val="decimal"/>
      <w:lvlText w:val="%1.%2.%3.%4"/>
      <w:lvlJc w:val="left"/>
      <w:pPr>
        <w:ind w:left="4044" w:hanging="720"/>
      </w:pPr>
      <w:rPr>
        <w:rFonts w:cs="Calibri" w:hint="default"/>
        <w:sz w:val="22"/>
      </w:rPr>
    </w:lvl>
    <w:lvl w:ilvl="4">
      <w:start w:val="1"/>
      <w:numFmt w:val="decimal"/>
      <w:lvlText w:val="%1.%2.%3.%4.%5"/>
      <w:lvlJc w:val="left"/>
      <w:pPr>
        <w:ind w:left="5512" w:hanging="1080"/>
      </w:pPr>
      <w:rPr>
        <w:rFonts w:cs="Calibri" w:hint="default"/>
        <w:sz w:val="22"/>
      </w:rPr>
    </w:lvl>
    <w:lvl w:ilvl="5">
      <w:start w:val="1"/>
      <w:numFmt w:val="decimal"/>
      <w:lvlText w:val="%1.%2.%3.%4.%5.%6"/>
      <w:lvlJc w:val="left"/>
      <w:pPr>
        <w:ind w:left="6620" w:hanging="1080"/>
      </w:pPr>
      <w:rPr>
        <w:rFonts w:cs="Calibri" w:hint="default"/>
        <w:sz w:val="22"/>
      </w:rPr>
    </w:lvl>
    <w:lvl w:ilvl="6">
      <w:start w:val="1"/>
      <w:numFmt w:val="decimal"/>
      <w:lvlText w:val="%1.%2.%3.%4.%5.%6.%7"/>
      <w:lvlJc w:val="left"/>
      <w:pPr>
        <w:ind w:left="8088" w:hanging="1440"/>
      </w:pPr>
      <w:rPr>
        <w:rFonts w:cs="Calibri" w:hint="default"/>
        <w:sz w:val="22"/>
      </w:rPr>
    </w:lvl>
    <w:lvl w:ilvl="7">
      <w:start w:val="1"/>
      <w:numFmt w:val="decimal"/>
      <w:lvlText w:val="%1.%2.%3.%4.%5.%6.%7.%8"/>
      <w:lvlJc w:val="left"/>
      <w:pPr>
        <w:ind w:left="9196" w:hanging="1440"/>
      </w:pPr>
      <w:rPr>
        <w:rFonts w:cs="Calibri" w:hint="default"/>
        <w:sz w:val="22"/>
      </w:rPr>
    </w:lvl>
    <w:lvl w:ilvl="8">
      <w:start w:val="1"/>
      <w:numFmt w:val="decimal"/>
      <w:lvlText w:val="%1.%2.%3.%4.%5.%6.%7.%8.%9"/>
      <w:lvlJc w:val="left"/>
      <w:pPr>
        <w:ind w:left="10664" w:hanging="1800"/>
      </w:pPr>
      <w:rPr>
        <w:rFonts w:cs="Calibri" w:hint="default"/>
        <w:sz w:val="22"/>
      </w:rPr>
    </w:lvl>
  </w:abstractNum>
  <w:abstractNum w:abstractNumId="71">
    <w:nsid w:val="59207B55"/>
    <w:multiLevelType w:val="hybridMultilevel"/>
    <w:tmpl w:val="76447A14"/>
    <w:lvl w:ilvl="0" w:tplc="737487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5C137BB9"/>
    <w:multiLevelType w:val="multilevel"/>
    <w:tmpl w:val="5624F3B6"/>
    <w:lvl w:ilvl="0">
      <w:start w:val="12"/>
      <w:numFmt w:val="decimal"/>
      <w:lvlText w:val="%1"/>
      <w:lvlJc w:val="left"/>
      <w:pPr>
        <w:ind w:left="384" w:hanging="384"/>
      </w:pPr>
      <w:rPr>
        <w:rFonts w:cs="Calibri" w:hint="default"/>
        <w:sz w:val="22"/>
      </w:rPr>
    </w:lvl>
    <w:lvl w:ilvl="1">
      <w:start w:val="1"/>
      <w:numFmt w:val="decimal"/>
      <w:lvlText w:val="%1.%2"/>
      <w:lvlJc w:val="left"/>
      <w:pPr>
        <w:ind w:left="1108" w:hanging="384"/>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73">
    <w:nsid w:val="5DBB1E04"/>
    <w:multiLevelType w:val="hybridMultilevel"/>
    <w:tmpl w:val="FEDE4202"/>
    <w:lvl w:ilvl="0" w:tplc="FFFFFFFF">
      <w:start w:val="1"/>
      <w:numFmt w:val="lowerRoman"/>
      <w:lvlText w:val="(%1)"/>
      <w:lvlJc w:val="left"/>
      <w:pPr>
        <w:ind w:left="1440" w:hanging="360"/>
      </w:pPr>
      <w:rPr>
        <w:rFonts w:cs="Times New Roman" w:hint="default"/>
      </w:rPr>
    </w:lvl>
    <w:lvl w:ilvl="1" w:tplc="9184F860">
      <w:start w:val="1"/>
      <w:numFmt w:val="lowerLetter"/>
      <w:lvlText w:val="a.%2."/>
      <w:lvlJc w:val="left"/>
      <w:pPr>
        <w:ind w:left="2160" w:hanging="360"/>
      </w:pPr>
      <w:rPr>
        <w:rFonts w:cs="Times New Roman" w:hint="default"/>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74">
    <w:nsid w:val="5E3026DE"/>
    <w:multiLevelType w:val="hybridMultilevel"/>
    <w:tmpl w:val="58063B2A"/>
    <w:lvl w:ilvl="0" w:tplc="1960EBDC">
      <w:start w:val="1"/>
      <w:numFmt w:val="decimal"/>
      <w:lvlText w:val="3.%1"/>
      <w:lvlJc w:val="left"/>
      <w:pPr>
        <w:ind w:left="720" w:hanging="360"/>
      </w:pPr>
      <w:rPr>
        <w:rFonts w:cs="Times New Roman" w:hint="default"/>
      </w:rPr>
    </w:lvl>
    <w:lvl w:ilvl="1" w:tplc="9C32DA3C">
      <w:start w:val="1"/>
      <w:numFmt w:val="decimal"/>
      <w:lvlText w:val="3.2.%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C1CCAC8">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5E6E6F64"/>
    <w:multiLevelType w:val="multilevel"/>
    <w:tmpl w:val="55120826"/>
    <w:lvl w:ilvl="0">
      <w:start w:val="17"/>
      <w:numFmt w:val="decimal"/>
      <w:lvlText w:val="%1"/>
      <w:lvlJc w:val="left"/>
      <w:pPr>
        <w:ind w:left="384" w:hanging="384"/>
      </w:pPr>
      <w:rPr>
        <w:rFonts w:cs="Calibri" w:hint="default"/>
        <w:sz w:val="22"/>
      </w:rPr>
    </w:lvl>
    <w:lvl w:ilvl="1">
      <w:start w:val="1"/>
      <w:numFmt w:val="decimal"/>
      <w:lvlText w:val="%1.%2"/>
      <w:lvlJc w:val="left"/>
      <w:pPr>
        <w:ind w:left="1108" w:hanging="384"/>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76">
    <w:nsid w:val="5FA20516"/>
    <w:multiLevelType w:val="hybridMultilevel"/>
    <w:tmpl w:val="18E8C5F0"/>
    <w:lvl w:ilvl="0" w:tplc="4D0C382E">
      <w:start w:val="1"/>
      <w:numFmt w:val="lowerRoman"/>
      <w:lvlText w:val="(%1)"/>
      <w:lvlJc w:val="left"/>
      <w:pPr>
        <w:ind w:left="1440" w:hanging="360"/>
      </w:pPr>
      <w:rPr>
        <w:rFonts w:cs="Times New Roman" w:hint="default"/>
      </w:rPr>
    </w:lvl>
    <w:lvl w:ilvl="1" w:tplc="A5426E3A" w:tentative="1">
      <w:start w:val="1"/>
      <w:numFmt w:val="lowerLetter"/>
      <w:lvlText w:val="%2."/>
      <w:lvlJc w:val="left"/>
      <w:pPr>
        <w:ind w:left="2160" w:hanging="360"/>
      </w:pPr>
      <w:rPr>
        <w:rFonts w:cs="Times New Roman"/>
      </w:rPr>
    </w:lvl>
    <w:lvl w:ilvl="2" w:tplc="03F88170" w:tentative="1">
      <w:start w:val="1"/>
      <w:numFmt w:val="lowerRoman"/>
      <w:lvlText w:val="%3."/>
      <w:lvlJc w:val="right"/>
      <w:pPr>
        <w:ind w:left="2880" w:hanging="180"/>
      </w:pPr>
      <w:rPr>
        <w:rFonts w:cs="Times New Roman"/>
      </w:rPr>
    </w:lvl>
    <w:lvl w:ilvl="3" w:tplc="129E8850" w:tentative="1">
      <w:start w:val="1"/>
      <w:numFmt w:val="decimal"/>
      <w:lvlText w:val="%4."/>
      <w:lvlJc w:val="left"/>
      <w:pPr>
        <w:ind w:left="3600" w:hanging="360"/>
      </w:pPr>
      <w:rPr>
        <w:rFonts w:cs="Times New Roman"/>
      </w:rPr>
    </w:lvl>
    <w:lvl w:ilvl="4" w:tplc="09962688" w:tentative="1">
      <w:start w:val="1"/>
      <w:numFmt w:val="lowerLetter"/>
      <w:lvlText w:val="%5."/>
      <w:lvlJc w:val="left"/>
      <w:pPr>
        <w:ind w:left="4320" w:hanging="360"/>
      </w:pPr>
      <w:rPr>
        <w:rFonts w:cs="Times New Roman"/>
      </w:rPr>
    </w:lvl>
    <w:lvl w:ilvl="5" w:tplc="8F40067C" w:tentative="1">
      <w:start w:val="1"/>
      <w:numFmt w:val="lowerRoman"/>
      <w:lvlText w:val="%6."/>
      <w:lvlJc w:val="right"/>
      <w:pPr>
        <w:ind w:left="5040" w:hanging="180"/>
      </w:pPr>
      <w:rPr>
        <w:rFonts w:cs="Times New Roman"/>
      </w:rPr>
    </w:lvl>
    <w:lvl w:ilvl="6" w:tplc="FC60B722" w:tentative="1">
      <w:start w:val="1"/>
      <w:numFmt w:val="decimal"/>
      <w:lvlText w:val="%7."/>
      <w:lvlJc w:val="left"/>
      <w:pPr>
        <w:ind w:left="5760" w:hanging="360"/>
      </w:pPr>
      <w:rPr>
        <w:rFonts w:cs="Times New Roman"/>
      </w:rPr>
    </w:lvl>
    <w:lvl w:ilvl="7" w:tplc="287EEE18" w:tentative="1">
      <w:start w:val="1"/>
      <w:numFmt w:val="lowerLetter"/>
      <w:lvlText w:val="%8."/>
      <w:lvlJc w:val="left"/>
      <w:pPr>
        <w:ind w:left="6480" w:hanging="360"/>
      </w:pPr>
      <w:rPr>
        <w:rFonts w:cs="Times New Roman"/>
      </w:rPr>
    </w:lvl>
    <w:lvl w:ilvl="8" w:tplc="9AC26BA2" w:tentative="1">
      <w:start w:val="1"/>
      <w:numFmt w:val="lowerRoman"/>
      <w:lvlText w:val="%9."/>
      <w:lvlJc w:val="right"/>
      <w:pPr>
        <w:ind w:left="7200" w:hanging="180"/>
      </w:pPr>
      <w:rPr>
        <w:rFonts w:cs="Times New Roman"/>
      </w:rPr>
    </w:lvl>
  </w:abstractNum>
  <w:abstractNum w:abstractNumId="77">
    <w:nsid w:val="60C953EE"/>
    <w:multiLevelType w:val="hybridMultilevel"/>
    <w:tmpl w:val="7CE4AE8E"/>
    <w:lvl w:ilvl="0" w:tplc="893C5424">
      <w:start w:val="1"/>
      <w:numFmt w:val="decimal"/>
      <w:lvlText w:val="8.%1"/>
      <w:lvlJc w:val="left"/>
      <w:pPr>
        <w:ind w:left="648" w:hanging="360"/>
      </w:pPr>
      <w:rPr>
        <w:rFonts w:cs="Times New Roman" w:hint="default"/>
        <w:b w:val="0"/>
        <w:i w:val="0"/>
        <w:color w:val="auto"/>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78">
    <w:nsid w:val="65C6248F"/>
    <w:multiLevelType w:val="hybridMultilevel"/>
    <w:tmpl w:val="FEDE4202"/>
    <w:lvl w:ilvl="0" w:tplc="FFFFFFFF">
      <w:start w:val="1"/>
      <w:numFmt w:val="lowerRoman"/>
      <w:lvlText w:val="(%1)"/>
      <w:lvlJc w:val="left"/>
      <w:pPr>
        <w:ind w:left="1440" w:hanging="360"/>
      </w:pPr>
      <w:rPr>
        <w:rFonts w:cs="Times New Roman" w:hint="default"/>
      </w:rPr>
    </w:lvl>
    <w:lvl w:ilvl="1" w:tplc="9184F860">
      <w:start w:val="1"/>
      <w:numFmt w:val="lowerLetter"/>
      <w:lvlText w:val="a.%2."/>
      <w:lvlJc w:val="left"/>
      <w:pPr>
        <w:ind w:left="2160" w:hanging="360"/>
      </w:pPr>
      <w:rPr>
        <w:rFonts w:cs="Times New Roman" w:hint="default"/>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79">
    <w:nsid w:val="680B2846"/>
    <w:multiLevelType w:val="multilevel"/>
    <w:tmpl w:val="C854B93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nsid w:val="69DB3769"/>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69F95190"/>
    <w:multiLevelType w:val="hybridMultilevel"/>
    <w:tmpl w:val="733E99AE"/>
    <w:lvl w:ilvl="0" w:tplc="60CA9C08">
      <w:numFmt w:val="bullet"/>
      <w:lvlText w:val="-"/>
      <w:lvlJc w:val="left"/>
      <w:pPr>
        <w:ind w:left="765" w:hanging="405"/>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6A591415"/>
    <w:multiLevelType w:val="hybridMultilevel"/>
    <w:tmpl w:val="EFDAFD52"/>
    <w:lvl w:ilvl="0" w:tplc="CA440C6C">
      <w:start w:val="1"/>
      <w:numFmt w:val="decimal"/>
      <w:lvlText w:val="9.%1"/>
      <w:lvlJc w:val="left"/>
      <w:pPr>
        <w:ind w:left="648"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83">
    <w:nsid w:val="6A93562F"/>
    <w:multiLevelType w:val="hybridMultilevel"/>
    <w:tmpl w:val="329E2FEC"/>
    <w:lvl w:ilvl="0" w:tplc="27207D5C">
      <w:start w:val="3"/>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6ABF6714"/>
    <w:multiLevelType w:val="multilevel"/>
    <w:tmpl w:val="5F9AEE0E"/>
    <w:lvl w:ilvl="0">
      <w:start w:val="1"/>
      <w:numFmt w:val="decimal"/>
      <w:lvlText w:val="%1."/>
      <w:lvlJc w:val="left"/>
      <w:pPr>
        <w:ind w:left="720" w:hanging="360"/>
      </w:pPr>
      <w:rPr>
        <w:rFonts w:ascii="Calibri" w:hAnsi="Calibri" w:cs="Times New Roman" w:hint="default"/>
        <w:b/>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85">
    <w:nsid w:val="6B044C58"/>
    <w:multiLevelType w:val="multilevel"/>
    <w:tmpl w:val="2BD6FA5A"/>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4" w:hanging="360"/>
      </w:pPr>
      <w:rPr>
        <w:rFonts w:cs="Calibri" w:hint="default"/>
        <w:sz w:val="22"/>
      </w:rPr>
    </w:lvl>
    <w:lvl w:ilvl="2">
      <w:start w:val="1"/>
      <w:numFmt w:val="decimal"/>
      <w:isLgl/>
      <w:lvlText w:val="%1.%2.%3"/>
      <w:lvlJc w:val="left"/>
      <w:pPr>
        <w:ind w:left="1808" w:hanging="720"/>
      </w:pPr>
      <w:rPr>
        <w:rFonts w:cs="Calibri" w:hint="default"/>
        <w:sz w:val="22"/>
      </w:rPr>
    </w:lvl>
    <w:lvl w:ilvl="3">
      <w:start w:val="1"/>
      <w:numFmt w:val="decimal"/>
      <w:isLgl/>
      <w:lvlText w:val="%1.%2.%3.%4"/>
      <w:lvlJc w:val="left"/>
      <w:pPr>
        <w:ind w:left="2172" w:hanging="720"/>
      </w:pPr>
      <w:rPr>
        <w:rFonts w:cs="Calibri" w:hint="default"/>
        <w:sz w:val="22"/>
      </w:rPr>
    </w:lvl>
    <w:lvl w:ilvl="4">
      <w:start w:val="1"/>
      <w:numFmt w:val="decimal"/>
      <w:isLgl/>
      <w:lvlText w:val="%1.%2.%3.%4.%5"/>
      <w:lvlJc w:val="left"/>
      <w:pPr>
        <w:ind w:left="2896" w:hanging="1080"/>
      </w:pPr>
      <w:rPr>
        <w:rFonts w:cs="Calibri" w:hint="default"/>
        <w:sz w:val="22"/>
      </w:rPr>
    </w:lvl>
    <w:lvl w:ilvl="5">
      <w:start w:val="1"/>
      <w:numFmt w:val="decimal"/>
      <w:isLgl/>
      <w:lvlText w:val="%1.%2.%3.%4.%5.%6"/>
      <w:lvlJc w:val="left"/>
      <w:pPr>
        <w:ind w:left="3260" w:hanging="1080"/>
      </w:pPr>
      <w:rPr>
        <w:rFonts w:cs="Calibri" w:hint="default"/>
        <w:sz w:val="22"/>
      </w:rPr>
    </w:lvl>
    <w:lvl w:ilvl="6">
      <w:start w:val="1"/>
      <w:numFmt w:val="decimal"/>
      <w:isLgl/>
      <w:lvlText w:val="%1.%2.%3.%4.%5.%6.%7"/>
      <w:lvlJc w:val="left"/>
      <w:pPr>
        <w:ind w:left="3984" w:hanging="1440"/>
      </w:pPr>
      <w:rPr>
        <w:rFonts w:cs="Calibri" w:hint="default"/>
        <w:sz w:val="22"/>
      </w:rPr>
    </w:lvl>
    <w:lvl w:ilvl="7">
      <w:start w:val="1"/>
      <w:numFmt w:val="decimal"/>
      <w:isLgl/>
      <w:lvlText w:val="%1.%2.%3.%4.%5.%6.%7.%8"/>
      <w:lvlJc w:val="left"/>
      <w:pPr>
        <w:ind w:left="4348" w:hanging="1440"/>
      </w:pPr>
      <w:rPr>
        <w:rFonts w:cs="Calibri" w:hint="default"/>
        <w:sz w:val="22"/>
      </w:rPr>
    </w:lvl>
    <w:lvl w:ilvl="8">
      <w:start w:val="1"/>
      <w:numFmt w:val="decimal"/>
      <w:isLgl/>
      <w:lvlText w:val="%1.%2.%3.%4.%5.%6.%7.%8.%9"/>
      <w:lvlJc w:val="left"/>
      <w:pPr>
        <w:ind w:left="5072" w:hanging="1800"/>
      </w:pPr>
      <w:rPr>
        <w:rFonts w:cs="Calibri" w:hint="default"/>
        <w:sz w:val="22"/>
      </w:rPr>
    </w:lvl>
  </w:abstractNum>
  <w:abstractNum w:abstractNumId="86">
    <w:nsid w:val="6B3D3FFD"/>
    <w:multiLevelType w:val="hybridMultilevel"/>
    <w:tmpl w:val="32E6F16C"/>
    <w:lvl w:ilvl="0" w:tplc="300A0017">
      <w:start w:val="1"/>
      <w:numFmt w:val="lowerLetter"/>
      <w:lvlText w:val="%1)"/>
      <w:lvlJc w:val="left"/>
      <w:pPr>
        <w:ind w:left="720" w:hanging="360"/>
      </w:pPr>
      <w:rPr>
        <w:rFonts w:cs="Times New Roman" w:hint="default"/>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7">
    <w:nsid w:val="6BAA30A0"/>
    <w:multiLevelType w:val="hybridMultilevel"/>
    <w:tmpl w:val="3400691C"/>
    <w:lvl w:ilvl="0" w:tplc="CBF4D4E0">
      <w:start w:val="1"/>
      <w:numFmt w:val="decimal"/>
      <w:lvlText w:val="24.1.%1."/>
      <w:lvlJc w:val="left"/>
      <w:pPr>
        <w:ind w:left="144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6BCE15EF"/>
    <w:multiLevelType w:val="hybridMultilevel"/>
    <w:tmpl w:val="6A20D630"/>
    <w:lvl w:ilvl="0" w:tplc="C8C60EFC">
      <w:start w:val="1"/>
      <w:numFmt w:val="lowerLetter"/>
      <w:lvlText w:val="(%1)"/>
      <w:lvlJc w:val="left"/>
      <w:pPr>
        <w:ind w:left="2487" w:hanging="360"/>
      </w:pPr>
      <w:rPr>
        <w:rFonts w:ascii="Calibri" w:hAnsi="Calibri"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6D9001D9"/>
    <w:multiLevelType w:val="hybridMultilevel"/>
    <w:tmpl w:val="20E44BE6"/>
    <w:lvl w:ilvl="0" w:tplc="0C8CC116">
      <w:start w:val="1"/>
      <w:numFmt w:val="decimal"/>
      <w:lvlText w:val="6.%1"/>
      <w:lvlJc w:val="left"/>
      <w:pPr>
        <w:ind w:left="720" w:hanging="360"/>
      </w:pPr>
      <w:rPr>
        <w:rFonts w:cs="Times New Roman" w:hint="default"/>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6ECE3043"/>
    <w:multiLevelType w:val="hybridMultilevel"/>
    <w:tmpl w:val="F5100EB2"/>
    <w:lvl w:ilvl="0" w:tplc="A80206F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6F462882"/>
    <w:multiLevelType w:val="hybridMultilevel"/>
    <w:tmpl w:val="C1764F26"/>
    <w:lvl w:ilvl="0" w:tplc="CCFEE646">
      <w:start w:val="1"/>
      <w:numFmt w:val="decimal"/>
      <w:lvlText w:val="15.%1"/>
      <w:lvlJc w:val="left"/>
      <w:pPr>
        <w:ind w:left="648"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92">
    <w:nsid w:val="716B70AF"/>
    <w:multiLevelType w:val="hybridMultilevel"/>
    <w:tmpl w:val="B02E7436"/>
    <w:lvl w:ilvl="0" w:tplc="973AF23C">
      <w:start w:val="1"/>
      <w:numFmt w:val="decimal"/>
      <w:lvlText w:val="21.%1"/>
      <w:lvlJc w:val="left"/>
      <w:pPr>
        <w:ind w:left="64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72211A58"/>
    <w:multiLevelType w:val="hybridMultilevel"/>
    <w:tmpl w:val="18E8C5F0"/>
    <w:lvl w:ilvl="0" w:tplc="8F5AF23E">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4">
    <w:nsid w:val="7262740E"/>
    <w:multiLevelType w:val="hybridMultilevel"/>
    <w:tmpl w:val="2D80CE88"/>
    <w:lvl w:ilvl="0" w:tplc="109C7418">
      <w:start w:val="1"/>
      <w:numFmt w:val="decimal"/>
      <w:lvlText w:val="23.%1"/>
      <w:lvlJc w:val="left"/>
      <w:pPr>
        <w:ind w:left="64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731410CD"/>
    <w:multiLevelType w:val="multilevel"/>
    <w:tmpl w:val="572A3D0E"/>
    <w:lvl w:ilvl="0">
      <w:start w:val="15"/>
      <w:numFmt w:val="decimal"/>
      <w:lvlText w:val="%1"/>
      <w:lvlJc w:val="left"/>
      <w:pPr>
        <w:ind w:left="384" w:hanging="384"/>
      </w:pPr>
      <w:rPr>
        <w:rFonts w:cs="Calibri" w:hint="default"/>
        <w:sz w:val="22"/>
      </w:rPr>
    </w:lvl>
    <w:lvl w:ilvl="1">
      <w:start w:val="2"/>
      <w:numFmt w:val="decimal"/>
      <w:lvlText w:val="%1.%2"/>
      <w:lvlJc w:val="left"/>
      <w:pPr>
        <w:ind w:left="1108" w:hanging="384"/>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96">
    <w:nsid w:val="73E86B77"/>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751A43BC"/>
    <w:multiLevelType w:val="hybridMultilevel"/>
    <w:tmpl w:val="7512D0EA"/>
    <w:lvl w:ilvl="0" w:tplc="5CAC92DE">
      <w:start w:val="1"/>
      <w:numFmt w:val="lowerRoman"/>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8">
    <w:nsid w:val="759D5AD9"/>
    <w:multiLevelType w:val="multilevel"/>
    <w:tmpl w:val="26620774"/>
    <w:lvl w:ilvl="0">
      <w:start w:val="16"/>
      <w:numFmt w:val="decimal"/>
      <w:lvlText w:val="%1"/>
      <w:lvlJc w:val="left"/>
      <w:pPr>
        <w:ind w:left="384" w:hanging="384"/>
      </w:pPr>
      <w:rPr>
        <w:rFonts w:cs="Calibri" w:hint="default"/>
        <w:sz w:val="22"/>
      </w:rPr>
    </w:lvl>
    <w:lvl w:ilvl="1">
      <w:start w:val="1"/>
      <w:numFmt w:val="decimal"/>
      <w:lvlText w:val="%1.%2"/>
      <w:lvlJc w:val="left"/>
      <w:pPr>
        <w:ind w:left="1084" w:hanging="384"/>
      </w:pPr>
      <w:rPr>
        <w:rFonts w:cs="Calibri" w:hint="default"/>
        <w:sz w:val="22"/>
      </w:rPr>
    </w:lvl>
    <w:lvl w:ilvl="2">
      <w:start w:val="1"/>
      <w:numFmt w:val="decimal"/>
      <w:lvlText w:val="%1.%2.%3"/>
      <w:lvlJc w:val="left"/>
      <w:pPr>
        <w:ind w:left="2120" w:hanging="720"/>
      </w:pPr>
      <w:rPr>
        <w:rFonts w:cs="Calibri" w:hint="default"/>
        <w:sz w:val="22"/>
      </w:rPr>
    </w:lvl>
    <w:lvl w:ilvl="3">
      <w:start w:val="1"/>
      <w:numFmt w:val="decimal"/>
      <w:lvlText w:val="%1.%2.%3.%4"/>
      <w:lvlJc w:val="left"/>
      <w:pPr>
        <w:ind w:left="2820" w:hanging="720"/>
      </w:pPr>
      <w:rPr>
        <w:rFonts w:cs="Calibri" w:hint="default"/>
        <w:sz w:val="22"/>
      </w:rPr>
    </w:lvl>
    <w:lvl w:ilvl="4">
      <w:start w:val="1"/>
      <w:numFmt w:val="decimal"/>
      <w:lvlText w:val="%1.%2.%3.%4.%5"/>
      <w:lvlJc w:val="left"/>
      <w:pPr>
        <w:ind w:left="3880" w:hanging="1080"/>
      </w:pPr>
      <w:rPr>
        <w:rFonts w:cs="Calibri" w:hint="default"/>
        <w:sz w:val="22"/>
      </w:rPr>
    </w:lvl>
    <w:lvl w:ilvl="5">
      <w:start w:val="1"/>
      <w:numFmt w:val="decimal"/>
      <w:lvlText w:val="%1.%2.%3.%4.%5.%6"/>
      <w:lvlJc w:val="left"/>
      <w:pPr>
        <w:ind w:left="4580" w:hanging="1080"/>
      </w:pPr>
      <w:rPr>
        <w:rFonts w:cs="Calibri" w:hint="default"/>
        <w:sz w:val="22"/>
      </w:rPr>
    </w:lvl>
    <w:lvl w:ilvl="6">
      <w:start w:val="1"/>
      <w:numFmt w:val="decimal"/>
      <w:lvlText w:val="%1.%2.%3.%4.%5.%6.%7"/>
      <w:lvlJc w:val="left"/>
      <w:pPr>
        <w:ind w:left="5640" w:hanging="1440"/>
      </w:pPr>
      <w:rPr>
        <w:rFonts w:cs="Calibri" w:hint="default"/>
        <w:sz w:val="22"/>
      </w:rPr>
    </w:lvl>
    <w:lvl w:ilvl="7">
      <w:start w:val="1"/>
      <w:numFmt w:val="decimal"/>
      <w:lvlText w:val="%1.%2.%3.%4.%5.%6.%7.%8"/>
      <w:lvlJc w:val="left"/>
      <w:pPr>
        <w:ind w:left="6340" w:hanging="1440"/>
      </w:pPr>
      <w:rPr>
        <w:rFonts w:cs="Calibri" w:hint="default"/>
        <w:sz w:val="22"/>
      </w:rPr>
    </w:lvl>
    <w:lvl w:ilvl="8">
      <w:start w:val="1"/>
      <w:numFmt w:val="decimal"/>
      <w:lvlText w:val="%1.%2.%3.%4.%5.%6.%7.%8.%9"/>
      <w:lvlJc w:val="left"/>
      <w:pPr>
        <w:ind w:left="7400" w:hanging="1800"/>
      </w:pPr>
      <w:rPr>
        <w:rFonts w:cs="Calibri" w:hint="default"/>
        <w:sz w:val="22"/>
      </w:rPr>
    </w:lvl>
  </w:abstractNum>
  <w:abstractNum w:abstractNumId="99">
    <w:nsid w:val="76085AC0"/>
    <w:multiLevelType w:val="hybridMultilevel"/>
    <w:tmpl w:val="BB68251E"/>
    <w:lvl w:ilvl="0" w:tplc="AEE2BB86">
      <w:start w:val="1"/>
      <w:numFmt w:val="decimal"/>
      <w:lvlText w:val="29.%1"/>
      <w:lvlJc w:val="left"/>
      <w:pPr>
        <w:ind w:left="648"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76B010CF"/>
    <w:multiLevelType w:val="multilevel"/>
    <w:tmpl w:val="F9AE23DA"/>
    <w:lvl w:ilvl="0">
      <w:start w:val="21"/>
      <w:numFmt w:val="decimal"/>
      <w:lvlText w:val="%1"/>
      <w:lvlJc w:val="left"/>
      <w:pPr>
        <w:ind w:left="384" w:hanging="384"/>
      </w:pPr>
      <w:rPr>
        <w:rFonts w:cs="Times New Roman" w:hint="default"/>
      </w:rPr>
    </w:lvl>
    <w:lvl w:ilvl="1">
      <w:start w:val="1"/>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1">
    <w:nsid w:val="76FC60C1"/>
    <w:multiLevelType w:val="hybridMultilevel"/>
    <w:tmpl w:val="F9A4A9D4"/>
    <w:lvl w:ilvl="0" w:tplc="C8C60EFC">
      <w:start w:val="1"/>
      <w:numFmt w:val="lowerLetter"/>
      <w:lvlText w:val="(%1)"/>
      <w:lvlJc w:val="left"/>
      <w:pPr>
        <w:tabs>
          <w:tab w:val="num" w:pos="885"/>
        </w:tabs>
        <w:ind w:left="885" w:hanging="360"/>
      </w:pPr>
      <w:rPr>
        <w:rFonts w:ascii="Calibri" w:hAnsi="Calibri" w:cs="Times New Roman" w:hint="default"/>
        <w:i w:val="0"/>
      </w:rPr>
    </w:lvl>
    <w:lvl w:ilvl="1" w:tplc="9CF00AAE">
      <w:start w:val="1"/>
      <w:numFmt w:val="lowerLetter"/>
      <w:lvlText w:val="(%2)"/>
      <w:lvlJc w:val="left"/>
      <w:pPr>
        <w:tabs>
          <w:tab w:val="num" w:pos="1605"/>
        </w:tabs>
        <w:ind w:left="1605" w:hanging="360"/>
      </w:pPr>
      <w:rPr>
        <w:rFonts w:cs="Times New Roman" w:hint="default"/>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102">
    <w:nsid w:val="77233B7C"/>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772E6553"/>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7777545B"/>
    <w:multiLevelType w:val="hybridMultilevel"/>
    <w:tmpl w:val="B29A3998"/>
    <w:lvl w:ilvl="0" w:tplc="EC4008C4">
      <w:start w:val="1"/>
      <w:numFmt w:val="decimal"/>
      <w:lvlText w:val="26.%1"/>
      <w:lvlJc w:val="left"/>
      <w:pPr>
        <w:ind w:left="648"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797A0DE3"/>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7A224675"/>
    <w:multiLevelType w:val="hybridMultilevel"/>
    <w:tmpl w:val="D0480C5E"/>
    <w:lvl w:ilvl="0" w:tplc="D102F8B4">
      <w:start w:val="1"/>
      <w:numFmt w:val="upperLetter"/>
      <w:lvlText w:val="%1."/>
      <w:lvlJc w:val="left"/>
      <w:pPr>
        <w:ind w:left="720" w:hanging="360"/>
      </w:pPr>
      <w:rPr>
        <w:rFonts w:cs="Times New Roman" w:hint="default"/>
        <w:b/>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7AAA319A"/>
    <w:multiLevelType w:val="multilevel"/>
    <w:tmpl w:val="256AB66E"/>
    <w:lvl w:ilvl="0">
      <w:start w:val="19"/>
      <w:numFmt w:val="decimal"/>
      <w:lvlText w:val="%1"/>
      <w:lvlJc w:val="left"/>
      <w:pPr>
        <w:ind w:left="420" w:hanging="420"/>
      </w:pPr>
      <w:rPr>
        <w:rFonts w:cs="Times New Roman" w:hint="default"/>
      </w:rPr>
    </w:lvl>
    <w:lvl w:ilvl="1">
      <w:start w:val="1"/>
      <w:numFmt w:val="decimal"/>
      <w:lvlText w:val="%1.%2"/>
      <w:lvlJc w:val="left"/>
      <w:pPr>
        <w:ind w:left="1144" w:hanging="420"/>
      </w:pPr>
      <w:rPr>
        <w:rFonts w:cs="Times New Roman" w:hint="default"/>
      </w:rPr>
    </w:lvl>
    <w:lvl w:ilvl="2">
      <w:start w:val="1"/>
      <w:numFmt w:val="decimal"/>
      <w:lvlText w:val="%1.%2.%3"/>
      <w:lvlJc w:val="left"/>
      <w:pPr>
        <w:ind w:left="2168" w:hanging="720"/>
      </w:pPr>
      <w:rPr>
        <w:rFonts w:cs="Times New Roman" w:hint="default"/>
      </w:rPr>
    </w:lvl>
    <w:lvl w:ilvl="3">
      <w:start w:val="1"/>
      <w:numFmt w:val="decimal"/>
      <w:lvlText w:val="%1.%2.%3.%4"/>
      <w:lvlJc w:val="left"/>
      <w:pPr>
        <w:ind w:left="2892" w:hanging="720"/>
      </w:pPr>
      <w:rPr>
        <w:rFonts w:cs="Times New Roman" w:hint="default"/>
      </w:rPr>
    </w:lvl>
    <w:lvl w:ilvl="4">
      <w:start w:val="1"/>
      <w:numFmt w:val="decimal"/>
      <w:lvlText w:val="%1.%2.%3.%4.%5"/>
      <w:lvlJc w:val="left"/>
      <w:pPr>
        <w:ind w:left="3976" w:hanging="1080"/>
      </w:pPr>
      <w:rPr>
        <w:rFonts w:cs="Times New Roman" w:hint="default"/>
      </w:rPr>
    </w:lvl>
    <w:lvl w:ilvl="5">
      <w:start w:val="1"/>
      <w:numFmt w:val="decimal"/>
      <w:lvlText w:val="%1.%2.%3.%4.%5.%6"/>
      <w:lvlJc w:val="left"/>
      <w:pPr>
        <w:ind w:left="4700" w:hanging="1080"/>
      </w:pPr>
      <w:rPr>
        <w:rFonts w:cs="Times New Roman" w:hint="default"/>
      </w:rPr>
    </w:lvl>
    <w:lvl w:ilvl="6">
      <w:start w:val="1"/>
      <w:numFmt w:val="decimal"/>
      <w:lvlText w:val="%1.%2.%3.%4.%5.%6.%7"/>
      <w:lvlJc w:val="left"/>
      <w:pPr>
        <w:ind w:left="5784" w:hanging="1440"/>
      </w:pPr>
      <w:rPr>
        <w:rFonts w:cs="Times New Roman" w:hint="default"/>
      </w:rPr>
    </w:lvl>
    <w:lvl w:ilvl="7">
      <w:start w:val="1"/>
      <w:numFmt w:val="decimal"/>
      <w:lvlText w:val="%1.%2.%3.%4.%5.%6.%7.%8"/>
      <w:lvlJc w:val="left"/>
      <w:pPr>
        <w:ind w:left="6508" w:hanging="1440"/>
      </w:pPr>
      <w:rPr>
        <w:rFonts w:cs="Times New Roman" w:hint="default"/>
      </w:rPr>
    </w:lvl>
    <w:lvl w:ilvl="8">
      <w:start w:val="1"/>
      <w:numFmt w:val="decimal"/>
      <w:lvlText w:val="%1.%2.%3.%4.%5.%6.%7.%8.%9"/>
      <w:lvlJc w:val="left"/>
      <w:pPr>
        <w:ind w:left="7592" w:hanging="1800"/>
      </w:pPr>
      <w:rPr>
        <w:rFonts w:cs="Times New Roman" w:hint="default"/>
      </w:rPr>
    </w:lvl>
  </w:abstractNum>
  <w:abstractNum w:abstractNumId="108">
    <w:nsid w:val="7BB367DB"/>
    <w:multiLevelType w:val="hybridMultilevel"/>
    <w:tmpl w:val="AE4C3D38"/>
    <w:lvl w:ilvl="0" w:tplc="E46CC734">
      <w:start w:val="1"/>
      <w:numFmt w:val="decimal"/>
      <w:lvlText w:val="6.%1"/>
      <w:lvlJc w:val="right"/>
      <w:pPr>
        <w:ind w:left="720" w:hanging="360"/>
      </w:pPr>
      <w:rPr>
        <w:rFonts w:cs="Times New Roman" w:hint="default"/>
        <w:b w:val="0"/>
        <w:i w:val="0"/>
        <w:color w:val="auto"/>
        <w:sz w:val="22"/>
        <w:szCs w:val="22"/>
      </w:rPr>
    </w:lvl>
    <w:lvl w:ilvl="1" w:tplc="9C32DA3C">
      <w:start w:val="1"/>
      <w:numFmt w:val="decimal"/>
      <w:lvlText w:val="3.2.%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BB5171B"/>
    <w:multiLevelType w:val="hybridMultilevel"/>
    <w:tmpl w:val="0A7A2FCC"/>
    <w:lvl w:ilvl="0" w:tplc="B00674C4">
      <w:start w:val="1"/>
      <w:numFmt w:val="decimal"/>
      <w:lvlText w:val="27.%1"/>
      <w:lvlJc w:val="left"/>
      <w:pPr>
        <w:ind w:left="648"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7BF24A1E"/>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nsid w:val="7CC275D4"/>
    <w:multiLevelType w:val="hybridMultilevel"/>
    <w:tmpl w:val="9A18F8B6"/>
    <w:lvl w:ilvl="0" w:tplc="11E04264">
      <w:start w:val="1"/>
      <w:numFmt w:val="lowerLetter"/>
      <w:lvlText w:val="%1."/>
      <w:lvlJc w:val="left"/>
      <w:pPr>
        <w:ind w:left="720" w:hanging="360"/>
      </w:pPr>
      <w:rPr>
        <w:rFonts w:cs="Times New Roman"/>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7D6C74C4"/>
    <w:multiLevelType w:val="hybridMultilevel"/>
    <w:tmpl w:val="889C3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4"/>
  </w:num>
  <w:num w:numId="2">
    <w:abstractNumId w:val="27"/>
  </w:num>
  <w:num w:numId="3">
    <w:abstractNumId w:val="8"/>
  </w:num>
  <w:num w:numId="4">
    <w:abstractNumId w:val="74"/>
  </w:num>
  <w:num w:numId="5">
    <w:abstractNumId w:val="83"/>
  </w:num>
  <w:num w:numId="6">
    <w:abstractNumId w:val="25"/>
  </w:num>
  <w:num w:numId="7">
    <w:abstractNumId w:val="90"/>
  </w:num>
  <w:num w:numId="8">
    <w:abstractNumId w:val="89"/>
  </w:num>
  <w:num w:numId="9">
    <w:abstractNumId w:val="45"/>
  </w:num>
  <w:num w:numId="10">
    <w:abstractNumId w:val="77"/>
  </w:num>
  <w:num w:numId="11">
    <w:abstractNumId w:val="82"/>
  </w:num>
  <w:num w:numId="12">
    <w:abstractNumId w:val="65"/>
  </w:num>
  <w:num w:numId="13">
    <w:abstractNumId w:val="47"/>
  </w:num>
  <w:num w:numId="14">
    <w:abstractNumId w:val="15"/>
  </w:num>
  <w:num w:numId="15">
    <w:abstractNumId w:val="31"/>
  </w:num>
  <w:num w:numId="16">
    <w:abstractNumId w:val="69"/>
  </w:num>
  <w:num w:numId="17">
    <w:abstractNumId w:val="91"/>
  </w:num>
  <w:num w:numId="18">
    <w:abstractNumId w:val="10"/>
  </w:num>
  <w:num w:numId="19">
    <w:abstractNumId w:val="3"/>
  </w:num>
  <w:num w:numId="20">
    <w:abstractNumId w:val="64"/>
  </w:num>
  <w:num w:numId="21">
    <w:abstractNumId w:val="0"/>
  </w:num>
  <w:num w:numId="22">
    <w:abstractNumId w:val="39"/>
  </w:num>
  <w:num w:numId="23">
    <w:abstractNumId w:val="92"/>
  </w:num>
  <w:num w:numId="24">
    <w:abstractNumId w:val="7"/>
  </w:num>
  <w:num w:numId="25">
    <w:abstractNumId w:val="94"/>
  </w:num>
  <w:num w:numId="26">
    <w:abstractNumId w:val="9"/>
  </w:num>
  <w:num w:numId="27">
    <w:abstractNumId w:val="32"/>
  </w:num>
  <w:num w:numId="28">
    <w:abstractNumId w:val="104"/>
  </w:num>
  <w:num w:numId="29">
    <w:abstractNumId w:val="109"/>
  </w:num>
  <w:num w:numId="30">
    <w:abstractNumId w:val="6"/>
  </w:num>
  <w:num w:numId="31">
    <w:abstractNumId w:val="99"/>
  </w:num>
  <w:num w:numId="32">
    <w:abstractNumId w:val="41"/>
  </w:num>
  <w:num w:numId="33">
    <w:abstractNumId w:val="71"/>
  </w:num>
  <w:num w:numId="34">
    <w:abstractNumId w:val="24"/>
  </w:num>
  <w:num w:numId="35">
    <w:abstractNumId w:val="50"/>
  </w:num>
  <w:num w:numId="36">
    <w:abstractNumId w:val="105"/>
  </w:num>
  <w:num w:numId="37">
    <w:abstractNumId w:val="111"/>
  </w:num>
  <w:num w:numId="38">
    <w:abstractNumId w:val="46"/>
  </w:num>
  <w:num w:numId="39">
    <w:abstractNumId w:val="58"/>
  </w:num>
  <w:num w:numId="40">
    <w:abstractNumId w:val="96"/>
  </w:num>
  <w:num w:numId="41">
    <w:abstractNumId w:val="67"/>
  </w:num>
  <w:num w:numId="42">
    <w:abstractNumId w:val="38"/>
  </w:num>
  <w:num w:numId="43">
    <w:abstractNumId w:val="4"/>
  </w:num>
  <w:num w:numId="44">
    <w:abstractNumId w:val="106"/>
  </w:num>
  <w:num w:numId="45">
    <w:abstractNumId w:val="40"/>
  </w:num>
  <w:num w:numId="46">
    <w:abstractNumId w:val="87"/>
  </w:num>
  <w:num w:numId="47">
    <w:abstractNumId w:val="102"/>
  </w:num>
  <w:num w:numId="48">
    <w:abstractNumId w:val="80"/>
  </w:num>
  <w:num w:numId="49">
    <w:abstractNumId w:val="28"/>
  </w:num>
  <w:num w:numId="50">
    <w:abstractNumId w:val="19"/>
  </w:num>
  <w:num w:numId="51">
    <w:abstractNumId w:val="17"/>
  </w:num>
  <w:num w:numId="52">
    <w:abstractNumId w:val="54"/>
  </w:num>
  <w:num w:numId="53">
    <w:abstractNumId w:val="68"/>
  </w:num>
  <w:num w:numId="54">
    <w:abstractNumId w:val="66"/>
  </w:num>
  <w:num w:numId="55">
    <w:abstractNumId w:val="78"/>
  </w:num>
  <w:num w:numId="56">
    <w:abstractNumId w:val="36"/>
  </w:num>
  <w:num w:numId="57">
    <w:abstractNumId w:val="12"/>
  </w:num>
  <w:num w:numId="58">
    <w:abstractNumId w:val="44"/>
  </w:num>
  <w:num w:numId="59">
    <w:abstractNumId w:val="101"/>
  </w:num>
  <w:num w:numId="60">
    <w:abstractNumId w:val="43"/>
  </w:num>
  <w:num w:numId="61">
    <w:abstractNumId w:val="110"/>
  </w:num>
  <w:num w:numId="62">
    <w:abstractNumId w:val="62"/>
  </w:num>
  <w:num w:numId="63">
    <w:abstractNumId w:val="21"/>
  </w:num>
  <w:num w:numId="64">
    <w:abstractNumId w:val="103"/>
  </w:num>
  <w:num w:numId="65">
    <w:abstractNumId w:val="33"/>
  </w:num>
  <w:num w:numId="66">
    <w:abstractNumId w:val="42"/>
  </w:num>
  <w:num w:numId="67">
    <w:abstractNumId w:val="26"/>
  </w:num>
  <w:num w:numId="68">
    <w:abstractNumId w:val="93"/>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num>
  <w:num w:numId="71">
    <w:abstractNumId w:val="73"/>
  </w:num>
  <w:num w:numId="72">
    <w:abstractNumId w:val="63"/>
  </w:num>
  <w:num w:numId="73">
    <w:abstractNumId w:val="76"/>
  </w:num>
  <w:num w:numId="74">
    <w:abstractNumId w:val="97"/>
  </w:num>
  <w:num w:numId="75">
    <w:abstractNumId w:val="16"/>
  </w:num>
  <w:num w:numId="76">
    <w:abstractNumId w:val="2"/>
  </w:num>
  <w:num w:numId="77">
    <w:abstractNumId w:val="79"/>
  </w:num>
  <w:num w:numId="78">
    <w:abstractNumId w:val="23"/>
  </w:num>
  <w:num w:numId="79">
    <w:abstractNumId w:val="5"/>
  </w:num>
  <w:num w:numId="80">
    <w:abstractNumId w:val="59"/>
  </w:num>
  <w:num w:numId="81">
    <w:abstractNumId w:val="88"/>
  </w:num>
  <w:num w:numId="82">
    <w:abstractNumId w:val="1"/>
  </w:num>
  <w:num w:numId="83">
    <w:abstractNumId w:val="85"/>
  </w:num>
  <w:num w:numId="84">
    <w:abstractNumId w:val="55"/>
  </w:num>
  <w:num w:numId="85">
    <w:abstractNumId w:val="30"/>
  </w:num>
  <w:num w:numId="86">
    <w:abstractNumId w:val="18"/>
  </w:num>
  <w:num w:numId="87">
    <w:abstractNumId w:val="108"/>
  </w:num>
  <w:num w:numId="88">
    <w:abstractNumId w:val="112"/>
  </w:num>
  <w:num w:numId="89">
    <w:abstractNumId w:val="61"/>
  </w:num>
  <w:num w:numId="90">
    <w:abstractNumId w:val="37"/>
  </w:num>
  <w:num w:numId="91">
    <w:abstractNumId w:val="53"/>
  </w:num>
  <w:num w:numId="92">
    <w:abstractNumId w:val="60"/>
  </w:num>
  <w:num w:numId="93">
    <w:abstractNumId w:val="48"/>
  </w:num>
  <w:num w:numId="94">
    <w:abstractNumId w:val="20"/>
  </w:num>
  <w:num w:numId="95">
    <w:abstractNumId w:val="22"/>
  </w:num>
  <w:num w:numId="96">
    <w:abstractNumId w:val="35"/>
  </w:num>
  <w:num w:numId="97">
    <w:abstractNumId w:val="72"/>
  </w:num>
  <w:num w:numId="98">
    <w:abstractNumId w:val="34"/>
  </w:num>
  <w:num w:numId="99">
    <w:abstractNumId w:val="13"/>
  </w:num>
  <w:num w:numId="100">
    <w:abstractNumId w:val="95"/>
  </w:num>
  <w:num w:numId="101">
    <w:abstractNumId w:val="98"/>
  </w:num>
  <w:num w:numId="102">
    <w:abstractNumId w:val="75"/>
  </w:num>
  <w:num w:numId="103">
    <w:abstractNumId w:val="70"/>
  </w:num>
  <w:num w:numId="104">
    <w:abstractNumId w:val="107"/>
  </w:num>
  <w:num w:numId="105">
    <w:abstractNumId w:val="14"/>
  </w:num>
  <w:num w:numId="106">
    <w:abstractNumId w:val="57"/>
  </w:num>
  <w:num w:numId="107">
    <w:abstractNumId w:val="100"/>
  </w:num>
  <w:num w:numId="108">
    <w:abstractNumId w:val="86"/>
  </w:num>
  <w:num w:numId="109">
    <w:abstractNumId w:val="49"/>
  </w:num>
  <w:num w:numId="110">
    <w:abstractNumId w:val="56"/>
  </w:num>
  <w:num w:numId="111">
    <w:abstractNumId w:val="51"/>
  </w:num>
  <w:num w:numId="1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9"/>
  </w:num>
  <w:num w:numId="134">
    <w:abstractNumId w:val="11"/>
  </w:num>
  <w:num w:numId="135">
    <w:abstractNumId w:val="81"/>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F91742"/>
    <w:rsid w:val="000024A2"/>
    <w:rsid w:val="00003120"/>
    <w:rsid w:val="000031B3"/>
    <w:rsid w:val="00004C7D"/>
    <w:rsid w:val="00004D92"/>
    <w:rsid w:val="00007F6F"/>
    <w:rsid w:val="000117E6"/>
    <w:rsid w:val="00014137"/>
    <w:rsid w:val="00014435"/>
    <w:rsid w:val="0002072E"/>
    <w:rsid w:val="00023AED"/>
    <w:rsid w:val="0003005A"/>
    <w:rsid w:val="00030E01"/>
    <w:rsid w:val="000312AB"/>
    <w:rsid w:val="000330D4"/>
    <w:rsid w:val="00036C99"/>
    <w:rsid w:val="000405B3"/>
    <w:rsid w:val="000431FB"/>
    <w:rsid w:val="00043454"/>
    <w:rsid w:val="00043CF7"/>
    <w:rsid w:val="00044DBD"/>
    <w:rsid w:val="000506B1"/>
    <w:rsid w:val="00050A06"/>
    <w:rsid w:val="00053AB0"/>
    <w:rsid w:val="00054049"/>
    <w:rsid w:val="000554B8"/>
    <w:rsid w:val="000572AD"/>
    <w:rsid w:val="000603D1"/>
    <w:rsid w:val="0007261C"/>
    <w:rsid w:val="00073CC7"/>
    <w:rsid w:val="00080E1A"/>
    <w:rsid w:val="00086CAF"/>
    <w:rsid w:val="0009121C"/>
    <w:rsid w:val="00094D96"/>
    <w:rsid w:val="00095410"/>
    <w:rsid w:val="000A1FD6"/>
    <w:rsid w:val="000A2119"/>
    <w:rsid w:val="000A7196"/>
    <w:rsid w:val="000B178D"/>
    <w:rsid w:val="000B2647"/>
    <w:rsid w:val="000C118D"/>
    <w:rsid w:val="000D4D2B"/>
    <w:rsid w:val="000E14B8"/>
    <w:rsid w:val="000E22A0"/>
    <w:rsid w:val="000E43BE"/>
    <w:rsid w:val="000E7FE7"/>
    <w:rsid w:val="000F0F2A"/>
    <w:rsid w:val="000F5D79"/>
    <w:rsid w:val="00102D4D"/>
    <w:rsid w:val="0011109E"/>
    <w:rsid w:val="00111806"/>
    <w:rsid w:val="00112DD6"/>
    <w:rsid w:val="00123C4C"/>
    <w:rsid w:val="00134DEC"/>
    <w:rsid w:val="00135CD3"/>
    <w:rsid w:val="00136E9B"/>
    <w:rsid w:val="00153D16"/>
    <w:rsid w:val="00160ED4"/>
    <w:rsid w:val="00161E34"/>
    <w:rsid w:val="00161F46"/>
    <w:rsid w:val="00165DBF"/>
    <w:rsid w:val="00173415"/>
    <w:rsid w:val="0017354F"/>
    <w:rsid w:val="0018280C"/>
    <w:rsid w:val="00183DD5"/>
    <w:rsid w:val="00184C9B"/>
    <w:rsid w:val="00190B26"/>
    <w:rsid w:val="0019446E"/>
    <w:rsid w:val="00195F27"/>
    <w:rsid w:val="00197843"/>
    <w:rsid w:val="00197E88"/>
    <w:rsid w:val="001A334F"/>
    <w:rsid w:val="001A5096"/>
    <w:rsid w:val="001A73C8"/>
    <w:rsid w:val="001B06DE"/>
    <w:rsid w:val="001C1C91"/>
    <w:rsid w:val="001C49DD"/>
    <w:rsid w:val="001C5EFD"/>
    <w:rsid w:val="001D0AE9"/>
    <w:rsid w:val="001E0717"/>
    <w:rsid w:val="001E33B9"/>
    <w:rsid w:val="001E4A93"/>
    <w:rsid w:val="001E5C25"/>
    <w:rsid w:val="001E6146"/>
    <w:rsid w:val="001E698B"/>
    <w:rsid w:val="001F0F59"/>
    <w:rsid w:val="001F6210"/>
    <w:rsid w:val="001F6422"/>
    <w:rsid w:val="001F766D"/>
    <w:rsid w:val="0020141B"/>
    <w:rsid w:val="00201CA4"/>
    <w:rsid w:val="00203FEF"/>
    <w:rsid w:val="00205FA8"/>
    <w:rsid w:val="00207F48"/>
    <w:rsid w:val="00215F1D"/>
    <w:rsid w:val="00216890"/>
    <w:rsid w:val="00220FE0"/>
    <w:rsid w:val="0022330D"/>
    <w:rsid w:val="00224B1F"/>
    <w:rsid w:val="002277D4"/>
    <w:rsid w:val="002403D1"/>
    <w:rsid w:val="0024084E"/>
    <w:rsid w:val="00242113"/>
    <w:rsid w:val="00250CC6"/>
    <w:rsid w:val="00250D7C"/>
    <w:rsid w:val="002516D3"/>
    <w:rsid w:val="00251A82"/>
    <w:rsid w:val="0025383D"/>
    <w:rsid w:val="00254247"/>
    <w:rsid w:val="00254BDB"/>
    <w:rsid w:val="0026151F"/>
    <w:rsid w:val="00265E7B"/>
    <w:rsid w:val="002772DD"/>
    <w:rsid w:val="00277401"/>
    <w:rsid w:val="00285C97"/>
    <w:rsid w:val="00287A8D"/>
    <w:rsid w:val="00287CB7"/>
    <w:rsid w:val="00291344"/>
    <w:rsid w:val="00291BD1"/>
    <w:rsid w:val="00295402"/>
    <w:rsid w:val="00295FE7"/>
    <w:rsid w:val="002A41D5"/>
    <w:rsid w:val="002A6038"/>
    <w:rsid w:val="002A6213"/>
    <w:rsid w:val="002A7814"/>
    <w:rsid w:val="002A7AEB"/>
    <w:rsid w:val="002B2E3E"/>
    <w:rsid w:val="002B62D8"/>
    <w:rsid w:val="002B7268"/>
    <w:rsid w:val="002C1084"/>
    <w:rsid w:val="002C1120"/>
    <w:rsid w:val="002C1339"/>
    <w:rsid w:val="002C4A76"/>
    <w:rsid w:val="002C62B3"/>
    <w:rsid w:val="002D5CBA"/>
    <w:rsid w:val="002D6A05"/>
    <w:rsid w:val="002E0E3A"/>
    <w:rsid w:val="002E277E"/>
    <w:rsid w:val="002E4E65"/>
    <w:rsid w:val="002E6296"/>
    <w:rsid w:val="002F1B5D"/>
    <w:rsid w:val="002F2A2A"/>
    <w:rsid w:val="002F7ECA"/>
    <w:rsid w:val="00313795"/>
    <w:rsid w:val="00313AD9"/>
    <w:rsid w:val="003140B9"/>
    <w:rsid w:val="00314724"/>
    <w:rsid w:val="00316AAF"/>
    <w:rsid w:val="00324869"/>
    <w:rsid w:val="00325C1A"/>
    <w:rsid w:val="00330B25"/>
    <w:rsid w:val="00330E5D"/>
    <w:rsid w:val="003331B6"/>
    <w:rsid w:val="00334413"/>
    <w:rsid w:val="00341B86"/>
    <w:rsid w:val="00342848"/>
    <w:rsid w:val="00343C07"/>
    <w:rsid w:val="003600DD"/>
    <w:rsid w:val="003620BB"/>
    <w:rsid w:val="00366F50"/>
    <w:rsid w:val="00373251"/>
    <w:rsid w:val="003732B1"/>
    <w:rsid w:val="0037418D"/>
    <w:rsid w:val="00381E37"/>
    <w:rsid w:val="003845ED"/>
    <w:rsid w:val="00392FA5"/>
    <w:rsid w:val="00394768"/>
    <w:rsid w:val="00397B0C"/>
    <w:rsid w:val="00397F0E"/>
    <w:rsid w:val="003A1652"/>
    <w:rsid w:val="003A23A4"/>
    <w:rsid w:val="003A3B33"/>
    <w:rsid w:val="003A4C36"/>
    <w:rsid w:val="003A701D"/>
    <w:rsid w:val="003B67BB"/>
    <w:rsid w:val="003D185A"/>
    <w:rsid w:val="003D41A4"/>
    <w:rsid w:val="003E2584"/>
    <w:rsid w:val="003E41EE"/>
    <w:rsid w:val="003E4FA4"/>
    <w:rsid w:val="003F2530"/>
    <w:rsid w:val="003F6F0E"/>
    <w:rsid w:val="00400C5C"/>
    <w:rsid w:val="00402636"/>
    <w:rsid w:val="004054EE"/>
    <w:rsid w:val="00407CD9"/>
    <w:rsid w:val="0041388F"/>
    <w:rsid w:val="00414B85"/>
    <w:rsid w:val="00415BEB"/>
    <w:rsid w:val="00415F07"/>
    <w:rsid w:val="0042463A"/>
    <w:rsid w:val="004246D4"/>
    <w:rsid w:val="00425057"/>
    <w:rsid w:val="004259EB"/>
    <w:rsid w:val="004339B3"/>
    <w:rsid w:val="00434CAC"/>
    <w:rsid w:val="00436EB2"/>
    <w:rsid w:val="00442285"/>
    <w:rsid w:val="004424BF"/>
    <w:rsid w:val="004429B8"/>
    <w:rsid w:val="00446AD7"/>
    <w:rsid w:val="004501BD"/>
    <w:rsid w:val="00451642"/>
    <w:rsid w:val="004606D7"/>
    <w:rsid w:val="0046335A"/>
    <w:rsid w:val="00465D32"/>
    <w:rsid w:val="0046780D"/>
    <w:rsid w:val="004707DF"/>
    <w:rsid w:val="004707EF"/>
    <w:rsid w:val="00470975"/>
    <w:rsid w:val="00471878"/>
    <w:rsid w:val="0047296B"/>
    <w:rsid w:val="00475305"/>
    <w:rsid w:val="00475523"/>
    <w:rsid w:val="00476C20"/>
    <w:rsid w:val="004846DD"/>
    <w:rsid w:val="00490E5F"/>
    <w:rsid w:val="004A039C"/>
    <w:rsid w:val="004A10CC"/>
    <w:rsid w:val="004A358A"/>
    <w:rsid w:val="004A6AFF"/>
    <w:rsid w:val="004B7739"/>
    <w:rsid w:val="004C08B0"/>
    <w:rsid w:val="004C64D4"/>
    <w:rsid w:val="004C6A6A"/>
    <w:rsid w:val="004D2378"/>
    <w:rsid w:val="004D4AAD"/>
    <w:rsid w:val="004D5063"/>
    <w:rsid w:val="004E0572"/>
    <w:rsid w:val="004E170A"/>
    <w:rsid w:val="004E52BB"/>
    <w:rsid w:val="004E6094"/>
    <w:rsid w:val="004E7ACC"/>
    <w:rsid w:val="0050063B"/>
    <w:rsid w:val="00500C97"/>
    <w:rsid w:val="005040CA"/>
    <w:rsid w:val="005048B7"/>
    <w:rsid w:val="00505B4D"/>
    <w:rsid w:val="005125F9"/>
    <w:rsid w:val="00512A1A"/>
    <w:rsid w:val="00513EB2"/>
    <w:rsid w:val="00521BCE"/>
    <w:rsid w:val="00522BB6"/>
    <w:rsid w:val="005314EB"/>
    <w:rsid w:val="0053161A"/>
    <w:rsid w:val="00535453"/>
    <w:rsid w:val="00541D8D"/>
    <w:rsid w:val="00542053"/>
    <w:rsid w:val="00543681"/>
    <w:rsid w:val="0054453C"/>
    <w:rsid w:val="005453D9"/>
    <w:rsid w:val="00546AB6"/>
    <w:rsid w:val="0056558B"/>
    <w:rsid w:val="00565994"/>
    <w:rsid w:val="00566E12"/>
    <w:rsid w:val="005703D7"/>
    <w:rsid w:val="00571821"/>
    <w:rsid w:val="00572C6F"/>
    <w:rsid w:val="0057768A"/>
    <w:rsid w:val="00577D0F"/>
    <w:rsid w:val="00582135"/>
    <w:rsid w:val="0058280E"/>
    <w:rsid w:val="00583703"/>
    <w:rsid w:val="005849C3"/>
    <w:rsid w:val="00590750"/>
    <w:rsid w:val="00591199"/>
    <w:rsid w:val="00594C34"/>
    <w:rsid w:val="00596081"/>
    <w:rsid w:val="00596600"/>
    <w:rsid w:val="005A34B8"/>
    <w:rsid w:val="005B11D2"/>
    <w:rsid w:val="005B5352"/>
    <w:rsid w:val="005B5A2E"/>
    <w:rsid w:val="005B7B58"/>
    <w:rsid w:val="005C4871"/>
    <w:rsid w:val="005C4C0A"/>
    <w:rsid w:val="005D4705"/>
    <w:rsid w:val="005D603B"/>
    <w:rsid w:val="005D6794"/>
    <w:rsid w:val="005D6CFB"/>
    <w:rsid w:val="005E23F6"/>
    <w:rsid w:val="005E324C"/>
    <w:rsid w:val="005E4FAE"/>
    <w:rsid w:val="005E53C9"/>
    <w:rsid w:val="005E6B24"/>
    <w:rsid w:val="005F3A9E"/>
    <w:rsid w:val="00607258"/>
    <w:rsid w:val="00607EB1"/>
    <w:rsid w:val="0061485B"/>
    <w:rsid w:val="00614B3E"/>
    <w:rsid w:val="00620E3C"/>
    <w:rsid w:val="00621524"/>
    <w:rsid w:val="00632BD4"/>
    <w:rsid w:val="0064145B"/>
    <w:rsid w:val="0064371A"/>
    <w:rsid w:val="00645874"/>
    <w:rsid w:val="006555E6"/>
    <w:rsid w:val="00656BE4"/>
    <w:rsid w:val="00661CE7"/>
    <w:rsid w:val="00666A8D"/>
    <w:rsid w:val="00671BF0"/>
    <w:rsid w:val="00672DAE"/>
    <w:rsid w:val="006837F8"/>
    <w:rsid w:val="00683B9A"/>
    <w:rsid w:val="00684116"/>
    <w:rsid w:val="00686DE1"/>
    <w:rsid w:val="00691AE8"/>
    <w:rsid w:val="006937D0"/>
    <w:rsid w:val="00696953"/>
    <w:rsid w:val="006A173C"/>
    <w:rsid w:val="006A22A8"/>
    <w:rsid w:val="006A28A7"/>
    <w:rsid w:val="006A4B17"/>
    <w:rsid w:val="006A7DD8"/>
    <w:rsid w:val="006B5393"/>
    <w:rsid w:val="006B7B9E"/>
    <w:rsid w:val="006C6945"/>
    <w:rsid w:val="006D1D0C"/>
    <w:rsid w:val="006D223F"/>
    <w:rsid w:val="006E6B17"/>
    <w:rsid w:val="006E6F50"/>
    <w:rsid w:val="006F0F8F"/>
    <w:rsid w:val="006F0FCD"/>
    <w:rsid w:val="006F43E4"/>
    <w:rsid w:val="00706430"/>
    <w:rsid w:val="0070694F"/>
    <w:rsid w:val="00707B6B"/>
    <w:rsid w:val="00721CF2"/>
    <w:rsid w:val="00723BA9"/>
    <w:rsid w:val="00726EDC"/>
    <w:rsid w:val="007301E3"/>
    <w:rsid w:val="00733E5B"/>
    <w:rsid w:val="0073441A"/>
    <w:rsid w:val="00736E97"/>
    <w:rsid w:val="00740859"/>
    <w:rsid w:val="007420C5"/>
    <w:rsid w:val="00746289"/>
    <w:rsid w:val="00747F81"/>
    <w:rsid w:val="00751313"/>
    <w:rsid w:val="00751792"/>
    <w:rsid w:val="00753B4C"/>
    <w:rsid w:val="007553D0"/>
    <w:rsid w:val="0076215F"/>
    <w:rsid w:val="0076335A"/>
    <w:rsid w:val="00770B85"/>
    <w:rsid w:val="0077131C"/>
    <w:rsid w:val="007759F8"/>
    <w:rsid w:val="00777249"/>
    <w:rsid w:val="00780FA8"/>
    <w:rsid w:val="0078412A"/>
    <w:rsid w:val="00787666"/>
    <w:rsid w:val="00795611"/>
    <w:rsid w:val="007B12CF"/>
    <w:rsid w:val="007C1FA6"/>
    <w:rsid w:val="007C26A5"/>
    <w:rsid w:val="007D6595"/>
    <w:rsid w:val="007E22E0"/>
    <w:rsid w:val="007F0A90"/>
    <w:rsid w:val="007F0B6A"/>
    <w:rsid w:val="007F2C98"/>
    <w:rsid w:val="00803671"/>
    <w:rsid w:val="00806DEB"/>
    <w:rsid w:val="008108CF"/>
    <w:rsid w:val="00825ED9"/>
    <w:rsid w:val="00827810"/>
    <w:rsid w:val="00831588"/>
    <w:rsid w:val="008363EE"/>
    <w:rsid w:val="00842587"/>
    <w:rsid w:val="008426FB"/>
    <w:rsid w:val="00847E49"/>
    <w:rsid w:val="008515DC"/>
    <w:rsid w:val="00852D3D"/>
    <w:rsid w:val="0085518F"/>
    <w:rsid w:val="00860BB0"/>
    <w:rsid w:val="00861BD3"/>
    <w:rsid w:val="0087143B"/>
    <w:rsid w:val="00881504"/>
    <w:rsid w:val="00895152"/>
    <w:rsid w:val="008A58DB"/>
    <w:rsid w:val="008A665A"/>
    <w:rsid w:val="008B12F4"/>
    <w:rsid w:val="008C18CE"/>
    <w:rsid w:val="008C5D13"/>
    <w:rsid w:val="008D2776"/>
    <w:rsid w:val="008D6B8B"/>
    <w:rsid w:val="008E2C29"/>
    <w:rsid w:val="008E4776"/>
    <w:rsid w:val="008F113A"/>
    <w:rsid w:val="008F2991"/>
    <w:rsid w:val="008F2D77"/>
    <w:rsid w:val="008F526F"/>
    <w:rsid w:val="00906AEE"/>
    <w:rsid w:val="0091114A"/>
    <w:rsid w:val="00914DA5"/>
    <w:rsid w:val="00930E2E"/>
    <w:rsid w:val="009311A6"/>
    <w:rsid w:val="00937837"/>
    <w:rsid w:val="00946E4C"/>
    <w:rsid w:val="00947B11"/>
    <w:rsid w:val="009545B5"/>
    <w:rsid w:val="00962745"/>
    <w:rsid w:val="00963430"/>
    <w:rsid w:val="0096679F"/>
    <w:rsid w:val="00966848"/>
    <w:rsid w:val="00966A92"/>
    <w:rsid w:val="00967796"/>
    <w:rsid w:val="00974983"/>
    <w:rsid w:val="00980551"/>
    <w:rsid w:val="009839E9"/>
    <w:rsid w:val="00990190"/>
    <w:rsid w:val="009A5EB6"/>
    <w:rsid w:val="009A7704"/>
    <w:rsid w:val="009B3424"/>
    <w:rsid w:val="009B5033"/>
    <w:rsid w:val="009B7AA7"/>
    <w:rsid w:val="009D2389"/>
    <w:rsid w:val="009D2770"/>
    <w:rsid w:val="009D2C64"/>
    <w:rsid w:val="009D4AA1"/>
    <w:rsid w:val="009E1CA8"/>
    <w:rsid w:val="009E205D"/>
    <w:rsid w:val="009E6B3D"/>
    <w:rsid w:val="009E72C6"/>
    <w:rsid w:val="009E7420"/>
    <w:rsid w:val="009E74A2"/>
    <w:rsid w:val="009F3452"/>
    <w:rsid w:val="009F6FAC"/>
    <w:rsid w:val="00A02960"/>
    <w:rsid w:val="00A04208"/>
    <w:rsid w:val="00A07F46"/>
    <w:rsid w:val="00A10732"/>
    <w:rsid w:val="00A12298"/>
    <w:rsid w:val="00A14F9D"/>
    <w:rsid w:val="00A211D5"/>
    <w:rsid w:val="00A24748"/>
    <w:rsid w:val="00A3329F"/>
    <w:rsid w:val="00A33CE6"/>
    <w:rsid w:val="00A3481A"/>
    <w:rsid w:val="00A357C8"/>
    <w:rsid w:val="00A36306"/>
    <w:rsid w:val="00A430EC"/>
    <w:rsid w:val="00A53F6B"/>
    <w:rsid w:val="00A5608C"/>
    <w:rsid w:val="00A60BD4"/>
    <w:rsid w:val="00A64060"/>
    <w:rsid w:val="00A65C89"/>
    <w:rsid w:val="00A70AC8"/>
    <w:rsid w:val="00A7202A"/>
    <w:rsid w:val="00A7349F"/>
    <w:rsid w:val="00A74711"/>
    <w:rsid w:val="00A80D49"/>
    <w:rsid w:val="00A84079"/>
    <w:rsid w:val="00A918DE"/>
    <w:rsid w:val="00A95880"/>
    <w:rsid w:val="00AA3417"/>
    <w:rsid w:val="00AA38F5"/>
    <w:rsid w:val="00AA52CA"/>
    <w:rsid w:val="00AB183A"/>
    <w:rsid w:val="00AB375D"/>
    <w:rsid w:val="00AB37B3"/>
    <w:rsid w:val="00AB6324"/>
    <w:rsid w:val="00AC2C55"/>
    <w:rsid w:val="00AC3558"/>
    <w:rsid w:val="00AC4514"/>
    <w:rsid w:val="00AD21AB"/>
    <w:rsid w:val="00AD5525"/>
    <w:rsid w:val="00AE18CD"/>
    <w:rsid w:val="00AE1D5B"/>
    <w:rsid w:val="00AF055B"/>
    <w:rsid w:val="00AF40CF"/>
    <w:rsid w:val="00AF74CA"/>
    <w:rsid w:val="00B10554"/>
    <w:rsid w:val="00B10DC3"/>
    <w:rsid w:val="00B136ED"/>
    <w:rsid w:val="00B14CD5"/>
    <w:rsid w:val="00B15DC4"/>
    <w:rsid w:val="00B164AA"/>
    <w:rsid w:val="00B209E2"/>
    <w:rsid w:val="00B20EBF"/>
    <w:rsid w:val="00B2765E"/>
    <w:rsid w:val="00B40CAA"/>
    <w:rsid w:val="00B51BD1"/>
    <w:rsid w:val="00B52E7A"/>
    <w:rsid w:val="00B606C8"/>
    <w:rsid w:val="00B60EB1"/>
    <w:rsid w:val="00B70222"/>
    <w:rsid w:val="00B70360"/>
    <w:rsid w:val="00B75696"/>
    <w:rsid w:val="00B76042"/>
    <w:rsid w:val="00B80756"/>
    <w:rsid w:val="00B80908"/>
    <w:rsid w:val="00B86D62"/>
    <w:rsid w:val="00B91734"/>
    <w:rsid w:val="00B93794"/>
    <w:rsid w:val="00BA487B"/>
    <w:rsid w:val="00BA48AF"/>
    <w:rsid w:val="00BA7692"/>
    <w:rsid w:val="00BB3D52"/>
    <w:rsid w:val="00BC0560"/>
    <w:rsid w:val="00BC2F3B"/>
    <w:rsid w:val="00BC3056"/>
    <w:rsid w:val="00BD0481"/>
    <w:rsid w:val="00BD54BB"/>
    <w:rsid w:val="00BE1D35"/>
    <w:rsid w:val="00BE2039"/>
    <w:rsid w:val="00BE7496"/>
    <w:rsid w:val="00BF1729"/>
    <w:rsid w:val="00C00CE3"/>
    <w:rsid w:val="00C042CB"/>
    <w:rsid w:val="00C10377"/>
    <w:rsid w:val="00C166C6"/>
    <w:rsid w:val="00C1702E"/>
    <w:rsid w:val="00C22651"/>
    <w:rsid w:val="00C23505"/>
    <w:rsid w:val="00C2412D"/>
    <w:rsid w:val="00C33A27"/>
    <w:rsid w:val="00C376E1"/>
    <w:rsid w:val="00C377CE"/>
    <w:rsid w:val="00C37A3D"/>
    <w:rsid w:val="00C46D19"/>
    <w:rsid w:val="00C52DE7"/>
    <w:rsid w:val="00C54ADA"/>
    <w:rsid w:val="00C57832"/>
    <w:rsid w:val="00C66665"/>
    <w:rsid w:val="00C66D66"/>
    <w:rsid w:val="00C67B8F"/>
    <w:rsid w:val="00C70166"/>
    <w:rsid w:val="00C7099A"/>
    <w:rsid w:val="00C82322"/>
    <w:rsid w:val="00C911A9"/>
    <w:rsid w:val="00C948AF"/>
    <w:rsid w:val="00CA5B67"/>
    <w:rsid w:val="00CC00C3"/>
    <w:rsid w:val="00CC420C"/>
    <w:rsid w:val="00CD3049"/>
    <w:rsid w:val="00CD3195"/>
    <w:rsid w:val="00CD4C47"/>
    <w:rsid w:val="00CE134E"/>
    <w:rsid w:val="00CE5BA4"/>
    <w:rsid w:val="00CE6558"/>
    <w:rsid w:val="00CF5A78"/>
    <w:rsid w:val="00CF79AE"/>
    <w:rsid w:val="00D103C0"/>
    <w:rsid w:val="00D131F8"/>
    <w:rsid w:val="00D21818"/>
    <w:rsid w:val="00D22948"/>
    <w:rsid w:val="00D25B3A"/>
    <w:rsid w:val="00D32D3E"/>
    <w:rsid w:val="00D36DE4"/>
    <w:rsid w:val="00D63261"/>
    <w:rsid w:val="00D638CB"/>
    <w:rsid w:val="00D726EE"/>
    <w:rsid w:val="00D7388D"/>
    <w:rsid w:val="00D76345"/>
    <w:rsid w:val="00D8127E"/>
    <w:rsid w:val="00D82002"/>
    <w:rsid w:val="00D822D8"/>
    <w:rsid w:val="00D82D66"/>
    <w:rsid w:val="00D84EDA"/>
    <w:rsid w:val="00D9223A"/>
    <w:rsid w:val="00D92F2C"/>
    <w:rsid w:val="00DA0315"/>
    <w:rsid w:val="00DA28EE"/>
    <w:rsid w:val="00DA4C32"/>
    <w:rsid w:val="00DA6F4B"/>
    <w:rsid w:val="00DB1F01"/>
    <w:rsid w:val="00DB2A34"/>
    <w:rsid w:val="00DB64D0"/>
    <w:rsid w:val="00DC0FEE"/>
    <w:rsid w:val="00DD09B9"/>
    <w:rsid w:val="00DD1BBB"/>
    <w:rsid w:val="00DD1F25"/>
    <w:rsid w:val="00DD304B"/>
    <w:rsid w:val="00DD44E1"/>
    <w:rsid w:val="00DD6030"/>
    <w:rsid w:val="00DE114F"/>
    <w:rsid w:val="00DE1307"/>
    <w:rsid w:val="00DE1BEC"/>
    <w:rsid w:val="00DE4F29"/>
    <w:rsid w:val="00DE50D4"/>
    <w:rsid w:val="00DE5279"/>
    <w:rsid w:val="00DF0673"/>
    <w:rsid w:val="00DF0A58"/>
    <w:rsid w:val="00DF2C35"/>
    <w:rsid w:val="00DF5434"/>
    <w:rsid w:val="00E0414B"/>
    <w:rsid w:val="00E04306"/>
    <w:rsid w:val="00E05728"/>
    <w:rsid w:val="00E064E0"/>
    <w:rsid w:val="00E07826"/>
    <w:rsid w:val="00E07CFD"/>
    <w:rsid w:val="00E141D3"/>
    <w:rsid w:val="00E14B9E"/>
    <w:rsid w:val="00E17111"/>
    <w:rsid w:val="00E172CE"/>
    <w:rsid w:val="00E20143"/>
    <w:rsid w:val="00E20B9E"/>
    <w:rsid w:val="00E22920"/>
    <w:rsid w:val="00E23E78"/>
    <w:rsid w:val="00E3107C"/>
    <w:rsid w:val="00E316B7"/>
    <w:rsid w:val="00E32DBA"/>
    <w:rsid w:val="00E418BC"/>
    <w:rsid w:val="00E45748"/>
    <w:rsid w:val="00E502B2"/>
    <w:rsid w:val="00E53FB5"/>
    <w:rsid w:val="00E54C2F"/>
    <w:rsid w:val="00E55960"/>
    <w:rsid w:val="00E5737D"/>
    <w:rsid w:val="00E5773A"/>
    <w:rsid w:val="00E63FBB"/>
    <w:rsid w:val="00E65EC6"/>
    <w:rsid w:val="00E67699"/>
    <w:rsid w:val="00E7189A"/>
    <w:rsid w:val="00E71D1C"/>
    <w:rsid w:val="00E7536D"/>
    <w:rsid w:val="00E806DF"/>
    <w:rsid w:val="00E819D4"/>
    <w:rsid w:val="00E876BD"/>
    <w:rsid w:val="00E87F70"/>
    <w:rsid w:val="00E91E28"/>
    <w:rsid w:val="00E93870"/>
    <w:rsid w:val="00E949D7"/>
    <w:rsid w:val="00EA6B85"/>
    <w:rsid w:val="00EA762F"/>
    <w:rsid w:val="00EB50CA"/>
    <w:rsid w:val="00EC2997"/>
    <w:rsid w:val="00EC663B"/>
    <w:rsid w:val="00EC7631"/>
    <w:rsid w:val="00ED66D7"/>
    <w:rsid w:val="00ED7301"/>
    <w:rsid w:val="00ED746E"/>
    <w:rsid w:val="00EE095F"/>
    <w:rsid w:val="00EE4C46"/>
    <w:rsid w:val="00EF43A7"/>
    <w:rsid w:val="00EF7931"/>
    <w:rsid w:val="00F054EE"/>
    <w:rsid w:val="00F31BAB"/>
    <w:rsid w:val="00F45694"/>
    <w:rsid w:val="00F551CF"/>
    <w:rsid w:val="00F56AEC"/>
    <w:rsid w:val="00F62AD9"/>
    <w:rsid w:val="00F70EB5"/>
    <w:rsid w:val="00F72BD2"/>
    <w:rsid w:val="00F746B7"/>
    <w:rsid w:val="00F75D39"/>
    <w:rsid w:val="00F776A5"/>
    <w:rsid w:val="00F81CAE"/>
    <w:rsid w:val="00F84673"/>
    <w:rsid w:val="00F846DF"/>
    <w:rsid w:val="00F91742"/>
    <w:rsid w:val="00F93D99"/>
    <w:rsid w:val="00F9406D"/>
    <w:rsid w:val="00F94D7F"/>
    <w:rsid w:val="00FA015E"/>
    <w:rsid w:val="00FA2D53"/>
    <w:rsid w:val="00FA4ADD"/>
    <w:rsid w:val="00FA5D5D"/>
    <w:rsid w:val="00FB271F"/>
    <w:rsid w:val="00FC105D"/>
    <w:rsid w:val="00FC1BCA"/>
    <w:rsid w:val="00FC3555"/>
    <w:rsid w:val="00FC3CA1"/>
    <w:rsid w:val="00FD036C"/>
    <w:rsid w:val="00FF40C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C" w:eastAsia="es-EC"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E4C46"/>
    <w:pPr>
      <w:spacing w:after="200" w:line="276" w:lineRule="auto"/>
    </w:pPr>
    <w:rPr>
      <w:lang w:val="en-US" w:eastAsia="en-US"/>
    </w:rPr>
  </w:style>
  <w:style w:type="paragraph" w:styleId="Ttulo1">
    <w:name w:val="heading 1"/>
    <w:basedOn w:val="Normal"/>
    <w:next w:val="Normal"/>
    <w:link w:val="Ttulo1Car"/>
    <w:uiPriority w:val="99"/>
    <w:qFormat/>
    <w:rsid w:val="00F91742"/>
    <w:pPr>
      <w:keepNext/>
      <w:keepLines/>
      <w:spacing w:before="480" w:after="0"/>
      <w:outlineLvl w:val="0"/>
    </w:pPr>
    <w:rPr>
      <w:rFonts w:eastAsia="Times New Roman"/>
      <w:b/>
      <w:bCs/>
      <w:color w:val="365F91"/>
      <w:sz w:val="28"/>
      <w:szCs w:val="28"/>
      <w:lang w:val="es-CO"/>
    </w:rPr>
  </w:style>
  <w:style w:type="paragraph" w:styleId="Ttulo2">
    <w:name w:val="heading 2"/>
    <w:basedOn w:val="Normal"/>
    <w:next w:val="Normal"/>
    <w:link w:val="Ttulo2Car"/>
    <w:uiPriority w:val="99"/>
    <w:qFormat/>
    <w:rsid w:val="00F91742"/>
    <w:pPr>
      <w:keepNext/>
      <w:keepLines/>
      <w:spacing w:before="200" w:after="0"/>
      <w:outlineLvl w:val="1"/>
    </w:pPr>
    <w:rPr>
      <w:rFonts w:eastAsia="Times New Roman"/>
      <w:b/>
      <w:bCs/>
      <w:color w:val="4F81BD"/>
      <w:sz w:val="26"/>
      <w:szCs w:val="26"/>
      <w:lang w:val="es-CO"/>
    </w:rPr>
  </w:style>
  <w:style w:type="paragraph" w:styleId="Ttulo3">
    <w:name w:val="heading 3"/>
    <w:basedOn w:val="Prrafodelista"/>
    <w:next w:val="Normal"/>
    <w:link w:val="Ttulo3Car"/>
    <w:uiPriority w:val="99"/>
    <w:qFormat/>
    <w:rsid w:val="00F91742"/>
    <w:pPr>
      <w:numPr>
        <w:numId w:val="34"/>
      </w:numPr>
      <w:spacing w:after="0" w:line="240" w:lineRule="auto"/>
      <w:outlineLvl w:val="2"/>
    </w:pPr>
    <w:rPr>
      <w:rFonts w:ascii="Times New Roman" w:eastAsia="Times New Roman" w:hAnsi="Times New Roman"/>
      <w:b/>
      <w:sz w:val="24"/>
      <w:szCs w:val="24"/>
      <w:lang w:val="en-GB"/>
    </w:rPr>
  </w:style>
  <w:style w:type="paragraph" w:styleId="Ttulo4">
    <w:name w:val="heading 4"/>
    <w:basedOn w:val="Normal"/>
    <w:next w:val="Normal"/>
    <w:link w:val="Ttulo4Car"/>
    <w:uiPriority w:val="99"/>
    <w:qFormat/>
    <w:rsid w:val="00F91742"/>
    <w:pPr>
      <w:keepNext/>
      <w:keepLines/>
      <w:spacing w:before="200" w:after="0"/>
      <w:outlineLvl w:val="3"/>
    </w:pPr>
    <w:rPr>
      <w:rFonts w:eastAsia="Times New Roman"/>
      <w:b/>
      <w:bCs/>
      <w:i/>
      <w:iCs/>
      <w:color w:val="4F81BD"/>
      <w:sz w:val="24"/>
      <w:lang w:val="es-CO"/>
    </w:rPr>
  </w:style>
  <w:style w:type="paragraph" w:styleId="Ttulo6">
    <w:name w:val="heading 6"/>
    <w:basedOn w:val="Normal"/>
    <w:next w:val="Normal"/>
    <w:link w:val="Ttulo6Car"/>
    <w:uiPriority w:val="99"/>
    <w:qFormat/>
    <w:rsid w:val="002B7268"/>
    <w:pPr>
      <w:keepNext/>
      <w:keepLines/>
      <w:spacing w:before="200" w:after="0"/>
      <w:outlineLvl w:val="5"/>
    </w:pPr>
    <w:rPr>
      <w:rFonts w:ascii="Cambria" w:eastAsia="SimSun" w:hAnsi="Cambria"/>
      <w:i/>
      <w:iCs/>
      <w:color w:val="243F60"/>
    </w:rPr>
  </w:style>
  <w:style w:type="paragraph" w:styleId="Ttulo8">
    <w:name w:val="heading 8"/>
    <w:basedOn w:val="Normal"/>
    <w:next w:val="Normal"/>
    <w:link w:val="Ttulo8Car"/>
    <w:uiPriority w:val="99"/>
    <w:qFormat/>
    <w:rsid w:val="00B70222"/>
    <w:pPr>
      <w:keepNext/>
      <w:keepLines/>
      <w:spacing w:before="200" w:after="0"/>
      <w:outlineLvl w:val="7"/>
    </w:pPr>
    <w:rPr>
      <w:rFonts w:ascii="Cambria" w:eastAsia="SimSun"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91742"/>
    <w:rPr>
      <w:rFonts w:ascii="Calibri" w:hAnsi="Calibri" w:cs="Times New Roman"/>
      <w:b/>
      <w:bCs/>
      <w:color w:val="365F91"/>
      <w:sz w:val="28"/>
      <w:szCs w:val="28"/>
      <w:lang w:val="es-CO"/>
    </w:rPr>
  </w:style>
  <w:style w:type="character" w:customStyle="1" w:styleId="Ttulo2Car">
    <w:name w:val="Título 2 Car"/>
    <w:basedOn w:val="Fuentedeprrafopredeter"/>
    <w:link w:val="Ttulo2"/>
    <w:uiPriority w:val="99"/>
    <w:locked/>
    <w:rsid w:val="00F91742"/>
    <w:rPr>
      <w:rFonts w:ascii="Calibri" w:hAnsi="Calibri" w:cs="Times New Roman"/>
      <w:b/>
      <w:bCs/>
      <w:color w:val="4F81BD"/>
      <w:sz w:val="26"/>
      <w:szCs w:val="26"/>
      <w:lang w:val="es-CO"/>
    </w:rPr>
  </w:style>
  <w:style w:type="character" w:customStyle="1" w:styleId="Ttulo3Car">
    <w:name w:val="Título 3 Car"/>
    <w:basedOn w:val="Fuentedeprrafopredeter"/>
    <w:link w:val="Ttulo3"/>
    <w:uiPriority w:val="99"/>
    <w:locked/>
    <w:rsid w:val="00F91742"/>
    <w:rPr>
      <w:rFonts w:ascii="Times New Roman" w:hAnsi="Times New Roman" w:cs="Times New Roman"/>
      <w:b/>
      <w:sz w:val="24"/>
      <w:szCs w:val="24"/>
      <w:lang w:val="en-GB"/>
    </w:rPr>
  </w:style>
  <w:style w:type="character" w:customStyle="1" w:styleId="Ttulo4Car">
    <w:name w:val="Título 4 Car"/>
    <w:basedOn w:val="Fuentedeprrafopredeter"/>
    <w:link w:val="Ttulo4"/>
    <w:uiPriority w:val="99"/>
    <w:semiHidden/>
    <w:locked/>
    <w:rsid w:val="00F91742"/>
    <w:rPr>
      <w:rFonts w:ascii="Calibri" w:hAnsi="Calibri" w:cs="Times New Roman"/>
      <w:b/>
      <w:bCs/>
      <w:i/>
      <w:iCs/>
      <w:color w:val="4F81BD"/>
      <w:sz w:val="24"/>
      <w:lang w:val="es-CO"/>
    </w:rPr>
  </w:style>
  <w:style w:type="character" w:customStyle="1" w:styleId="Ttulo6Car">
    <w:name w:val="Título 6 Car"/>
    <w:basedOn w:val="Fuentedeprrafopredeter"/>
    <w:link w:val="Ttulo6"/>
    <w:uiPriority w:val="99"/>
    <w:locked/>
    <w:rsid w:val="002B7268"/>
    <w:rPr>
      <w:rFonts w:ascii="Cambria" w:eastAsia="SimSun" w:hAnsi="Cambria" w:cs="Times New Roman"/>
      <w:i/>
      <w:iCs/>
      <w:color w:val="243F60"/>
    </w:rPr>
  </w:style>
  <w:style w:type="character" w:customStyle="1" w:styleId="Ttulo8Car">
    <w:name w:val="Título 8 Car"/>
    <w:basedOn w:val="Fuentedeprrafopredeter"/>
    <w:link w:val="Ttulo8"/>
    <w:uiPriority w:val="99"/>
    <w:semiHidden/>
    <w:locked/>
    <w:rsid w:val="00B70222"/>
    <w:rPr>
      <w:rFonts w:ascii="Cambria" w:eastAsia="SimSun" w:hAnsi="Cambria" w:cs="Times New Roman"/>
      <w:color w:val="404040"/>
      <w:sz w:val="20"/>
      <w:szCs w:val="20"/>
    </w:rPr>
  </w:style>
  <w:style w:type="paragraph" w:customStyle="1" w:styleId="Heading11">
    <w:name w:val="Heading 11"/>
    <w:basedOn w:val="Normal"/>
    <w:next w:val="Normal"/>
    <w:uiPriority w:val="99"/>
    <w:rsid w:val="00F91742"/>
    <w:pPr>
      <w:keepNext/>
      <w:keepLines/>
      <w:spacing w:before="480" w:after="0" w:line="240" w:lineRule="auto"/>
      <w:jc w:val="both"/>
      <w:outlineLvl w:val="0"/>
    </w:pPr>
    <w:rPr>
      <w:rFonts w:eastAsia="Times New Roman"/>
      <w:b/>
      <w:bCs/>
      <w:color w:val="365F91"/>
      <w:sz w:val="28"/>
      <w:szCs w:val="28"/>
      <w:lang w:val="es-CO"/>
    </w:rPr>
  </w:style>
  <w:style w:type="paragraph" w:customStyle="1" w:styleId="Heading21">
    <w:name w:val="Heading 21"/>
    <w:basedOn w:val="Normal"/>
    <w:next w:val="Normal"/>
    <w:uiPriority w:val="99"/>
    <w:rsid w:val="00F91742"/>
    <w:pPr>
      <w:keepNext/>
      <w:keepLines/>
      <w:spacing w:before="200" w:after="0" w:line="240" w:lineRule="auto"/>
      <w:jc w:val="both"/>
      <w:outlineLvl w:val="1"/>
    </w:pPr>
    <w:rPr>
      <w:rFonts w:eastAsia="Times New Roman"/>
      <w:b/>
      <w:bCs/>
      <w:color w:val="4F81BD"/>
      <w:sz w:val="26"/>
      <w:szCs w:val="26"/>
      <w:lang w:val="es-CO"/>
    </w:rPr>
  </w:style>
  <w:style w:type="paragraph" w:customStyle="1" w:styleId="Heading41">
    <w:name w:val="Heading 41"/>
    <w:basedOn w:val="Normal"/>
    <w:next w:val="Normal"/>
    <w:uiPriority w:val="99"/>
    <w:semiHidden/>
    <w:rsid w:val="00F91742"/>
    <w:pPr>
      <w:keepNext/>
      <w:keepLines/>
      <w:spacing w:before="200" w:after="0" w:line="240" w:lineRule="auto"/>
      <w:jc w:val="both"/>
      <w:outlineLvl w:val="3"/>
    </w:pPr>
    <w:rPr>
      <w:rFonts w:eastAsia="Times New Roman"/>
      <w:b/>
      <w:bCs/>
      <w:i/>
      <w:iCs/>
      <w:color w:val="4F81BD"/>
      <w:sz w:val="24"/>
      <w:lang w:val="es-CO"/>
    </w:rPr>
  </w:style>
  <w:style w:type="table" w:customStyle="1" w:styleId="TableGrid1">
    <w:name w:val="Table Grid1"/>
    <w:uiPriority w:val="99"/>
    <w:rsid w:val="00F917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Prrafodelista"/>
    <w:uiPriority w:val="99"/>
    <w:rsid w:val="00F91742"/>
    <w:pPr>
      <w:spacing w:after="120" w:line="240" w:lineRule="auto"/>
      <w:ind w:left="720"/>
      <w:contextualSpacing/>
      <w:jc w:val="both"/>
    </w:pPr>
    <w:rPr>
      <w:sz w:val="24"/>
      <w:lang w:val="es-CO"/>
    </w:rPr>
  </w:style>
  <w:style w:type="paragraph" w:customStyle="1" w:styleId="Outline">
    <w:name w:val="Outline"/>
    <w:basedOn w:val="Normal"/>
    <w:uiPriority w:val="99"/>
    <w:rsid w:val="00F91742"/>
    <w:pPr>
      <w:spacing w:before="240" w:after="0" w:line="240" w:lineRule="auto"/>
      <w:jc w:val="both"/>
    </w:pPr>
    <w:rPr>
      <w:rFonts w:ascii="Times New Roman" w:eastAsia="Times New Roman" w:hAnsi="Times New Roman"/>
      <w:kern w:val="28"/>
      <w:sz w:val="24"/>
      <w:szCs w:val="20"/>
      <w:lang w:val="es-CO"/>
    </w:rPr>
  </w:style>
  <w:style w:type="paragraph" w:styleId="Sangra2detindependiente">
    <w:name w:val="Body Text Indent 2"/>
    <w:basedOn w:val="Normal"/>
    <w:link w:val="Sangra2detindependienteCar"/>
    <w:uiPriority w:val="99"/>
    <w:rsid w:val="00F91742"/>
    <w:pPr>
      <w:suppressAutoHyphens/>
      <w:spacing w:after="0" w:line="240" w:lineRule="auto"/>
      <w:ind w:firstLine="720"/>
      <w:jc w:val="both"/>
    </w:pPr>
    <w:rPr>
      <w:rFonts w:ascii="Times New Roman" w:eastAsia="Times New Roman" w:hAnsi="Times New Roman"/>
      <w:i/>
      <w:iCs/>
      <w:spacing w:val="-3"/>
      <w:sz w:val="24"/>
      <w:szCs w:val="24"/>
      <w:lang w:val="es-ES_tradnl"/>
    </w:rPr>
  </w:style>
  <w:style w:type="character" w:customStyle="1" w:styleId="Sangra2detindependienteCar">
    <w:name w:val="Sangría 2 de t. independiente Car"/>
    <w:basedOn w:val="Fuentedeprrafopredeter"/>
    <w:link w:val="Sangra2detindependiente"/>
    <w:uiPriority w:val="99"/>
    <w:locked/>
    <w:rsid w:val="00F91742"/>
    <w:rPr>
      <w:rFonts w:ascii="Times New Roman" w:hAnsi="Times New Roman" w:cs="Times New Roman"/>
      <w:i/>
      <w:iCs/>
      <w:spacing w:val="-3"/>
      <w:sz w:val="24"/>
      <w:szCs w:val="24"/>
      <w:lang w:val="es-ES_tradnl"/>
    </w:rPr>
  </w:style>
  <w:style w:type="paragraph" w:customStyle="1" w:styleId="Normali">
    <w:name w:val="Normal(i)"/>
    <w:basedOn w:val="Normal"/>
    <w:uiPriority w:val="99"/>
    <w:rsid w:val="00F91742"/>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BodyTextIndent31">
    <w:name w:val="Body Text Indent 31"/>
    <w:basedOn w:val="Normal"/>
    <w:next w:val="Sangra3detindependiente"/>
    <w:link w:val="BodyTextIndent3Char"/>
    <w:uiPriority w:val="99"/>
    <w:semiHidden/>
    <w:rsid w:val="00F91742"/>
    <w:pPr>
      <w:spacing w:after="120" w:line="240" w:lineRule="auto"/>
      <w:ind w:left="360"/>
      <w:jc w:val="both"/>
    </w:pPr>
    <w:rPr>
      <w:sz w:val="16"/>
      <w:szCs w:val="16"/>
      <w:lang w:val="es-CO"/>
    </w:rPr>
  </w:style>
  <w:style w:type="character" w:customStyle="1" w:styleId="BodyTextIndent3Char">
    <w:name w:val="Body Text Indent 3 Char"/>
    <w:basedOn w:val="Fuentedeprrafopredeter"/>
    <w:link w:val="BodyTextIndent31"/>
    <w:uiPriority w:val="99"/>
    <w:semiHidden/>
    <w:locked/>
    <w:rsid w:val="00F91742"/>
    <w:rPr>
      <w:rFonts w:cs="Times New Roman"/>
      <w:sz w:val="16"/>
      <w:szCs w:val="16"/>
      <w:lang w:val="es-CO"/>
    </w:rPr>
  </w:style>
  <w:style w:type="character" w:styleId="Hipervnculo">
    <w:name w:val="Hyperlink"/>
    <w:basedOn w:val="Fuentedeprrafopredeter"/>
    <w:uiPriority w:val="99"/>
    <w:rsid w:val="00F91742"/>
    <w:rPr>
      <w:rFonts w:cs="Times New Roman"/>
      <w:color w:val="0000FF"/>
      <w:u w:val="single"/>
    </w:rPr>
  </w:style>
  <w:style w:type="paragraph" w:styleId="Textonotapie">
    <w:name w:val="footnote text"/>
    <w:basedOn w:val="Normal"/>
    <w:link w:val="TextonotapieCar"/>
    <w:uiPriority w:val="99"/>
    <w:rsid w:val="00F91742"/>
    <w:pPr>
      <w:spacing w:after="0" w:line="240" w:lineRule="auto"/>
      <w:ind w:left="180" w:hanging="180"/>
      <w:jc w:val="both"/>
    </w:pPr>
    <w:rPr>
      <w:rFonts w:ascii="Times New Roman" w:eastAsia="Times New Roman" w:hAnsi="Times New Roman"/>
      <w:sz w:val="20"/>
      <w:szCs w:val="20"/>
      <w:lang w:val="es-ES_tradnl"/>
    </w:rPr>
  </w:style>
  <w:style w:type="character" w:customStyle="1" w:styleId="TextonotapieCar">
    <w:name w:val="Texto nota pie Car"/>
    <w:basedOn w:val="Fuentedeprrafopredeter"/>
    <w:link w:val="Textonotapie"/>
    <w:uiPriority w:val="99"/>
    <w:locked/>
    <w:rsid w:val="00F91742"/>
    <w:rPr>
      <w:rFonts w:ascii="Times New Roman" w:hAnsi="Times New Roman" w:cs="Times New Roman"/>
      <w:sz w:val="20"/>
      <w:szCs w:val="20"/>
      <w:lang w:val="es-ES_tradnl"/>
    </w:rPr>
  </w:style>
  <w:style w:type="character" w:styleId="Refdenotaalpie">
    <w:name w:val="footnote reference"/>
    <w:aliases w:val="Ref,de nota al pie"/>
    <w:basedOn w:val="Fuentedeprrafopredeter"/>
    <w:uiPriority w:val="99"/>
    <w:rsid w:val="00F91742"/>
    <w:rPr>
      <w:rFonts w:cs="Times New Roman"/>
      <w:vertAlign w:val="superscript"/>
    </w:rPr>
  </w:style>
  <w:style w:type="paragraph" w:customStyle="1" w:styleId="TOCHeading1">
    <w:name w:val="TOC Heading1"/>
    <w:basedOn w:val="Ttulo1"/>
    <w:next w:val="Normal"/>
    <w:uiPriority w:val="99"/>
    <w:rsid w:val="00F91742"/>
  </w:style>
  <w:style w:type="paragraph" w:customStyle="1" w:styleId="TOC21">
    <w:name w:val="TOC 21"/>
    <w:basedOn w:val="Normal"/>
    <w:next w:val="Normal"/>
    <w:autoRedefine/>
    <w:uiPriority w:val="99"/>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Textodeglobo"/>
    <w:link w:val="BalloonTextChar"/>
    <w:uiPriority w:val="99"/>
    <w:semiHidden/>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Fuentedeprrafopredeter"/>
    <w:link w:val="BalloonText1"/>
    <w:uiPriority w:val="99"/>
    <w:semiHidden/>
    <w:locked/>
    <w:rsid w:val="00F91742"/>
    <w:rPr>
      <w:rFonts w:ascii="Tahoma" w:hAnsi="Tahoma" w:cs="Tahoma"/>
      <w:sz w:val="16"/>
      <w:szCs w:val="16"/>
      <w:lang w:val="es-CO"/>
    </w:rPr>
  </w:style>
  <w:style w:type="paragraph" w:customStyle="1" w:styleId="Sub-ClauseText">
    <w:name w:val="Sub-Clause Text"/>
    <w:basedOn w:val="Normal"/>
    <w:uiPriority w:val="99"/>
    <w:rsid w:val="00F91742"/>
    <w:pPr>
      <w:spacing w:before="120" w:after="120" w:line="240" w:lineRule="auto"/>
      <w:jc w:val="both"/>
    </w:pPr>
    <w:rPr>
      <w:rFonts w:ascii="Times New Roman" w:eastAsia="Times New Roman" w:hAnsi="Times New Roman"/>
      <w:spacing w:val="-4"/>
      <w:sz w:val="24"/>
      <w:szCs w:val="20"/>
      <w:lang w:val="es-CO"/>
    </w:rPr>
  </w:style>
  <w:style w:type="paragraph" w:customStyle="1" w:styleId="P3Header1-Clauses">
    <w:name w:val="P3 Header1-Clauses"/>
    <w:basedOn w:val="Normal"/>
    <w:uiPriority w:val="99"/>
    <w:rsid w:val="00F91742"/>
    <w:pPr>
      <w:spacing w:after="0" w:line="240" w:lineRule="auto"/>
      <w:jc w:val="both"/>
    </w:pPr>
    <w:rPr>
      <w:rFonts w:ascii="Times New Roman" w:eastAsia="Times New Roman" w:hAnsi="Times New Roman"/>
      <w:b/>
      <w:sz w:val="24"/>
      <w:szCs w:val="20"/>
      <w:lang w:val="es-CO"/>
    </w:rPr>
  </w:style>
  <w:style w:type="paragraph" w:customStyle="1" w:styleId="Header1">
    <w:name w:val="Header1"/>
    <w:basedOn w:val="Normal"/>
    <w:next w:val="Encabezado"/>
    <w:link w:val="HeaderChar"/>
    <w:uiPriority w:val="99"/>
    <w:rsid w:val="00F91742"/>
    <w:pPr>
      <w:tabs>
        <w:tab w:val="center" w:pos="4680"/>
        <w:tab w:val="right" w:pos="9360"/>
      </w:tabs>
      <w:spacing w:after="0" w:line="240" w:lineRule="auto"/>
      <w:jc w:val="both"/>
    </w:pPr>
    <w:rPr>
      <w:sz w:val="24"/>
      <w:lang w:val="es-CO"/>
    </w:rPr>
  </w:style>
  <w:style w:type="character" w:customStyle="1" w:styleId="HeaderChar">
    <w:name w:val="Header Char"/>
    <w:basedOn w:val="Fuentedeprrafopredeter"/>
    <w:link w:val="Header1"/>
    <w:uiPriority w:val="99"/>
    <w:locked/>
    <w:rsid w:val="00F91742"/>
    <w:rPr>
      <w:rFonts w:cs="Times New Roman"/>
      <w:sz w:val="24"/>
      <w:lang w:val="es-CO"/>
    </w:rPr>
  </w:style>
  <w:style w:type="paragraph" w:customStyle="1" w:styleId="Footer1">
    <w:name w:val="Footer1"/>
    <w:basedOn w:val="Normal"/>
    <w:next w:val="Piedepgina"/>
    <w:link w:val="FooterChar"/>
    <w:uiPriority w:val="99"/>
    <w:rsid w:val="00F91742"/>
    <w:pPr>
      <w:tabs>
        <w:tab w:val="center" w:pos="4680"/>
        <w:tab w:val="right" w:pos="9360"/>
      </w:tabs>
      <w:spacing w:after="0" w:line="240" w:lineRule="auto"/>
      <w:jc w:val="both"/>
    </w:pPr>
    <w:rPr>
      <w:sz w:val="24"/>
      <w:lang w:val="es-CO"/>
    </w:rPr>
  </w:style>
  <w:style w:type="character" w:customStyle="1" w:styleId="FooterChar">
    <w:name w:val="Footer Char"/>
    <w:basedOn w:val="Fuentedeprrafopredeter"/>
    <w:link w:val="Footer1"/>
    <w:uiPriority w:val="99"/>
    <w:locked/>
    <w:rsid w:val="00F91742"/>
    <w:rPr>
      <w:rFonts w:cs="Times New Roman"/>
      <w:sz w:val="24"/>
      <w:lang w:val="es-CO"/>
    </w:rPr>
  </w:style>
  <w:style w:type="paragraph" w:customStyle="1" w:styleId="BodyText1">
    <w:name w:val="Body Text1"/>
    <w:basedOn w:val="Normal"/>
    <w:next w:val="Textoindependiente"/>
    <w:link w:val="BodyTextChar"/>
    <w:uiPriority w:val="99"/>
    <w:semiHidden/>
    <w:rsid w:val="00F91742"/>
    <w:pPr>
      <w:spacing w:after="120" w:line="240" w:lineRule="auto"/>
      <w:jc w:val="both"/>
    </w:pPr>
    <w:rPr>
      <w:sz w:val="24"/>
      <w:lang w:val="es-CO"/>
    </w:rPr>
  </w:style>
  <w:style w:type="character" w:customStyle="1" w:styleId="BodyTextChar">
    <w:name w:val="Body Text Char"/>
    <w:basedOn w:val="Fuentedeprrafopredeter"/>
    <w:link w:val="BodyText1"/>
    <w:uiPriority w:val="99"/>
    <w:locked/>
    <w:rsid w:val="00F91742"/>
    <w:rPr>
      <w:rFonts w:cs="Times New Roman"/>
      <w:sz w:val="24"/>
      <w:lang w:val="es-CO"/>
    </w:rPr>
  </w:style>
  <w:style w:type="paragraph" w:customStyle="1" w:styleId="BodyTextIndent1">
    <w:name w:val="Body Text Indent1"/>
    <w:basedOn w:val="Normal"/>
    <w:next w:val="Sangradetextonormal"/>
    <w:link w:val="BodyTextIndentChar"/>
    <w:uiPriority w:val="99"/>
    <w:semiHidden/>
    <w:rsid w:val="00F91742"/>
    <w:pPr>
      <w:spacing w:after="120" w:line="240" w:lineRule="auto"/>
      <w:ind w:left="360"/>
      <w:jc w:val="both"/>
    </w:pPr>
    <w:rPr>
      <w:sz w:val="24"/>
      <w:lang w:val="es-CO"/>
    </w:rPr>
  </w:style>
  <w:style w:type="character" w:customStyle="1" w:styleId="BodyTextIndentChar">
    <w:name w:val="Body Text Indent Char"/>
    <w:basedOn w:val="Fuentedeprrafopredeter"/>
    <w:link w:val="BodyTextIndent1"/>
    <w:uiPriority w:val="99"/>
    <w:semiHidden/>
    <w:locked/>
    <w:rsid w:val="00F91742"/>
    <w:rPr>
      <w:rFonts w:cs="Times New Roman"/>
      <w:sz w:val="24"/>
      <w:lang w:val="es-CO"/>
    </w:rPr>
  </w:style>
  <w:style w:type="paragraph" w:styleId="Ttulo">
    <w:name w:val="Title"/>
    <w:basedOn w:val="Normal"/>
    <w:link w:val="TtuloCar"/>
    <w:uiPriority w:val="99"/>
    <w:qFormat/>
    <w:rsid w:val="00F91742"/>
    <w:pPr>
      <w:suppressAutoHyphens/>
      <w:spacing w:after="0" w:line="240" w:lineRule="auto"/>
      <w:ind w:right="-540"/>
      <w:jc w:val="center"/>
      <w:outlineLvl w:val="0"/>
    </w:pPr>
    <w:rPr>
      <w:rFonts w:ascii="Times New Roman" w:eastAsia="Times New Roman" w:hAnsi="Times New Roman"/>
      <w:b/>
      <w:color w:val="000000"/>
      <w:spacing w:val="14"/>
      <w:sz w:val="40"/>
      <w:szCs w:val="24"/>
      <w:lang w:val="es-ES_tradnl"/>
    </w:rPr>
  </w:style>
  <w:style w:type="character" w:customStyle="1" w:styleId="TtuloCar">
    <w:name w:val="Título Car"/>
    <w:basedOn w:val="Fuentedeprrafopredeter"/>
    <w:link w:val="Ttulo"/>
    <w:uiPriority w:val="99"/>
    <w:locked/>
    <w:rsid w:val="00F91742"/>
    <w:rPr>
      <w:rFonts w:ascii="Times New Roman" w:hAnsi="Times New Roman" w:cs="Times New Roman"/>
      <w:b/>
      <w:color w:val="000000"/>
      <w:spacing w:val="14"/>
      <w:sz w:val="24"/>
      <w:szCs w:val="24"/>
      <w:lang w:val="es-ES_tradnl"/>
    </w:rPr>
  </w:style>
  <w:style w:type="paragraph" w:customStyle="1" w:styleId="plane">
    <w:name w:val="plane"/>
    <w:basedOn w:val="Normal"/>
    <w:uiPriority w:val="99"/>
    <w:rsid w:val="00F91742"/>
    <w:pPr>
      <w:suppressAutoHyphens/>
      <w:spacing w:after="0" w:line="240" w:lineRule="auto"/>
      <w:jc w:val="both"/>
    </w:pPr>
    <w:rPr>
      <w:rFonts w:ascii="Tms Rmn" w:eastAsia="Times New Roman" w:hAnsi="Tms Rmn"/>
      <w:sz w:val="24"/>
      <w:szCs w:val="20"/>
      <w:lang w:val="es-CO"/>
    </w:rPr>
  </w:style>
  <w:style w:type="paragraph" w:styleId="Lista">
    <w:name w:val="List"/>
    <w:aliases w:val="1. List"/>
    <w:basedOn w:val="Normal"/>
    <w:uiPriority w:val="99"/>
    <w:rsid w:val="00F91742"/>
    <w:pPr>
      <w:spacing w:before="120" w:after="120" w:line="240" w:lineRule="auto"/>
      <w:ind w:left="1440"/>
      <w:jc w:val="both"/>
    </w:pPr>
    <w:rPr>
      <w:rFonts w:ascii="Times New Roman" w:eastAsia="Times New Roman" w:hAnsi="Times New Roman"/>
      <w:sz w:val="24"/>
      <w:szCs w:val="20"/>
      <w:lang w:val="es-CO"/>
    </w:rPr>
  </w:style>
  <w:style w:type="paragraph" w:customStyle="1" w:styleId="Subtitle2">
    <w:name w:val="Subtitle 2"/>
    <w:basedOn w:val="Piedepgina"/>
    <w:autoRedefine/>
    <w:uiPriority w:val="99"/>
    <w:rsid w:val="00F91742"/>
    <w:pPr>
      <w:tabs>
        <w:tab w:val="clear" w:pos="4680"/>
        <w:tab w:val="clear" w:pos="9360"/>
        <w:tab w:val="right" w:leader="underscore" w:pos="9504"/>
      </w:tabs>
      <w:spacing w:before="120" w:after="120"/>
      <w:jc w:val="center"/>
      <w:outlineLvl w:val="1"/>
    </w:pPr>
    <w:rPr>
      <w:rFonts w:ascii="Times New Roman" w:eastAsia="Times New Roman" w:hAnsi="Times New Roman"/>
      <w:b/>
      <w:sz w:val="32"/>
      <w:szCs w:val="20"/>
      <w:lang w:val="es-CO"/>
    </w:rPr>
  </w:style>
  <w:style w:type="paragraph" w:customStyle="1" w:styleId="explanatorynotes">
    <w:name w:val="explanatory_notes"/>
    <w:basedOn w:val="Normal"/>
    <w:uiPriority w:val="99"/>
    <w:rsid w:val="00F91742"/>
    <w:pPr>
      <w:suppressAutoHyphens/>
      <w:spacing w:after="240" w:line="360" w:lineRule="exact"/>
      <w:jc w:val="both"/>
    </w:pPr>
    <w:rPr>
      <w:rFonts w:ascii="Arial" w:eastAsia="Times New Roman" w:hAnsi="Arial"/>
      <w:sz w:val="24"/>
      <w:szCs w:val="20"/>
      <w:lang w:val="es-CO"/>
    </w:rPr>
  </w:style>
  <w:style w:type="paragraph" w:customStyle="1" w:styleId="i">
    <w:name w:val="(i)"/>
    <w:basedOn w:val="Normal"/>
    <w:uiPriority w:val="99"/>
    <w:rsid w:val="00F91742"/>
    <w:pPr>
      <w:suppressAutoHyphens/>
      <w:spacing w:after="0" w:line="240" w:lineRule="auto"/>
      <w:jc w:val="both"/>
    </w:pPr>
    <w:rPr>
      <w:rFonts w:ascii="Tms Rmn" w:eastAsia="Times New Roman" w:hAnsi="Tms Rmn"/>
      <w:sz w:val="24"/>
      <w:szCs w:val="20"/>
      <w:lang w:val="es-CO"/>
    </w:rPr>
  </w:style>
  <w:style w:type="paragraph" w:customStyle="1" w:styleId="NoSpacing1">
    <w:name w:val="No Spacing1"/>
    <w:next w:val="Sinespaciado"/>
    <w:uiPriority w:val="99"/>
    <w:rsid w:val="00F91742"/>
    <w:rPr>
      <w:lang w:val="en-US" w:eastAsia="en-US"/>
    </w:rPr>
  </w:style>
  <w:style w:type="paragraph" w:customStyle="1" w:styleId="TOC11">
    <w:name w:val="TOC 11"/>
    <w:basedOn w:val="Normal"/>
    <w:next w:val="Normal"/>
    <w:autoRedefine/>
    <w:uiPriority w:val="99"/>
    <w:rsid w:val="00F91742"/>
    <w:pPr>
      <w:spacing w:after="100" w:line="240" w:lineRule="auto"/>
      <w:jc w:val="both"/>
    </w:pPr>
    <w:rPr>
      <w:sz w:val="24"/>
      <w:lang w:val="es-CO"/>
    </w:rPr>
  </w:style>
  <w:style w:type="character" w:styleId="Refdecomentario">
    <w:name w:val="annotation reference"/>
    <w:basedOn w:val="Fuentedeprrafopredeter"/>
    <w:uiPriority w:val="99"/>
    <w:rsid w:val="00F91742"/>
    <w:rPr>
      <w:rFonts w:cs="Times New Roman"/>
      <w:sz w:val="16"/>
      <w:szCs w:val="16"/>
    </w:rPr>
  </w:style>
  <w:style w:type="paragraph" w:styleId="Textocomentario">
    <w:name w:val="annotation text"/>
    <w:basedOn w:val="Normal"/>
    <w:link w:val="TextocomentarioCar"/>
    <w:uiPriority w:val="99"/>
    <w:rsid w:val="00F91742"/>
    <w:pPr>
      <w:spacing w:after="0" w:line="240" w:lineRule="auto"/>
    </w:pPr>
    <w:rPr>
      <w:rFonts w:ascii="Times New Roman" w:eastAsia="Times New Roman" w:hAnsi="Times New Roman"/>
      <w:sz w:val="20"/>
      <w:szCs w:val="20"/>
      <w:lang w:val="es-ES_tradnl"/>
    </w:rPr>
  </w:style>
  <w:style w:type="character" w:customStyle="1" w:styleId="TextocomentarioCar">
    <w:name w:val="Texto comentario Car"/>
    <w:basedOn w:val="Fuentedeprrafopredeter"/>
    <w:link w:val="Textocomentario"/>
    <w:uiPriority w:val="99"/>
    <w:locked/>
    <w:rsid w:val="00F91742"/>
    <w:rPr>
      <w:rFonts w:ascii="Times New Roman" w:hAnsi="Times New Roman" w:cs="Times New Roman"/>
      <w:sz w:val="20"/>
      <w:szCs w:val="20"/>
      <w:lang w:val="es-ES_tradnl"/>
    </w:rPr>
  </w:style>
  <w:style w:type="character" w:customStyle="1" w:styleId="Heading1Char1">
    <w:name w:val="Heading 1 Char1"/>
    <w:basedOn w:val="Fuentedeprrafopredeter"/>
    <w:uiPriority w:val="99"/>
    <w:rsid w:val="00F91742"/>
    <w:rPr>
      <w:rFonts w:ascii="Cambria" w:eastAsia="SimSun" w:hAnsi="Cambria" w:cs="Times New Roman"/>
      <w:b/>
      <w:bCs/>
      <w:color w:val="365F91"/>
      <w:sz w:val="28"/>
      <w:szCs w:val="28"/>
    </w:rPr>
  </w:style>
  <w:style w:type="character" w:customStyle="1" w:styleId="Heading2Char1">
    <w:name w:val="Heading 2 Char1"/>
    <w:basedOn w:val="Fuentedeprrafopredeter"/>
    <w:uiPriority w:val="99"/>
    <w:semiHidden/>
    <w:rsid w:val="00F91742"/>
    <w:rPr>
      <w:rFonts w:ascii="Cambria" w:eastAsia="SimSun" w:hAnsi="Cambria" w:cs="Times New Roman"/>
      <w:b/>
      <w:bCs/>
      <w:color w:val="4F81BD"/>
      <w:sz w:val="26"/>
      <w:szCs w:val="26"/>
    </w:rPr>
  </w:style>
  <w:style w:type="character" w:customStyle="1" w:styleId="Heading4Char1">
    <w:name w:val="Heading 4 Char1"/>
    <w:basedOn w:val="Fuentedeprrafopredeter"/>
    <w:uiPriority w:val="99"/>
    <w:semiHidden/>
    <w:rsid w:val="00F91742"/>
    <w:rPr>
      <w:rFonts w:ascii="Cambria" w:eastAsia="SimSun" w:hAnsi="Cambria" w:cs="Times New Roman"/>
      <w:b/>
      <w:bCs/>
      <w:i/>
      <w:iCs/>
      <w:color w:val="4F81BD"/>
    </w:rPr>
  </w:style>
  <w:style w:type="table" w:styleId="Tablaconcuadrcula">
    <w:name w:val="Table Grid"/>
    <w:basedOn w:val="Tablanormal"/>
    <w:uiPriority w:val="99"/>
    <w:rsid w:val="00F917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91742"/>
    <w:pPr>
      <w:ind w:left="720"/>
      <w:contextualSpacing/>
    </w:pPr>
  </w:style>
  <w:style w:type="paragraph" w:styleId="Sangra3detindependiente">
    <w:name w:val="Body Text Indent 3"/>
    <w:basedOn w:val="Normal"/>
    <w:link w:val="Sangra3detindependienteCar"/>
    <w:uiPriority w:val="99"/>
    <w:semiHidden/>
    <w:rsid w:val="00F91742"/>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F91742"/>
    <w:rPr>
      <w:rFonts w:cs="Times New Roman"/>
      <w:sz w:val="16"/>
      <w:szCs w:val="16"/>
    </w:rPr>
  </w:style>
  <w:style w:type="paragraph" w:styleId="Textodeglobo">
    <w:name w:val="Balloon Text"/>
    <w:basedOn w:val="Normal"/>
    <w:link w:val="TextodegloboCar"/>
    <w:uiPriority w:val="99"/>
    <w:semiHidden/>
    <w:rsid w:val="00F917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91742"/>
    <w:rPr>
      <w:rFonts w:ascii="Tahoma" w:hAnsi="Tahoma" w:cs="Tahoma"/>
      <w:sz w:val="16"/>
      <w:szCs w:val="16"/>
    </w:rPr>
  </w:style>
  <w:style w:type="paragraph" w:styleId="Encabezado">
    <w:name w:val="header"/>
    <w:basedOn w:val="Normal"/>
    <w:link w:val="EncabezadoCar"/>
    <w:uiPriority w:val="99"/>
    <w:rsid w:val="00F9174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locked/>
    <w:rsid w:val="00F91742"/>
    <w:rPr>
      <w:rFonts w:cs="Times New Roman"/>
    </w:rPr>
  </w:style>
  <w:style w:type="paragraph" w:styleId="Piedepgina">
    <w:name w:val="footer"/>
    <w:basedOn w:val="Normal"/>
    <w:link w:val="PiedepginaCar"/>
    <w:uiPriority w:val="99"/>
    <w:rsid w:val="00F9174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locked/>
    <w:rsid w:val="00F91742"/>
    <w:rPr>
      <w:rFonts w:cs="Times New Roman"/>
    </w:rPr>
  </w:style>
  <w:style w:type="paragraph" w:styleId="Textoindependiente">
    <w:name w:val="Body Text"/>
    <w:basedOn w:val="Normal"/>
    <w:link w:val="TextoindependienteCar"/>
    <w:uiPriority w:val="99"/>
    <w:rsid w:val="00F91742"/>
    <w:pPr>
      <w:spacing w:after="120"/>
    </w:pPr>
  </w:style>
  <w:style w:type="character" w:customStyle="1" w:styleId="TextoindependienteCar">
    <w:name w:val="Texto independiente Car"/>
    <w:basedOn w:val="Fuentedeprrafopredeter"/>
    <w:link w:val="Textoindependiente"/>
    <w:uiPriority w:val="99"/>
    <w:semiHidden/>
    <w:locked/>
    <w:rsid w:val="00F91742"/>
    <w:rPr>
      <w:rFonts w:cs="Times New Roman"/>
    </w:rPr>
  </w:style>
  <w:style w:type="paragraph" w:styleId="Sangradetextonormal">
    <w:name w:val="Body Text Indent"/>
    <w:basedOn w:val="Normal"/>
    <w:link w:val="SangradetextonormalCar"/>
    <w:uiPriority w:val="99"/>
    <w:semiHidden/>
    <w:rsid w:val="00F91742"/>
    <w:pPr>
      <w:spacing w:after="120"/>
      <w:ind w:left="360"/>
    </w:pPr>
  </w:style>
  <w:style w:type="character" w:customStyle="1" w:styleId="SangradetextonormalCar">
    <w:name w:val="Sangría de texto normal Car"/>
    <w:basedOn w:val="Fuentedeprrafopredeter"/>
    <w:link w:val="Sangradetextonormal"/>
    <w:uiPriority w:val="99"/>
    <w:semiHidden/>
    <w:locked/>
    <w:rsid w:val="00F91742"/>
    <w:rPr>
      <w:rFonts w:cs="Times New Roman"/>
    </w:rPr>
  </w:style>
  <w:style w:type="paragraph" w:styleId="Sinespaciado">
    <w:name w:val="No Spacing"/>
    <w:uiPriority w:val="99"/>
    <w:qFormat/>
    <w:rsid w:val="00F91742"/>
    <w:rPr>
      <w:lang w:val="en-US" w:eastAsia="en-US"/>
    </w:rPr>
  </w:style>
  <w:style w:type="character" w:styleId="Nmerodepgina">
    <w:name w:val="page number"/>
    <w:basedOn w:val="Fuentedeprrafopredeter"/>
    <w:uiPriority w:val="99"/>
    <w:rsid w:val="00F91742"/>
    <w:rPr>
      <w:rFonts w:cs="Times New Roman"/>
    </w:rPr>
  </w:style>
  <w:style w:type="table" w:customStyle="1" w:styleId="TableGrid11">
    <w:name w:val="Table Grid11"/>
    <w:uiPriority w:val="99"/>
    <w:rsid w:val="00F917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uiPriority w:val="99"/>
    <w:semiHidden/>
    <w:rsid w:val="00E07826"/>
    <w:pPr>
      <w:spacing w:after="120"/>
      <w:ind w:left="360"/>
      <w:contextualSpacing/>
    </w:pPr>
  </w:style>
  <w:style w:type="paragraph" w:customStyle="1" w:styleId="BankNormal">
    <w:name w:val="BankNormal"/>
    <w:basedOn w:val="Normal"/>
    <w:uiPriority w:val="99"/>
    <w:rsid w:val="00E07826"/>
    <w:pPr>
      <w:spacing w:after="240" w:line="240" w:lineRule="auto"/>
    </w:pPr>
    <w:rPr>
      <w:rFonts w:ascii="Times New Roman" w:eastAsia="Times New Roman" w:hAnsi="Times New Roman"/>
      <w:sz w:val="24"/>
      <w:szCs w:val="20"/>
    </w:rPr>
  </w:style>
  <w:style w:type="paragraph" w:styleId="Saludo">
    <w:name w:val="Salutation"/>
    <w:basedOn w:val="Normal"/>
    <w:next w:val="Normal"/>
    <w:link w:val="SaludoCar"/>
    <w:uiPriority w:val="99"/>
    <w:rsid w:val="00E07826"/>
    <w:pPr>
      <w:spacing w:after="0" w:line="240" w:lineRule="auto"/>
    </w:pPr>
    <w:rPr>
      <w:rFonts w:ascii="Times New Roman" w:eastAsia="Times New Roman" w:hAnsi="Times New Roman"/>
      <w:sz w:val="24"/>
      <w:szCs w:val="24"/>
    </w:rPr>
  </w:style>
  <w:style w:type="character" w:customStyle="1" w:styleId="SaludoCar">
    <w:name w:val="Saludo Car"/>
    <w:basedOn w:val="Fuentedeprrafopredeter"/>
    <w:link w:val="Saludo"/>
    <w:uiPriority w:val="99"/>
    <w:locked/>
    <w:rsid w:val="00E07826"/>
    <w:rPr>
      <w:rFonts w:ascii="Times New Roman" w:hAnsi="Times New Roman" w:cs="Times New Roman"/>
      <w:sz w:val="24"/>
      <w:szCs w:val="24"/>
    </w:rPr>
  </w:style>
  <w:style w:type="paragraph" w:styleId="Sangranormal">
    <w:name w:val="Normal Indent"/>
    <w:basedOn w:val="Normal"/>
    <w:uiPriority w:val="99"/>
    <w:rsid w:val="00E07826"/>
    <w:pPr>
      <w:spacing w:after="0" w:line="240" w:lineRule="auto"/>
      <w:ind w:left="708"/>
    </w:pPr>
    <w:rPr>
      <w:rFonts w:ascii="Times New Roman" w:eastAsia="Times New Roman" w:hAnsi="Times New Roman"/>
      <w:sz w:val="24"/>
      <w:szCs w:val="24"/>
    </w:rPr>
  </w:style>
  <w:style w:type="paragraph" w:styleId="TtulodeTDC">
    <w:name w:val="TOC Heading"/>
    <w:basedOn w:val="Ttulo1"/>
    <w:next w:val="Normal"/>
    <w:uiPriority w:val="99"/>
    <w:qFormat/>
    <w:rsid w:val="00A3481A"/>
    <w:pPr>
      <w:outlineLvl w:val="9"/>
    </w:pPr>
    <w:rPr>
      <w:rFonts w:ascii="Cambria" w:eastAsia="SimSun" w:hAnsi="Cambria"/>
      <w:lang w:val="en-US" w:eastAsia="ja-JP"/>
    </w:rPr>
  </w:style>
  <w:style w:type="paragraph" w:styleId="TDC1">
    <w:name w:val="toc 1"/>
    <w:basedOn w:val="Normal"/>
    <w:next w:val="Normal"/>
    <w:autoRedefine/>
    <w:uiPriority w:val="99"/>
    <w:rsid w:val="00D22948"/>
    <w:pPr>
      <w:tabs>
        <w:tab w:val="right" w:leader="dot" w:pos="9350"/>
      </w:tabs>
      <w:spacing w:after="100"/>
    </w:pPr>
    <w:rPr>
      <w:rFonts w:eastAsia="Times New Roman" w:cs="Calibri"/>
      <w:b/>
      <w:bCs/>
      <w:noProof/>
    </w:rPr>
  </w:style>
  <w:style w:type="paragraph" w:styleId="TDC2">
    <w:name w:val="toc 2"/>
    <w:basedOn w:val="Normal"/>
    <w:next w:val="Normal"/>
    <w:autoRedefine/>
    <w:uiPriority w:val="99"/>
    <w:rsid w:val="00A3481A"/>
    <w:pPr>
      <w:spacing w:after="100"/>
      <w:ind w:left="220"/>
    </w:pPr>
  </w:style>
  <w:style w:type="character" w:customStyle="1" w:styleId="DeltaViewInsertion">
    <w:name w:val="DeltaView Insertion"/>
    <w:uiPriority w:val="99"/>
    <w:rsid w:val="008108CF"/>
    <w:rPr>
      <w:color w:val="0000FF"/>
      <w:u w:val="double"/>
    </w:rPr>
  </w:style>
  <w:style w:type="table" w:customStyle="1" w:styleId="TableGrid2">
    <w:name w:val="Table Grid2"/>
    <w:uiPriority w:val="99"/>
    <w:rsid w:val="00B70222"/>
    <w:rPr>
      <w:rFonts w:eastAsia="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Clauses">
    <w:name w:val="Header 1 - Clauses"/>
    <w:basedOn w:val="Normal"/>
    <w:uiPriority w:val="99"/>
    <w:rsid w:val="00B20EBF"/>
    <w:pPr>
      <w:spacing w:after="0" w:line="240" w:lineRule="auto"/>
      <w:ind w:left="360" w:hanging="360"/>
    </w:pPr>
    <w:rPr>
      <w:rFonts w:ascii="Times New Roman" w:eastAsia="Times New Roman" w:hAnsi="Times New Roman"/>
      <w:b/>
      <w:sz w:val="24"/>
      <w:szCs w:val="20"/>
      <w:lang w:val="es-ES_tradnl"/>
    </w:rPr>
  </w:style>
  <w:style w:type="paragraph" w:customStyle="1" w:styleId="Header2-SubClauses">
    <w:name w:val="Header 2 - SubClauses"/>
    <w:basedOn w:val="Normal"/>
    <w:uiPriority w:val="99"/>
    <w:rsid w:val="00B20EBF"/>
    <w:pPr>
      <w:tabs>
        <w:tab w:val="left" w:pos="619"/>
      </w:tabs>
      <w:spacing w:line="240" w:lineRule="auto"/>
      <w:ind w:left="792" w:hanging="432"/>
      <w:jc w:val="both"/>
    </w:pPr>
    <w:rPr>
      <w:rFonts w:ascii="Times New Roman" w:eastAsia="Times New Roman" w:hAnsi="Times New Roman"/>
      <w:sz w:val="24"/>
      <w:szCs w:val="20"/>
      <w:lang w:val="es-ES_tradnl"/>
    </w:rPr>
  </w:style>
  <w:style w:type="paragraph" w:styleId="Subttulo">
    <w:name w:val="Subtitle"/>
    <w:basedOn w:val="Normal"/>
    <w:link w:val="SubttuloCar"/>
    <w:uiPriority w:val="99"/>
    <w:qFormat/>
    <w:rsid w:val="00FB271F"/>
    <w:pPr>
      <w:spacing w:after="60" w:line="240" w:lineRule="auto"/>
      <w:jc w:val="center"/>
      <w:outlineLvl w:val="1"/>
    </w:pPr>
    <w:rPr>
      <w:rFonts w:ascii="Arial" w:eastAsia="Times New Roman" w:hAnsi="Arial" w:cs="Arial"/>
      <w:sz w:val="24"/>
      <w:szCs w:val="24"/>
    </w:rPr>
  </w:style>
  <w:style w:type="character" w:customStyle="1" w:styleId="SubttuloCar">
    <w:name w:val="Subtítulo Car"/>
    <w:basedOn w:val="Fuentedeprrafopredeter"/>
    <w:link w:val="Subttulo"/>
    <w:uiPriority w:val="99"/>
    <w:locked/>
    <w:rsid w:val="00FB271F"/>
    <w:rPr>
      <w:rFonts w:ascii="Arial" w:hAnsi="Arial" w:cs="Arial"/>
      <w:sz w:val="24"/>
      <w:szCs w:val="24"/>
    </w:rPr>
  </w:style>
  <w:style w:type="table" w:customStyle="1" w:styleId="TableGrid12">
    <w:name w:val="Table Grid12"/>
    <w:uiPriority w:val="99"/>
    <w:rsid w:val="00FC3C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99"/>
    <w:rsid w:val="00B209E2"/>
    <w:pPr>
      <w:spacing w:after="100"/>
      <w:ind w:left="440"/>
    </w:pPr>
    <w:rPr>
      <w:rFonts w:eastAsia="SimSun"/>
    </w:rPr>
  </w:style>
  <w:style w:type="paragraph" w:styleId="TDC4">
    <w:name w:val="toc 4"/>
    <w:basedOn w:val="Normal"/>
    <w:next w:val="Normal"/>
    <w:autoRedefine/>
    <w:uiPriority w:val="99"/>
    <w:rsid w:val="00B209E2"/>
    <w:pPr>
      <w:spacing w:after="100"/>
      <w:ind w:left="660"/>
    </w:pPr>
    <w:rPr>
      <w:rFonts w:eastAsia="SimSun"/>
    </w:rPr>
  </w:style>
  <w:style w:type="paragraph" w:styleId="TDC5">
    <w:name w:val="toc 5"/>
    <w:basedOn w:val="Normal"/>
    <w:next w:val="Normal"/>
    <w:autoRedefine/>
    <w:uiPriority w:val="99"/>
    <w:rsid w:val="00B209E2"/>
    <w:pPr>
      <w:spacing w:after="100"/>
      <w:ind w:left="880"/>
    </w:pPr>
    <w:rPr>
      <w:rFonts w:eastAsia="SimSun"/>
    </w:rPr>
  </w:style>
  <w:style w:type="paragraph" w:styleId="TDC6">
    <w:name w:val="toc 6"/>
    <w:basedOn w:val="Normal"/>
    <w:next w:val="Normal"/>
    <w:autoRedefine/>
    <w:uiPriority w:val="99"/>
    <w:rsid w:val="00B209E2"/>
    <w:pPr>
      <w:spacing w:after="100"/>
      <w:ind w:left="1100"/>
    </w:pPr>
    <w:rPr>
      <w:rFonts w:eastAsia="SimSun"/>
    </w:rPr>
  </w:style>
  <w:style w:type="paragraph" w:styleId="TDC7">
    <w:name w:val="toc 7"/>
    <w:basedOn w:val="Normal"/>
    <w:next w:val="Normal"/>
    <w:autoRedefine/>
    <w:uiPriority w:val="99"/>
    <w:rsid w:val="00B209E2"/>
    <w:pPr>
      <w:spacing w:after="100"/>
      <w:ind w:left="1320"/>
    </w:pPr>
    <w:rPr>
      <w:rFonts w:eastAsia="SimSun"/>
    </w:rPr>
  </w:style>
  <w:style w:type="paragraph" w:styleId="TDC8">
    <w:name w:val="toc 8"/>
    <w:basedOn w:val="Normal"/>
    <w:next w:val="Normal"/>
    <w:autoRedefine/>
    <w:uiPriority w:val="99"/>
    <w:rsid w:val="00B209E2"/>
    <w:pPr>
      <w:spacing w:after="100"/>
      <w:ind w:left="1540"/>
    </w:pPr>
    <w:rPr>
      <w:rFonts w:eastAsia="SimSun"/>
    </w:rPr>
  </w:style>
  <w:style w:type="paragraph" w:styleId="TDC9">
    <w:name w:val="toc 9"/>
    <w:basedOn w:val="Normal"/>
    <w:next w:val="Normal"/>
    <w:autoRedefine/>
    <w:uiPriority w:val="99"/>
    <w:rsid w:val="00B209E2"/>
    <w:pPr>
      <w:spacing w:after="100"/>
      <w:ind w:left="1760"/>
    </w:pPr>
    <w:rPr>
      <w:rFonts w:eastAsia="SimSun"/>
    </w:rPr>
  </w:style>
  <w:style w:type="paragraph" w:customStyle="1" w:styleId="Default">
    <w:name w:val="Default"/>
    <w:uiPriority w:val="99"/>
    <w:rsid w:val="00136E9B"/>
    <w:pPr>
      <w:autoSpaceDE w:val="0"/>
      <w:autoSpaceDN w:val="0"/>
      <w:adjustRightInd w:val="0"/>
    </w:pPr>
    <w:rPr>
      <w:rFonts w:ascii="Times New Roman" w:eastAsia="Times New Roman" w:hAnsi="Times New Roman"/>
      <w:color w:val="000000"/>
      <w:sz w:val="24"/>
      <w:szCs w:val="24"/>
      <w:lang w:val="en-US" w:eastAsia="en-US"/>
    </w:rPr>
  </w:style>
  <w:style w:type="paragraph" w:styleId="Textoindependiente2">
    <w:name w:val="Body Text 2"/>
    <w:basedOn w:val="Normal"/>
    <w:link w:val="Textoindependiente2Car"/>
    <w:uiPriority w:val="99"/>
    <w:rsid w:val="000117E6"/>
    <w:pPr>
      <w:spacing w:after="120" w:line="480" w:lineRule="auto"/>
    </w:pPr>
    <w:rPr>
      <w:rFonts w:ascii="Times New Roman" w:eastAsia="Times New Roman" w:hAnsi="Times New Roman"/>
      <w:sz w:val="24"/>
      <w:szCs w:val="24"/>
    </w:rPr>
  </w:style>
  <w:style w:type="character" w:customStyle="1" w:styleId="Textoindependiente2Car">
    <w:name w:val="Texto independiente 2 Car"/>
    <w:basedOn w:val="Fuentedeprrafopredeter"/>
    <w:link w:val="Textoindependiente2"/>
    <w:uiPriority w:val="99"/>
    <w:semiHidden/>
    <w:locked/>
    <w:rsid w:val="000117E6"/>
    <w:rPr>
      <w:rFonts w:ascii="Times New Roman" w:hAnsi="Times New Roman" w:cs="Times New Roman"/>
      <w:sz w:val="24"/>
      <w:szCs w:val="24"/>
    </w:rPr>
  </w:style>
  <w:style w:type="paragraph" w:styleId="NormalWeb">
    <w:name w:val="Normal (Web)"/>
    <w:basedOn w:val="Normal"/>
    <w:uiPriority w:val="99"/>
    <w:rsid w:val="00B80908"/>
    <w:pPr>
      <w:spacing w:before="100" w:beforeAutospacing="1" w:after="100" w:afterAutospacing="1" w:line="240" w:lineRule="auto"/>
    </w:pPr>
    <w:rPr>
      <w:rFonts w:ascii="Arial Unicode MS" w:eastAsia="Times New Roman" w:hAnsi="Times New Roman" w:cs="Arial Unicode MS"/>
      <w:color w:val="000000"/>
      <w:sz w:val="24"/>
      <w:szCs w:val="24"/>
    </w:rPr>
  </w:style>
  <w:style w:type="character" w:styleId="Hipervnculovisitado">
    <w:name w:val="FollowedHyperlink"/>
    <w:basedOn w:val="Fuentedeprrafopredeter"/>
    <w:uiPriority w:val="99"/>
    <w:rsid w:val="00831588"/>
    <w:rPr>
      <w:rFonts w:cs="Times New Roman"/>
      <w:color w:val="800080"/>
      <w:u w:val="single"/>
    </w:rPr>
  </w:style>
  <w:style w:type="paragraph" w:styleId="Asuntodelcomentario">
    <w:name w:val="annotation subject"/>
    <w:basedOn w:val="Textocomentario"/>
    <w:next w:val="Textocomentario"/>
    <w:link w:val="AsuntodelcomentarioCar"/>
    <w:uiPriority w:val="99"/>
    <w:semiHidden/>
    <w:rsid w:val="001F6422"/>
    <w:pPr>
      <w:spacing w:after="200"/>
    </w:pPr>
    <w:rPr>
      <w:rFonts w:ascii="Calibri" w:eastAsia="Calibri" w:hAnsi="Calibri"/>
      <w:b/>
      <w:bCs/>
      <w:lang w:val="en-US"/>
    </w:rPr>
  </w:style>
  <w:style w:type="character" w:customStyle="1" w:styleId="AsuntodelcomentarioCar">
    <w:name w:val="Asunto del comentario Car"/>
    <w:basedOn w:val="TextocomentarioCar"/>
    <w:link w:val="Asuntodelcomentario"/>
    <w:uiPriority w:val="99"/>
    <w:semiHidden/>
    <w:locked/>
    <w:rsid w:val="001F6422"/>
    <w:rPr>
      <w:rFonts w:ascii="Times New Roman" w:hAnsi="Times New Roman" w:cs="Times New Roman"/>
      <w:b/>
      <w:bCs/>
      <w:sz w:val="20"/>
      <w:szCs w:val="20"/>
      <w:lang w:val="es-ES_tradnl"/>
    </w:rPr>
  </w:style>
  <w:style w:type="paragraph" w:customStyle="1" w:styleId="Subtitulos">
    <w:name w:val="Subtitulos"/>
    <w:basedOn w:val="Ttulo2"/>
    <w:uiPriority w:val="99"/>
    <w:rsid w:val="00470975"/>
    <w:pPr>
      <w:keepNext w:val="0"/>
      <w:keepLines w:val="0"/>
      <w:tabs>
        <w:tab w:val="left" w:pos="360"/>
      </w:tabs>
      <w:spacing w:before="120" w:after="120" w:line="240" w:lineRule="auto"/>
      <w:contextualSpacing/>
    </w:pPr>
    <w:rPr>
      <w:rFonts w:ascii="Times New Roman Bold" w:hAnsi="Times New Roman Bold"/>
      <w:bCs w:val="0"/>
      <w:color w:val="auto"/>
      <w:sz w:val="24"/>
      <w:szCs w:val="20"/>
      <w:lang w:val="es-ES_tradnl"/>
    </w:rPr>
  </w:style>
  <w:style w:type="character" w:styleId="nfasis">
    <w:name w:val="Emphasis"/>
    <w:basedOn w:val="Fuentedeprrafopredeter"/>
    <w:uiPriority w:val="99"/>
    <w:qFormat/>
    <w:rsid w:val="00470975"/>
    <w:rPr>
      <w:rFonts w:cs="Times New Roman"/>
      <w:i/>
      <w:iCs/>
    </w:rPr>
  </w:style>
  <w:style w:type="paragraph" w:customStyle="1" w:styleId="A1-Heading2">
    <w:name w:val="A1-Heading2"/>
    <w:basedOn w:val="Ttulo2"/>
    <w:uiPriority w:val="99"/>
    <w:rsid w:val="00470975"/>
    <w:pPr>
      <w:keepNext w:val="0"/>
      <w:keepLines w:val="0"/>
      <w:tabs>
        <w:tab w:val="left" w:pos="360"/>
      </w:tabs>
      <w:spacing w:before="0" w:line="240" w:lineRule="auto"/>
      <w:ind w:left="720" w:hanging="360"/>
      <w:contextualSpacing/>
      <w:jc w:val="center"/>
    </w:pPr>
    <w:rPr>
      <w:rFonts w:ascii="Times New Roman" w:hAnsi="Times New Roman"/>
      <w:smallCaps/>
      <w:color w:val="auto"/>
      <w:sz w:val="24"/>
      <w:szCs w:val="24"/>
      <w:lang w:val="en-GB"/>
    </w:rPr>
  </w:style>
  <w:style w:type="table" w:customStyle="1" w:styleId="TableGrid3">
    <w:name w:val="Table Grid3"/>
    <w:uiPriority w:val="99"/>
    <w:rsid w:val="00470975"/>
    <w:rPr>
      <w:rFonts w:eastAsia="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Autolist4">
    <w:name w:val="4.1 Autolist4"/>
    <w:basedOn w:val="Normal"/>
    <w:next w:val="Normal"/>
    <w:uiPriority w:val="99"/>
    <w:rsid w:val="00470975"/>
    <w:pPr>
      <w:keepNext/>
      <w:spacing w:before="120" w:after="120" w:line="240" w:lineRule="auto"/>
      <w:jc w:val="both"/>
    </w:pPr>
    <w:rPr>
      <w:rFonts w:ascii="Times New Roman" w:eastAsia="Times New Roman" w:hAnsi="Times New Roman"/>
      <w:sz w:val="24"/>
      <w:szCs w:val="20"/>
    </w:rPr>
  </w:style>
  <w:style w:type="paragraph" w:customStyle="1" w:styleId="iAutoList">
    <w:name w:val="(i) AutoList"/>
    <w:basedOn w:val="Normal"/>
    <w:next w:val="Normal"/>
    <w:uiPriority w:val="99"/>
    <w:rsid w:val="00470975"/>
    <w:pPr>
      <w:spacing w:before="120" w:after="120" w:line="240" w:lineRule="auto"/>
      <w:ind w:left="720" w:hanging="360"/>
      <w:jc w:val="both"/>
    </w:pPr>
    <w:rPr>
      <w:rFonts w:ascii="Times New Roman" w:eastAsia="Times New Roman" w:hAnsi="Times New Roman"/>
      <w:sz w:val="24"/>
      <w:szCs w:val="20"/>
      <w:lang w:val="es-ES_tradnl"/>
    </w:rPr>
  </w:style>
  <w:style w:type="paragraph" w:customStyle="1" w:styleId="Section8Heading1">
    <w:name w:val="Section 8. Heading1"/>
    <w:basedOn w:val="A1-Heading2"/>
    <w:uiPriority w:val="99"/>
    <w:rsid w:val="00470975"/>
    <w:pPr>
      <w:tabs>
        <w:tab w:val="clear" w:pos="360"/>
      </w:tabs>
      <w:spacing w:before="120" w:after="240"/>
      <w:ind w:left="1080" w:hanging="720"/>
      <w:contextualSpacing w:val="0"/>
    </w:pPr>
    <w:rPr>
      <w:sz w:val="28"/>
      <w:lang w:val="en-US"/>
    </w:rPr>
  </w:style>
  <w:style w:type="paragraph" w:customStyle="1" w:styleId="Estilo">
    <w:name w:val="Estilo"/>
    <w:basedOn w:val="Normal"/>
    <w:next w:val="Ttulo"/>
    <w:uiPriority w:val="99"/>
    <w:rsid w:val="00E63FBB"/>
    <w:pPr>
      <w:suppressAutoHyphens/>
      <w:spacing w:after="0" w:line="240" w:lineRule="auto"/>
      <w:ind w:right="-540"/>
      <w:jc w:val="center"/>
      <w:outlineLvl w:val="0"/>
    </w:pPr>
    <w:rPr>
      <w:rFonts w:ascii="Times New Roman" w:eastAsia="Times New Roman" w:hAnsi="Times New Roman"/>
      <w:b/>
      <w:color w:val="000000"/>
      <w:spacing w:val="14"/>
      <w:sz w:val="40"/>
      <w:szCs w:val="24"/>
      <w:lang w:val="es-ES_tradnl"/>
    </w:rPr>
  </w:style>
  <w:style w:type="paragraph" w:styleId="Revisin">
    <w:name w:val="Revision"/>
    <w:hidden/>
    <w:uiPriority w:val="99"/>
    <w:semiHidden/>
    <w:rsid w:val="004D4AAD"/>
    <w:rPr>
      <w:lang w:val="en-US" w:eastAsia="en-US"/>
    </w:rPr>
  </w:style>
  <w:style w:type="paragraph" w:customStyle="1" w:styleId="Predeterminado">
    <w:name w:val="Predeterminado"/>
    <w:uiPriority w:val="99"/>
    <w:rsid w:val="00476C20"/>
    <w:pPr>
      <w:tabs>
        <w:tab w:val="left" w:pos="708"/>
      </w:tabs>
      <w:suppressAutoHyphens/>
      <w:spacing w:after="200" w:line="276" w:lineRule="auto"/>
    </w:pPr>
    <w:rPr>
      <w:rFonts w:cs="Calibri"/>
      <w:lang w:eastAsia="en-US"/>
    </w:rPr>
  </w:style>
  <w:style w:type="paragraph" w:customStyle="1" w:styleId="Standard">
    <w:name w:val="Standard"/>
    <w:uiPriority w:val="99"/>
    <w:rsid w:val="00DA6F4B"/>
    <w:pPr>
      <w:suppressAutoHyphens/>
      <w:autoSpaceDN w:val="0"/>
      <w:textAlignment w:val="baseline"/>
    </w:pPr>
    <w:rPr>
      <w:rFonts w:ascii="Times" w:hAnsi="Times" w:cs="Calibri"/>
      <w:kern w:val="3"/>
      <w:sz w:val="24"/>
      <w:szCs w:val="20"/>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C" w:eastAsia="es-EC"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E4C46"/>
    <w:pPr>
      <w:spacing w:after="200" w:line="276" w:lineRule="auto"/>
    </w:pPr>
    <w:rPr>
      <w:lang w:val="en-US" w:eastAsia="en-US"/>
    </w:rPr>
  </w:style>
  <w:style w:type="paragraph" w:styleId="Ttulo1">
    <w:name w:val="heading 1"/>
    <w:basedOn w:val="Normal"/>
    <w:next w:val="Normal"/>
    <w:link w:val="Ttulo1Car"/>
    <w:uiPriority w:val="99"/>
    <w:qFormat/>
    <w:rsid w:val="00F91742"/>
    <w:pPr>
      <w:keepNext/>
      <w:keepLines/>
      <w:spacing w:before="480" w:after="0"/>
      <w:outlineLvl w:val="0"/>
    </w:pPr>
    <w:rPr>
      <w:rFonts w:eastAsia="Times New Roman"/>
      <w:b/>
      <w:bCs/>
      <w:color w:val="365F91"/>
      <w:sz w:val="28"/>
      <w:szCs w:val="28"/>
      <w:lang w:val="es-CO"/>
    </w:rPr>
  </w:style>
  <w:style w:type="paragraph" w:styleId="Ttulo2">
    <w:name w:val="heading 2"/>
    <w:basedOn w:val="Normal"/>
    <w:next w:val="Normal"/>
    <w:link w:val="Ttulo2Car"/>
    <w:uiPriority w:val="99"/>
    <w:qFormat/>
    <w:rsid w:val="00F91742"/>
    <w:pPr>
      <w:keepNext/>
      <w:keepLines/>
      <w:spacing w:before="200" w:after="0"/>
      <w:outlineLvl w:val="1"/>
    </w:pPr>
    <w:rPr>
      <w:rFonts w:eastAsia="Times New Roman"/>
      <w:b/>
      <w:bCs/>
      <w:color w:val="4F81BD"/>
      <w:sz w:val="26"/>
      <w:szCs w:val="26"/>
      <w:lang w:val="es-CO"/>
    </w:rPr>
  </w:style>
  <w:style w:type="paragraph" w:styleId="Ttulo3">
    <w:name w:val="heading 3"/>
    <w:basedOn w:val="Prrafodelista"/>
    <w:next w:val="Normal"/>
    <w:link w:val="Ttulo3Car"/>
    <w:uiPriority w:val="99"/>
    <w:qFormat/>
    <w:rsid w:val="00F91742"/>
    <w:pPr>
      <w:numPr>
        <w:numId w:val="34"/>
      </w:numPr>
      <w:spacing w:after="0" w:line="240" w:lineRule="auto"/>
      <w:outlineLvl w:val="2"/>
    </w:pPr>
    <w:rPr>
      <w:rFonts w:ascii="Times New Roman" w:eastAsia="Times New Roman" w:hAnsi="Times New Roman"/>
      <w:b/>
      <w:sz w:val="24"/>
      <w:szCs w:val="24"/>
      <w:lang w:val="en-GB"/>
    </w:rPr>
  </w:style>
  <w:style w:type="paragraph" w:styleId="Ttulo4">
    <w:name w:val="heading 4"/>
    <w:basedOn w:val="Normal"/>
    <w:next w:val="Normal"/>
    <w:link w:val="Ttulo4Car"/>
    <w:uiPriority w:val="99"/>
    <w:qFormat/>
    <w:rsid w:val="00F91742"/>
    <w:pPr>
      <w:keepNext/>
      <w:keepLines/>
      <w:spacing w:before="200" w:after="0"/>
      <w:outlineLvl w:val="3"/>
    </w:pPr>
    <w:rPr>
      <w:rFonts w:eastAsia="Times New Roman"/>
      <w:b/>
      <w:bCs/>
      <w:i/>
      <w:iCs/>
      <w:color w:val="4F81BD"/>
      <w:sz w:val="24"/>
      <w:lang w:val="es-CO"/>
    </w:rPr>
  </w:style>
  <w:style w:type="paragraph" w:styleId="Ttulo6">
    <w:name w:val="heading 6"/>
    <w:basedOn w:val="Normal"/>
    <w:next w:val="Normal"/>
    <w:link w:val="Ttulo6Car"/>
    <w:uiPriority w:val="99"/>
    <w:qFormat/>
    <w:rsid w:val="002B7268"/>
    <w:pPr>
      <w:keepNext/>
      <w:keepLines/>
      <w:spacing w:before="200" w:after="0"/>
      <w:outlineLvl w:val="5"/>
    </w:pPr>
    <w:rPr>
      <w:rFonts w:ascii="Cambria" w:eastAsia="SimSun" w:hAnsi="Cambria"/>
      <w:i/>
      <w:iCs/>
      <w:color w:val="243F60"/>
    </w:rPr>
  </w:style>
  <w:style w:type="paragraph" w:styleId="Ttulo8">
    <w:name w:val="heading 8"/>
    <w:basedOn w:val="Normal"/>
    <w:next w:val="Normal"/>
    <w:link w:val="Ttulo8Car"/>
    <w:uiPriority w:val="99"/>
    <w:qFormat/>
    <w:rsid w:val="00B70222"/>
    <w:pPr>
      <w:keepNext/>
      <w:keepLines/>
      <w:spacing w:before="200" w:after="0"/>
      <w:outlineLvl w:val="7"/>
    </w:pPr>
    <w:rPr>
      <w:rFonts w:ascii="Cambria" w:eastAsia="SimSun"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91742"/>
    <w:rPr>
      <w:rFonts w:ascii="Calibri" w:hAnsi="Calibri" w:cs="Times New Roman"/>
      <w:b/>
      <w:bCs/>
      <w:color w:val="365F91"/>
      <w:sz w:val="28"/>
      <w:szCs w:val="28"/>
      <w:lang w:val="es-CO"/>
    </w:rPr>
  </w:style>
  <w:style w:type="character" w:customStyle="1" w:styleId="Ttulo2Car">
    <w:name w:val="Título 2 Car"/>
    <w:basedOn w:val="Fuentedeprrafopredeter"/>
    <w:link w:val="Ttulo2"/>
    <w:uiPriority w:val="99"/>
    <w:locked/>
    <w:rsid w:val="00F91742"/>
    <w:rPr>
      <w:rFonts w:ascii="Calibri" w:hAnsi="Calibri" w:cs="Times New Roman"/>
      <w:b/>
      <w:bCs/>
      <w:color w:val="4F81BD"/>
      <w:sz w:val="26"/>
      <w:szCs w:val="26"/>
      <w:lang w:val="es-CO"/>
    </w:rPr>
  </w:style>
  <w:style w:type="character" w:customStyle="1" w:styleId="Ttulo3Car">
    <w:name w:val="Título 3 Car"/>
    <w:basedOn w:val="Fuentedeprrafopredeter"/>
    <w:link w:val="Ttulo3"/>
    <w:uiPriority w:val="99"/>
    <w:locked/>
    <w:rsid w:val="00F91742"/>
    <w:rPr>
      <w:rFonts w:ascii="Times New Roman" w:hAnsi="Times New Roman" w:cs="Times New Roman"/>
      <w:b/>
      <w:sz w:val="24"/>
      <w:szCs w:val="24"/>
      <w:lang w:val="en-GB"/>
    </w:rPr>
  </w:style>
  <w:style w:type="character" w:customStyle="1" w:styleId="Ttulo4Car">
    <w:name w:val="Título 4 Car"/>
    <w:basedOn w:val="Fuentedeprrafopredeter"/>
    <w:link w:val="Ttulo4"/>
    <w:uiPriority w:val="99"/>
    <w:semiHidden/>
    <w:locked/>
    <w:rsid w:val="00F91742"/>
    <w:rPr>
      <w:rFonts w:ascii="Calibri" w:hAnsi="Calibri" w:cs="Times New Roman"/>
      <w:b/>
      <w:bCs/>
      <w:i/>
      <w:iCs/>
      <w:color w:val="4F81BD"/>
      <w:sz w:val="24"/>
      <w:lang w:val="es-CO"/>
    </w:rPr>
  </w:style>
  <w:style w:type="character" w:customStyle="1" w:styleId="Ttulo6Car">
    <w:name w:val="Título 6 Car"/>
    <w:basedOn w:val="Fuentedeprrafopredeter"/>
    <w:link w:val="Ttulo6"/>
    <w:uiPriority w:val="99"/>
    <w:locked/>
    <w:rsid w:val="002B7268"/>
    <w:rPr>
      <w:rFonts w:ascii="Cambria" w:eastAsia="SimSun" w:hAnsi="Cambria" w:cs="Times New Roman"/>
      <w:i/>
      <w:iCs/>
      <w:color w:val="243F60"/>
    </w:rPr>
  </w:style>
  <w:style w:type="character" w:customStyle="1" w:styleId="Ttulo8Car">
    <w:name w:val="Título 8 Car"/>
    <w:basedOn w:val="Fuentedeprrafopredeter"/>
    <w:link w:val="Ttulo8"/>
    <w:uiPriority w:val="99"/>
    <w:semiHidden/>
    <w:locked/>
    <w:rsid w:val="00B70222"/>
    <w:rPr>
      <w:rFonts w:ascii="Cambria" w:eastAsia="SimSun" w:hAnsi="Cambria" w:cs="Times New Roman"/>
      <w:color w:val="404040"/>
      <w:sz w:val="20"/>
      <w:szCs w:val="20"/>
    </w:rPr>
  </w:style>
  <w:style w:type="paragraph" w:customStyle="1" w:styleId="Heading11">
    <w:name w:val="Heading 11"/>
    <w:basedOn w:val="Normal"/>
    <w:next w:val="Normal"/>
    <w:uiPriority w:val="99"/>
    <w:rsid w:val="00F91742"/>
    <w:pPr>
      <w:keepNext/>
      <w:keepLines/>
      <w:spacing w:before="480" w:after="0" w:line="240" w:lineRule="auto"/>
      <w:jc w:val="both"/>
      <w:outlineLvl w:val="0"/>
    </w:pPr>
    <w:rPr>
      <w:rFonts w:eastAsia="Times New Roman"/>
      <w:b/>
      <w:bCs/>
      <w:color w:val="365F91"/>
      <w:sz w:val="28"/>
      <w:szCs w:val="28"/>
      <w:lang w:val="es-CO"/>
    </w:rPr>
  </w:style>
  <w:style w:type="paragraph" w:customStyle="1" w:styleId="Heading21">
    <w:name w:val="Heading 21"/>
    <w:basedOn w:val="Normal"/>
    <w:next w:val="Normal"/>
    <w:uiPriority w:val="99"/>
    <w:rsid w:val="00F91742"/>
    <w:pPr>
      <w:keepNext/>
      <w:keepLines/>
      <w:spacing w:before="200" w:after="0" w:line="240" w:lineRule="auto"/>
      <w:jc w:val="both"/>
      <w:outlineLvl w:val="1"/>
    </w:pPr>
    <w:rPr>
      <w:rFonts w:eastAsia="Times New Roman"/>
      <w:b/>
      <w:bCs/>
      <w:color w:val="4F81BD"/>
      <w:sz w:val="26"/>
      <w:szCs w:val="26"/>
      <w:lang w:val="es-CO"/>
    </w:rPr>
  </w:style>
  <w:style w:type="paragraph" w:customStyle="1" w:styleId="Heading41">
    <w:name w:val="Heading 41"/>
    <w:basedOn w:val="Normal"/>
    <w:next w:val="Normal"/>
    <w:uiPriority w:val="99"/>
    <w:semiHidden/>
    <w:rsid w:val="00F91742"/>
    <w:pPr>
      <w:keepNext/>
      <w:keepLines/>
      <w:spacing w:before="200" w:after="0" w:line="240" w:lineRule="auto"/>
      <w:jc w:val="both"/>
      <w:outlineLvl w:val="3"/>
    </w:pPr>
    <w:rPr>
      <w:rFonts w:eastAsia="Times New Roman"/>
      <w:b/>
      <w:bCs/>
      <w:i/>
      <w:iCs/>
      <w:color w:val="4F81BD"/>
      <w:sz w:val="24"/>
      <w:lang w:val="es-CO"/>
    </w:rPr>
  </w:style>
  <w:style w:type="table" w:customStyle="1" w:styleId="TableGrid1">
    <w:name w:val="Table Grid1"/>
    <w:uiPriority w:val="99"/>
    <w:rsid w:val="00F917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Prrafodelista"/>
    <w:uiPriority w:val="99"/>
    <w:rsid w:val="00F91742"/>
    <w:pPr>
      <w:spacing w:after="120" w:line="240" w:lineRule="auto"/>
      <w:ind w:left="720"/>
      <w:contextualSpacing/>
      <w:jc w:val="both"/>
    </w:pPr>
    <w:rPr>
      <w:sz w:val="24"/>
      <w:lang w:val="es-CO"/>
    </w:rPr>
  </w:style>
  <w:style w:type="paragraph" w:customStyle="1" w:styleId="Outline">
    <w:name w:val="Outline"/>
    <w:basedOn w:val="Normal"/>
    <w:uiPriority w:val="99"/>
    <w:rsid w:val="00F91742"/>
    <w:pPr>
      <w:spacing w:before="240" w:after="0" w:line="240" w:lineRule="auto"/>
      <w:jc w:val="both"/>
    </w:pPr>
    <w:rPr>
      <w:rFonts w:ascii="Times New Roman" w:eastAsia="Times New Roman" w:hAnsi="Times New Roman"/>
      <w:kern w:val="28"/>
      <w:sz w:val="24"/>
      <w:szCs w:val="20"/>
      <w:lang w:val="es-CO"/>
    </w:rPr>
  </w:style>
  <w:style w:type="paragraph" w:styleId="Sangra2detindependiente">
    <w:name w:val="Body Text Indent 2"/>
    <w:basedOn w:val="Normal"/>
    <w:link w:val="Sangra2detindependienteCar"/>
    <w:uiPriority w:val="99"/>
    <w:rsid w:val="00F91742"/>
    <w:pPr>
      <w:suppressAutoHyphens/>
      <w:spacing w:after="0" w:line="240" w:lineRule="auto"/>
      <w:ind w:firstLine="720"/>
      <w:jc w:val="both"/>
    </w:pPr>
    <w:rPr>
      <w:rFonts w:ascii="Times New Roman" w:eastAsia="Times New Roman" w:hAnsi="Times New Roman"/>
      <w:i/>
      <w:iCs/>
      <w:spacing w:val="-3"/>
      <w:sz w:val="24"/>
      <w:szCs w:val="24"/>
      <w:lang w:val="es-ES_tradnl"/>
    </w:rPr>
  </w:style>
  <w:style w:type="character" w:customStyle="1" w:styleId="Sangra2detindependienteCar">
    <w:name w:val="Sangría 2 de t. independiente Car"/>
    <w:basedOn w:val="Fuentedeprrafopredeter"/>
    <w:link w:val="Sangra2detindependiente"/>
    <w:uiPriority w:val="99"/>
    <w:locked/>
    <w:rsid w:val="00F91742"/>
    <w:rPr>
      <w:rFonts w:ascii="Times New Roman" w:hAnsi="Times New Roman" w:cs="Times New Roman"/>
      <w:i/>
      <w:iCs/>
      <w:spacing w:val="-3"/>
      <w:sz w:val="24"/>
      <w:szCs w:val="24"/>
      <w:lang w:val="es-ES_tradnl"/>
    </w:rPr>
  </w:style>
  <w:style w:type="paragraph" w:customStyle="1" w:styleId="Normali">
    <w:name w:val="Normal(i)"/>
    <w:basedOn w:val="Normal"/>
    <w:uiPriority w:val="99"/>
    <w:rsid w:val="00F91742"/>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BodyTextIndent31">
    <w:name w:val="Body Text Indent 31"/>
    <w:basedOn w:val="Normal"/>
    <w:next w:val="Sangra3detindependiente"/>
    <w:link w:val="BodyTextIndent3Char"/>
    <w:uiPriority w:val="99"/>
    <w:semiHidden/>
    <w:rsid w:val="00F91742"/>
    <w:pPr>
      <w:spacing w:after="120" w:line="240" w:lineRule="auto"/>
      <w:ind w:left="360"/>
      <w:jc w:val="both"/>
    </w:pPr>
    <w:rPr>
      <w:sz w:val="16"/>
      <w:szCs w:val="16"/>
      <w:lang w:val="es-CO"/>
    </w:rPr>
  </w:style>
  <w:style w:type="character" w:customStyle="1" w:styleId="BodyTextIndent3Char">
    <w:name w:val="Body Text Indent 3 Char"/>
    <w:basedOn w:val="Fuentedeprrafopredeter"/>
    <w:link w:val="BodyTextIndent31"/>
    <w:uiPriority w:val="99"/>
    <w:semiHidden/>
    <w:locked/>
    <w:rsid w:val="00F91742"/>
    <w:rPr>
      <w:rFonts w:cs="Times New Roman"/>
      <w:sz w:val="16"/>
      <w:szCs w:val="16"/>
      <w:lang w:val="es-CO"/>
    </w:rPr>
  </w:style>
  <w:style w:type="character" w:styleId="Hipervnculo">
    <w:name w:val="Hyperlink"/>
    <w:basedOn w:val="Fuentedeprrafopredeter"/>
    <w:uiPriority w:val="99"/>
    <w:rsid w:val="00F91742"/>
    <w:rPr>
      <w:rFonts w:cs="Times New Roman"/>
      <w:color w:val="0000FF"/>
      <w:u w:val="single"/>
    </w:rPr>
  </w:style>
  <w:style w:type="paragraph" w:styleId="Textonotapie">
    <w:name w:val="footnote text"/>
    <w:basedOn w:val="Normal"/>
    <w:link w:val="TextonotapieCar"/>
    <w:uiPriority w:val="99"/>
    <w:rsid w:val="00F91742"/>
    <w:pPr>
      <w:spacing w:after="0" w:line="240" w:lineRule="auto"/>
      <w:ind w:left="180" w:hanging="180"/>
      <w:jc w:val="both"/>
    </w:pPr>
    <w:rPr>
      <w:rFonts w:ascii="Times New Roman" w:eastAsia="Times New Roman" w:hAnsi="Times New Roman"/>
      <w:sz w:val="20"/>
      <w:szCs w:val="20"/>
      <w:lang w:val="es-ES_tradnl"/>
    </w:rPr>
  </w:style>
  <w:style w:type="character" w:customStyle="1" w:styleId="TextonotapieCar">
    <w:name w:val="Texto nota pie Car"/>
    <w:basedOn w:val="Fuentedeprrafopredeter"/>
    <w:link w:val="Textonotapie"/>
    <w:uiPriority w:val="99"/>
    <w:locked/>
    <w:rsid w:val="00F91742"/>
    <w:rPr>
      <w:rFonts w:ascii="Times New Roman" w:hAnsi="Times New Roman" w:cs="Times New Roman"/>
      <w:sz w:val="20"/>
      <w:szCs w:val="20"/>
      <w:lang w:val="es-ES_tradnl"/>
    </w:rPr>
  </w:style>
  <w:style w:type="character" w:styleId="Refdenotaalpie">
    <w:name w:val="footnote reference"/>
    <w:aliases w:val="Ref,de nota al pie"/>
    <w:basedOn w:val="Fuentedeprrafopredeter"/>
    <w:uiPriority w:val="99"/>
    <w:rsid w:val="00F91742"/>
    <w:rPr>
      <w:rFonts w:cs="Times New Roman"/>
      <w:vertAlign w:val="superscript"/>
    </w:rPr>
  </w:style>
  <w:style w:type="paragraph" w:customStyle="1" w:styleId="TOCHeading1">
    <w:name w:val="TOC Heading1"/>
    <w:basedOn w:val="Ttulo1"/>
    <w:next w:val="Normal"/>
    <w:uiPriority w:val="99"/>
    <w:rsid w:val="00F91742"/>
  </w:style>
  <w:style w:type="paragraph" w:customStyle="1" w:styleId="TOC21">
    <w:name w:val="TOC 21"/>
    <w:basedOn w:val="Normal"/>
    <w:next w:val="Normal"/>
    <w:autoRedefine/>
    <w:uiPriority w:val="99"/>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Textodeglobo"/>
    <w:link w:val="BalloonTextChar"/>
    <w:uiPriority w:val="99"/>
    <w:semiHidden/>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Fuentedeprrafopredeter"/>
    <w:link w:val="BalloonText1"/>
    <w:uiPriority w:val="99"/>
    <w:semiHidden/>
    <w:locked/>
    <w:rsid w:val="00F91742"/>
    <w:rPr>
      <w:rFonts w:ascii="Tahoma" w:hAnsi="Tahoma" w:cs="Tahoma"/>
      <w:sz w:val="16"/>
      <w:szCs w:val="16"/>
      <w:lang w:val="es-CO"/>
    </w:rPr>
  </w:style>
  <w:style w:type="paragraph" w:customStyle="1" w:styleId="Sub-ClauseText">
    <w:name w:val="Sub-Clause Text"/>
    <w:basedOn w:val="Normal"/>
    <w:uiPriority w:val="99"/>
    <w:rsid w:val="00F91742"/>
    <w:pPr>
      <w:spacing w:before="120" w:after="120" w:line="240" w:lineRule="auto"/>
      <w:jc w:val="both"/>
    </w:pPr>
    <w:rPr>
      <w:rFonts w:ascii="Times New Roman" w:eastAsia="Times New Roman" w:hAnsi="Times New Roman"/>
      <w:spacing w:val="-4"/>
      <w:sz w:val="24"/>
      <w:szCs w:val="20"/>
      <w:lang w:val="es-CO"/>
    </w:rPr>
  </w:style>
  <w:style w:type="paragraph" w:customStyle="1" w:styleId="P3Header1-Clauses">
    <w:name w:val="P3 Header1-Clauses"/>
    <w:basedOn w:val="Normal"/>
    <w:uiPriority w:val="99"/>
    <w:rsid w:val="00F91742"/>
    <w:pPr>
      <w:spacing w:after="0" w:line="240" w:lineRule="auto"/>
      <w:jc w:val="both"/>
    </w:pPr>
    <w:rPr>
      <w:rFonts w:ascii="Times New Roman" w:eastAsia="Times New Roman" w:hAnsi="Times New Roman"/>
      <w:b/>
      <w:sz w:val="24"/>
      <w:szCs w:val="20"/>
      <w:lang w:val="es-CO"/>
    </w:rPr>
  </w:style>
  <w:style w:type="paragraph" w:customStyle="1" w:styleId="Header1">
    <w:name w:val="Header1"/>
    <w:basedOn w:val="Normal"/>
    <w:next w:val="Encabezado"/>
    <w:link w:val="HeaderChar"/>
    <w:uiPriority w:val="99"/>
    <w:rsid w:val="00F91742"/>
    <w:pPr>
      <w:tabs>
        <w:tab w:val="center" w:pos="4680"/>
        <w:tab w:val="right" w:pos="9360"/>
      </w:tabs>
      <w:spacing w:after="0" w:line="240" w:lineRule="auto"/>
      <w:jc w:val="both"/>
    </w:pPr>
    <w:rPr>
      <w:sz w:val="24"/>
      <w:lang w:val="es-CO"/>
    </w:rPr>
  </w:style>
  <w:style w:type="character" w:customStyle="1" w:styleId="HeaderChar">
    <w:name w:val="Header Char"/>
    <w:basedOn w:val="Fuentedeprrafopredeter"/>
    <w:link w:val="Header1"/>
    <w:uiPriority w:val="99"/>
    <w:locked/>
    <w:rsid w:val="00F91742"/>
    <w:rPr>
      <w:rFonts w:cs="Times New Roman"/>
      <w:sz w:val="24"/>
      <w:lang w:val="es-CO"/>
    </w:rPr>
  </w:style>
  <w:style w:type="paragraph" w:customStyle="1" w:styleId="Footer1">
    <w:name w:val="Footer1"/>
    <w:basedOn w:val="Normal"/>
    <w:next w:val="Piedepgina"/>
    <w:link w:val="FooterChar"/>
    <w:uiPriority w:val="99"/>
    <w:rsid w:val="00F91742"/>
    <w:pPr>
      <w:tabs>
        <w:tab w:val="center" w:pos="4680"/>
        <w:tab w:val="right" w:pos="9360"/>
      </w:tabs>
      <w:spacing w:after="0" w:line="240" w:lineRule="auto"/>
      <w:jc w:val="both"/>
    </w:pPr>
    <w:rPr>
      <w:sz w:val="24"/>
      <w:lang w:val="es-CO"/>
    </w:rPr>
  </w:style>
  <w:style w:type="character" w:customStyle="1" w:styleId="FooterChar">
    <w:name w:val="Footer Char"/>
    <w:basedOn w:val="Fuentedeprrafopredeter"/>
    <w:link w:val="Footer1"/>
    <w:uiPriority w:val="99"/>
    <w:locked/>
    <w:rsid w:val="00F91742"/>
    <w:rPr>
      <w:rFonts w:cs="Times New Roman"/>
      <w:sz w:val="24"/>
      <w:lang w:val="es-CO"/>
    </w:rPr>
  </w:style>
  <w:style w:type="paragraph" w:customStyle="1" w:styleId="BodyText1">
    <w:name w:val="Body Text1"/>
    <w:basedOn w:val="Normal"/>
    <w:next w:val="Textoindependiente"/>
    <w:link w:val="BodyTextChar"/>
    <w:uiPriority w:val="99"/>
    <w:semiHidden/>
    <w:rsid w:val="00F91742"/>
    <w:pPr>
      <w:spacing w:after="120" w:line="240" w:lineRule="auto"/>
      <w:jc w:val="both"/>
    </w:pPr>
    <w:rPr>
      <w:sz w:val="24"/>
      <w:lang w:val="es-CO"/>
    </w:rPr>
  </w:style>
  <w:style w:type="character" w:customStyle="1" w:styleId="BodyTextChar">
    <w:name w:val="Body Text Char"/>
    <w:basedOn w:val="Fuentedeprrafopredeter"/>
    <w:link w:val="BodyText1"/>
    <w:uiPriority w:val="99"/>
    <w:locked/>
    <w:rsid w:val="00F91742"/>
    <w:rPr>
      <w:rFonts w:cs="Times New Roman"/>
      <w:sz w:val="24"/>
      <w:lang w:val="es-CO"/>
    </w:rPr>
  </w:style>
  <w:style w:type="paragraph" w:customStyle="1" w:styleId="BodyTextIndent1">
    <w:name w:val="Body Text Indent1"/>
    <w:basedOn w:val="Normal"/>
    <w:next w:val="Sangradetextonormal"/>
    <w:link w:val="BodyTextIndentChar"/>
    <w:uiPriority w:val="99"/>
    <w:semiHidden/>
    <w:rsid w:val="00F91742"/>
    <w:pPr>
      <w:spacing w:after="120" w:line="240" w:lineRule="auto"/>
      <w:ind w:left="360"/>
      <w:jc w:val="both"/>
    </w:pPr>
    <w:rPr>
      <w:sz w:val="24"/>
      <w:lang w:val="es-CO"/>
    </w:rPr>
  </w:style>
  <w:style w:type="character" w:customStyle="1" w:styleId="BodyTextIndentChar">
    <w:name w:val="Body Text Indent Char"/>
    <w:basedOn w:val="Fuentedeprrafopredeter"/>
    <w:link w:val="BodyTextIndent1"/>
    <w:uiPriority w:val="99"/>
    <w:semiHidden/>
    <w:locked/>
    <w:rsid w:val="00F91742"/>
    <w:rPr>
      <w:rFonts w:cs="Times New Roman"/>
      <w:sz w:val="24"/>
      <w:lang w:val="es-CO"/>
    </w:rPr>
  </w:style>
  <w:style w:type="paragraph" w:styleId="Ttulo">
    <w:name w:val="Title"/>
    <w:basedOn w:val="Normal"/>
    <w:link w:val="TtuloCar"/>
    <w:uiPriority w:val="99"/>
    <w:qFormat/>
    <w:rsid w:val="00F91742"/>
    <w:pPr>
      <w:suppressAutoHyphens/>
      <w:spacing w:after="0" w:line="240" w:lineRule="auto"/>
      <w:ind w:right="-540"/>
      <w:jc w:val="center"/>
      <w:outlineLvl w:val="0"/>
    </w:pPr>
    <w:rPr>
      <w:rFonts w:ascii="Times New Roman" w:eastAsia="Times New Roman" w:hAnsi="Times New Roman"/>
      <w:b/>
      <w:color w:val="000000"/>
      <w:spacing w:val="14"/>
      <w:sz w:val="40"/>
      <w:szCs w:val="24"/>
      <w:lang w:val="es-ES_tradnl"/>
    </w:rPr>
  </w:style>
  <w:style w:type="character" w:customStyle="1" w:styleId="TtuloCar">
    <w:name w:val="Título Car"/>
    <w:basedOn w:val="Fuentedeprrafopredeter"/>
    <w:link w:val="Ttulo"/>
    <w:uiPriority w:val="99"/>
    <w:locked/>
    <w:rsid w:val="00F91742"/>
    <w:rPr>
      <w:rFonts w:ascii="Times New Roman" w:hAnsi="Times New Roman" w:cs="Times New Roman"/>
      <w:b/>
      <w:color w:val="000000"/>
      <w:spacing w:val="14"/>
      <w:sz w:val="24"/>
      <w:szCs w:val="24"/>
      <w:lang w:val="es-ES_tradnl"/>
    </w:rPr>
  </w:style>
  <w:style w:type="paragraph" w:customStyle="1" w:styleId="plane">
    <w:name w:val="plane"/>
    <w:basedOn w:val="Normal"/>
    <w:uiPriority w:val="99"/>
    <w:rsid w:val="00F91742"/>
    <w:pPr>
      <w:suppressAutoHyphens/>
      <w:spacing w:after="0" w:line="240" w:lineRule="auto"/>
      <w:jc w:val="both"/>
    </w:pPr>
    <w:rPr>
      <w:rFonts w:ascii="Tms Rmn" w:eastAsia="Times New Roman" w:hAnsi="Tms Rmn"/>
      <w:sz w:val="24"/>
      <w:szCs w:val="20"/>
      <w:lang w:val="es-CO"/>
    </w:rPr>
  </w:style>
  <w:style w:type="paragraph" w:styleId="Lista">
    <w:name w:val="List"/>
    <w:aliases w:val="1. List"/>
    <w:basedOn w:val="Normal"/>
    <w:uiPriority w:val="99"/>
    <w:rsid w:val="00F91742"/>
    <w:pPr>
      <w:spacing w:before="120" w:after="120" w:line="240" w:lineRule="auto"/>
      <w:ind w:left="1440"/>
      <w:jc w:val="both"/>
    </w:pPr>
    <w:rPr>
      <w:rFonts w:ascii="Times New Roman" w:eastAsia="Times New Roman" w:hAnsi="Times New Roman"/>
      <w:sz w:val="24"/>
      <w:szCs w:val="20"/>
      <w:lang w:val="es-CO"/>
    </w:rPr>
  </w:style>
  <w:style w:type="paragraph" w:customStyle="1" w:styleId="Subtitle2">
    <w:name w:val="Subtitle 2"/>
    <w:basedOn w:val="Piedepgina"/>
    <w:autoRedefine/>
    <w:uiPriority w:val="99"/>
    <w:rsid w:val="00F91742"/>
    <w:pPr>
      <w:tabs>
        <w:tab w:val="clear" w:pos="4680"/>
        <w:tab w:val="clear" w:pos="9360"/>
        <w:tab w:val="right" w:leader="underscore" w:pos="9504"/>
      </w:tabs>
      <w:spacing w:before="120" w:after="120"/>
      <w:jc w:val="center"/>
      <w:outlineLvl w:val="1"/>
    </w:pPr>
    <w:rPr>
      <w:rFonts w:ascii="Times New Roman" w:eastAsia="Times New Roman" w:hAnsi="Times New Roman"/>
      <w:b/>
      <w:sz w:val="32"/>
      <w:szCs w:val="20"/>
      <w:lang w:val="es-CO"/>
    </w:rPr>
  </w:style>
  <w:style w:type="paragraph" w:customStyle="1" w:styleId="explanatorynotes">
    <w:name w:val="explanatory_notes"/>
    <w:basedOn w:val="Normal"/>
    <w:uiPriority w:val="99"/>
    <w:rsid w:val="00F91742"/>
    <w:pPr>
      <w:suppressAutoHyphens/>
      <w:spacing w:after="240" w:line="360" w:lineRule="exact"/>
      <w:jc w:val="both"/>
    </w:pPr>
    <w:rPr>
      <w:rFonts w:ascii="Arial" w:eastAsia="Times New Roman" w:hAnsi="Arial"/>
      <w:sz w:val="24"/>
      <w:szCs w:val="20"/>
      <w:lang w:val="es-CO"/>
    </w:rPr>
  </w:style>
  <w:style w:type="paragraph" w:customStyle="1" w:styleId="i">
    <w:name w:val="(i)"/>
    <w:basedOn w:val="Normal"/>
    <w:uiPriority w:val="99"/>
    <w:rsid w:val="00F91742"/>
    <w:pPr>
      <w:suppressAutoHyphens/>
      <w:spacing w:after="0" w:line="240" w:lineRule="auto"/>
      <w:jc w:val="both"/>
    </w:pPr>
    <w:rPr>
      <w:rFonts w:ascii="Tms Rmn" w:eastAsia="Times New Roman" w:hAnsi="Tms Rmn"/>
      <w:sz w:val="24"/>
      <w:szCs w:val="20"/>
      <w:lang w:val="es-CO"/>
    </w:rPr>
  </w:style>
  <w:style w:type="paragraph" w:customStyle="1" w:styleId="NoSpacing1">
    <w:name w:val="No Spacing1"/>
    <w:next w:val="Sinespaciado"/>
    <w:uiPriority w:val="99"/>
    <w:rsid w:val="00F91742"/>
    <w:rPr>
      <w:lang w:val="en-US" w:eastAsia="en-US"/>
    </w:rPr>
  </w:style>
  <w:style w:type="paragraph" w:customStyle="1" w:styleId="TOC11">
    <w:name w:val="TOC 11"/>
    <w:basedOn w:val="Normal"/>
    <w:next w:val="Normal"/>
    <w:autoRedefine/>
    <w:uiPriority w:val="99"/>
    <w:rsid w:val="00F91742"/>
    <w:pPr>
      <w:spacing w:after="100" w:line="240" w:lineRule="auto"/>
      <w:jc w:val="both"/>
    </w:pPr>
    <w:rPr>
      <w:sz w:val="24"/>
      <w:lang w:val="es-CO"/>
    </w:rPr>
  </w:style>
  <w:style w:type="character" w:styleId="Refdecomentario">
    <w:name w:val="annotation reference"/>
    <w:basedOn w:val="Fuentedeprrafopredeter"/>
    <w:uiPriority w:val="99"/>
    <w:rsid w:val="00F91742"/>
    <w:rPr>
      <w:rFonts w:cs="Times New Roman"/>
      <w:sz w:val="16"/>
      <w:szCs w:val="16"/>
    </w:rPr>
  </w:style>
  <w:style w:type="paragraph" w:styleId="Textocomentario">
    <w:name w:val="annotation text"/>
    <w:basedOn w:val="Normal"/>
    <w:link w:val="TextocomentarioCar"/>
    <w:uiPriority w:val="99"/>
    <w:rsid w:val="00F91742"/>
    <w:pPr>
      <w:spacing w:after="0" w:line="240" w:lineRule="auto"/>
    </w:pPr>
    <w:rPr>
      <w:rFonts w:ascii="Times New Roman" w:eastAsia="Times New Roman" w:hAnsi="Times New Roman"/>
      <w:sz w:val="20"/>
      <w:szCs w:val="20"/>
      <w:lang w:val="es-ES_tradnl"/>
    </w:rPr>
  </w:style>
  <w:style w:type="character" w:customStyle="1" w:styleId="TextocomentarioCar">
    <w:name w:val="Texto comentario Car"/>
    <w:basedOn w:val="Fuentedeprrafopredeter"/>
    <w:link w:val="Textocomentario"/>
    <w:uiPriority w:val="99"/>
    <w:locked/>
    <w:rsid w:val="00F91742"/>
    <w:rPr>
      <w:rFonts w:ascii="Times New Roman" w:hAnsi="Times New Roman" w:cs="Times New Roman"/>
      <w:sz w:val="20"/>
      <w:szCs w:val="20"/>
      <w:lang w:val="es-ES_tradnl"/>
    </w:rPr>
  </w:style>
  <w:style w:type="character" w:customStyle="1" w:styleId="Heading1Char1">
    <w:name w:val="Heading 1 Char1"/>
    <w:basedOn w:val="Fuentedeprrafopredeter"/>
    <w:uiPriority w:val="99"/>
    <w:rsid w:val="00F91742"/>
    <w:rPr>
      <w:rFonts w:ascii="Cambria" w:eastAsia="SimSun" w:hAnsi="Cambria" w:cs="Times New Roman"/>
      <w:b/>
      <w:bCs/>
      <w:color w:val="365F91"/>
      <w:sz w:val="28"/>
      <w:szCs w:val="28"/>
    </w:rPr>
  </w:style>
  <w:style w:type="character" w:customStyle="1" w:styleId="Heading2Char1">
    <w:name w:val="Heading 2 Char1"/>
    <w:basedOn w:val="Fuentedeprrafopredeter"/>
    <w:uiPriority w:val="99"/>
    <w:semiHidden/>
    <w:rsid w:val="00F91742"/>
    <w:rPr>
      <w:rFonts w:ascii="Cambria" w:eastAsia="SimSun" w:hAnsi="Cambria" w:cs="Times New Roman"/>
      <w:b/>
      <w:bCs/>
      <w:color w:val="4F81BD"/>
      <w:sz w:val="26"/>
      <w:szCs w:val="26"/>
    </w:rPr>
  </w:style>
  <w:style w:type="character" w:customStyle="1" w:styleId="Heading4Char1">
    <w:name w:val="Heading 4 Char1"/>
    <w:basedOn w:val="Fuentedeprrafopredeter"/>
    <w:uiPriority w:val="99"/>
    <w:semiHidden/>
    <w:rsid w:val="00F91742"/>
    <w:rPr>
      <w:rFonts w:ascii="Cambria" w:eastAsia="SimSun" w:hAnsi="Cambria" w:cs="Times New Roman"/>
      <w:b/>
      <w:bCs/>
      <w:i/>
      <w:iCs/>
      <w:color w:val="4F81BD"/>
    </w:rPr>
  </w:style>
  <w:style w:type="table" w:styleId="Tablaconcuadrcula">
    <w:name w:val="Table Grid"/>
    <w:basedOn w:val="Tablanormal"/>
    <w:uiPriority w:val="99"/>
    <w:rsid w:val="00F917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91742"/>
    <w:pPr>
      <w:ind w:left="720"/>
      <w:contextualSpacing/>
    </w:pPr>
  </w:style>
  <w:style w:type="paragraph" w:styleId="Sangra3detindependiente">
    <w:name w:val="Body Text Indent 3"/>
    <w:basedOn w:val="Normal"/>
    <w:link w:val="Sangra3detindependienteCar"/>
    <w:uiPriority w:val="99"/>
    <w:semiHidden/>
    <w:rsid w:val="00F91742"/>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F91742"/>
    <w:rPr>
      <w:rFonts w:cs="Times New Roman"/>
      <w:sz w:val="16"/>
      <w:szCs w:val="16"/>
    </w:rPr>
  </w:style>
  <w:style w:type="paragraph" w:styleId="Textodeglobo">
    <w:name w:val="Balloon Text"/>
    <w:basedOn w:val="Normal"/>
    <w:link w:val="TextodegloboCar"/>
    <w:uiPriority w:val="99"/>
    <w:semiHidden/>
    <w:rsid w:val="00F917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91742"/>
    <w:rPr>
      <w:rFonts w:ascii="Tahoma" w:hAnsi="Tahoma" w:cs="Tahoma"/>
      <w:sz w:val="16"/>
      <w:szCs w:val="16"/>
    </w:rPr>
  </w:style>
  <w:style w:type="paragraph" w:styleId="Encabezado">
    <w:name w:val="header"/>
    <w:basedOn w:val="Normal"/>
    <w:link w:val="EncabezadoCar"/>
    <w:uiPriority w:val="99"/>
    <w:rsid w:val="00F9174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locked/>
    <w:rsid w:val="00F91742"/>
    <w:rPr>
      <w:rFonts w:cs="Times New Roman"/>
    </w:rPr>
  </w:style>
  <w:style w:type="paragraph" w:styleId="Piedepgina">
    <w:name w:val="footer"/>
    <w:basedOn w:val="Normal"/>
    <w:link w:val="PiedepginaCar"/>
    <w:uiPriority w:val="99"/>
    <w:rsid w:val="00F9174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locked/>
    <w:rsid w:val="00F91742"/>
    <w:rPr>
      <w:rFonts w:cs="Times New Roman"/>
    </w:rPr>
  </w:style>
  <w:style w:type="paragraph" w:styleId="Textoindependiente">
    <w:name w:val="Body Text"/>
    <w:basedOn w:val="Normal"/>
    <w:link w:val="TextoindependienteCar"/>
    <w:uiPriority w:val="99"/>
    <w:rsid w:val="00F91742"/>
    <w:pPr>
      <w:spacing w:after="120"/>
    </w:pPr>
  </w:style>
  <w:style w:type="character" w:customStyle="1" w:styleId="TextoindependienteCar">
    <w:name w:val="Texto independiente Car"/>
    <w:basedOn w:val="Fuentedeprrafopredeter"/>
    <w:link w:val="Textoindependiente"/>
    <w:uiPriority w:val="99"/>
    <w:semiHidden/>
    <w:locked/>
    <w:rsid w:val="00F91742"/>
    <w:rPr>
      <w:rFonts w:cs="Times New Roman"/>
    </w:rPr>
  </w:style>
  <w:style w:type="paragraph" w:styleId="Sangradetextonormal">
    <w:name w:val="Body Text Indent"/>
    <w:basedOn w:val="Normal"/>
    <w:link w:val="SangradetextonormalCar"/>
    <w:uiPriority w:val="99"/>
    <w:semiHidden/>
    <w:rsid w:val="00F91742"/>
    <w:pPr>
      <w:spacing w:after="120"/>
      <w:ind w:left="360"/>
    </w:pPr>
  </w:style>
  <w:style w:type="character" w:customStyle="1" w:styleId="SangradetextonormalCar">
    <w:name w:val="Sangría de texto normal Car"/>
    <w:basedOn w:val="Fuentedeprrafopredeter"/>
    <w:link w:val="Sangradetextonormal"/>
    <w:uiPriority w:val="99"/>
    <w:semiHidden/>
    <w:locked/>
    <w:rsid w:val="00F91742"/>
    <w:rPr>
      <w:rFonts w:cs="Times New Roman"/>
    </w:rPr>
  </w:style>
  <w:style w:type="paragraph" w:styleId="Sinespaciado">
    <w:name w:val="No Spacing"/>
    <w:uiPriority w:val="99"/>
    <w:qFormat/>
    <w:rsid w:val="00F91742"/>
    <w:rPr>
      <w:lang w:val="en-US" w:eastAsia="en-US"/>
    </w:rPr>
  </w:style>
  <w:style w:type="character" w:styleId="Nmerodepgina">
    <w:name w:val="page number"/>
    <w:basedOn w:val="Fuentedeprrafopredeter"/>
    <w:uiPriority w:val="99"/>
    <w:rsid w:val="00F91742"/>
    <w:rPr>
      <w:rFonts w:cs="Times New Roman"/>
    </w:rPr>
  </w:style>
  <w:style w:type="table" w:customStyle="1" w:styleId="TableGrid11">
    <w:name w:val="Table Grid11"/>
    <w:uiPriority w:val="99"/>
    <w:rsid w:val="00F917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uiPriority w:val="99"/>
    <w:semiHidden/>
    <w:rsid w:val="00E07826"/>
    <w:pPr>
      <w:spacing w:after="120"/>
      <w:ind w:left="360"/>
      <w:contextualSpacing/>
    </w:pPr>
  </w:style>
  <w:style w:type="paragraph" w:customStyle="1" w:styleId="BankNormal">
    <w:name w:val="BankNormal"/>
    <w:basedOn w:val="Normal"/>
    <w:uiPriority w:val="99"/>
    <w:rsid w:val="00E07826"/>
    <w:pPr>
      <w:spacing w:after="240" w:line="240" w:lineRule="auto"/>
    </w:pPr>
    <w:rPr>
      <w:rFonts w:ascii="Times New Roman" w:eastAsia="Times New Roman" w:hAnsi="Times New Roman"/>
      <w:sz w:val="24"/>
      <w:szCs w:val="20"/>
    </w:rPr>
  </w:style>
  <w:style w:type="paragraph" w:styleId="Saludo">
    <w:name w:val="Salutation"/>
    <w:basedOn w:val="Normal"/>
    <w:next w:val="Normal"/>
    <w:link w:val="SaludoCar"/>
    <w:uiPriority w:val="99"/>
    <w:rsid w:val="00E07826"/>
    <w:pPr>
      <w:spacing w:after="0" w:line="240" w:lineRule="auto"/>
    </w:pPr>
    <w:rPr>
      <w:rFonts w:ascii="Times New Roman" w:eastAsia="Times New Roman" w:hAnsi="Times New Roman"/>
      <w:sz w:val="24"/>
      <w:szCs w:val="24"/>
    </w:rPr>
  </w:style>
  <w:style w:type="character" w:customStyle="1" w:styleId="SaludoCar">
    <w:name w:val="Saludo Car"/>
    <w:basedOn w:val="Fuentedeprrafopredeter"/>
    <w:link w:val="Saludo"/>
    <w:uiPriority w:val="99"/>
    <w:locked/>
    <w:rsid w:val="00E07826"/>
    <w:rPr>
      <w:rFonts w:ascii="Times New Roman" w:hAnsi="Times New Roman" w:cs="Times New Roman"/>
      <w:sz w:val="24"/>
      <w:szCs w:val="24"/>
    </w:rPr>
  </w:style>
  <w:style w:type="paragraph" w:styleId="Sangranormal">
    <w:name w:val="Normal Indent"/>
    <w:basedOn w:val="Normal"/>
    <w:uiPriority w:val="99"/>
    <w:rsid w:val="00E07826"/>
    <w:pPr>
      <w:spacing w:after="0" w:line="240" w:lineRule="auto"/>
      <w:ind w:left="708"/>
    </w:pPr>
    <w:rPr>
      <w:rFonts w:ascii="Times New Roman" w:eastAsia="Times New Roman" w:hAnsi="Times New Roman"/>
      <w:sz w:val="24"/>
      <w:szCs w:val="24"/>
    </w:rPr>
  </w:style>
  <w:style w:type="paragraph" w:styleId="TtulodeTDC">
    <w:name w:val="TOC Heading"/>
    <w:basedOn w:val="Ttulo1"/>
    <w:next w:val="Normal"/>
    <w:uiPriority w:val="99"/>
    <w:qFormat/>
    <w:rsid w:val="00A3481A"/>
    <w:pPr>
      <w:outlineLvl w:val="9"/>
    </w:pPr>
    <w:rPr>
      <w:rFonts w:ascii="Cambria" w:eastAsia="SimSun" w:hAnsi="Cambria"/>
      <w:lang w:val="en-US" w:eastAsia="ja-JP"/>
    </w:rPr>
  </w:style>
  <w:style w:type="paragraph" w:styleId="TDC1">
    <w:name w:val="toc 1"/>
    <w:basedOn w:val="Normal"/>
    <w:next w:val="Normal"/>
    <w:autoRedefine/>
    <w:uiPriority w:val="99"/>
    <w:rsid w:val="00D22948"/>
    <w:pPr>
      <w:tabs>
        <w:tab w:val="right" w:leader="dot" w:pos="9350"/>
      </w:tabs>
      <w:spacing w:after="100"/>
    </w:pPr>
    <w:rPr>
      <w:rFonts w:eastAsia="Times New Roman" w:cs="Calibri"/>
      <w:b/>
      <w:bCs/>
      <w:noProof/>
    </w:rPr>
  </w:style>
  <w:style w:type="paragraph" w:styleId="TDC2">
    <w:name w:val="toc 2"/>
    <w:basedOn w:val="Normal"/>
    <w:next w:val="Normal"/>
    <w:autoRedefine/>
    <w:uiPriority w:val="99"/>
    <w:rsid w:val="00A3481A"/>
    <w:pPr>
      <w:spacing w:after="100"/>
      <w:ind w:left="220"/>
    </w:pPr>
  </w:style>
  <w:style w:type="character" w:customStyle="1" w:styleId="DeltaViewInsertion">
    <w:name w:val="DeltaView Insertion"/>
    <w:uiPriority w:val="99"/>
    <w:rsid w:val="008108CF"/>
    <w:rPr>
      <w:color w:val="0000FF"/>
      <w:u w:val="double"/>
    </w:rPr>
  </w:style>
  <w:style w:type="table" w:customStyle="1" w:styleId="TableGrid2">
    <w:name w:val="Table Grid2"/>
    <w:uiPriority w:val="99"/>
    <w:rsid w:val="00B70222"/>
    <w:rPr>
      <w:rFonts w:eastAsia="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Clauses">
    <w:name w:val="Header 1 - Clauses"/>
    <w:basedOn w:val="Normal"/>
    <w:uiPriority w:val="99"/>
    <w:rsid w:val="00B20EBF"/>
    <w:pPr>
      <w:spacing w:after="0" w:line="240" w:lineRule="auto"/>
      <w:ind w:left="360" w:hanging="360"/>
    </w:pPr>
    <w:rPr>
      <w:rFonts w:ascii="Times New Roman" w:eastAsia="Times New Roman" w:hAnsi="Times New Roman"/>
      <w:b/>
      <w:sz w:val="24"/>
      <w:szCs w:val="20"/>
      <w:lang w:val="es-ES_tradnl"/>
    </w:rPr>
  </w:style>
  <w:style w:type="paragraph" w:customStyle="1" w:styleId="Header2-SubClauses">
    <w:name w:val="Header 2 - SubClauses"/>
    <w:basedOn w:val="Normal"/>
    <w:uiPriority w:val="99"/>
    <w:rsid w:val="00B20EBF"/>
    <w:pPr>
      <w:tabs>
        <w:tab w:val="left" w:pos="619"/>
      </w:tabs>
      <w:spacing w:line="240" w:lineRule="auto"/>
      <w:ind w:left="792" w:hanging="432"/>
      <w:jc w:val="both"/>
    </w:pPr>
    <w:rPr>
      <w:rFonts w:ascii="Times New Roman" w:eastAsia="Times New Roman" w:hAnsi="Times New Roman"/>
      <w:sz w:val="24"/>
      <w:szCs w:val="20"/>
      <w:lang w:val="es-ES_tradnl"/>
    </w:rPr>
  </w:style>
  <w:style w:type="paragraph" w:styleId="Subttulo">
    <w:name w:val="Subtitle"/>
    <w:basedOn w:val="Normal"/>
    <w:link w:val="SubttuloCar"/>
    <w:uiPriority w:val="99"/>
    <w:qFormat/>
    <w:rsid w:val="00FB271F"/>
    <w:pPr>
      <w:spacing w:after="60" w:line="240" w:lineRule="auto"/>
      <w:jc w:val="center"/>
      <w:outlineLvl w:val="1"/>
    </w:pPr>
    <w:rPr>
      <w:rFonts w:ascii="Arial" w:eastAsia="Times New Roman" w:hAnsi="Arial" w:cs="Arial"/>
      <w:sz w:val="24"/>
      <w:szCs w:val="24"/>
    </w:rPr>
  </w:style>
  <w:style w:type="character" w:customStyle="1" w:styleId="SubttuloCar">
    <w:name w:val="Subtítulo Car"/>
    <w:basedOn w:val="Fuentedeprrafopredeter"/>
    <w:link w:val="Subttulo"/>
    <w:uiPriority w:val="99"/>
    <w:locked/>
    <w:rsid w:val="00FB271F"/>
    <w:rPr>
      <w:rFonts w:ascii="Arial" w:hAnsi="Arial" w:cs="Arial"/>
      <w:sz w:val="24"/>
      <w:szCs w:val="24"/>
    </w:rPr>
  </w:style>
  <w:style w:type="table" w:customStyle="1" w:styleId="TableGrid12">
    <w:name w:val="Table Grid12"/>
    <w:uiPriority w:val="99"/>
    <w:rsid w:val="00FC3C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99"/>
    <w:rsid w:val="00B209E2"/>
    <w:pPr>
      <w:spacing w:after="100"/>
      <w:ind w:left="440"/>
    </w:pPr>
    <w:rPr>
      <w:rFonts w:eastAsia="SimSun"/>
    </w:rPr>
  </w:style>
  <w:style w:type="paragraph" w:styleId="TDC4">
    <w:name w:val="toc 4"/>
    <w:basedOn w:val="Normal"/>
    <w:next w:val="Normal"/>
    <w:autoRedefine/>
    <w:uiPriority w:val="99"/>
    <w:rsid w:val="00B209E2"/>
    <w:pPr>
      <w:spacing w:after="100"/>
      <w:ind w:left="660"/>
    </w:pPr>
    <w:rPr>
      <w:rFonts w:eastAsia="SimSun"/>
    </w:rPr>
  </w:style>
  <w:style w:type="paragraph" w:styleId="TDC5">
    <w:name w:val="toc 5"/>
    <w:basedOn w:val="Normal"/>
    <w:next w:val="Normal"/>
    <w:autoRedefine/>
    <w:uiPriority w:val="99"/>
    <w:rsid w:val="00B209E2"/>
    <w:pPr>
      <w:spacing w:after="100"/>
      <w:ind w:left="880"/>
    </w:pPr>
    <w:rPr>
      <w:rFonts w:eastAsia="SimSun"/>
    </w:rPr>
  </w:style>
  <w:style w:type="paragraph" w:styleId="TDC6">
    <w:name w:val="toc 6"/>
    <w:basedOn w:val="Normal"/>
    <w:next w:val="Normal"/>
    <w:autoRedefine/>
    <w:uiPriority w:val="99"/>
    <w:rsid w:val="00B209E2"/>
    <w:pPr>
      <w:spacing w:after="100"/>
      <w:ind w:left="1100"/>
    </w:pPr>
    <w:rPr>
      <w:rFonts w:eastAsia="SimSun"/>
    </w:rPr>
  </w:style>
  <w:style w:type="paragraph" w:styleId="TDC7">
    <w:name w:val="toc 7"/>
    <w:basedOn w:val="Normal"/>
    <w:next w:val="Normal"/>
    <w:autoRedefine/>
    <w:uiPriority w:val="99"/>
    <w:rsid w:val="00B209E2"/>
    <w:pPr>
      <w:spacing w:after="100"/>
      <w:ind w:left="1320"/>
    </w:pPr>
    <w:rPr>
      <w:rFonts w:eastAsia="SimSun"/>
    </w:rPr>
  </w:style>
  <w:style w:type="paragraph" w:styleId="TDC8">
    <w:name w:val="toc 8"/>
    <w:basedOn w:val="Normal"/>
    <w:next w:val="Normal"/>
    <w:autoRedefine/>
    <w:uiPriority w:val="99"/>
    <w:rsid w:val="00B209E2"/>
    <w:pPr>
      <w:spacing w:after="100"/>
      <w:ind w:left="1540"/>
    </w:pPr>
    <w:rPr>
      <w:rFonts w:eastAsia="SimSun"/>
    </w:rPr>
  </w:style>
  <w:style w:type="paragraph" w:styleId="TDC9">
    <w:name w:val="toc 9"/>
    <w:basedOn w:val="Normal"/>
    <w:next w:val="Normal"/>
    <w:autoRedefine/>
    <w:uiPriority w:val="99"/>
    <w:rsid w:val="00B209E2"/>
    <w:pPr>
      <w:spacing w:after="100"/>
      <w:ind w:left="1760"/>
    </w:pPr>
    <w:rPr>
      <w:rFonts w:eastAsia="SimSun"/>
    </w:rPr>
  </w:style>
  <w:style w:type="paragraph" w:customStyle="1" w:styleId="Default">
    <w:name w:val="Default"/>
    <w:uiPriority w:val="99"/>
    <w:rsid w:val="00136E9B"/>
    <w:pPr>
      <w:autoSpaceDE w:val="0"/>
      <w:autoSpaceDN w:val="0"/>
      <w:adjustRightInd w:val="0"/>
    </w:pPr>
    <w:rPr>
      <w:rFonts w:ascii="Times New Roman" w:eastAsia="Times New Roman" w:hAnsi="Times New Roman"/>
      <w:color w:val="000000"/>
      <w:sz w:val="24"/>
      <w:szCs w:val="24"/>
      <w:lang w:val="en-US" w:eastAsia="en-US"/>
    </w:rPr>
  </w:style>
  <w:style w:type="paragraph" w:styleId="Textoindependiente2">
    <w:name w:val="Body Text 2"/>
    <w:basedOn w:val="Normal"/>
    <w:link w:val="Textoindependiente2Car"/>
    <w:uiPriority w:val="99"/>
    <w:rsid w:val="000117E6"/>
    <w:pPr>
      <w:spacing w:after="120" w:line="480" w:lineRule="auto"/>
    </w:pPr>
    <w:rPr>
      <w:rFonts w:ascii="Times New Roman" w:eastAsia="Times New Roman" w:hAnsi="Times New Roman"/>
      <w:sz w:val="24"/>
      <w:szCs w:val="24"/>
    </w:rPr>
  </w:style>
  <w:style w:type="character" w:customStyle="1" w:styleId="Textoindependiente2Car">
    <w:name w:val="Texto independiente 2 Car"/>
    <w:basedOn w:val="Fuentedeprrafopredeter"/>
    <w:link w:val="Textoindependiente2"/>
    <w:uiPriority w:val="99"/>
    <w:semiHidden/>
    <w:locked/>
    <w:rsid w:val="000117E6"/>
    <w:rPr>
      <w:rFonts w:ascii="Times New Roman" w:hAnsi="Times New Roman" w:cs="Times New Roman"/>
      <w:sz w:val="24"/>
      <w:szCs w:val="24"/>
    </w:rPr>
  </w:style>
  <w:style w:type="paragraph" w:styleId="NormalWeb">
    <w:name w:val="Normal (Web)"/>
    <w:basedOn w:val="Normal"/>
    <w:uiPriority w:val="99"/>
    <w:rsid w:val="00B80908"/>
    <w:pPr>
      <w:spacing w:before="100" w:beforeAutospacing="1" w:after="100" w:afterAutospacing="1" w:line="240" w:lineRule="auto"/>
    </w:pPr>
    <w:rPr>
      <w:rFonts w:ascii="Arial Unicode MS" w:eastAsia="Times New Roman" w:hAnsi="Times New Roman" w:cs="Arial Unicode MS"/>
      <w:color w:val="000000"/>
      <w:sz w:val="24"/>
      <w:szCs w:val="24"/>
    </w:rPr>
  </w:style>
  <w:style w:type="character" w:styleId="Hipervnculovisitado">
    <w:name w:val="FollowedHyperlink"/>
    <w:basedOn w:val="Fuentedeprrafopredeter"/>
    <w:uiPriority w:val="99"/>
    <w:rsid w:val="00831588"/>
    <w:rPr>
      <w:rFonts w:cs="Times New Roman"/>
      <w:color w:val="800080"/>
      <w:u w:val="single"/>
    </w:rPr>
  </w:style>
  <w:style w:type="paragraph" w:styleId="Asuntodelcomentario">
    <w:name w:val="annotation subject"/>
    <w:basedOn w:val="Textocomentario"/>
    <w:next w:val="Textocomentario"/>
    <w:link w:val="AsuntodelcomentarioCar"/>
    <w:uiPriority w:val="99"/>
    <w:semiHidden/>
    <w:rsid w:val="001F6422"/>
    <w:pPr>
      <w:spacing w:after="200"/>
    </w:pPr>
    <w:rPr>
      <w:rFonts w:ascii="Calibri" w:eastAsia="Calibri" w:hAnsi="Calibri"/>
      <w:b/>
      <w:bCs/>
      <w:lang w:val="en-US"/>
    </w:rPr>
  </w:style>
  <w:style w:type="character" w:customStyle="1" w:styleId="AsuntodelcomentarioCar">
    <w:name w:val="Asunto del comentario Car"/>
    <w:basedOn w:val="TextocomentarioCar"/>
    <w:link w:val="Asuntodelcomentario"/>
    <w:uiPriority w:val="99"/>
    <w:semiHidden/>
    <w:locked/>
    <w:rsid w:val="001F6422"/>
    <w:rPr>
      <w:rFonts w:ascii="Times New Roman" w:hAnsi="Times New Roman" w:cs="Times New Roman"/>
      <w:b/>
      <w:bCs/>
      <w:sz w:val="20"/>
      <w:szCs w:val="20"/>
      <w:lang w:val="es-ES_tradnl"/>
    </w:rPr>
  </w:style>
  <w:style w:type="paragraph" w:customStyle="1" w:styleId="Subtitulos">
    <w:name w:val="Subtitulos"/>
    <w:basedOn w:val="Ttulo2"/>
    <w:uiPriority w:val="99"/>
    <w:rsid w:val="00470975"/>
    <w:pPr>
      <w:keepNext w:val="0"/>
      <w:keepLines w:val="0"/>
      <w:tabs>
        <w:tab w:val="left" w:pos="360"/>
      </w:tabs>
      <w:spacing w:before="120" w:after="120" w:line="240" w:lineRule="auto"/>
      <w:contextualSpacing/>
    </w:pPr>
    <w:rPr>
      <w:rFonts w:ascii="Times New Roman Bold" w:hAnsi="Times New Roman Bold"/>
      <w:bCs w:val="0"/>
      <w:color w:val="auto"/>
      <w:sz w:val="24"/>
      <w:szCs w:val="20"/>
      <w:lang w:val="es-ES_tradnl"/>
    </w:rPr>
  </w:style>
  <w:style w:type="character" w:styleId="nfasis">
    <w:name w:val="Emphasis"/>
    <w:basedOn w:val="Fuentedeprrafopredeter"/>
    <w:uiPriority w:val="99"/>
    <w:qFormat/>
    <w:rsid w:val="00470975"/>
    <w:rPr>
      <w:rFonts w:cs="Times New Roman"/>
      <w:i/>
      <w:iCs/>
    </w:rPr>
  </w:style>
  <w:style w:type="paragraph" w:customStyle="1" w:styleId="A1-Heading2">
    <w:name w:val="A1-Heading2"/>
    <w:basedOn w:val="Ttulo2"/>
    <w:uiPriority w:val="99"/>
    <w:rsid w:val="00470975"/>
    <w:pPr>
      <w:keepNext w:val="0"/>
      <w:keepLines w:val="0"/>
      <w:tabs>
        <w:tab w:val="left" w:pos="360"/>
      </w:tabs>
      <w:spacing w:before="0" w:line="240" w:lineRule="auto"/>
      <w:ind w:left="720" w:hanging="360"/>
      <w:contextualSpacing/>
      <w:jc w:val="center"/>
    </w:pPr>
    <w:rPr>
      <w:rFonts w:ascii="Times New Roman" w:hAnsi="Times New Roman"/>
      <w:smallCaps/>
      <w:color w:val="auto"/>
      <w:sz w:val="24"/>
      <w:szCs w:val="24"/>
      <w:lang w:val="en-GB"/>
    </w:rPr>
  </w:style>
  <w:style w:type="table" w:customStyle="1" w:styleId="TableGrid3">
    <w:name w:val="Table Grid3"/>
    <w:uiPriority w:val="99"/>
    <w:rsid w:val="00470975"/>
    <w:rPr>
      <w:rFonts w:eastAsia="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Autolist4">
    <w:name w:val="4.1 Autolist4"/>
    <w:basedOn w:val="Normal"/>
    <w:next w:val="Normal"/>
    <w:uiPriority w:val="99"/>
    <w:rsid w:val="00470975"/>
    <w:pPr>
      <w:keepNext/>
      <w:spacing w:before="120" w:after="120" w:line="240" w:lineRule="auto"/>
      <w:jc w:val="both"/>
    </w:pPr>
    <w:rPr>
      <w:rFonts w:ascii="Times New Roman" w:eastAsia="Times New Roman" w:hAnsi="Times New Roman"/>
      <w:sz w:val="24"/>
      <w:szCs w:val="20"/>
    </w:rPr>
  </w:style>
  <w:style w:type="paragraph" w:customStyle="1" w:styleId="iAutoList">
    <w:name w:val="(i) AutoList"/>
    <w:basedOn w:val="Normal"/>
    <w:next w:val="Normal"/>
    <w:uiPriority w:val="99"/>
    <w:rsid w:val="00470975"/>
    <w:pPr>
      <w:spacing w:before="120" w:after="120" w:line="240" w:lineRule="auto"/>
      <w:ind w:left="720" w:hanging="360"/>
      <w:jc w:val="both"/>
    </w:pPr>
    <w:rPr>
      <w:rFonts w:ascii="Times New Roman" w:eastAsia="Times New Roman" w:hAnsi="Times New Roman"/>
      <w:sz w:val="24"/>
      <w:szCs w:val="20"/>
      <w:lang w:val="es-ES_tradnl"/>
    </w:rPr>
  </w:style>
  <w:style w:type="paragraph" w:customStyle="1" w:styleId="Section8Heading1">
    <w:name w:val="Section 8. Heading1"/>
    <w:basedOn w:val="A1-Heading2"/>
    <w:uiPriority w:val="99"/>
    <w:rsid w:val="00470975"/>
    <w:pPr>
      <w:tabs>
        <w:tab w:val="clear" w:pos="360"/>
      </w:tabs>
      <w:spacing w:before="120" w:after="240"/>
      <w:ind w:left="1080" w:hanging="720"/>
      <w:contextualSpacing w:val="0"/>
    </w:pPr>
    <w:rPr>
      <w:sz w:val="28"/>
      <w:lang w:val="en-US"/>
    </w:rPr>
  </w:style>
  <w:style w:type="paragraph" w:customStyle="1" w:styleId="Estilo">
    <w:name w:val="Estilo"/>
    <w:basedOn w:val="Normal"/>
    <w:next w:val="Ttulo"/>
    <w:uiPriority w:val="99"/>
    <w:rsid w:val="00E63FBB"/>
    <w:pPr>
      <w:suppressAutoHyphens/>
      <w:spacing w:after="0" w:line="240" w:lineRule="auto"/>
      <w:ind w:right="-540"/>
      <w:jc w:val="center"/>
      <w:outlineLvl w:val="0"/>
    </w:pPr>
    <w:rPr>
      <w:rFonts w:ascii="Times New Roman" w:eastAsia="Times New Roman" w:hAnsi="Times New Roman"/>
      <w:b/>
      <w:color w:val="000000"/>
      <w:spacing w:val="14"/>
      <w:sz w:val="40"/>
      <w:szCs w:val="24"/>
      <w:lang w:val="es-ES_tradnl"/>
    </w:rPr>
  </w:style>
  <w:style w:type="paragraph" w:styleId="Revisin">
    <w:name w:val="Revision"/>
    <w:hidden/>
    <w:uiPriority w:val="99"/>
    <w:semiHidden/>
    <w:rsid w:val="004D4AAD"/>
    <w:rPr>
      <w:lang w:val="en-US" w:eastAsia="en-US"/>
    </w:rPr>
  </w:style>
  <w:style w:type="paragraph" w:customStyle="1" w:styleId="Predeterminado">
    <w:name w:val="Predeterminado"/>
    <w:uiPriority w:val="99"/>
    <w:rsid w:val="00476C20"/>
    <w:pPr>
      <w:tabs>
        <w:tab w:val="left" w:pos="708"/>
      </w:tabs>
      <w:suppressAutoHyphens/>
      <w:spacing w:after="200" w:line="276" w:lineRule="auto"/>
    </w:pPr>
    <w:rPr>
      <w:rFonts w:cs="Calibri"/>
      <w:lang w:eastAsia="en-US"/>
    </w:rPr>
  </w:style>
  <w:style w:type="paragraph" w:customStyle="1" w:styleId="Standard">
    <w:name w:val="Standard"/>
    <w:uiPriority w:val="99"/>
    <w:rsid w:val="00DA6F4B"/>
    <w:pPr>
      <w:suppressAutoHyphens/>
      <w:autoSpaceDN w:val="0"/>
      <w:textAlignment w:val="baseline"/>
    </w:pPr>
    <w:rPr>
      <w:rFonts w:ascii="Times" w:hAnsi="Times" w:cs="Calibri"/>
      <w:kern w:val="3"/>
      <w:sz w:val="24"/>
      <w:szCs w:val="20"/>
      <w:lang w:val="es-ES" w:eastAsia="zh-CN"/>
    </w:rPr>
  </w:style>
</w:styles>
</file>

<file path=word/webSettings.xml><?xml version="1.0" encoding="utf-8"?>
<w:webSettings xmlns:r="http://schemas.openxmlformats.org/officeDocument/2006/relationships" xmlns:w="http://schemas.openxmlformats.org/wordprocessingml/2006/main">
  <w:divs>
    <w:div w:id="1561476545">
      <w:marLeft w:val="0"/>
      <w:marRight w:val="0"/>
      <w:marTop w:val="0"/>
      <w:marBottom w:val="0"/>
      <w:divBdr>
        <w:top w:val="none" w:sz="0" w:space="0" w:color="auto"/>
        <w:left w:val="none" w:sz="0" w:space="0" w:color="auto"/>
        <w:bottom w:val="none" w:sz="0" w:space="0" w:color="auto"/>
        <w:right w:val="none" w:sz="0" w:space="0" w:color="auto"/>
      </w:divBdr>
    </w:div>
    <w:div w:id="1561476546">
      <w:marLeft w:val="0"/>
      <w:marRight w:val="0"/>
      <w:marTop w:val="0"/>
      <w:marBottom w:val="0"/>
      <w:divBdr>
        <w:top w:val="none" w:sz="0" w:space="0" w:color="auto"/>
        <w:left w:val="none" w:sz="0" w:space="0" w:color="auto"/>
        <w:bottom w:val="none" w:sz="0" w:space="0" w:color="auto"/>
        <w:right w:val="none" w:sz="0" w:space="0" w:color="auto"/>
      </w:divBdr>
    </w:div>
    <w:div w:id="1561476547">
      <w:marLeft w:val="0"/>
      <w:marRight w:val="0"/>
      <w:marTop w:val="0"/>
      <w:marBottom w:val="0"/>
      <w:divBdr>
        <w:top w:val="none" w:sz="0" w:space="0" w:color="auto"/>
        <w:left w:val="none" w:sz="0" w:space="0" w:color="auto"/>
        <w:bottom w:val="none" w:sz="0" w:space="0" w:color="auto"/>
        <w:right w:val="none" w:sz="0" w:space="0" w:color="auto"/>
      </w:divBdr>
    </w:div>
    <w:div w:id="1561476548">
      <w:marLeft w:val="0"/>
      <w:marRight w:val="0"/>
      <w:marTop w:val="0"/>
      <w:marBottom w:val="0"/>
      <w:divBdr>
        <w:top w:val="none" w:sz="0" w:space="0" w:color="auto"/>
        <w:left w:val="none" w:sz="0" w:space="0" w:color="auto"/>
        <w:bottom w:val="none" w:sz="0" w:space="0" w:color="auto"/>
        <w:right w:val="none" w:sz="0" w:space="0" w:color="auto"/>
      </w:divBdr>
    </w:div>
    <w:div w:id="1561476549">
      <w:marLeft w:val="0"/>
      <w:marRight w:val="0"/>
      <w:marTop w:val="0"/>
      <w:marBottom w:val="0"/>
      <w:divBdr>
        <w:top w:val="none" w:sz="0" w:space="0" w:color="auto"/>
        <w:left w:val="none" w:sz="0" w:space="0" w:color="auto"/>
        <w:bottom w:val="none" w:sz="0" w:space="0" w:color="auto"/>
        <w:right w:val="none" w:sz="0" w:space="0" w:color="auto"/>
      </w:divBdr>
    </w:div>
    <w:div w:id="1561476550">
      <w:marLeft w:val="0"/>
      <w:marRight w:val="0"/>
      <w:marTop w:val="0"/>
      <w:marBottom w:val="0"/>
      <w:divBdr>
        <w:top w:val="none" w:sz="0" w:space="0" w:color="auto"/>
        <w:left w:val="none" w:sz="0" w:space="0" w:color="auto"/>
        <w:bottom w:val="none" w:sz="0" w:space="0" w:color="auto"/>
        <w:right w:val="none" w:sz="0" w:space="0" w:color="auto"/>
      </w:divBdr>
    </w:div>
    <w:div w:id="1561476551">
      <w:marLeft w:val="0"/>
      <w:marRight w:val="0"/>
      <w:marTop w:val="0"/>
      <w:marBottom w:val="0"/>
      <w:divBdr>
        <w:top w:val="none" w:sz="0" w:space="0" w:color="auto"/>
        <w:left w:val="none" w:sz="0" w:space="0" w:color="auto"/>
        <w:bottom w:val="none" w:sz="0" w:space="0" w:color="auto"/>
        <w:right w:val="none" w:sz="0" w:space="0" w:color="auto"/>
      </w:divBdr>
    </w:div>
    <w:div w:id="1561476552">
      <w:marLeft w:val="0"/>
      <w:marRight w:val="0"/>
      <w:marTop w:val="0"/>
      <w:marBottom w:val="0"/>
      <w:divBdr>
        <w:top w:val="none" w:sz="0" w:space="0" w:color="auto"/>
        <w:left w:val="none" w:sz="0" w:space="0" w:color="auto"/>
        <w:bottom w:val="none" w:sz="0" w:space="0" w:color="auto"/>
        <w:right w:val="none" w:sz="0" w:space="0" w:color="auto"/>
      </w:divBdr>
    </w:div>
    <w:div w:id="1561476553">
      <w:marLeft w:val="0"/>
      <w:marRight w:val="0"/>
      <w:marTop w:val="0"/>
      <w:marBottom w:val="0"/>
      <w:divBdr>
        <w:top w:val="none" w:sz="0" w:space="0" w:color="auto"/>
        <w:left w:val="none" w:sz="0" w:space="0" w:color="auto"/>
        <w:bottom w:val="none" w:sz="0" w:space="0" w:color="auto"/>
        <w:right w:val="none" w:sz="0" w:space="0" w:color="auto"/>
      </w:divBdr>
    </w:div>
    <w:div w:id="1561476554">
      <w:marLeft w:val="0"/>
      <w:marRight w:val="0"/>
      <w:marTop w:val="0"/>
      <w:marBottom w:val="0"/>
      <w:divBdr>
        <w:top w:val="none" w:sz="0" w:space="0" w:color="auto"/>
        <w:left w:val="none" w:sz="0" w:space="0" w:color="auto"/>
        <w:bottom w:val="none" w:sz="0" w:space="0" w:color="auto"/>
        <w:right w:val="none" w:sz="0" w:space="0" w:color="auto"/>
      </w:divBdr>
    </w:div>
    <w:div w:id="1561476555">
      <w:marLeft w:val="0"/>
      <w:marRight w:val="0"/>
      <w:marTop w:val="0"/>
      <w:marBottom w:val="0"/>
      <w:divBdr>
        <w:top w:val="none" w:sz="0" w:space="0" w:color="auto"/>
        <w:left w:val="none" w:sz="0" w:space="0" w:color="auto"/>
        <w:bottom w:val="none" w:sz="0" w:space="0" w:color="auto"/>
        <w:right w:val="none" w:sz="0" w:space="0" w:color="auto"/>
      </w:divBdr>
    </w:div>
    <w:div w:id="1561476556">
      <w:marLeft w:val="0"/>
      <w:marRight w:val="0"/>
      <w:marTop w:val="0"/>
      <w:marBottom w:val="0"/>
      <w:divBdr>
        <w:top w:val="none" w:sz="0" w:space="0" w:color="auto"/>
        <w:left w:val="none" w:sz="0" w:space="0" w:color="auto"/>
        <w:bottom w:val="none" w:sz="0" w:space="0" w:color="auto"/>
        <w:right w:val="none" w:sz="0" w:space="0" w:color="auto"/>
      </w:divBdr>
    </w:div>
    <w:div w:id="1561476557">
      <w:marLeft w:val="0"/>
      <w:marRight w:val="0"/>
      <w:marTop w:val="0"/>
      <w:marBottom w:val="0"/>
      <w:divBdr>
        <w:top w:val="none" w:sz="0" w:space="0" w:color="auto"/>
        <w:left w:val="none" w:sz="0" w:space="0" w:color="auto"/>
        <w:bottom w:val="none" w:sz="0" w:space="0" w:color="auto"/>
        <w:right w:val="none" w:sz="0" w:space="0" w:color="auto"/>
      </w:divBdr>
    </w:div>
    <w:div w:id="1561476558">
      <w:marLeft w:val="0"/>
      <w:marRight w:val="0"/>
      <w:marTop w:val="0"/>
      <w:marBottom w:val="0"/>
      <w:divBdr>
        <w:top w:val="none" w:sz="0" w:space="0" w:color="auto"/>
        <w:left w:val="none" w:sz="0" w:space="0" w:color="auto"/>
        <w:bottom w:val="none" w:sz="0" w:space="0" w:color="auto"/>
        <w:right w:val="none" w:sz="0" w:space="0" w:color="auto"/>
      </w:divBdr>
    </w:div>
    <w:div w:id="1561476559">
      <w:marLeft w:val="0"/>
      <w:marRight w:val="0"/>
      <w:marTop w:val="0"/>
      <w:marBottom w:val="0"/>
      <w:divBdr>
        <w:top w:val="none" w:sz="0" w:space="0" w:color="auto"/>
        <w:left w:val="none" w:sz="0" w:space="0" w:color="auto"/>
        <w:bottom w:val="none" w:sz="0" w:space="0" w:color="auto"/>
        <w:right w:val="none" w:sz="0" w:space="0" w:color="auto"/>
      </w:divBdr>
    </w:div>
    <w:div w:id="1561476560">
      <w:marLeft w:val="0"/>
      <w:marRight w:val="0"/>
      <w:marTop w:val="0"/>
      <w:marBottom w:val="0"/>
      <w:divBdr>
        <w:top w:val="none" w:sz="0" w:space="0" w:color="auto"/>
        <w:left w:val="none" w:sz="0" w:space="0" w:color="auto"/>
        <w:bottom w:val="none" w:sz="0" w:space="0" w:color="auto"/>
        <w:right w:val="none" w:sz="0" w:space="0" w:color="auto"/>
      </w:divBdr>
    </w:div>
    <w:div w:id="1561476561">
      <w:marLeft w:val="0"/>
      <w:marRight w:val="0"/>
      <w:marTop w:val="0"/>
      <w:marBottom w:val="0"/>
      <w:divBdr>
        <w:top w:val="none" w:sz="0" w:space="0" w:color="auto"/>
        <w:left w:val="none" w:sz="0" w:space="0" w:color="auto"/>
        <w:bottom w:val="none" w:sz="0" w:space="0" w:color="auto"/>
        <w:right w:val="none" w:sz="0" w:space="0" w:color="auto"/>
      </w:divBdr>
    </w:div>
    <w:div w:id="1561476562">
      <w:marLeft w:val="0"/>
      <w:marRight w:val="0"/>
      <w:marTop w:val="0"/>
      <w:marBottom w:val="0"/>
      <w:divBdr>
        <w:top w:val="none" w:sz="0" w:space="0" w:color="auto"/>
        <w:left w:val="none" w:sz="0" w:space="0" w:color="auto"/>
        <w:bottom w:val="none" w:sz="0" w:space="0" w:color="auto"/>
        <w:right w:val="none" w:sz="0" w:space="0" w:color="auto"/>
      </w:divBdr>
    </w:div>
    <w:div w:id="1561476563">
      <w:marLeft w:val="0"/>
      <w:marRight w:val="0"/>
      <w:marTop w:val="0"/>
      <w:marBottom w:val="0"/>
      <w:divBdr>
        <w:top w:val="none" w:sz="0" w:space="0" w:color="auto"/>
        <w:left w:val="none" w:sz="0" w:space="0" w:color="auto"/>
        <w:bottom w:val="none" w:sz="0" w:space="0" w:color="auto"/>
        <w:right w:val="none" w:sz="0" w:space="0" w:color="auto"/>
      </w:divBdr>
    </w:div>
    <w:div w:id="1561476564">
      <w:marLeft w:val="0"/>
      <w:marRight w:val="0"/>
      <w:marTop w:val="0"/>
      <w:marBottom w:val="0"/>
      <w:divBdr>
        <w:top w:val="none" w:sz="0" w:space="0" w:color="auto"/>
        <w:left w:val="none" w:sz="0" w:space="0" w:color="auto"/>
        <w:bottom w:val="none" w:sz="0" w:space="0" w:color="auto"/>
        <w:right w:val="none" w:sz="0" w:space="0" w:color="auto"/>
      </w:divBdr>
    </w:div>
    <w:div w:id="1561476565">
      <w:marLeft w:val="0"/>
      <w:marRight w:val="0"/>
      <w:marTop w:val="0"/>
      <w:marBottom w:val="0"/>
      <w:divBdr>
        <w:top w:val="none" w:sz="0" w:space="0" w:color="auto"/>
        <w:left w:val="none" w:sz="0" w:space="0" w:color="auto"/>
        <w:bottom w:val="none" w:sz="0" w:space="0" w:color="auto"/>
        <w:right w:val="none" w:sz="0" w:space="0" w:color="auto"/>
      </w:divBdr>
    </w:div>
    <w:div w:id="1561476566">
      <w:marLeft w:val="0"/>
      <w:marRight w:val="0"/>
      <w:marTop w:val="0"/>
      <w:marBottom w:val="0"/>
      <w:divBdr>
        <w:top w:val="none" w:sz="0" w:space="0" w:color="auto"/>
        <w:left w:val="none" w:sz="0" w:space="0" w:color="auto"/>
        <w:bottom w:val="none" w:sz="0" w:space="0" w:color="auto"/>
        <w:right w:val="none" w:sz="0" w:space="0" w:color="auto"/>
      </w:divBdr>
    </w:div>
    <w:div w:id="1561476567">
      <w:marLeft w:val="0"/>
      <w:marRight w:val="0"/>
      <w:marTop w:val="0"/>
      <w:marBottom w:val="0"/>
      <w:divBdr>
        <w:top w:val="none" w:sz="0" w:space="0" w:color="auto"/>
        <w:left w:val="none" w:sz="0" w:space="0" w:color="auto"/>
        <w:bottom w:val="none" w:sz="0" w:space="0" w:color="auto"/>
        <w:right w:val="none" w:sz="0" w:space="0" w:color="auto"/>
      </w:divBdr>
    </w:div>
    <w:div w:id="1561476568">
      <w:marLeft w:val="0"/>
      <w:marRight w:val="0"/>
      <w:marTop w:val="0"/>
      <w:marBottom w:val="0"/>
      <w:divBdr>
        <w:top w:val="none" w:sz="0" w:space="0" w:color="auto"/>
        <w:left w:val="none" w:sz="0" w:space="0" w:color="auto"/>
        <w:bottom w:val="none" w:sz="0" w:space="0" w:color="auto"/>
        <w:right w:val="none" w:sz="0" w:space="0" w:color="auto"/>
      </w:divBdr>
    </w:div>
    <w:div w:id="1561476569">
      <w:marLeft w:val="0"/>
      <w:marRight w:val="0"/>
      <w:marTop w:val="0"/>
      <w:marBottom w:val="0"/>
      <w:divBdr>
        <w:top w:val="none" w:sz="0" w:space="0" w:color="auto"/>
        <w:left w:val="none" w:sz="0" w:space="0" w:color="auto"/>
        <w:bottom w:val="none" w:sz="0" w:space="0" w:color="auto"/>
        <w:right w:val="none" w:sz="0" w:space="0" w:color="auto"/>
      </w:divBdr>
    </w:div>
    <w:div w:id="1561476570">
      <w:marLeft w:val="0"/>
      <w:marRight w:val="0"/>
      <w:marTop w:val="0"/>
      <w:marBottom w:val="0"/>
      <w:divBdr>
        <w:top w:val="none" w:sz="0" w:space="0" w:color="auto"/>
        <w:left w:val="none" w:sz="0" w:space="0" w:color="auto"/>
        <w:bottom w:val="none" w:sz="0" w:space="0" w:color="auto"/>
        <w:right w:val="none" w:sz="0" w:space="0" w:color="auto"/>
      </w:divBdr>
    </w:div>
    <w:div w:id="1561476571">
      <w:marLeft w:val="0"/>
      <w:marRight w:val="0"/>
      <w:marTop w:val="0"/>
      <w:marBottom w:val="0"/>
      <w:divBdr>
        <w:top w:val="none" w:sz="0" w:space="0" w:color="auto"/>
        <w:left w:val="none" w:sz="0" w:space="0" w:color="auto"/>
        <w:bottom w:val="none" w:sz="0" w:space="0" w:color="auto"/>
        <w:right w:val="none" w:sz="0" w:space="0" w:color="auto"/>
      </w:divBdr>
    </w:div>
    <w:div w:id="1561476572">
      <w:marLeft w:val="0"/>
      <w:marRight w:val="0"/>
      <w:marTop w:val="0"/>
      <w:marBottom w:val="0"/>
      <w:divBdr>
        <w:top w:val="none" w:sz="0" w:space="0" w:color="auto"/>
        <w:left w:val="none" w:sz="0" w:space="0" w:color="auto"/>
        <w:bottom w:val="none" w:sz="0" w:space="0" w:color="auto"/>
        <w:right w:val="none" w:sz="0" w:space="0" w:color="auto"/>
      </w:divBdr>
    </w:div>
    <w:div w:id="1561476573">
      <w:marLeft w:val="0"/>
      <w:marRight w:val="0"/>
      <w:marTop w:val="0"/>
      <w:marBottom w:val="0"/>
      <w:divBdr>
        <w:top w:val="none" w:sz="0" w:space="0" w:color="auto"/>
        <w:left w:val="none" w:sz="0" w:space="0" w:color="auto"/>
        <w:bottom w:val="none" w:sz="0" w:space="0" w:color="auto"/>
        <w:right w:val="none" w:sz="0" w:space="0" w:color="auto"/>
      </w:divBdr>
    </w:div>
    <w:div w:id="1561476574">
      <w:marLeft w:val="0"/>
      <w:marRight w:val="0"/>
      <w:marTop w:val="0"/>
      <w:marBottom w:val="0"/>
      <w:divBdr>
        <w:top w:val="none" w:sz="0" w:space="0" w:color="auto"/>
        <w:left w:val="none" w:sz="0" w:space="0" w:color="auto"/>
        <w:bottom w:val="none" w:sz="0" w:space="0" w:color="auto"/>
        <w:right w:val="none" w:sz="0" w:space="0" w:color="auto"/>
      </w:divBdr>
    </w:div>
    <w:div w:id="1561476575">
      <w:marLeft w:val="0"/>
      <w:marRight w:val="0"/>
      <w:marTop w:val="0"/>
      <w:marBottom w:val="0"/>
      <w:divBdr>
        <w:top w:val="none" w:sz="0" w:space="0" w:color="auto"/>
        <w:left w:val="none" w:sz="0" w:space="0" w:color="auto"/>
        <w:bottom w:val="none" w:sz="0" w:space="0" w:color="auto"/>
        <w:right w:val="none" w:sz="0" w:space="0" w:color="auto"/>
      </w:divBdr>
    </w:div>
    <w:div w:id="1561476576">
      <w:marLeft w:val="0"/>
      <w:marRight w:val="0"/>
      <w:marTop w:val="0"/>
      <w:marBottom w:val="0"/>
      <w:divBdr>
        <w:top w:val="none" w:sz="0" w:space="0" w:color="auto"/>
        <w:left w:val="none" w:sz="0" w:space="0" w:color="auto"/>
        <w:bottom w:val="none" w:sz="0" w:space="0" w:color="auto"/>
        <w:right w:val="none" w:sz="0" w:space="0" w:color="auto"/>
      </w:divBdr>
    </w:div>
    <w:div w:id="1561476577">
      <w:marLeft w:val="0"/>
      <w:marRight w:val="0"/>
      <w:marTop w:val="0"/>
      <w:marBottom w:val="0"/>
      <w:divBdr>
        <w:top w:val="none" w:sz="0" w:space="0" w:color="auto"/>
        <w:left w:val="none" w:sz="0" w:space="0" w:color="auto"/>
        <w:bottom w:val="none" w:sz="0" w:space="0" w:color="auto"/>
        <w:right w:val="none" w:sz="0" w:space="0" w:color="auto"/>
      </w:divBdr>
    </w:div>
    <w:div w:id="1561476578">
      <w:marLeft w:val="0"/>
      <w:marRight w:val="0"/>
      <w:marTop w:val="0"/>
      <w:marBottom w:val="0"/>
      <w:divBdr>
        <w:top w:val="none" w:sz="0" w:space="0" w:color="auto"/>
        <w:left w:val="none" w:sz="0" w:space="0" w:color="auto"/>
        <w:bottom w:val="none" w:sz="0" w:space="0" w:color="auto"/>
        <w:right w:val="none" w:sz="0" w:space="0" w:color="auto"/>
      </w:divBdr>
    </w:div>
    <w:div w:id="1561476579">
      <w:marLeft w:val="0"/>
      <w:marRight w:val="0"/>
      <w:marTop w:val="0"/>
      <w:marBottom w:val="0"/>
      <w:divBdr>
        <w:top w:val="none" w:sz="0" w:space="0" w:color="auto"/>
        <w:left w:val="none" w:sz="0" w:space="0" w:color="auto"/>
        <w:bottom w:val="none" w:sz="0" w:space="0" w:color="auto"/>
        <w:right w:val="none" w:sz="0" w:space="0" w:color="auto"/>
      </w:divBdr>
    </w:div>
    <w:div w:id="1561476580">
      <w:marLeft w:val="0"/>
      <w:marRight w:val="0"/>
      <w:marTop w:val="0"/>
      <w:marBottom w:val="0"/>
      <w:divBdr>
        <w:top w:val="none" w:sz="0" w:space="0" w:color="auto"/>
        <w:left w:val="none" w:sz="0" w:space="0" w:color="auto"/>
        <w:bottom w:val="none" w:sz="0" w:space="0" w:color="auto"/>
        <w:right w:val="none" w:sz="0" w:space="0" w:color="auto"/>
      </w:divBdr>
    </w:div>
    <w:div w:id="1561476581">
      <w:marLeft w:val="0"/>
      <w:marRight w:val="0"/>
      <w:marTop w:val="0"/>
      <w:marBottom w:val="0"/>
      <w:divBdr>
        <w:top w:val="none" w:sz="0" w:space="0" w:color="auto"/>
        <w:left w:val="none" w:sz="0" w:space="0" w:color="auto"/>
        <w:bottom w:val="none" w:sz="0" w:space="0" w:color="auto"/>
        <w:right w:val="none" w:sz="0" w:space="0" w:color="auto"/>
      </w:divBdr>
    </w:div>
    <w:div w:id="1561476582">
      <w:marLeft w:val="0"/>
      <w:marRight w:val="0"/>
      <w:marTop w:val="0"/>
      <w:marBottom w:val="0"/>
      <w:divBdr>
        <w:top w:val="none" w:sz="0" w:space="0" w:color="auto"/>
        <w:left w:val="none" w:sz="0" w:space="0" w:color="auto"/>
        <w:bottom w:val="none" w:sz="0" w:space="0" w:color="auto"/>
        <w:right w:val="none" w:sz="0" w:space="0" w:color="auto"/>
      </w:divBdr>
    </w:div>
    <w:div w:id="1561476583">
      <w:marLeft w:val="0"/>
      <w:marRight w:val="0"/>
      <w:marTop w:val="0"/>
      <w:marBottom w:val="0"/>
      <w:divBdr>
        <w:top w:val="none" w:sz="0" w:space="0" w:color="auto"/>
        <w:left w:val="none" w:sz="0" w:space="0" w:color="auto"/>
        <w:bottom w:val="none" w:sz="0" w:space="0" w:color="auto"/>
        <w:right w:val="none" w:sz="0" w:space="0" w:color="auto"/>
      </w:divBdr>
    </w:div>
    <w:div w:id="1561476584">
      <w:marLeft w:val="0"/>
      <w:marRight w:val="0"/>
      <w:marTop w:val="0"/>
      <w:marBottom w:val="0"/>
      <w:divBdr>
        <w:top w:val="none" w:sz="0" w:space="0" w:color="auto"/>
        <w:left w:val="none" w:sz="0" w:space="0" w:color="auto"/>
        <w:bottom w:val="none" w:sz="0" w:space="0" w:color="auto"/>
        <w:right w:val="none" w:sz="0" w:space="0" w:color="auto"/>
      </w:divBdr>
    </w:div>
    <w:div w:id="1561476585">
      <w:marLeft w:val="0"/>
      <w:marRight w:val="0"/>
      <w:marTop w:val="0"/>
      <w:marBottom w:val="0"/>
      <w:divBdr>
        <w:top w:val="none" w:sz="0" w:space="0" w:color="auto"/>
        <w:left w:val="none" w:sz="0" w:space="0" w:color="auto"/>
        <w:bottom w:val="none" w:sz="0" w:space="0" w:color="auto"/>
        <w:right w:val="none" w:sz="0" w:space="0" w:color="auto"/>
      </w:divBdr>
    </w:div>
    <w:div w:id="1561476586">
      <w:marLeft w:val="0"/>
      <w:marRight w:val="0"/>
      <w:marTop w:val="0"/>
      <w:marBottom w:val="0"/>
      <w:divBdr>
        <w:top w:val="none" w:sz="0" w:space="0" w:color="auto"/>
        <w:left w:val="none" w:sz="0" w:space="0" w:color="auto"/>
        <w:bottom w:val="none" w:sz="0" w:space="0" w:color="auto"/>
        <w:right w:val="none" w:sz="0" w:space="0" w:color="auto"/>
      </w:divBdr>
    </w:div>
    <w:div w:id="1561476587">
      <w:marLeft w:val="0"/>
      <w:marRight w:val="0"/>
      <w:marTop w:val="0"/>
      <w:marBottom w:val="0"/>
      <w:divBdr>
        <w:top w:val="none" w:sz="0" w:space="0" w:color="auto"/>
        <w:left w:val="none" w:sz="0" w:space="0" w:color="auto"/>
        <w:bottom w:val="none" w:sz="0" w:space="0" w:color="auto"/>
        <w:right w:val="none" w:sz="0" w:space="0" w:color="auto"/>
      </w:divBdr>
    </w:div>
    <w:div w:id="1561476588">
      <w:marLeft w:val="0"/>
      <w:marRight w:val="0"/>
      <w:marTop w:val="0"/>
      <w:marBottom w:val="0"/>
      <w:divBdr>
        <w:top w:val="none" w:sz="0" w:space="0" w:color="auto"/>
        <w:left w:val="none" w:sz="0" w:space="0" w:color="auto"/>
        <w:bottom w:val="none" w:sz="0" w:space="0" w:color="auto"/>
        <w:right w:val="none" w:sz="0" w:space="0" w:color="auto"/>
      </w:divBdr>
    </w:div>
    <w:div w:id="1561476589">
      <w:marLeft w:val="0"/>
      <w:marRight w:val="0"/>
      <w:marTop w:val="0"/>
      <w:marBottom w:val="0"/>
      <w:divBdr>
        <w:top w:val="none" w:sz="0" w:space="0" w:color="auto"/>
        <w:left w:val="none" w:sz="0" w:space="0" w:color="auto"/>
        <w:bottom w:val="none" w:sz="0" w:space="0" w:color="auto"/>
        <w:right w:val="none" w:sz="0" w:space="0" w:color="auto"/>
      </w:divBdr>
    </w:div>
    <w:div w:id="1561476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3.xml"/><Relationship Id="rId39" Type="http://schemas.openxmlformats.org/officeDocument/2006/relationships/header" Target="header19.xml"/><Relationship Id="rId21" Type="http://schemas.openxmlformats.org/officeDocument/2006/relationships/header" Target="header11.xml"/><Relationship Id="rId34" Type="http://schemas.openxmlformats.org/officeDocument/2006/relationships/hyperlink" Target="http://idbdocs.iadb.org/wsdocs/getdocument.aspx?docnum=774394" TargetMode="Externa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eader" Target="header33.xml"/><Relationship Id="rId63" Type="http://schemas.openxmlformats.org/officeDocument/2006/relationships/header" Target="header41.xml"/><Relationship Id="rId68" Type="http://schemas.openxmlformats.org/officeDocument/2006/relationships/header" Target="header44.xml"/><Relationship Id="rId76" Type="http://schemas.openxmlformats.org/officeDocument/2006/relationships/header" Target="header50.xml"/><Relationship Id="rId7" Type="http://schemas.openxmlformats.org/officeDocument/2006/relationships/header" Target="header1.xml"/><Relationship Id="rId71" Type="http://schemas.openxmlformats.org/officeDocument/2006/relationships/header" Target="header45.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eader" Target="header15.xml"/><Relationship Id="rId11" Type="http://schemas.openxmlformats.org/officeDocument/2006/relationships/header" Target="header3.xml"/><Relationship Id="rId24" Type="http://schemas.openxmlformats.org/officeDocument/2006/relationships/hyperlink" Target="mailto:guillermo.flor@cnel.gob.ec" TargetMode="External"/><Relationship Id="rId32" Type="http://schemas.openxmlformats.org/officeDocument/2006/relationships/header" Target="header17.xml"/><Relationship Id="rId37" Type="http://schemas.openxmlformats.org/officeDocument/2006/relationships/hyperlink" Target="mailto:nataly.freire@cnel.gob.ec" TargetMode="Externa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3.xml"/><Relationship Id="rId74" Type="http://schemas.openxmlformats.org/officeDocument/2006/relationships/header" Target="header48.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39.xml"/><Relationship Id="rId10" Type="http://schemas.openxmlformats.org/officeDocument/2006/relationships/hyperlink" Target="http://www.iadb.org/procurement" TargetMode="External"/><Relationship Id="rId19" Type="http://schemas.openxmlformats.org/officeDocument/2006/relationships/header" Target="header9.xml"/><Relationship Id="rId31" Type="http://schemas.openxmlformats.org/officeDocument/2006/relationships/footer" Target="footer4.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header" Target="header42.xml"/><Relationship Id="rId73" Type="http://schemas.openxmlformats.org/officeDocument/2006/relationships/header" Target="header47.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iadb.org/procurement" TargetMode="Externa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yperlink" Target="http://www.iadb.org/integrity" TargetMode="External"/><Relationship Id="rId43" Type="http://schemas.openxmlformats.org/officeDocument/2006/relationships/header" Target="header23.xml"/><Relationship Id="rId48" Type="http://schemas.openxmlformats.org/officeDocument/2006/relationships/image" Target="media/image2.gif"/><Relationship Id="rId56" Type="http://schemas.openxmlformats.org/officeDocument/2006/relationships/header" Target="header34.xml"/><Relationship Id="rId64" Type="http://schemas.openxmlformats.org/officeDocument/2006/relationships/footer" Target="footer7.xml"/><Relationship Id="rId69" Type="http://schemas.openxmlformats.org/officeDocument/2006/relationships/hyperlink" Target="http://idbdocs.iadb.org/wsdocs/getdocument.aspx?DOCNUM=774399" TargetMode="External"/><Relationship Id="rId77" Type="http://schemas.openxmlformats.org/officeDocument/2006/relationships/header" Target="header51.xml"/><Relationship Id="rId8" Type="http://schemas.openxmlformats.org/officeDocument/2006/relationships/footer" Target="footer1.xml"/><Relationship Id="rId51" Type="http://schemas.openxmlformats.org/officeDocument/2006/relationships/header" Target="header29.xml"/><Relationship Id="rId72" Type="http://schemas.openxmlformats.org/officeDocument/2006/relationships/header" Target="header46.xml"/><Relationship Id="rId8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footer" Target="footer5.xml"/><Relationship Id="rId38" Type="http://schemas.openxmlformats.org/officeDocument/2006/relationships/header" Target="header18.xml"/><Relationship Id="rId46" Type="http://schemas.openxmlformats.org/officeDocument/2006/relationships/footer" Target="footer6.xml"/><Relationship Id="rId59" Type="http://schemas.openxmlformats.org/officeDocument/2006/relationships/header" Target="header37.xml"/><Relationship Id="rId67" Type="http://schemas.openxmlformats.org/officeDocument/2006/relationships/footer" Target="footer8.xml"/><Relationship Id="rId20" Type="http://schemas.openxmlformats.org/officeDocument/2006/relationships/header" Target="header10.xml"/><Relationship Id="rId41" Type="http://schemas.openxmlformats.org/officeDocument/2006/relationships/header" Target="header21.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yperlink" Target="http://idbdocs.iadb.org/wsdocs/getdocument.aspx?docnum=774399" TargetMode="External"/><Relationship Id="rId75" Type="http://schemas.openxmlformats.org/officeDocument/2006/relationships/header" Target="header4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yperlink" Target="mailto:nataly.freire@cnel.gob.ec" TargetMode="External"/><Relationship Id="rId28" Type="http://schemas.openxmlformats.org/officeDocument/2006/relationships/hyperlink" Target="http://idbdocs.iadb.org/wsdocs/getdocument.aspx?docnum=774399" TargetMode="External"/><Relationship Id="rId36" Type="http://schemas.openxmlformats.org/officeDocument/2006/relationships/hyperlink" Target="mailto:guillermo.flor@cnel.gob.ec" TargetMode="External"/><Relationship Id="rId49" Type="http://schemas.openxmlformats.org/officeDocument/2006/relationships/header" Target="header27.xml"/><Relationship Id="rId57" Type="http://schemas.openxmlformats.org/officeDocument/2006/relationships/header" Target="header35.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nel.gob.ec/" TargetMode="External"/><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hyperlink" Target="http://www.cnel.gob.ec/" TargetMode="External"/><Relationship Id="rId1" Type="http://schemas.openxmlformats.org/officeDocument/2006/relationships/image" Target="media/image1.emf"/></Relationships>
</file>

<file path=word/_rels/header4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80</Pages>
  <Words>26328</Words>
  <Characters>144810</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SOLICITUD ESTANDAR DE PROPUESTAS</vt:lpstr>
    </vt:vector>
  </TitlesOfParts>
  <Company>Inter-American Development Bank</Company>
  <LinksUpToDate>false</LinksUpToDate>
  <CharactersWithSpaces>170797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ESTANDAR DE PROPUESTAS</dc:title>
  <dc:creator>María Camila Padilla</dc:creator>
  <cp:lastModifiedBy>nfreire</cp:lastModifiedBy>
  <cp:revision>3</cp:revision>
  <cp:lastPrinted>2014-08-26T17:22:00Z</cp:lastPrinted>
  <dcterms:created xsi:type="dcterms:W3CDTF">2017-03-17T15:05:00Z</dcterms:created>
  <dcterms:modified xsi:type="dcterms:W3CDTF">2017-03-17T17:10:00Z</dcterms:modified>
</cp:coreProperties>
</file>