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87" w:rsidRPr="00C33FEB" w:rsidRDefault="00757987" w:rsidP="002149F9">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757987" w:rsidRPr="00C33FEB" w:rsidRDefault="00757987"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757987" w:rsidRPr="00C33FEB" w:rsidRDefault="00757987" w:rsidP="002149F9">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center"/>
        <w:outlineLvl w:val="0"/>
        <w:rPr>
          <w:rFonts w:ascii="Calibri" w:hAnsi="Calibri"/>
          <w:b/>
          <w:color w:val="262626"/>
          <w:spacing w:val="-3"/>
        </w:rPr>
      </w:pPr>
      <w:r w:rsidRPr="00C33FEB">
        <w:rPr>
          <w:rFonts w:ascii="Calibri" w:hAnsi="Calibri"/>
          <w:b/>
          <w:bCs/>
          <w:color w:val="262626"/>
        </w:rPr>
        <w:t>Contratación de Obras Menores</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757987" w:rsidRPr="00C33FEB" w:rsidRDefault="0075798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757987" w:rsidRPr="00C33FEB" w:rsidRDefault="00757987" w:rsidP="00ED7FCE">
      <w:pPr>
        <w:spacing w:after="120"/>
        <w:jc w:val="both"/>
        <w:rPr>
          <w:rFonts w:ascii="Calibri" w:hAnsi="Calibri"/>
          <w:b/>
          <w:bCs/>
          <w:color w:val="262626"/>
        </w:rPr>
      </w:pPr>
      <w:r w:rsidRPr="00C33FEB">
        <w:rPr>
          <w:rFonts w:ascii="Calibri" w:hAnsi="Calibri"/>
          <w:b/>
          <w:color w:val="262626"/>
          <w:spacing w:val="-5"/>
        </w:rPr>
        <w:br w:type="page"/>
      </w:r>
    </w:p>
    <w:p w:rsidR="00757987" w:rsidRPr="00C33FEB" w:rsidRDefault="00757987"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9D655C" w:rsidP="00ED7FCE">
      <w:pPr>
        <w:pBdr>
          <w:bottom w:val="single" w:sz="12" w:space="1" w:color="auto"/>
        </w:pBdr>
        <w:spacing w:after="120"/>
        <w:jc w:val="center"/>
        <w:rPr>
          <w:rFonts w:ascii="Calibri" w:hAnsi="Calibri"/>
          <w:color w:val="262626"/>
        </w:rPr>
      </w:pPr>
      <w:r>
        <w:rPr>
          <w:rFonts w:ascii="Calibri" w:hAnsi="Calibri"/>
          <w:i/>
          <w:iCs/>
          <w:noProof/>
          <w:color w:val="262626"/>
        </w:rPr>
        <w:t>REPOTENCIACIÓN LINEA DE SUBTRANSMISIÓN SACHA-ORELLANA</w:t>
      </w: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pBdr>
          <w:bottom w:val="single" w:sz="12" w:space="1" w:color="auto"/>
        </w:pBd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Emitido el:</w:t>
      </w:r>
      <w:r w:rsidRPr="00C33FEB">
        <w:rPr>
          <w:rFonts w:ascii="Calibri" w:hAnsi="Calibri"/>
          <w:color w:val="262626"/>
        </w:rPr>
        <w:t xml:space="preserve"> </w:t>
      </w:r>
      <w:r w:rsidRPr="005F0A05">
        <w:rPr>
          <w:rFonts w:ascii="Calibri" w:hAnsi="Calibri"/>
          <w:i/>
          <w:iCs/>
          <w:noProof/>
          <w:color w:val="262626"/>
        </w:rPr>
        <w:t>15 MAYO 2015</w:t>
      </w:r>
    </w:p>
    <w:p w:rsidR="00757987" w:rsidRPr="00C33FEB" w:rsidRDefault="00757987" w:rsidP="00ED7FCE">
      <w:pPr>
        <w:spacing w:after="120"/>
        <w:jc w:val="center"/>
        <w:rPr>
          <w:rFonts w:ascii="Calibri" w:hAnsi="Calibri"/>
          <w:color w:val="262626"/>
        </w:rPr>
      </w:pPr>
    </w:p>
    <w:p w:rsidR="00757987" w:rsidRPr="004038AC" w:rsidRDefault="00757987" w:rsidP="00ED7FCE">
      <w:pPr>
        <w:spacing w:after="120"/>
        <w:jc w:val="center"/>
        <w:rPr>
          <w:rFonts w:ascii="Calibri" w:hAnsi="Calibri"/>
          <w:color w:val="262626"/>
          <w:lang w:val="es-AR"/>
        </w:rPr>
      </w:pPr>
      <w:proofErr w:type="spellStart"/>
      <w:r w:rsidRPr="004038AC">
        <w:rPr>
          <w:rFonts w:ascii="Calibri" w:hAnsi="Calibri"/>
          <w:b/>
          <w:bCs/>
          <w:color w:val="262626"/>
          <w:lang w:val="es-AR"/>
        </w:rPr>
        <w:t>LPN</w:t>
      </w:r>
      <w:proofErr w:type="spellEnd"/>
      <w:r w:rsidRPr="004038AC">
        <w:rPr>
          <w:rFonts w:ascii="Calibri" w:hAnsi="Calibri"/>
          <w:b/>
          <w:bCs/>
          <w:color w:val="262626"/>
          <w:lang w:val="es-AR"/>
        </w:rPr>
        <w:t xml:space="preserve"> No:</w:t>
      </w:r>
      <w:r w:rsidRPr="004038AC">
        <w:rPr>
          <w:rFonts w:ascii="Calibri" w:hAnsi="Calibri"/>
          <w:color w:val="262626"/>
          <w:lang w:val="es-AR"/>
        </w:rPr>
        <w:t xml:space="preserve"> </w:t>
      </w:r>
      <w:r w:rsidR="00AE0D0F" w:rsidRPr="004038AC">
        <w:rPr>
          <w:rFonts w:ascii="Calibri" w:hAnsi="Calibri"/>
          <w:i/>
          <w:iCs/>
          <w:noProof/>
          <w:color w:val="262626"/>
          <w:lang w:val="es-AR"/>
        </w:rPr>
        <w:t>BID2-RSND-CNELSUC-ST-OB-009</w:t>
      </w:r>
    </w:p>
    <w:p w:rsidR="00757987" w:rsidRPr="004038AC" w:rsidRDefault="00757987" w:rsidP="00ED7FCE">
      <w:pPr>
        <w:spacing w:after="120"/>
        <w:jc w:val="center"/>
        <w:rPr>
          <w:rFonts w:ascii="Calibri" w:hAnsi="Calibri"/>
          <w:color w:val="262626"/>
          <w:lang w:val="es-AR"/>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Contratante:</w:t>
      </w:r>
      <w:r w:rsidRPr="00C33FEB">
        <w:rPr>
          <w:rFonts w:ascii="Calibri" w:hAnsi="Calibri"/>
          <w:color w:val="262626"/>
        </w:rPr>
        <w:t xml:space="preserve"> </w:t>
      </w:r>
      <w:r w:rsidRPr="005F0A05">
        <w:rPr>
          <w:rFonts w:ascii="Calibri" w:hAnsi="Calibri"/>
          <w:i/>
          <w:iCs/>
          <w:noProof/>
          <w:color w:val="262626"/>
        </w:rPr>
        <w:t>CNEL EP UN SUCUMBIOS</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b/>
          <w:bCs/>
          <w:color w:val="262626"/>
        </w:rPr>
        <w:t>País:</w:t>
      </w:r>
      <w:r w:rsidRPr="00C33FEB">
        <w:rPr>
          <w:rFonts w:ascii="Calibri" w:hAnsi="Calibri"/>
          <w:color w:val="262626"/>
        </w:rPr>
        <w:t xml:space="preserve"> </w:t>
      </w:r>
      <w:r w:rsidRPr="005F0A05">
        <w:rPr>
          <w:rFonts w:ascii="Calibri" w:hAnsi="Calibri"/>
          <w:i/>
          <w:iCs/>
          <w:noProof/>
          <w:color w:val="262626"/>
        </w:rPr>
        <w:t>ECUADOR</w:t>
      </w:r>
    </w:p>
    <w:p w:rsidR="00757987" w:rsidRDefault="00757987" w:rsidP="00ED7FCE">
      <w:pPr>
        <w:spacing w:after="120"/>
        <w:jc w:val="center"/>
        <w:rPr>
          <w:rFonts w:ascii="Calibri" w:hAnsi="Calibri"/>
          <w:b/>
          <w:color w:val="262626"/>
        </w:rPr>
      </w:pPr>
    </w:p>
    <w:p w:rsidR="00757987" w:rsidRPr="00C33FEB" w:rsidRDefault="00757987" w:rsidP="002B56E1">
      <w:pPr>
        <w:spacing w:after="120"/>
        <w:jc w:val="center"/>
        <w:rPr>
          <w:rFonts w:ascii="Calibri" w:hAnsi="Calibri"/>
          <w:color w:val="262626"/>
        </w:rPr>
      </w:pPr>
      <w:r w:rsidRPr="002B56E1">
        <w:rPr>
          <w:rFonts w:ascii="Calibri" w:hAnsi="Calibri"/>
          <w:b/>
          <w:color w:val="262626"/>
        </w:rPr>
        <w:t>Nueva Loja,</w:t>
      </w:r>
      <w:r>
        <w:rPr>
          <w:rFonts w:ascii="Calibri" w:hAnsi="Calibri"/>
          <w:b/>
          <w:color w:val="262626"/>
        </w:rPr>
        <w:t xml:space="preserve"> </w:t>
      </w:r>
      <w:r w:rsidR="00AE0D0F">
        <w:rPr>
          <w:rFonts w:ascii="Calibri" w:hAnsi="Calibri"/>
          <w:color w:val="262626"/>
        </w:rPr>
        <w:t>2</w:t>
      </w:r>
      <w:r w:rsidR="001D15D1">
        <w:rPr>
          <w:rFonts w:ascii="Calibri" w:hAnsi="Calibri"/>
          <w:color w:val="262626"/>
        </w:rPr>
        <w:t>7</w:t>
      </w:r>
      <w:r w:rsidR="00794B3C">
        <w:rPr>
          <w:rFonts w:ascii="Calibri" w:hAnsi="Calibri"/>
          <w:color w:val="262626"/>
        </w:rPr>
        <w:t xml:space="preserve"> </w:t>
      </w:r>
      <w:r w:rsidR="00AE0D0F">
        <w:rPr>
          <w:rFonts w:ascii="Calibri" w:hAnsi="Calibri"/>
          <w:color w:val="262626"/>
        </w:rPr>
        <w:t>JULIO 2016</w:t>
      </w: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p>
    <w:p w:rsidR="00757987" w:rsidRPr="00C33FEB" w:rsidRDefault="00757987" w:rsidP="00ED7FCE">
      <w:pPr>
        <w:spacing w:after="120"/>
        <w:jc w:val="center"/>
        <w:rPr>
          <w:rFonts w:ascii="Calibri" w:hAnsi="Calibri"/>
          <w:color w:val="262626"/>
        </w:rPr>
      </w:pPr>
      <w:r w:rsidRPr="00C33FEB">
        <w:rPr>
          <w:rFonts w:ascii="Calibri" w:hAnsi="Calibri"/>
          <w:color w:val="262626"/>
        </w:rPr>
        <w:br w:type="page"/>
      </w:r>
    </w:p>
    <w:p w:rsidR="00757987" w:rsidRPr="00C33FEB" w:rsidRDefault="00757987" w:rsidP="00ED7FCE">
      <w:pPr>
        <w:spacing w:after="120"/>
        <w:jc w:val="center"/>
        <w:rPr>
          <w:rFonts w:ascii="Calibri" w:hAnsi="Calibri"/>
          <w:color w:val="262626"/>
        </w:rPr>
      </w:pPr>
    </w:p>
    <w:p w:rsidR="00346FC2" w:rsidRPr="00C33FEB" w:rsidRDefault="00346FC2" w:rsidP="00346FC2">
      <w:pPr>
        <w:spacing w:after="120"/>
        <w:jc w:val="center"/>
        <w:rPr>
          <w:rFonts w:ascii="Calibri" w:hAnsi="Calibri"/>
          <w:color w:val="262626"/>
        </w:rPr>
      </w:pPr>
    </w:p>
    <w:p w:rsidR="00346FC2" w:rsidRPr="00C33FEB" w:rsidRDefault="00346FC2" w:rsidP="00346FC2">
      <w:pPr>
        <w:spacing w:after="120"/>
        <w:jc w:val="center"/>
        <w:rPr>
          <w:rFonts w:ascii="Calibri" w:hAnsi="Calibri"/>
          <w:b/>
          <w:bCs/>
          <w:color w:val="262626"/>
        </w:rPr>
      </w:pPr>
      <w:r w:rsidRPr="00C33FEB">
        <w:rPr>
          <w:rFonts w:ascii="Calibri" w:hAnsi="Calibri"/>
          <w:b/>
          <w:bCs/>
          <w:color w:val="262626"/>
        </w:rPr>
        <w:t>Índice General</w:t>
      </w:r>
    </w:p>
    <w:p w:rsidR="00346FC2" w:rsidRPr="00C33FEB" w:rsidRDefault="00346FC2" w:rsidP="00346FC2">
      <w:pPr>
        <w:spacing w:after="120"/>
        <w:jc w:val="center"/>
        <w:rPr>
          <w:rFonts w:ascii="Calibri" w:hAnsi="Calibri"/>
          <w:b/>
          <w:bCs/>
          <w:color w:val="262626"/>
        </w:rPr>
      </w:pPr>
    </w:p>
    <w:p w:rsidR="00346FC2" w:rsidRPr="00C33FEB" w:rsidRDefault="00346FC2" w:rsidP="00346FC2">
      <w:pPr>
        <w:spacing w:after="120"/>
        <w:jc w:val="center"/>
        <w:rPr>
          <w:rFonts w:ascii="Calibri" w:hAnsi="Calibri"/>
          <w:b/>
          <w:bCs/>
          <w:color w:val="262626"/>
        </w:rPr>
      </w:pPr>
    </w:p>
    <w:p w:rsidR="00346FC2" w:rsidRPr="002B56E1" w:rsidRDefault="00346FC2" w:rsidP="00346FC2">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346FC2" w:rsidRPr="008E4DA4" w:rsidRDefault="003B6EA7" w:rsidP="00346FC2">
      <w:pPr>
        <w:pStyle w:val="TDC1"/>
        <w:spacing w:before="0" w:after="120"/>
        <w:rPr>
          <w:rFonts w:ascii="Calibri" w:hAnsi="Calibri"/>
          <w:color w:val="262626"/>
          <w:szCs w:val="24"/>
          <w:lang w:val="es-AR"/>
        </w:rPr>
      </w:pPr>
      <w:hyperlink w:anchor="_Toc112839681" w:history="1">
        <w:r w:rsidR="00346FC2" w:rsidRPr="00C33FEB">
          <w:rPr>
            <w:rStyle w:val="Hipervnculo"/>
            <w:rFonts w:ascii="Calibri" w:hAnsi="Calibri"/>
            <w:color w:val="262626"/>
            <w:szCs w:val="24"/>
          </w:rPr>
          <w:t>Introducción</w:t>
        </w:r>
        <w:r w:rsidR="00346FC2" w:rsidRPr="00C33FEB">
          <w:rPr>
            <w:rFonts w:ascii="Calibri" w:hAnsi="Calibri"/>
            <w:webHidden/>
            <w:color w:val="262626"/>
            <w:szCs w:val="24"/>
          </w:rPr>
          <w:tab/>
        </w:r>
        <w:r w:rsidR="00346FC2">
          <w:rPr>
            <w:rFonts w:ascii="Calibri" w:hAnsi="Calibri"/>
            <w:webHidden/>
            <w:color w:val="262626"/>
            <w:szCs w:val="24"/>
          </w:rPr>
          <w:t>4</w:t>
        </w:r>
      </w:hyperlink>
    </w:p>
    <w:p w:rsidR="00346FC2" w:rsidRPr="008E4DA4" w:rsidRDefault="003B6EA7" w:rsidP="00346FC2">
      <w:pPr>
        <w:pStyle w:val="TDC1"/>
        <w:spacing w:before="0" w:after="120"/>
        <w:rPr>
          <w:rFonts w:ascii="Calibri" w:hAnsi="Calibri"/>
          <w:color w:val="262626"/>
          <w:szCs w:val="24"/>
          <w:lang w:val="es-AR"/>
        </w:rPr>
      </w:pPr>
      <w:hyperlink w:anchor="_Toc112839682" w:history="1">
        <w:r w:rsidR="00346FC2" w:rsidRPr="00C33FEB">
          <w:rPr>
            <w:rStyle w:val="Hipervnculo"/>
            <w:rFonts w:ascii="Calibri" w:hAnsi="Calibri"/>
            <w:color w:val="262626"/>
            <w:szCs w:val="24"/>
          </w:rPr>
          <w:t>Sección I.  Instrucciones a los Oferentes</w:t>
        </w:r>
        <w:r w:rsidR="00346FC2" w:rsidRPr="00C33FEB">
          <w:rPr>
            <w:rFonts w:ascii="Calibri" w:hAnsi="Calibri"/>
            <w:webHidden/>
            <w:color w:val="262626"/>
            <w:szCs w:val="24"/>
          </w:rPr>
          <w:tab/>
        </w:r>
        <w:r w:rsidR="00346FC2">
          <w:rPr>
            <w:rFonts w:ascii="Calibri" w:hAnsi="Calibri"/>
            <w:webHidden/>
            <w:color w:val="262626"/>
            <w:szCs w:val="24"/>
          </w:rPr>
          <w:t>5</w:t>
        </w:r>
      </w:hyperlink>
    </w:p>
    <w:p w:rsidR="00346FC2" w:rsidRPr="008E4DA4" w:rsidRDefault="003B6EA7" w:rsidP="00346FC2">
      <w:pPr>
        <w:pStyle w:val="TDC2"/>
        <w:spacing w:after="120"/>
        <w:rPr>
          <w:rFonts w:ascii="Calibri" w:hAnsi="Calibri"/>
          <w:color w:val="262626"/>
          <w:szCs w:val="24"/>
          <w:lang w:val="es-AR"/>
        </w:rPr>
      </w:pPr>
      <w:hyperlink w:anchor="_Toc112839683" w:history="1">
        <w:r w:rsidR="00346FC2" w:rsidRPr="00C33FEB">
          <w:rPr>
            <w:rStyle w:val="Hipervnculo"/>
            <w:rFonts w:ascii="Calibri" w:hAnsi="Calibri"/>
            <w:color w:val="262626"/>
            <w:szCs w:val="24"/>
          </w:rPr>
          <w:t>Indice de Cláusulas</w:t>
        </w:r>
        <w:r w:rsidR="00346FC2" w:rsidRPr="00C33FEB">
          <w:rPr>
            <w:rFonts w:ascii="Calibri" w:hAnsi="Calibri"/>
            <w:webHidden/>
            <w:color w:val="262626"/>
            <w:szCs w:val="24"/>
          </w:rPr>
          <w:tab/>
        </w:r>
        <w:r w:rsidR="00346FC2">
          <w:rPr>
            <w:rFonts w:ascii="Calibri" w:hAnsi="Calibri"/>
            <w:webHidden/>
            <w:color w:val="262626"/>
            <w:szCs w:val="24"/>
          </w:rPr>
          <w:t>6</w:t>
        </w:r>
      </w:hyperlink>
    </w:p>
    <w:p w:rsidR="00346FC2" w:rsidRPr="008E4DA4" w:rsidRDefault="003B6EA7" w:rsidP="00346FC2">
      <w:pPr>
        <w:pStyle w:val="TDC1"/>
        <w:spacing w:before="0" w:after="120"/>
        <w:rPr>
          <w:rFonts w:ascii="Calibri" w:hAnsi="Calibri"/>
          <w:color w:val="262626"/>
          <w:szCs w:val="24"/>
          <w:lang w:val="es-AR"/>
        </w:rPr>
      </w:pPr>
      <w:hyperlink w:anchor="_Toc112839684" w:history="1">
        <w:r w:rsidR="00346FC2" w:rsidRPr="00C33FEB">
          <w:rPr>
            <w:rStyle w:val="Hipervnculo"/>
            <w:rFonts w:ascii="Calibri" w:hAnsi="Calibri"/>
            <w:color w:val="262626"/>
            <w:szCs w:val="24"/>
          </w:rPr>
          <w:t>Sección II. Datos de la Licitación</w:t>
        </w:r>
        <w:r w:rsidR="00346FC2" w:rsidRPr="00C33FEB">
          <w:rPr>
            <w:rFonts w:ascii="Calibri" w:hAnsi="Calibri"/>
            <w:webHidden/>
            <w:color w:val="262626"/>
            <w:szCs w:val="24"/>
          </w:rPr>
          <w:tab/>
        </w:r>
        <w:r w:rsidR="00346FC2">
          <w:rPr>
            <w:rFonts w:ascii="Calibri" w:hAnsi="Calibri"/>
            <w:webHidden/>
            <w:color w:val="262626"/>
            <w:szCs w:val="24"/>
          </w:rPr>
          <w:t>37</w:t>
        </w:r>
      </w:hyperlink>
    </w:p>
    <w:p w:rsidR="00346FC2" w:rsidRPr="008E4DA4" w:rsidRDefault="003B6EA7" w:rsidP="00346FC2">
      <w:pPr>
        <w:pStyle w:val="TDC1"/>
        <w:spacing w:before="0" w:after="120"/>
        <w:rPr>
          <w:rFonts w:ascii="Calibri" w:hAnsi="Calibri"/>
          <w:color w:val="262626"/>
          <w:szCs w:val="24"/>
          <w:lang w:val="es-AR"/>
        </w:rPr>
      </w:pPr>
      <w:hyperlink w:anchor="_Toc112839685" w:history="1">
        <w:r w:rsidR="00346FC2" w:rsidRPr="00C33FEB">
          <w:rPr>
            <w:rStyle w:val="Hipervnculo"/>
            <w:rFonts w:ascii="Calibri" w:hAnsi="Calibri"/>
            <w:color w:val="262626"/>
            <w:szCs w:val="24"/>
          </w:rPr>
          <w:t>Sección III.  Países Elegibles</w:t>
        </w:r>
        <w:r w:rsidR="00346FC2" w:rsidRPr="00C33FEB">
          <w:rPr>
            <w:rFonts w:ascii="Calibri" w:hAnsi="Calibri"/>
            <w:webHidden/>
            <w:color w:val="262626"/>
            <w:szCs w:val="24"/>
          </w:rPr>
          <w:tab/>
        </w:r>
        <w:r w:rsidR="00346FC2">
          <w:rPr>
            <w:rFonts w:ascii="Calibri" w:hAnsi="Calibri"/>
            <w:webHidden/>
            <w:color w:val="262626"/>
            <w:szCs w:val="24"/>
          </w:rPr>
          <w:t>51</w:t>
        </w:r>
      </w:hyperlink>
    </w:p>
    <w:p w:rsidR="00346FC2" w:rsidRPr="008E4DA4" w:rsidRDefault="003B6EA7" w:rsidP="00346FC2">
      <w:pPr>
        <w:pStyle w:val="TDC1"/>
        <w:spacing w:before="0" w:after="120"/>
        <w:rPr>
          <w:rFonts w:ascii="Calibri" w:hAnsi="Calibri"/>
          <w:color w:val="262626"/>
          <w:szCs w:val="24"/>
          <w:lang w:val="es-AR"/>
        </w:rPr>
      </w:pPr>
      <w:hyperlink w:anchor="_Toc112839686" w:history="1">
        <w:r w:rsidR="00346FC2" w:rsidRPr="00C33FEB">
          <w:rPr>
            <w:rStyle w:val="Hipervnculo"/>
            <w:rFonts w:ascii="Calibri" w:hAnsi="Calibri"/>
            <w:color w:val="262626"/>
            <w:szCs w:val="24"/>
          </w:rPr>
          <w:t>Sección IV. Formulario de la Oferta</w:t>
        </w:r>
        <w:r w:rsidR="00346FC2" w:rsidRPr="00C33FEB">
          <w:rPr>
            <w:rFonts w:ascii="Calibri" w:hAnsi="Calibri"/>
            <w:webHidden/>
            <w:color w:val="262626"/>
            <w:szCs w:val="24"/>
          </w:rPr>
          <w:tab/>
        </w:r>
        <w:r w:rsidR="00346FC2">
          <w:rPr>
            <w:rFonts w:ascii="Calibri" w:hAnsi="Calibri"/>
            <w:webHidden/>
            <w:color w:val="262626"/>
            <w:szCs w:val="24"/>
          </w:rPr>
          <w:t>53</w:t>
        </w:r>
      </w:hyperlink>
    </w:p>
    <w:p w:rsidR="00346FC2" w:rsidRPr="008E4DA4" w:rsidRDefault="003B6EA7" w:rsidP="00346FC2">
      <w:pPr>
        <w:pStyle w:val="TDC1"/>
        <w:spacing w:before="0" w:after="120"/>
        <w:rPr>
          <w:rFonts w:ascii="Calibri" w:hAnsi="Calibri"/>
          <w:color w:val="262626"/>
          <w:szCs w:val="24"/>
          <w:lang w:val="es-AR"/>
        </w:rPr>
      </w:pPr>
      <w:hyperlink w:anchor="_Toc112839694" w:history="1">
        <w:r w:rsidR="00346FC2" w:rsidRPr="00C33FEB">
          <w:rPr>
            <w:rStyle w:val="Hipervnculo"/>
            <w:rFonts w:ascii="Calibri" w:hAnsi="Calibri"/>
            <w:color w:val="262626"/>
            <w:szCs w:val="24"/>
          </w:rPr>
          <w:t>Sección V. Condiciones Generales del Contrato</w:t>
        </w:r>
        <w:r w:rsidR="00346FC2" w:rsidRPr="00C33FEB">
          <w:rPr>
            <w:rFonts w:ascii="Calibri" w:hAnsi="Calibri"/>
            <w:webHidden/>
            <w:color w:val="262626"/>
            <w:szCs w:val="24"/>
          </w:rPr>
          <w:tab/>
        </w:r>
        <w:r w:rsidR="00346FC2">
          <w:rPr>
            <w:rFonts w:ascii="Calibri" w:hAnsi="Calibri"/>
            <w:webHidden/>
            <w:color w:val="262626"/>
            <w:szCs w:val="24"/>
          </w:rPr>
          <w:t>61</w:t>
        </w:r>
      </w:hyperlink>
    </w:p>
    <w:p w:rsidR="00346FC2" w:rsidRPr="008E4DA4" w:rsidRDefault="003B6EA7" w:rsidP="00346FC2">
      <w:pPr>
        <w:pStyle w:val="TDC2"/>
        <w:spacing w:after="120"/>
        <w:rPr>
          <w:rFonts w:ascii="Calibri" w:hAnsi="Calibri"/>
          <w:color w:val="262626"/>
          <w:szCs w:val="24"/>
          <w:lang w:val="es-AR"/>
        </w:rPr>
      </w:pPr>
      <w:hyperlink w:anchor="_Toc112839695" w:history="1">
        <w:r w:rsidR="00346FC2" w:rsidRPr="00C33FEB">
          <w:rPr>
            <w:rStyle w:val="Hipervnculo"/>
            <w:rFonts w:ascii="Calibri" w:hAnsi="Calibri"/>
            <w:color w:val="262626"/>
            <w:szCs w:val="24"/>
          </w:rPr>
          <w:t>Indice de Cláusulas</w:t>
        </w:r>
        <w:r w:rsidR="00346FC2" w:rsidRPr="00C33FEB">
          <w:rPr>
            <w:rFonts w:ascii="Calibri" w:hAnsi="Calibri"/>
            <w:webHidden/>
            <w:color w:val="262626"/>
            <w:szCs w:val="24"/>
          </w:rPr>
          <w:tab/>
        </w:r>
        <w:r w:rsidR="00346FC2">
          <w:rPr>
            <w:rFonts w:ascii="Calibri" w:hAnsi="Calibri"/>
            <w:webHidden/>
            <w:color w:val="262626"/>
            <w:szCs w:val="24"/>
          </w:rPr>
          <w:t>63</w:t>
        </w:r>
      </w:hyperlink>
    </w:p>
    <w:p w:rsidR="00346FC2" w:rsidRPr="008E4DA4" w:rsidRDefault="003B6EA7" w:rsidP="00346FC2">
      <w:pPr>
        <w:pStyle w:val="TDC1"/>
        <w:spacing w:before="0" w:after="120"/>
        <w:rPr>
          <w:rFonts w:ascii="Calibri" w:hAnsi="Calibri"/>
          <w:color w:val="262626"/>
          <w:szCs w:val="24"/>
          <w:lang w:val="es-AR"/>
        </w:rPr>
      </w:pPr>
      <w:hyperlink w:anchor="_Toc112839696" w:history="1">
        <w:r w:rsidR="00346FC2" w:rsidRPr="00C33FEB">
          <w:rPr>
            <w:rStyle w:val="Hipervnculo"/>
            <w:rFonts w:ascii="Calibri" w:hAnsi="Calibri"/>
            <w:color w:val="262626"/>
            <w:szCs w:val="24"/>
          </w:rPr>
          <w:t>Sección VI. Condiciones Especiales del Contrato</w:t>
        </w:r>
        <w:r w:rsidR="00346FC2" w:rsidRPr="00C33FEB">
          <w:rPr>
            <w:rFonts w:ascii="Calibri" w:hAnsi="Calibri"/>
            <w:webHidden/>
            <w:color w:val="262626"/>
            <w:szCs w:val="24"/>
          </w:rPr>
          <w:tab/>
        </w:r>
        <w:r w:rsidR="00346FC2">
          <w:rPr>
            <w:rFonts w:ascii="Calibri" w:hAnsi="Calibri"/>
            <w:webHidden/>
            <w:color w:val="262626"/>
            <w:szCs w:val="24"/>
          </w:rPr>
          <w:t>95</w:t>
        </w:r>
      </w:hyperlink>
    </w:p>
    <w:p w:rsidR="00346FC2" w:rsidRPr="008E4DA4" w:rsidRDefault="003B6EA7" w:rsidP="00346FC2">
      <w:pPr>
        <w:pStyle w:val="TDC1"/>
        <w:spacing w:before="0" w:after="120"/>
        <w:rPr>
          <w:rFonts w:ascii="Calibri" w:hAnsi="Calibri"/>
          <w:color w:val="262626"/>
          <w:szCs w:val="24"/>
          <w:lang w:val="es-AR"/>
        </w:rPr>
      </w:pPr>
      <w:hyperlink w:anchor="_Toc112839697" w:history="1">
        <w:r w:rsidR="00346FC2" w:rsidRPr="00C33FEB">
          <w:rPr>
            <w:rStyle w:val="Hipervnculo"/>
            <w:rFonts w:ascii="Calibri" w:hAnsi="Calibri"/>
            <w:color w:val="262626"/>
            <w:szCs w:val="24"/>
          </w:rPr>
          <w:t>Sección VII. Especificaciones y Condiciones de Cumplimiento</w:t>
        </w:r>
        <w:r w:rsidR="00346FC2" w:rsidRPr="00C33FEB">
          <w:rPr>
            <w:rFonts w:ascii="Calibri" w:hAnsi="Calibri"/>
            <w:webHidden/>
            <w:color w:val="262626"/>
            <w:szCs w:val="24"/>
          </w:rPr>
          <w:tab/>
        </w:r>
        <w:r w:rsidR="00346FC2">
          <w:rPr>
            <w:rFonts w:ascii="Calibri" w:hAnsi="Calibri"/>
            <w:webHidden/>
            <w:color w:val="262626"/>
            <w:szCs w:val="24"/>
          </w:rPr>
          <w:t>105</w:t>
        </w:r>
      </w:hyperlink>
    </w:p>
    <w:p w:rsidR="00346FC2" w:rsidRPr="008E4DA4" w:rsidRDefault="003B6EA7" w:rsidP="00346FC2">
      <w:pPr>
        <w:pStyle w:val="TDC1"/>
        <w:spacing w:before="0" w:after="120"/>
        <w:rPr>
          <w:rFonts w:ascii="Calibri" w:hAnsi="Calibri"/>
          <w:color w:val="262626"/>
          <w:szCs w:val="24"/>
          <w:lang w:val="es-AR"/>
        </w:rPr>
      </w:pPr>
      <w:hyperlink w:anchor="_Toc112839698" w:history="1">
        <w:r w:rsidR="00346FC2" w:rsidRPr="00C33FEB">
          <w:rPr>
            <w:rStyle w:val="Hipervnculo"/>
            <w:rFonts w:ascii="Calibri" w:hAnsi="Calibri"/>
            <w:color w:val="262626"/>
            <w:szCs w:val="24"/>
          </w:rPr>
          <w:t>Sección VIII. Planos</w:t>
        </w:r>
        <w:r w:rsidR="00346FC2" w:rsidRPr="00C33FEB">
          <w:rPr>
            <w:rFonts w:ascii="Calibri" w:hAnsi="Calibri"/>
            <w:webHidden/>
            <w:color w:val="262626"/>
            <w:szCs w:val="24"/>
          </w:rPr>
          <w:tab/>
        </w:r>
        <w:r w:rsidR="00346FC2">
          <w:rPr>
            <w:rFonts w:ascii="Calibri" w:hAnsi="Calibri"/>
            <w:webHidden/>
            <w:color w:val="262626"/>
            <w:szCs w:val="24"/>
          </w:rPr>
          <w:t>107</w:t>
        </w:r>
      </w:hyperlink>
    </w:p>
    <w:p w:rsidR="00346FC2" w:rsidRPr="008E4DA4" w:rsidRDefault="003B6EA7" w:rsidP="00346FC2">
      <w:pPr>
        <w:pStyle w:val="TDC1"/>
        <w:spacing w:before="0" w:after="120"/>
        <w:rPr>
          <w:rFonts w:ascii="Calibri" w:hAnsi="Calibri"/>
          <w:color w:val="262626"/>
          <w:szCs w:val="24"/>
          <w:lang w:val="es-AR"/>
        </w:rPr>
      </w:pPr>
      <w:hyperlink w:anchor="_Toc112839699" w:history="1">
        <w:r w:rsidR="00346FC2" w:rsidRPr="00C33FEB">
          <w:rPr>
            <w:rStyle w:val="Hipervnculo"/>
            <w:rFonts w:ascii="Calibri" w:hAnsi="Calibri"/>
            <w:color w:val="262626"/>
            <w:szCs w:val="24"/>
          </w:rPr>
          <w:t>Sección IX. Lista de Cantidades</w:t>
        </w:r>
        <w:r w:rsidR="00346FC2" w:rsidRPr="00C33FEB">
          <w:rPr>
            <w:rFonts w:ascii="Calibri" w:hAnsi="Calibri"/>
            <w:webHidden/>
            <w:color w:val="262626"/>
            <w:szCs w:val="24"/>
          </w:rPr>
          <w:tab/>
        </w:r>
        <w:r w:rsidR="00346FC2">
          <w:rPr>
            <w:rFonts w:ascii="Calibri" w:hAnsi="Calibri"/>
            <w:webHidden/>
            <w:color w:val="262626"/>
            <w:szCs w:val="24"/>
          </w:rPr>
          <w:t>109</w:t>
        </w:r>
      </w:hyperlink>
    </w:p>
    <w:p w:rsidR="00346FC2" w:rsidRPr="008E4DA4" w:rsidRDefault="003B6EA7" w:rsidP="00346FC2">
      <w:pPr>
        <w:pStyle w:val="TDC1"/>
        <w:spacing w:before="0" w:after="120"/>
        <w:rPr>
          <w:rFonts w:ascii="Calibri" w:hAnsi="Calibri"/>
          <w:color w:val="262626"/>
          <w:szCs w:val="24"/>
          <w:lang w:val="es-AR"/>
        </w:rPr>
      </w:pPr>
      <w:hyperlink w:anchor="_Toc112839700" w:history="1">
        <w:r w:rsidR="00346FC2" w:rsidRPr="00C33FEB">
          <w:rPr>
            <w:rStyle w:val="Hipervnculo"/>
            <w:rFonts w:ascii="Calibri" w:hAnsi="Calibri"/>
            <w:color w:val="262626"/>
            <w:szCs w:val="24"/>
          </w:rPr>
          <w:t>Sección X.  Formularios de Garantía</w:t>
        </w:r>
        <w:r w:rsidR="00346FC2" w:rsidRPr="00C33FEB">
          <w:rPr>
            <w:rFonts w:ascii="Calibri" w:hAnsi="Calibri"/>
            <w:webHidden/>
            <w:color w:val="262626"/>
            <w:szCs w:val="24"/>
          </w:rPr>
          <w:tab/>
        </w:r>
        <w:r w:rsidR="00346FC2">
          <w:rPr>
            <w:rFonts w:ascii="Calibri" w:hAnsi="Calibri"/>
            <w:webHidden/>
            <w:color w:val="262626"/>
            <w:szCs w:val="24"/>
          </w:rPr>
          <w:t>111</w:t>
        </w:r>
      </w:hyperlink>
    </w:p>
    <w:p w:rsidR="00346FC2" w:rsidRPr="008E4DA4" w:rsidRDefault="003B6EA7" w:rsidP="00346FC2">
      <w:pPr>
        <w:pStyle w:val="TDC2"/>
        <w:spacing w:after="120"/>
        <w:rPr>
          <w:rFonts w:ascii="Calibri" w:hAnsi="Calibri"/>
          <w:color w:val="262626"/>
          <w:szCs w:val="24"/>
          <w:lang w:val="es-AR"/>
        </w:rPr>
      </w:pPr>
      <w:hyperlink w:anchor="_Toc112839701" w:history="1">
        <w:r w:rsidR="00346FC2" w:rsidRPr="00C33FEB">
          <w:rPr>
            <w:rStyle w:val="Hipervnculo"/>
            <w:rFonts w:ascii="Calibri" w:hAnsi="Calibri"/>
            <w:color w:val="262626"/>
            <w:szCs w:val="24"/>
          </w:rPr>
          <w:t>Garantía de Mantenimiento de la Oferta (Garantía Bancaria)</w:t>
        </w:r>
        <w:r w:rsidR="00346FC2" w:rsidRPr="00C33FEB">
          <w:rPr>
            <w:rFonts w:ascii="Calibri" w:hAnsi="Calibri"/>
            <w:webHidden/>
            <w:color w:val="262626"/>
            <w:szCs w:val="24"/>
          </w:rPr>
          <w:tab/>
          <w:t>98</w:t>
        </w:r>
      </w:hyperlink>
    </w:p>
    <w:p w:rsidR="00346FC2" w:rsidRPr="00C33FEB" w:rsidRDefault="003B6EA7" w:rsidP="00346FC2">
      <w:pPr>
        <w:pStyle w:val="TDC1"/>
        <w:spacing w:before="0" w:after="120"/>
        <w:rPr>
          <w:rStyle w:val="Hipervnculo"/>
          <w:rFonts w:ascii="Calibri" w:hAnsi="Calibri"/>
          <w:color w:val="262626"/>
          <w:szCs w:val="24"/>
        </w:rPr>
      </w:pPr>
      <w:hyperlink w:anchor="_Toc112839702" w:history="1">
        <w:r w:rsidR="00346FC2" w:rsidRPr="00C33FEB">
          <w:rPr>
            <w:rStyle w:val="Hipervnculo"/>
            <w:rFonts w:ascii="Calibri" w:hAnsi="Calibri"/>
            <w:color w:val="262626"/>
            <w:szCs w:val="24"/>
          </w:rPr>
          <w:t>Garantía de Mantenimiento de la Oferta (Fianza)</w:t>
        </w:r>
        <w:r w:rsidR="00346FC2" w:rsidRPr="00C33FEB">
          <w:rPr>
            <w:rStyle w:val="Hipervnculo"/>
            <w:rFonts w:ascii="Calibri" w:hAnsi="Calibri"/>
            <w:webHidden/>
            <w:color w:val="262626"/>
            <w:szCs w:val="24"/>
          </w:rPr>
          <w:tab/>
          <w:t>100</w:t>
        </w:r>
      </w:hyperlink>
    </w:p>
    <w:p w:rsidR="00346FC2" w:rsidRPr="00C33FEB" w:rsidRDefault="003B6EA7" w:rsidP="00346FC2">
      <w:pPr>
        <w:pStyle w:val="TDC1"/>
        <w:spacing w:before="0" w:after="120"/>
        <w:rPr>
          <w:rStyle w:val="Hipervnculo"/>
          <w:rFonts w:ascii="Calibri" w:hAnsi="Calibri"/>
          <w:color w:val="262626"/>
          <w:szCs w:val="24"/>
        </w:rPr>
      </w:pPr>
      <w:hyperlink w:anchor="_Toc112839703" w:history="1">
        <w:r w:rsidR="00346FC2" w:rsidRPr="00C33FEB">
          <w:rPr>
            <w:rStyle w:val="Hipervnculo"/>
            <w:rFonts w:ascii="Calibri" w:hAnsi="Calibri"/>
            <w:color w:val="262626"/>
            <w:szCs w:val="24"/>
          </w:rPr>
          <w:t>Declaración de Mantenimiento de la Oferta</w:t>
        </w:r>
        <w:r w:rsidR="00346FC2" w:rsidRPr="00C33FEB">
          <w:rPr>
            <w:rStyle w:val="Hipervnculo"/>
            <w:rFonts w:ascii="Calibri" w:hAnsi="Calibri"/>
            <w:webHidden/>
            <w:color w:val="262626"/>
            <w:szCs w:val="24"/>
          </w:rPr>
          <w:tab/>
        </w:r>
      </w:hyperlink>
      <w:r w:rsidR="00346FC2" w:rsidRPr="00C33FEB">
        <w:rPr>
          <w:rStyle w:val="Hipervnculo"/>
          <w:rFonts w:ascii="Calibri" w:hAnsi="Calibri"/>
          <w:color w:val="262626"/>
          <w:szCs w:val="24"/>
        </w:rPr>
        <w:t>102</w:t>
      </w:r>
    </w:p>
    <w:p w:rsidR="00346FC2" w:rsidRPr="008E4DA4" w:rsidRDefault="003B6EA7" w:rsidP="00346FC2">
      <w:pPr>
        <w:pStyle w:val="TDC2"/>
        <w:spacing w:after="120"/>
        <w:rPr>
          <w:rFonts w:ascii="Calibri" w:hAnsi="Calibri"/>
          <w:color w:val="262626"/>
          <w:szCs w:val="24"/>
          <w:lang w:val="es-AR"/>
        </w:rPr>
      </w:pPr>
      <w:hyperlink w:anchor="_Toc112839704" w:history="1">
        <w:r w:rsidR="00346FC2" w:rsidRPr="00C33FEB">
          <w:rPr>
            <w:rStyle w:val="Hipervnculo"/>
            <w:rFonts w:ascii="Calibri" w:hAnsi="Calibri"/>
            <w:color w:val="262626"/>
            <w:szCs w:val="24"/>
            <w:lang w:val="es-MX"/>
          </w:rPr>
          <w:t>Garantía de Cumplimiento (</w:t>
        </w:r>
        <w:r w:rsidR="00346FC2" w:rsidRPr="00C33FEB">
          <w:rPr>
            <w:rStyle w:val="Hipervnculo"/>
            <w:rFonts w:ascii="Calibri" w:hAnsi="Calibri"/>
            <w:color w:val="262626"/>
            <w:szCs w:val="24"/>
          </w:rPr>
          <w:t>Garantía Bancaria)</w:t>
        </w:r>
        <w:r w:rsidR="00346FC2" w:rsidRPr="00C33FEB">
          <w:rPr>
            <w:rFonts w:ascii="Calibri" w:hAnsi="Calibri"/>
            <w:webHidden/>
            <w:color w:val="262626"/>
            <w:szCs w:val="24"/>
          </w:rPr>
          <w:tab/>
          <w:t>104</w:t>
        </w:r>
      </w:hyperlink>
    </w:p>
    <w:p w:rsidR="00346FC2" w:rsidRPr="008E4DA4" w:rsidRDefault="003B6EA7" w:rsidP="00346FC2">
      <w:pPr>
        <w:pStyle w:val="TDC2"/>
        <w:spacing w:after="120"/>
        <w:rPr>
          <w:rFonts w:ascii="Calibri" w:hAnsi="Calibri"/>
          <w:color w:val="262626"/>
          <w:szCs w:val="24"/>
          <w:lang w:val="es-AR"/>
        </w:rPr>
      </w:pPr>
      <w:hyperlink w:anchor="_Toc112839705" w:history="1">
        <w:r w:rsidR="00346FC2" w:rsidRPr="00C33FEB">
          <w:rPr>
            <w:rStyle w:val="Hipervnculo"/>
            <w:rFonts w:ascii="Calibri" w:hAnsi="Calibri"/>
            <w:color w:val="262626"/>
            <w:szCs w:val="24"/>
          </w:rPr>
          <w:t>Garantía</w:t>
        </w:r>
        <w:r w:rsidR="00346FC2" w:rsidRPr="00C33FEB">
          <w:rPr>
            <w:rStyle w:val="Hipervnculo"/>
            <w:rFonts w:ascii="Calibri" w:hAnsi="Calibri"/>
            <w:bCs/>
            <w:color w:val="262626"/>
            <w:szCs w:val="24"/>
          </w:rPr>
          <w:t xml:space="preserve"> de Cumplimiento (Fianza)</w:t>
        </w:r>
        <w:r w:rsidR="00346FC2" w:rsidRPr="00C33FEB">
          <w:rPr>
            <w:rFonts w:ascii="Calibri" w:hAnsi="Calibri"/>
            <w:webHidden/>
            <w:color w:val="262626"/>
            <w:szCs w:val="24"/>
          </w:rPr>
          <w:tab/>
          <w:t>106</w:t>
        </w:r>
      </w:hyperlink>
    </w:p>
    <w:p w:rsidR="00346FC2" w:rsidRPr="008E4DA4" w:rsidRDefault="003B6EA7" w:rsidP="00346FC2">
      <w:pPr>
        <w:pStyle w:val="TDC2"/>
        <w:spacing w:after="120"/>
        <w:rPr>
          <w:rFonts w:ascii="Calibri" w:hAnsi="Calibri"/>
          <w:color w:val="262626"/>
          <w:szCs w:val="24"/>
          <w:lang w:val="es-AR"/>
        </w:rPr>
      </w:pPr>
      <w:hyperlink w:anchor="_Toc112839706" w:history="1">
        <w:r w:rsidR="00346FC2" w:rsidRPr="00C33FEB">
          <w:rPr>
            <w:rStyle w:val="Hipervnculo"/>
            <w:rFonts w:ascii="Calibri" w:hAnsi="Calibri"/>
            <w:color w:val="262626"/>
            <w:szCs w:val="24"/>
          </w:rPr>
          <w:t>Garantía Bancaria por Pago de Anticipo</w:t>
        </w:r>
        <w:r w:rsidR="00346FC2" w:rsidRPr="00C33FEB">
          <w:rPr>
            <w:rFonts w:ascii="Calibri" w:hAnsi="Calibri"/>
            <w:webHidden/>
            <w:color w:val="262626"/>
            <w:szCs w:val="24"/>
          </w:rPr>
          <w:tab/>
          <w:t>108</w:t>
        </w:r>
      </w:hyperlink>
    </w:p>
    <w:p w:rsidR="00346FC2" w:rsidRPr="00C33FEB" w:rsidRDefault="003B6EA7" w:rsidP="00346FC2">
      <w:pPr>
        <w:pStyle w:val="TDC2"/>
        <w:spacing w:after="120"/>
        <w:rPr>
          <w:rFonts w:ascii="Calibri" w:hAnsi="Calibri"/>
          <w:color w:val="262626"/>
          <w:szCs w:val="24"/>
          <w:lang w:val="es-AR"/>
        </w:rPr>
      </w:pPr>
      <w:hyperlink w:anchor="_Toc112839707" w:history="1">
        <w:r w:rsidR="00346FC2" w:rsidRPr="00C33FEB">
          <w:rPr>
            <w:rStyle w:val="Hipervnculo"/>
            <w:rFonts w:ascii="Calibri" w:hAnsi="Calibri"/>
            <w:color w:val="262626"/>
            <w:szCs w:val="24"/>
          </w:rPr>
          <w:t>Llamado a Licitación</w:t>
        </w:r>
        <w:r w:rsidR="00346FC2" w:rsidRPr="00C33FEB">
          <w:rPr>
            <w:rFonts w:ascii="Calibri" w:hAnsi="Calibri"/>
            <w:webHidden/>
            <w:color w:val="262626"/>
            <w:szCs w:val="24"/>
          </w:rPr>
          <w:tab/>
        </w:r>
      </w:hyperlink>
      <w:r w:rsidR="00346FC2" w:rsidRPr="00C33FEB">
        <w:rPr>
          <w:rStyle w:val="Hipervnculo"/>
          <w:rFonts w:ascii="Calibri" w:hAnsi="Calibri"/>
          <w:color w:val="262626"/>
          <w:szCs w:val="24"/>
        </w:rPr>
        <w:t>111</w:t>
      </w:r>
    </w:p>
    <w:p w:rsidR="00346FC2" w:rsidRPr="00C33FEB" w:rsidRDefault="00346FC2" w:rsidP="00346FC2">
      <w:pPr>
        <w:tabs>
          <w:tab w:val="center" w:pos="4950"/>
          <w:tab w:val="left" w:pos="5575"/>
        </w:tabs>
        <w:spacing w:after="120"/>
        <w:rPr>
          <w:rFonts w:ascii="Calibri" w:hAnsi="Calibri"/>
          <w:b/>
          <w:bCs/>
          <w:color w:val="262626"/>
        </w:rPr>
      </w:pPr>
      <w:r w:rsidRPr="00C33FEB">
        <w:rPr>
          <w:rFonts w:ascii="Calibri" w:hAnsi="Calibri"/>
          <w:bCs/>
          <w:color w:val="262626"/>
        </w:rPr>
        <w:tab/>
      </w:r>
    </w:p>
    <w:p w:rsidR="00757987" w:rsidRPr="00C33FEB" w:rsidRDefault="00757987" w:rsidP="00ED7FCE">
      <w:pPr>
        <w:tabs>
          <w:tab w:val="center" w:pos="4950"/>
          <w:tab w:val="left" w:pos="5575"/>
        </w:tabs>
        <w:spacing w:after="120"/>
        <w:rPr>
          <w:rFonts w:ascii="Calibri" w:hAnsi="Calibri"/>
          <w:b/>
          <w:bCs/>
          <w:color w:val="262626"/>
        </w:rPr>
      </w:pPr>
    </w:p>
    <w:p w:rsidR="00757987" w:rsidRPr="00C33FEB" w:rsidRDefault="00757987" w:rsidP="00ED7FCE">
      <w:pPr>
        <w:spacing w:after="120"/>
        <w:jc w:val="center"/>
        <w:rPr>
          <w:rFonts w:ascii="Calibri" w:hAnsi="Calibri"/>
          <w:b/>
          <w:bCs/>
          <w:color w:val="262626"/>
        </w:rPr>
      </w:pPr>
    </w:p>
    <w:p w:rsidR="00757987" w:rsidRPr="00C33FEB" w:rsidRDefault="00757987" w:rsidP="00ED7FCE">
      <w:pPr>
        <w:pStyle w:val="Outline"/>
        <w:tabs>
          <w:tab w:val="left" w:pos="720"/>
          <w:tab w:val="left" w:leader="dot" w:pos="8856"/>
        </w:tabs>
        <w:spacing w:before="0" w:after="120"/>
        <w:rPr>
          <w:rFonts w:ascii="Calibri" w:hAnsi="Calibri"/>
          <w:color w:val="262626"/>
          <w:kern w:val="0"/>
          <w:szCs w:val="24"/>
          <w:lang w:val="es-ES_tradnl"/>
        </w:rPr>
      </w:pPr>
    </w:p>
    <w:p w:rsidR="00757987" w:rsidRPr="00C33FEB" w:rsidRDefault="00757987" w:rsidP="00ED7FCE">
      <w:pPr>
        <w:spacing w:after="120"/>
        <w:rPr>
          <w:rFonts w:ascii="Calibri" w:hAnsi="Calibri"/>
          <w:color w:val="262626"/>
        </w:rPr>
      </w:pPr>
    </w:p>
    <w:p w:rsidR="00757987" w:rsidRPr="00C33FEB" w:rsidRDefault="00757987"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757987" w:rsidRPr="00C33FEB" w:rsidRDefault="00757987"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757987" w:rsidRPr="00C33FEB" w:rsidRDefault="00757987"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757987" w:rsidRPr="00C33FEB" w:rsidRDefault="00757987"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757987" w:rsidRPr="00C33FEB" w:rsidRDefault="00757987"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757987" w:rsidRPr="00C33FEB" w:rsidRDefault="00757987"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757987" w:rsidRPr="00C33FEB" w:rsidRDefault="00757987" w:rsidP="00ED7FCE">
      <w:pPr>
        <w:suppressAutoHyphens/>
        <w:spacing w:after="120"/>
        <w:ind w:left="1440" w:hanging="1440"/>
        <w:jc w:val="both"/>
        <w:rPr>
          <w:rFonts w:ascii="Calibri" w:hAnsi="Calibri"/>
          <w:color w:val="262626"/>
          <w:spacing w:val="-3"/>
        </w:rPr>
      </w:pPr>
    </w:p>
    <w:p w:rsidR="00757987" w:rsidRPr="00C33FEB" w:rsidRDefault="00757987" w:rsidP="00ED7FCE">
      <w:pPr>
        <w:suppressAutoHyphens/>
        <w:spacing w:after="120"/>
        <w:ind w:left="1440" w:hanging="1440"/>
        <w:jc w:val="both"/>
        <w:rPr>
          <w:rFonts w:ascii="Calibri" w:hAnsi="Calibri"/>
          <w:color w:val="262626"/>
          <w:spacing w:val="-3"/>
        </w:r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757987" w:rsidRPr="00C33FEB" w:rsidRDefault="00757987" w:rsidP="00ED7FCE">
      <w:pPr>
        <w:suppressAutoHyphens/>
        <w:spacing w:after="120"/>
        <w:ind w:left="1440" w:hanging="1440"/>
        <w:jc w:val="center"/>
        <w:rPr>
          <w:rFonts w:ascii="Calibri" w:hAnsi="Calibri"/>
          <w:b/>
          <w:bCs/>
          <w:color w:val="262626"/>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757987" w:rsidRPr="00C33FEB" w:rsidRDefault="00757987" w:rsidP="00ED7FCE">
      <w:pPr>
        <w:suppressAutoHyphens/>
        <w:spacing w:after="120"/>
        <w:ind w:firstLine="720"/>
        <w:jc w:val="both"/>
        <w:rPr>
          <w:rFonts w:ascii="Calibri" w:hAnsi="Calibri"/>
          <w:color w:val="262626"/>
          <w:spacing w:val="-3"/>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w:t>
      </w:r>
      <w:proofErr w:type="spellStart"/>
      <w:r w:rsidRPr="00C33FEB">
        <w:rPr>
          <w:rFonts w:ascii="Calibri" w:hAnsi="Calibri"/>
          <w:i w:val="0"/>
          <w:color w:val="262626"/>
        </w:rPr>
        <w:t>CGC</w:t>
      </w:r>
      <w:proofErr w:type="spellEnd"/>
      <w:r w:rsidRPr="00C33FEB">
        <w:rPr>
          <w:rFonts w:ascii="Calibri" w:hAnsi="Calibri"/>
          <w:i w:val="0"/>
          <w:color w:val="262626"/>
        </w:rPr>
        <w:t>), y/o en  la Sección VI, Condiciones Especiales del Contrato (</w:t>
      </w:r>
      <w:proofErr w:type="spellStart"/>
      <w:r w:rsidRPr="00C33FEB">
        <w:rPr>
          <w:rFonts w:ascii="Calibri" w:hAnsi="Calibri"/>
          <w:i w:val="0"/>
          <w:color w:val="262626"/>
        </w:rPr>
        <w:t>CEC</w:t>
      </w:r>
      <w:proofErr w:type="spellEnd"/>
      <w:r w:rsidRPr="00C33FEB">
        <w:rPr>
          <w:rFonts w:ascii="Calibri" w:hAnsi="Calibri"/>
          <w:i w:val="0"/>
          <w:color w:val="262626"/>
        </w:rPr>
        <w:t>).  En caso de que no pueda evitarse el tratamiento de un mismo tema en distintas secciones de los documentos, habrá que tener especial cuidado para evitar las contradicciones entre cláusulas que se refieran al mismo asunto.</w:t>
      </w:r>
    </w:p>
    <w:p w:rsidR="00757987" w:rsidRPr="00C33FEB" w:rsidRDefault="00757987" w:rsidP="00ED7FCE">
      <w:pPr>
        <w:pStyle w:val="Sangra2detindependiente"/>
        <w:spacing w:after="120"/>
        <w:jc w:val="both"/>
        <w:rPr>
          <w:rFonts w:ascii="Calibri" w:hAnsi="Calibri"/>
          <w:i w:val="0"/>
          <w:color w:val="262626"/>
        </w:rPr>
      </w:pPr>
    </w:p>
    <w:p w:rsidR="00757987" w:rsidRPr="00C33FEB" w:rsidRDefault="00757987"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346FC2" w:rsidRPr="00C33FEB" w:rsidRDefault="00757987" w:rsidP="00346FC2">
      <w:pPr>
        <w:pStyle w:val="Index"/>
        <w:spacing w:before="0" w:after="120"/>
        <w:ind w:firstLine="0"/>
        <w:rPr>
          <w:rFonts w:ascii="Calibri" w:hAnsi="Calibri"/>
          <w:color w:val="262626"/>
          <w:sz w:val="24"/>
        </w:rPr>
      </w:pPr>
      <w:r w:rsidRPr="00C33FEB">
        <w:rPr>
          <w:rFonts w:ascii="Calibri" w:hAnsi="Calibri"/>
          <w:color w:val="262626"/>
          <w:sz w:val="24"/>
        </w:rPr>
        <w:br w:type="page"/>
      </w:r>
      <w:r w:rsidR="00346FC2" w:rsidRPr="00C33FEB" w:rsidDel="00346FC2">
        <w:rPr>
          <w:rFonts w:ascii="Calibri" w:hAnsi="Calibri"/>
          <w:color w:val="262626"/>
          <w:sz w:val="24"/>
        </w:rPr>
        <w:lastRenderedPageBreak/>
        <w:t xml:space="preserve"> </w:t>
      </w:r>
      <w:r w:rsidR="00346FC2" w:rsidRPr="00C33FEB">
        <w:rPr>
          <w:rFonts w:ascii="Calibri" w:hAnsi="Calibri"/>
          <w:color w:val="262626"/>
          <w:sz w:val="24"/>
        </w:rPr>
        <w:t>Índice de Cláusulas</w:t>
      </w:r>
    </w:p>
    <w:p w:rsidR="00346FC2" w:rsidRPr="003E2DE8" w:rsidRDefault="003B6EA7" w:rsidP="00346FC2">
      <w:pPr>
        <w:pStyle w:val="TDC1"/>
        <w:spacing w:before="0" w:after="120"/>
        <w:rPr>
          <w:rFonts w:ascii="Calibri" w:hAnsi="Calibri"/>
          <w:color w:val="262626"/>
          <w:szCs w:val="24"/>
          <w:lang w:val="es-AR"/>
        </w:rPr>
      </w:pPr>
      <w:hyperlink w:anchor="_Toc115773975" w:history="1">
        <w:r w:rsidR="00346FC2" w:rsidRPr="00C33FEB">
          <w:rPr>
            <w:rStyle w:val="Hipervnculo"/>
            <w:rFonts w:ascii="Calibri" w:hAnsi="Calibri"/>
            <w:color w:val="262626"/>
            <w:szCs w:val="24"/>
          </w:rPr>
          <w:t>A.  Disposiciones Generales</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76" w:history="1">
        <w:r w:rsidR="00346FC2" w:rsidRPr="00C33FEB">
          <w:rPr>
            <w:rStyle w:val="Hipervnculo"/>
            <w:rFonts w:ascii="Calibri" w:hAnsi="Calibri"/>
            <w:color w:val="262626"/>
            <w:szCs w:val="24"/>
          </w:rPr>
          <w:t>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Alcance de la licitación</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77" w:history="1">
        <w:r w:rsidR="00346FC2" w:rsidRPr="00C33FEB">
          <w:rPr>
            <w:rStyle w:val="Hipervnculo"/>
            <w:rFonts w:ascii="Calibri" w:hAnsi="Calibri"/>
            <w:color w:val="262626"/>
            <w:szCs w:val="24"/>
          </w:rPr>
          <w:t xml:space="preserve">2.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Fuente de fondos</w:t>
        </w:r>
        <w:r w:rsidR="00346FC2" w:rsidRPr="00C33FEB">
          <w:rPr>
            <w:rFonts w:ascii="Calibri" w:hAnsi="Calibri"/>
            <w:webHidden/>
            <w:color w:val="262626"/>
            <w:szCs w:val="24"/>
          </w:rPr>
          <w:tab/>
        </w:r>
        <w:r w:rsidR="00346FC2">
          <w:rPr>
            <w:rFonts w:ascii="Calibri" w:hAnsi="Calibri"/>
            <w:webHidden/>
            <w:color w:val="262626"/>
            <w:szCs w:val="24"/>
          </w:rPr>
          <w:t>8</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78" w:history="1">
        <w:r w:rsidR="00346FC2" w:rsidRPr="00C33FEB">
          <w:rPr>
            <w:rStyle w:val="Hipervnculo"/>
            <w:rFonts w:ascii="Calibri" w:hAnsi="Calibri"/>
            <w:color w:val="262626"/>
            <w:szCs w:val="24"/>
          </w:rPr>
          <w:t xml:space="preserve">3.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Prácticas Prohibidas</w:t>
        </w:r>
        <w:r w:rsidR="00346FC2" w:rsidRPr="00C33FEB">
          <w:rPr>
            <w:rFonts w:ascii="Calibri" w:hAnsi="Calibri"/>
            <w:webHidden/>
            <w:color w:val="262626"/>
            <w:szCs w:val="24"/>
          </w:rPr>
          <w:tab/>
          <w:t>9</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79" w:history="1">
        <w:r w:rsidR="00346FC2" w:rsidRPr="00C33FEB">
          <w:rPr>
            <w:rStyle w:val="Hipervnculo"/>
            <w:rFonts w:ascii="Calibri" w:hAnsi="Calibri"/>
            <w:color w:val="262626"/>
            <w:szCs w:val="24"/>
          </w:rPr>
          <w:t xml:space="preserve">4. </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Oferentes elegibles</w:t>
        </w:r>
        <w:r w:rsidR="00346FC2" w:rsidRPr="00C33FEB">
          <w:rPr>
            <w:rFonts w:ascii="Calibri" w:hAnsi="Calibri"/>
            <w:webHidden/>
            <w:color w:val="262626"/>
            <w:szCs w:val="24"/>
          </w:rPr>
          <w:tab/>
        </w:r>
        <w:r w:rsidR="00346FC2">
          <w:rPr>
            <w:rFonts w:ascii="Calibri" w:hAnsi="Calibri"/>
            <w:webHidden/>
            <w:color w:val="262626"/>
            <w:szCs w:val="24"/>
          </w:rPr>
          <w:t>15</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0" w:history="1">
        <w:r w:rsidR="00346FC2" w:rsidRPr="00C33FEB">
          <w:rPr>
            <w:rStyle w:val="Hipervnculo"/>
            <w:rFonts w:ascii="Calibri" w:hAnsi="Calibri"/>
            <w:color w:val="262626"/>
            <w:szCs w:val="24"/>
          </w:rPr>
          <w:t>5.</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Calificaciones del Oferente</w:t>
        </w:r>
        <w:r w:rsidR="00346FC2" w:rsidRPr="00C33FEB">
          <w:rPr>
            <w:rFonts w:ascii="Calibri" w:hAnsi="Calibri"/>
            <w:webHidden/>
            <w:color w:val="262626"/>
            <w:szCs w:val="24"/>
          </w:rPr>
          <w:tab/>
        </w:r>
        <w:r w:rsidR="00346FC2">
          <w:rPr>
            <w:rFonts w:ascii="Calibri" w:hAnsi="Calibri"/>
            <w:webHidden/>
            <w:color w:val="262626"/>
            <w:szCs w:val="24"/>
          </w:rPr>
          <w:t>16</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1" w:history="1">
        <w:r w:rsidR="00346FC2" w:rsidRPr="00C33FEB">
          <w:rPr>
            <w:rStyle w:val="Hipervnculo"/>
            <w:rFonts w:ascii="Calibri" w:hAnsi="Calibri"/>
            <w:color w:val="262626"/>
            <w:szCs w:val="24"/>
          </w:rPr>
          <w:t>6.</w:t>
        </w:r>
        <w:r w:rsidR="00346FC2" w:rsidRPr="003E2DE8">
          <w:rPr>
            <w:rFonts w:ascii="Calibri" w:hAnsi="Calibri"/>
            <w:color w:val="262626"/>
            <w:szCs w:val="24"/>
            <w:lang w:val="es-AR"/>
          </w:rPr>
          <w:tab/>
        </w:r>
        <w:r w:rsidR="00346FC2" w:rsidRPr="00C33FEB">
          <w:rPr>
            <w:rStyle w:val="Hipervnculo"/>
            <w:rFonts w:ascii="Calibri" w:hAnsi="Calibri"/>
            <w:color w:val="262626"/>
            <w:szCs w:val="24"/>
          </w:rPr>
          <w:t>Una Oferta por Oferente</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2" w:history="1">
        <w:r w:rsidR="00346FC2" w:rsidRPr="00C33FEB">
          <w:rPr>
            <w:rStyle w:val="Hipervnculo"/>
            <w:rFonts w:ascii="Calibri" w:hAnsi="Calibri"/>
            <w:color w:val="262626"/>
            <w:szCs w:val="24"/>
          </w:rPr>
          <w:t>7.</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Costo de las propuestas</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3" w:history="1">
        <w:r w:rsidR="00346FC2" w:rsidRPr="00C33FEB">
          <w:rPr>
            <w:rStyle w:val="Hipervnculo"/>
            <w:rFonts w:ascii="Calibri" w:hAnsi="Calibri"/>
            <w:color w:val="262626"/>
            <w:szCs w:val="24"/>
          </w:rPr>
          <w:t>8.</w:t>
        </w:r>
        <w:r w:rsidR="00346FC2" w:rsidRPr="003E2DE8">
          <w:rPr>
            <w:rFonts w:ascii="Calibri" w:hAnsi="Calibri"/>
            <w:color w:val="262626"/>
            <w:szCs w:val="24"/>
            <w:lang w:val="es-AR"/>
          </w:rPr>
          <w:tab/>
        </w:r>
        <w:r w:rsidR="00346FC2" w:rsidRPr="00C33FEB">
          <w:rPr>
            <w:rStyle w:val="Hipervnculo"/>
            <w:rFonts w:ascii="Calibri" w:hAnsi="Calibri"/>
            <w:color w:val="262626"/>
            <w:szCs w:val="24"/>
          </w:rPr>
          <w:t>Visita al Sitio de las obras</w:t>
        </w:r>
        <w:r w:rsidR="00346FC2" w:rsidRPr="00C33FEB">
          <w:rPr>
            <w:rFonts w:ascii="Calibri" w:hAnsi="Calibri"/>
            <w:webHidden/>
            <w:color w:val="262626"/>
            <w:szCs w:val="24"/>
          </w:rPr>
          <w:tab/>
        </w:r>
        <w:r w:rsidR="00346FC2">
          <w:rPr>
            <w:rFonts w:ascii="Calibri" w:hAnsi="Calibri"/>
            <w:webHidden/>
            <w:color w:val="262626"/>
            <w:szCs w:val="24"/>
          </w:rPr>
          <w:t>19</w:t>
        </w:r>
      </w:hyperlink>
    </w:p>
    <w:p w:rsidR="00346FC2" w:rsidRPr="003E2DE8" w:rsidRDefault="003B6EA7" w:rsidP="00346FC2">
      <w:pPr>
        <w:pStyle w:val="TDC1"/>
        <w:spacing w:before="0" w:after="120"/>
        <w:rPr>
          <w:rFonts w:ascii="Calibri" w:hAnsi="Calibri"/>
          <w:color w:val="262626"/>
          <w:szCs w:val="24"/>
          <w:lang w:val="es-AR"/>
        </w:rPr>
      </w:pPr>
      <w:hyperlink w:anchor="_Toc115773984" w:history="1">
        <w:r w:rsidR="00346FC2" w:rsidRPr="00C33FEB">
          <w:rPr>
            <w:rStyle w:val="Hipervnculo"/>
            <w:rFonts w:ascii="Calibri" w:hAnsi="Calibri"/>
            <w:color w:val="262626"/>
            <w:szCs w:val="24"/>
          </w:rPr>
          <w:t>B.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5" w:history="1">
        <w:r w:rsidR="00346FC2" w:rsidRPr="00C33FEB">
          <w:rPr>
            <w:rStyle w:val="Hipervnculo"/>
            <w:rFonts w:ascii="Calibri" w:hAnsi="Calibri"/>
            <w:color w:val="262626"/>
            <w:szCs w:val="24"/>
          </w:rPr>
          <w:t>9.</w:t>
        </w:r>
        <w:r w:rsidR="00346FC2" w:rsidRPr="003E2DE8">
          <w:rPr>
            <w:rFonts w:ascii="Calibri" w:hAnsi="Calibri"/>
            <w:color w:val="262626"/>
            <w:szCs w:val="24"/>
            <w:lang w:val="es-AR"/>
          </w:rPr>
          <w:tab/>
        </w:r>
        <w:r w:rsidR="00346FC2" w:rsidRPr="00C33FEB">
          <w:rPr>
            <w:rStyle w:val="Hipervnculo"/>
            <w:rFonts w:ascii="Calibri" w:hAnsi="Calibri"/>
            <w:color w:val="262626"/>
            <w:szCs w:val="24"/>
          </w:rPr>
          <w:t>Contenido de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6" w:history="1">
        <w:r w:rsidR="00346FC2" w:rsidRPr="00C33FEB">
          <w:rPr>
            <w:rStyle w:val="Hipervnculo"/>
            <w:rFonts w:ascii="Calibri" w:hAnsi="Calibri"/>
            <w:color w:val="262626"/>
            <w:szCs w:val="24"/>
          </w:rPr>
          <w:t>10.</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Aclaración de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7" w:history="1">
        <w:r w:rsidR="00346FC2" w:rsidRPr="00C33FEB">
          <w:rPr>
            <w:rStyle w:val="Hipervnculo"/>
            <w:rFonts w:ascii="Calibri" w:hAnsi="Calibri"/>
            <w:color w:val="262626"/>
            <w:szCs w:val="24"/>
          </w:rPr>
          <w:t>11.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Enmiendas a los Documentos de Licitación</w:t>
        </w:r>
        <w:r w:rsidR="00346FC2" w:rsidRPr="00C33FEB">
          <w:rPr>
            <w:rFonts w:ascii="Calibri" w:hAnsi="Calibri"/>
            <w:webHidden/>
            <w:color w:val="262626"/>
            <w:szCs w:val="24"/>
          </w:rPr>
          <w:tab/>
        </w:r>
        <w:r w:rsidR="00346FC2">
          <w:rPr>
            <w:rFonts w:ascii="Calibri" w:hAnsi="Calibri"/>
            <w:webHidden/>
            <w:color w:val="262626"/>
            <w:szCs w:val="24"/>
          </w:rPr>
          <w:t>20</w:t>
        </w:r>
      </w:hyperlink>
    </w:p>
    <w:p w:rsidR="00346FC2" w:rsidRPr="003E2DE8" w:rsidRDefault="003B6EA7" w:rsidP="00346FC2">
      <w:pPr>
        <w:pStyle w:val="TDC1"/>
        <w:spacing w:before="0" w:after="120"/>
        <w:rPr>
          <w:rFonts w:ascii="Calibri" w:hAnsi="Calibri"/>
          <w:color w:val="262626"/>
          <w:szCs w:val="24"/>
          <w:lang w:val="es-AR"/>
        </w:rPr>
      </w:pPr>
      <w:hyperlink w:anchor="_Toc115773988" w:history="1">
        <w:r w:rsidR="00346FC2" w:rsidRPr="00C33FEB">
          <w:rPr>
            <w:rStyle w:val="Hipervnculo"/>
            <w:rFonts w:ascii="Calibri" w:hAnsi="Calibri"/>
            <w:color w:val="262626"/>
            <w:szCs w:val="24"/>
          </w:rPr>
          <w:t>C. Preparación de las Ofertas</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89" w:history="1">
        <w:r w:rsidR="00346FC2" w:rsidRPr="00C33FEB">
          <w:rPr>
            <w:rStyle w:val="Hipervnculo"/>
            <w:rFonts w:ascii="Calibri" w:hAnsi="Calibri"/>
            <w:color w:val="262626"/>
            <w:szCs w:val="24"/>
          </w:rPr>
          <w:t>12.</w:t>
        </w:r>
        <w:r w:rsidR="00346FC2" w:rsidRPr="003E2DE8">
          <w:rPr>
            <w:rFonts w:ascii="Calibri" w:hAnsi="Calibri"/>
            <w:color w:val="262626"/>
            <w:szCs w:val="24"/>
            <w:lang w:val="es-AR"/>
          </w:rPr>
          <w:tab/>
        </w:r>
        <w:r w:rsidR="00346FC2" w:rsidRPr="00C33FEB">
          <w:rPr>
            <w:rStyle w:val="Hipervnculo"/>
            <w:rFonts w:ascii="Calibri" w:hAnsi="Calibri"/>
            <w:color w:val="262626"/>
            <w:szCs w:val="24"/>
          </w:rPr>
          <w:t>Idioma de las Ofertas</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0" w:history="1">
        <w:r w:rsidR="00346FC2" w:rsidRPr="00C33FEB">
          <w:rPr>
            <w:rStyle w:val="Hipervnculo"/>
            <w:rFonts w:ascii="Calibri" w:hAnsi="Calibri"/>
            <w:color w:val="262626"/>
            <w:szCs w:val="24"/>
          </w:rPr>
          <w:t>13.</w:t>
        </w:r>
        <w:r w:rsidR="00346FC2" w:rsidRPr="003E2DE8">
          <w:rPr>
            <w:rFonts w:ascii="Calibri" w:hAnsi="Calibri"/>
            <w:color w:val="262626"/>
            <w:szCs w:val="24"/>
            <w:lang w:val="es-AR"/>
          </w:rPr>
          <w:tab/>
        </w:r>
        <w:r w:rsidR="00346FC2" w:rsidRPr="00C33FEB">
          <w:rPr>
            <w:rStyle w:val="Hipervnculo"/>
            <w:rFonts w:ascii="Calibri" w:hAnsi="Calibri"/>
            <w:color w:val="262626"/>
            <w:szCs w:val="24"/>
          </w:rPr>
          <w:t>Documentos que conforman la Oferta</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1" w:history="1">
        <w:r w:rsidR="00346FC2" w:rsidRPr="00C33FEB">
          <w:rPr>
            <w:rStyle w:val="Hipervnculo"/>
            <w:rFonts w:ascii="Calibri" w:hAnsi="Calibri"/>
            <w:color w:val="262626"/>
            <w:szCs w:val="24"/>
          </w:rPr>
          <w:t>14.</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Precios de la Oferta</w:t>
        </w:r>
        <w:r w:rsidR="00346FC2" w:rsidRPr="00C33FEB">
          <w:rPr>
            <w:rFonts w:ascii="Calibri" w:hAnsi="Calibri"/>
            <w:webHidden/>
            <w:color w:val="262626"/>
            <w:szCs w:val="24"/>
          </w:rPr>
          <w:tab/>
        </w:r>
        <w:r w:rsidR="00346FC2">
          <w:rPr>
            <w:rFonts w:ascii="Calibri" w:hAnsi="Calibri"/>
            <w:webHidden/>
            <w:color w:val="262626"/>
            <w:szCs w:val="24"/>
          </w:rPr>
          <w:t>21</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2" w:history="1">
        <w:r w:rsidR="00346FC2" w:rsidRPr="00C33FEB">
          <w:rPr>
            <w:rStyle w:val="Hipervnculo"/>
            <w:rFonts w:ascii="Calibri" w:hAnsi="Calibri"/>
            <w:color w:val="262626"/>
            <w:szCs w:val="24"/>
          </w:rPr>
          <w:t>15.</w:t>
        </w:r>
        <w:r w:rsidR="00346FC2" w:rsidRPr="003E2DE8">
          <w:rPr>
            <w:rFonts w:ascii="Calibri" w:hAnsi="Calibri"/>
            <w:color w:val="262626"/>
            <w:szCs w:val="24"/>
            <w:lang w:val="es-AR"/>
          </w:rPr>
          <w:tab/>
        </w:r>
        <w:r w:rsidR="00346FC2" w:rsidRPr="00C33FEB">
          <w:rPr>
            <w:rStyle w:val="Hipervnculo"/>
            <w:rFonts w:ascii="Calibri" w:hAnsi="Calibri"/>
            <w:color w:val="262626"/>
            <w:szCs w:val="24"/>
          </w:rPr>
          <w:t>Monedas de la Oferta y pago</w:t>
        </w:r>
        <w:r w:rsidR="00346FC2" w:rsidRPr="00C33FEB">
          <w:rPr>
            <w:rFonts w:ascii="Calibri" w:hAnsi="Calibri"/>
            <w:webHidden/>
            <w:color w:val="262626"/>
            <w:szCs w:val="24"/>
          </w:rPr>
          <w:tab/>
        </w:r>
        <w:r w:rsidR="00346FC2">
          <w:rPr>
            <w:rFonts w:ascii="Calibri" w:hAnsi="Calibri"/>
            <w:webHidden/>
            <w:color w:val="262626"/>
            <w:szCs w:val="24"/>
          </w:rPr>
          <w:t>22</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3" w:history="1">
        <w:r w:rsidR="00346FC2" w:rsidRPr="00C33FEB">
          <w:rPr>
            <w:rStyle w:val="Hipervnculo"/>
            <w:rFonts w:ascii="Calibri" w:hAnsi="Calibri"/>
            <w:color w:val="262626"/>
            <w:szCs w:val="24"/>
          </w:rPr>
          <w:t>16.</w:t>
        </w:r>
        <w:r w:rsidR="00346FC2" w:rsidRPr="003E2DE8">
          <w:rPr>
            <w:rFonts w:ascii="Calibri" w:hAnsi="Calibri"/>
            <w:color w:val="262626"/>
            <w:szCs w:val="24"/>
            <w:lang w:val="es-AR"/>
          </w:rPr>
          <w:tab/>
        </w:r>
        <w:r w:rsidR="00346FC2" w:rsidRPr="00C33FEB">
          <w:rPr>
            <w:rStyle w:val="Hipervnculo"/>
            <w:rFonts w:ascii="Calibri" w:hAnsi="Calibri"/>
            <w:color w:val="262626"/>
            <w:szCs w:val="24"/>
          </w:rPr>
          <w:t>Validez de las Ofertas</w:t>
        </w:r>
        <w:r w:rsidR="00346FC2" w:rsidRPr="00C33FEB">
          <w:rPr>
            <w:rFonts w:ascii="Calibri" w:hAnsi="Calibri"/>
            <w:webHidden/>
            <w:color w:val="262626"/>
            <w:szCs w:val="24"/>
          </w:rPr>
          <w:tab/>
        </w:r>
        <w:r w:rsidR="00346FC2">
          <w:rPr>
            <w:rFonts w:ascii="Calibri" w:hAnsi="Calibri"/>
            <w:webHidden/>
            <w:color w:val="262626"/>
            <w:szCs w:val="24"/>
          </w:rPr>
          <w:t>23</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4" w:history="1">
        <w:r w:rsidR="00346FC2" w:rsidRPr="00C33FEB">
          <w:rPr>
            <w:rStyle w:val="Hipervnculo"/>
            <w:rFonts w:ascii="Calibri" w:hAnsi="Calibri"/>
            <w:color w:val="262626"/>
            <w:szCs w:val="24"/>
          </w:rPr>
          <w:t>17.</w:t>
        </w:r>
        <w:r w:rsidR="00346FC2" w:rsidRPr="003E2DE8">
          <w:rPr>
            <w:rFonts w:ascii="Calibri" w:hAnsi="Calibri"/>
            <w:color w:val="262626"/>
            <w:szCs w:val="24"/>
            <w:lang w:val="es-AR"/>
          </w:rPr>
          <w:tab/>
        </w:r>
        <w:r w:rsidR="00346FC2" w:rsidRPr="00C33FEB">
          <w:rPr>
            <w:rStyle w:val="Hipervnculo"/>
            <w:rFonts w:ascii="Calibri" w:hAnsi="Calibri"/>
            <w:color w:val="262626"/>
            <w:szCs w:val="24"/>
          </w:rPr>
          <w:t>Garantía de Mantenimiento de la Oferta  y Declaración de Mantenimiento de la Oferta</w:t>
        </w:r>
        <w:r w:rsidR="00346FC2" w:rsidRPr="00C33FEB">
          <w:rPr>
            <w:rFonts w:ascii="Calibri" w:hAnsi="Calibri"/>
            <w:webHidden/>
            <w:color w:val="262626"/>
            <w:szCs w:val="24"/>
          </w:rPr>
          <w:tab/>
        </w:r>
        <w:r w:rsidR="00346FC2">
          <w:rPr>
            <w:rFonts w:ascii="Calibri" w:hAnsi="Calibri"/>
            <w:webHidden/>
            <w:color w:val="262626"/>
            <w:szCs w:val="24"/>
          </w:rPr>
          <w:t>23</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5" w:history="1">
        <w:r w:rsidR="00346FC2" w:rsidRPr="00C33FEB">
          <w:rPr>
            <w:rStyle w:val="Hipervnculo"/>
            <w:rFonts w:ascii="Calibri" w:hAnsi="Calibri"/>
            <w:color w:val="262626"/>
            <w:szCs w:val="24"/>
          </w:rPr>
          <w:t>18.</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Ofertas alternativas de los Oferentes</w:t>
        </w:r>
        <w:r w:rsidR="00346FC2" w:rsidRPr="00C33FEB">
          <w:rPr>
            <w:rFonts w:ascii="Calibri" w:hAnsi="Calibri"/>
            <w:webHidden/>
            <w:color w:val="262626"/>
            <w:szCs w:val="24"/>
          </w:rPr>
          <w:tab/>
        </w:r>
        <w:r w:rsidR="00346FC2">
          <w:rPr>
            <w:rFonts w:ascii="Calibri" w:hAnsi="Calibri"/>
            <w:webHidden/>
            <w:color w:val="262626"/>
            <w:szCs w:val="24"/>
          </w:rPr>
          <w:t>25</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6" w:history="1">
        <w:r w:rsidR="00346FC2" w:rsidRPr="00C33FEB">
          <w:rPr>
            <w:rStyle w:val="Hipervnculo"/>
            <w:rFonts w:ascii="Calibri" w:hAnsi="Calibri"/>
            <w:color w:val="262626"/>
            <w:szCs w:val="24"/>
          </w:rPr>
          <w:t>19.</w:t>
        </w:r>
        <w:r w:rsidR="00346FC2" w:rsidRPr="003E2DE8">
          <w:rPr>
            <w:rFonts w:ascii="Calibri" w:hAnsi="Calibri"/>
            <w:color w:val="262626"/>
            <w:szCs w:val="24"/>
            <w:lang w:val="es-AR"/>
          </w:rPr>
          <w:tab/>
        </w:r>
        <w:r w:rsidR="00346FC2" w:rsidRPr="00C33FEB">
          <w:rPr>
            <w:rStyle w:val="Hipervnculo"/>
            <w:rFonts w:ascii="Calibri" w:hAnsi="Calibri"/>
            <w:color w:val="262626"/>
            <w:szCs w:val="24"/>
          </w:rPr>
          <w:t>Formato y firma de la Oferta</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3B6EA7" w:rsidP="00346FC2">
      <w:pPr>
        <w:pStyle w:val="TDC1"/>
        <w:spacing w:before="0" w:after="120"/>
        <w:rPr>
          <w:rFonts w:ascii="Calibri" w:hAnsi="Calibri"/>
          <w:color w:val="262626"/>
          <w:szCs w:val="24"/>
          <w:lang w:val="es-AR"/>
        </w:rPr>
      </w:pPr>
      <w:hyperlink w:anchor="_Toc115773997" w:history="1">
        <w:r w:rsidR="00346FC2" w:rsidRPr="00C33FEB">
          <w:rPr>
            <w:rStyle w:val="Hipervnculo"/>
            <w:rFonts w:ascii="Calibri" w:hAnsi="Calibri"/>
            <w:color w:val="262626"/>
            <w:szCs w:val="24"/>
          </w:rPr>
          <w:t>D. Presentación de las Ofertas</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8" w:history="1">
        <w:r w:rsidR="00346FC2" w:rsidRPr="00C33FEB">
          <w:rPr>
            <w:rStyle w:val="Hipervnculo"/>
            <w:rFonts w:ascii="Calibri" w:hAnsi="Calibri"/>
            <w:color w:val="262626"/>
            <w:szCs w:val="24"/>
          </w:rPr>
          <w:t>20.</w:t>
        </w:r>
        <w:r w:rsidR="00346FC2" w:rsidRPr="003E2DE8">
          <w:rPr>
            <w:rFonts w:ascii="Calibri" w:hAnsi="Calibri"/>
            <w:color w:val="262626"/>
            <w:szCs w:val="24"/>
            <w:lang w:val="es-AR"/>
          </w:rPr>
          <w:tab/>
        </w:r>
        <w:r w:rsidR="00346FC2" w:rsidRPr="00C33FEB">
          <w:rPr>
            <w:rStyle w:val="Hipervnculo"/>
            <w:rFonts w:ascii="Calibri" w:hAnsi="Calibri"/>
            <w:color w:val="262626"/>
            <w:szCs w:val="24"/>
            <w:lang w:val="es-MX"/>
          </w:rPr>
          <w:t>Presentación, Sello e Identificación de las Ofertas</w:t>
        </w:r>
        <w:r w:rsidR="00346FC2" w:rsidRPr="00C33FEB">
          <w:rPr>
            <w:rFonts w:ascii="Calibri" w:hAnsi="Calibri"/>
            <w:webHidden/>
            <w:color w:val="262626"/>
            <w:szCs w:val="24"/>
          </w:rPr>
          <w:tab/>
        </w:r>
        <w:r w:rsidR="00346FC2">
          <w:rPr>
            <w:rFonts w:ascii="Calibri" w:hAnsi="Calibri"/>
            <w:webHidden/>
            <w:color w:val="262626"/>
            <w:szCs w:val="24"/>
          </w:rPr>
          <w:t>26</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3999" w:history="1">
        <w:r w:rsidR="00346FC2" w:rsidRPr="00C33FEB">
          <w:rPr>
            <w:rStyle w:val="Hipervnculo"/>
            <w:rFonts w:ascii="Calibri" w:hAnsi="Calibri"/>
            <w:color w:val="262626"/>
            <w:szCs w:val="24"/>
          </w:rPr>
          <w:t>21.</w:t>
        </w:r>
        <w:r w:rsidR="00346FC2" w:rsidRPr="003E2DE8">
          <w:rPr>
            <w:rFonts w:ascii="Calibri" w:hAnsi="Calibri"/>
            <w:color w:val="262626"/>
            <w:szCs w:val="24"/>
            <w:lang w:val="es-AR"/>
          </w:rPr>
          <w:tab/>
        </w:r>
        <w:r w:rsidR="00346FC2" w:rsidRPr="00C33FEB">
          <w:rPr>
            <w:rStyle w:val="Hipervnculo"/>
            <w:rFonts w:ascii="Calibri" w:hAnsi="Calibri"/>
            <w:color w:val="262626"/>
            <w:szCs w:val="24"/>
          </w:rPr>
          <w:t>Plazo para la presentación de las Ofertas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4000" w:history="1">
        <w:r w:rsidR="00346FC2" w:rsidRPr="00C33FEB">
          <w:rPr>
            <w:rStyle w:val="Hipervnculo"/>
            <w:rFonts w:ascii="Calibri" w:hAnsi="Calibri"/>
            <w:color w:val="262626"/>
            <w:szCs w:val="24"/>
          </w:rPr>
          <w:t>22.</w:t>
        </w:r>
        <w:r w:rsidR="00346FC2" w:rsidRPr="003E2DE8">
          <w:rPr>
            <w:rFonts w:ascii="Calibri" w:hAnsi="Calibri"/>
            <w:color w:val="262626"/>
            <w:szCs w:val="24"/>
            <w:lang w:val="es-AR"/>
          </w:rPr>
          <w:tab/>
        </w:r>
        <w:r w:rsidR="00346FC2" w:rsidRPr="00C33FEB">
          <w:rPr>
            <w:rStyle w:val="Hipervnculo"/>
            <w:rFonts w:ascii="Calibri" w:hAnsi="Calibri"/>
            <w:color w:val="262626"/>
            <w:szCs w:val="24"/>
          </w:rPr>
          <w:t>Ofertas tardías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4001" w:history="1">
        <w:r w:rsidR="00346FC2" w:rsidRPr="00C33FEB">
          <w:rPr>
            <w:rStyle w:val="Hipervnculo"/>
            <w:rFonts w:ascii="Calibri" w:hAnsi="Calibri"/>
            <w:color w:val="262626"/>
            <w:szCs w:val="24"/>
          </w:rPr>
          <w:t>23.</w:t>
        </w:r>
        <w:r w:rsidR="00346FC2" w:rsidRPr="003E2DE8">
          <w:rPr>
            <w:rFonts w:ascii="Calibri" w:hAnsi="Calibri"/>
            <w:color w:val="262626"/>
            <w:szCs w:val="24"/>
            <w:lang w:val="es-AR"/>
          </w:rPr>
          <w:tab/>
        </w:r>
        <w:r w:rsidR="00346FC2" w:rsidRPr="00C33FEB">
          <w:rPr>
            <w:rStyle w:val="Hipervnculo"/>
            <w:rFonts w:ascii="Calibri" w:hAnsi="Calibri"/>
            <w:color w:val="262626"/>
            <w:szCs w:val="24"/>
          </w:rPr>
          <w:t>Retiro, sustitución y modificación de las Ofertas</w:t>
        </w:r>
        <w:r w:rsidR="00346FC2" w:rsidRPr="00C33FEB">
          <w:rPr>
            <w:rFonts w:ascii="Calibri" w:hAnsi="Calibri"/>
            <w:webHidden/>
            <w:color w:val="262626"/>
            <w:szCs w:val="24"/>
          </w:rPr>
          <w:tab/>
        </w:r>
        <w:r w:rsidR="00346FC2">
          <w:rPr>
            <w:rFonts w:ascii="Calibri" w:hAnsi="Calibri"/>
            <w:webHidden/>
            <w:color w:val="262626"/>
            <w:szCs w:val="24"/>
          </w:rPr>
          <w:t>27</w:t>
        </w:r>
      </w:hyperlink>
    </w:p>
    <w:p w:rsidR="00346FC2" w:rsidRPr="003E2DE8" w:rsidRDefault="003B6EA7" w:rsidP="00346FC2">
      <w:pPr>
        <w:pStyle w:val="TDC1"/>
        <w:spacing w:before="0" w:after="120"/>
        <w:rPr>
          <w:rFonts w:ascii="Calibri" w:hAnsi="Calibri"/>
          <w:color w:val="262626"/>
          <w:szCs w:val="24"/>
          <w:lang w:val="es-AR"/>
        </w:rPr>
      </w:pPr>
      <w:hyperlink w:anchor="_Toc115774002" w:history="1">
        <w:r w:rsidR="00346FC2" w:rsidRPr="00C33FEB">
          <w:rPr>
            <w:rStyle w:val="Hipervnculo"/>
            <w:rFonts w:ascii="Calibri" w:hAnsi="Calibri"/>
            <w:color w:val="262626"/>
            <w:szCs w:val="24"/>
          </w:rPr>
          <w:t>E. Apertura y Evaluación de las Ofertas</w:t>
        </w:r>
        <w:r w:rsidR="00346FC2" w:rsidRPr="00C33FEB">
          <w:rPr>
            <w:rFonts w:ascii="Calibri" w:hAnsi="Calibri"/>
            <w:webHidden/>
            <w:color w:val="262626"/>
            <w:szCs w:val="24"/>
          </w:rPr>
          <w:tab/>
        </w:r>
        <w:r w:rsidR="00346FC2">
          <w:rPr>
            <w:rFonts w:ascii="Calibri" w:hAnsi="Calibri"/>
            <w:webHidden/>
            <w:color w:val="262626"/>
            <w:szCs w:val="24"/>
          </w:rPr>
          <w:t>28</w:t>
        </w:r>
      </w:hyperlink>
    </w:p>
    <w:p w:rsidR="00346FC2" w:rsidRPr="003E2DE8" w:rsidRDefault="003B6EA7" w:rsidP="00346FC2">
      <w:pPr>
        <w:pStyle w:val="TDC2"/>
        <w:tabs>
          <w:tab w:val="left" w:pos="1440"/>
        </w:tabs>
        <w:spacing w:after="120"/>
        <w:rPr>
          <w:rFonts w:ascii="Calibri" w:hAnsi="Calibri"/>
          <w:color w:val="262626"/>
          <w:szCs w:val="24"/>
          <w:lang w:val="es-AR"/>
        </w:rPr>
      </w:pPr>
      <w:hyperlink w:anchor="_Toc115774003" w:history="1">
        <w:r w:rsidR="00346FC2" w:rsidRPr="00C33FEB">
          <w:rPr>
            <w:rStyle w:val="Hipervnculo"/>
            <w:rFonts w:ascii="Calibri" w:hAnsi="Calibri"/>
            <w:color w:val="262626"/>
            <w:szCs w:val="24"/>
          </w:rPr>
          <w:t>24.</w:t>
        </w:r>
        <w:r w:rsidR="00346FC2" w:rsidRPr="003E2DE8">
          <w:rPr>
            <w:rFonts w:ascii="Calibri" w:hAnsi="Calibri"/>
            <w:color w:val="262626"/>
            <w:szCs w:val="24"/>
            <w:lang w:val="es-AR"/>
          </w:rPr>
          <w:tab/>
        </w:r>
        <w:r w:rsidR="00346FC2" w:rsidRPr="00C33FEB">
          <w:rPr>
            <w:rStyle w:val="Hipervnculo"/>
            <w:rFonts w:ascii="Calibri" w:hAnsi="Calibri"/>
            <w:color w:val="262626"/>
            <w:szCs w:val="24"/>
          </w:rPr>
          <w:t>Apertura de las Ofertas</w:t>
        </w:r>
        <w:r w:rsidR="00346FC2" w:rsidRPr="00C33FEB">
          <w:rPr>
            <w:rFonts w:ascii="Calibri" w:hAnsi="Calibri"/>
            <w:webHidden/>
            <w:color w:val="262626"/>
            <w:szCs w:val="24"/>
          </w:rPr>
          <w:tab/>
        </w:r>
        <w:r w:rsidR="00346FC2">
          <w:rPr>
            <w:rFonts w:ascii="Calibri" w:hAnsi="Calibri"/>
            <w:webHidden/>
            <w:color w:val="262626"/>
            <w:szCs w:val="24"/>
          </w:rPr>
          <w:t>28</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04" w:history="1">
        <w:r w:rsidR="00346FC2" w:rsidRPr="00C33FEB">
          <w:rPr>
            <w:rStyle w:val="Hipervnculo"/>
            <w:rFonts w:ascii="Calibri" w:hAnsi="Calibri"/>
            <w:color w:val="262626"/>
            <w:szCs w:val="24"/>
          </w:rPr>
          <w:t>25.</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Confidencialidad</w:t>
        </w:r>
        <w:r w:rsidR="00346FC2" w:rsidRPr="00C33FEB">
          <w:rPr>
            <w:rFonts w:ascii="Calibri" w:hAnsi="Calibri"/>
            <w:webHidden/>
            <w:color w:val="262626"/>
            <w:szCs w:val="24"/>
          </w:rPr>
          <w:tab/>
        </w:r>
        <w:r w:rsidR="00346FC2">
          <w:rPr>
            <w:rFonts w:ascii="Calibri" w:hAnsi="Calibri"/>
            <w:webHidden/>
            <w:color w:val="262626"/>
            <w:szCs w:val="24"/>
          </w:rPr>
          <w:t>29</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05" w:history="1">
        <w:r w:rsidR="00346FC2" w:rsidRPr="00C33FEB">
          <w:rPr>
            <w:rStyle w:val="Hipervnculo"/>
            <w:rFonts w:ascii="Calibri" w:hAnsi="Calibri"/>
            <w:color w:val="262626"/>
            <w:szCs w:val="24"/>
          </w:rPr>
          <w:t>26.</w:t>
        </w:r>
        <w:r w:rsidR="00346FC2" w:rsidRPr="00CF57F0">
          <w:rPr>
            <w:rFonts w:ascii="Calibri" w:hAnsi="Calibri"/>
            <w:color w:val="262626"/>
            <w:szCs w:val="24"/>
            <w:lang w:val="es-AR"/>
          </w:rPr>
          <w:tab/>
        </w:r>
        <w:r w:rsidR="00346FC2" w:rsidRPr="00C33FEB">
          <w:rPr>
            <w:rStyle w:val="Hipervnculo"/>
            <w:rFonts w:ascii="Calibri" w:hAnsi="Calibri"/>
            <w:color w:val="262626"/>
            <w:szCs w:val="24"/>
          </w:rPr>
          <w:t>Aclaración de las Ofertas</w:t>
        </w:r>
        <w:r w:rsidR="00346FC2" w:rsidRPr="00C33FEB">
          <w:rPr>
            <w:rFonts w:ascii="Calibri" w:hAnsi="Calibri"/>
            <w:webHidden/>
            <w:color w:val="262626"/>
            <w:szCs w:val="24"/>
          </w:rPr>
          <w:tab/>
        </w:r>
        <w:r w:rsidR="00346FC2">
          <w:rPr>
            <w:rFonts w:ascii="Calibri" w:hAnsi="Calibri"/>
            <w:webHidden/>
            <w:color w:val="262626"/>
            <w:szCs w:val="24"/>
          </w:rPr>
          <w:t>29</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06" w:history="1">
        <w:r w:rsidR="00346FC2" w:rsidRPr="00C33FEB">
          <w:rPr>
            <w:rStyle w:val="Hipervnculo"/>
            <w:rFonts w:ascii="Calibri" w:hAnsi="Calibri"/>
            <w:color w:val="262626"/>
            <w:szCs w:val="24"/>
          </w:rPr>
          <w:t>27.</w:t>
        </w:r>
        <w:r w:rsidR="00346FC2" w:rsidRPr="00CF57F0">
          <w:rPr>
            <w:rFonts w:ascii="Calibri" w:hAnsi="Calibri"/>
            <w:color w:val="262626"/>
            <w:szCs w:val="24"/>
            <w:lang w:val="es-AR"/>
          </w:rPr>
          <w:tab/>
        </w:r>
        <w:r w:rsidR="00346FC2" w:rsidRPr="00C33FEB">
          <w:rPr>
            <w:rStyle w:val="Hipervnculo"/>
            <w:rFonts w:ascii="Calibri" w:hAnsi="Calibri"/>
            <w:color w:val="262626"/>
            <w:szCs w:val="24"/>
          </w:rPr>
          <w:t>Examen de las Ofertas para determinar su cumplimiento</w:t>
        </w:r>
        <w:r w:rsidR="00346FC2" w:rsidRPr="00C33FEB">
          <w:rPr>
            <w:rFonts w:ascii="Calibri" w:hAnsi="Calibri"/>
            <w:webHidden/>
            <w:color w:val="262626"/>
            <w:szCs w:val="24"/>
          </w:rPr>
          <w:tab/>
        </w:r>
        <w:r w:rsidR="00346FC2">
          <w:rPr>
            <w:rFonts w:ascii="Calibri" w:hAnsi="Calibri"/>
            <w:webHidden/>
            <w:color w:val="262626"/>
            <w:szCs w:val="24"/>
          </w:rPr>
          <w:t>30</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07" w:history="1">
        <w:r w:rsidR="00346FC2" w:rsidRPr="00C33FEB">
          <w:rPr>
            <w:rStyle w:val="Hipervnculo"/>
            <w:rFonts w:ascii="Calibri" w:hAnsi="Calibri"/>
            <w:color w:val="262626"/>
            <w:szCs w:val="24"/>
          </w:rPr>
          <w:t>28.</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Corrección de errores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08" w:history="1">
        <w:r w:rsidR="00346FC2" w:rsidRPr="00C33FEB">
          <w:rPr>
            <w:rStyle w:val="Hipervnculo"/>
            <w:rFonts w:ascii="Calibri" w:hAnsi="Calibri"/>
            <w:color w:val="262626"/>
            <w:szCs w:val="24"/>
          </w:rPr>
          <w:t>29.</w:t>
        </w:r>
        <w:r w:rsidR="00346FC2" w:rsidRPr="00CF57F0">
          <w:rPr>
            <w:rFonts w:ascii="Calibri" w:hAnsi="Calibri"/>
            <w:color w:val="262626"/>
            <w:szCs w:val="24"/>
            <w:lang w:val="es-AR"/>
          </w:rPr>
          <w:tab/>
        </w:r>
        <w:r w:rsidR="00346FC2" w:rsidRPr="00C33FEB">
          <w:rPr>
            <w:rStyle w:val="Hipervnculo"/>
            <w:rFonts w:ascii="Calibri" w:hAnsi="Calibri"/>
            <w:color w:val="262626"/>
            <w:szCs w:val="24"/>
          </w:rPr>
          <w:t>Moneda para la evaluación de las Ofertas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09" w:history="1">
        <w:r w:rsidR="00346FC2" w:rsidRPr="00C33FEB">
          <w:rPr>
            <w:rStyle w:val="Hipervnculo"/>
            <w:rFonts w:ascii="Calibri" w:hAnsi="Calibri"/>
            <w:color w:val="262626"/>
            <w:szCs w:val="24"/>
          </w:rPr>
          <w:t>30.</w:t>
        </w:r>
        <w:r w:rsidR="00346FC2" w:rsidRPr="00CF57F0">
          <w:rPr>
            <w:rFonts w:ascii="Calibri" w:hAnsi="Calibri"/>
            <w:color w:val="262626"/>
            <w:szCs w:val="24"/>
            <w:lang w:val="es-AR"/>
          </w:rPr>
          <w:tab/>
        </w:r>
        <w:r w:rsidR="00346FC2" w:rsidRPr="00C33FEB">
          <w:rPr>
            <w:rStyle w:val="Hipervnculo"/>
            <w:rFonts w:ascii="Calibri" w:hAnsi="Calibri"/>
            <w:color w:val="262626"/>
            <w:szCs w:val="24"/>
          </w:rPr>
          <w:t>Evaluación y comparación de las Ofertas</w:t>
        </w:r>
        <w:r w:rsidR="00346FC2" w:rsidRPr="00C33FEB">
          <w:rPr>
            <w:rFonts w:ascii="Calibri" w:hAnsi="Calibri"/>
            <w:webHidden/>
            <w:color w:val="262626"/>
            <w:szCs w:val="24"/>
          </w:rPr>
          <w:tab/>
        </w:r>
        <w:r w:rsidR="00346FC2">
          <w:rPr>
            <w:rFonts w:ascii="Calibri" w:hAnsi="Calibri"/>
            <w:webHidden/>
            <w:color w:val="262626"/>
            <w:szCs w:val="24"/>
          </w:rPr>
          <w:t>31</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10" w:history="1">
        <w:r w:rsidR="00346FC2" w:rsidRPr="00C33FEB">
          <w:rPr>
            <w:rStyle w:val="Hipervnculo"/>
            <w:rFonts w:ascii="Calibri" w:hAnsi="Calibri"/>
            <w:color w:val="262626"/>
            <w:szCs w:val="24"/>
          </w:rPr>
          <w:t>31.</w:t>
        </w:r>
        <w:r w:rsidR="00346FC2" w:rsidRPr="00CF57F0">
          <w:rPr>
            <w:rFonts w:ascii="Calibri" w:hAnsi="Calibri"/>
            <w:color w:val="262626"/>
            <w:szCs w:val="24"/>
            <w:lang w:val="es-AR"/>
          </w:rPr>
          <w:tab/>
        </w:r>
        <w:r w:rsidR="00346FC2" w:rsidRPr="00C33FEB">
          <w:rPr>
            <w:rStyle w:val="Hipervnculo"/>
            <w:rFonts w:ascii="Calibri" w:hAnsi="Calibri"/>
            <w:color w:val="262626"/>
            <w:szCs w:val="24"/>
          </w:rPr>
          <w:t>Preferencia Nacional</w:t>
        </w:r>
        <w:r w:rsidR="00346FC2" w:rsidRPr="00C33FEB">
          <w:rPr>
            <w:rFonts w:ascii="Calibri" w:hAnsi="Calibri"/>
            <w:webHidden/>
            <w:color w:val="262626"/>
            <w:szCs w:val="24"/>
          </w:rPr>
          <w:tab/>
        </w:r>
        <w:r w:rsidR="00346FC2">
          <w:rPr>
            <w:rFonts w:ascii="Calibri" w:hAnsi="Calibri"/>
            <w:webHidden/>
            <w:color w:val="262626"/>
            <w:szCs w:val="24"/>
          </w:rPr>
          <w:t>32</w:t>
        </w:r>
      </w:hyperlink>
    </w:p>
    <w:p w:rsidR="00346FC2" w:rsidRPr="00CF57F0" w:rsidRDefault="003B6EA7" w:rsidP="00346FC2">
      <w:pPr>
        <w:pStyle w:val="TDC1"/>
        <w:spacing w:before="0" w:after="120"/>
        <w:rPr>
          <w:rFonts w:ascii="Calibri" w:hAnsi="Calibri"/>
          <w:color w:val="262626"/>
          <w:szCs w:val="24"/>
          <w:lang w:val="es-AR"/>
        </w:rPr>
      </w:pPr>
      <w:hyperlink w:anchor="_Toc115774011" w:history="1">
        <w:r w:rsidR="00346FC2" w:rsidRPr="00C33FEB">
          <w:rPr>
            <w:rStyle w:val="Hipervnculo"/>
            <w:rFonts w:ascii="Calibri" w:hAnsi="Calibri"/>
            <w:color w:val="262626"/>
            <w:szCs w:val="24"/>
          </w:rPr>
          <w:t>F. Adjudicación del Contrato</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12" w:history="1">
        <w:r w:rsidR="00346FC2" w:rsidRPr="00C33FEB">
          <w:rPr>
            <w:rStyle w:val="Hipervnculo"/>
            <w:rFonts w:ascii="Calibri" w:hAnsi="Calibri"/>
            <w:color w:val="262626"/>
            <w:szCs w:val="24"/>
          </w:rPr>
          <w:t>32.</w:t>
        </w:r>
        <w:r w:rsidR="00346FC2" w:rsidRPr="00CF57F0">
          <w:rPr>
            <w:rFonts w:ascii="Calibri" w:hAnsi="Calibri"/>
            <w:color w:val="262626"/>
            <w:szCs w:val="24"/>
            <w:lang w:val="es-AR"/>
          </w:rPr>
          <w:tab/>
        </w:r>
        <w:r w:rsidR="00346FC2" w:rsidRPr="00C33FEB">
          <w:rPr>
            <w:rStyle w:val="Hipervnculo"/>
            <w:rFonts w:ascii="Calibri" w:hAnsi="Calibri"/>
            <w:color w:val="262626"/>
            <w:szCs w:val="24"/>
          </w:rPr>
          <w:t>Criterios de Adjudicación</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13" w:history="1">
        <w:r w:rsidR="00346FC2" w:rsidRPr="00C33FEB">
          <w:rPr>
            <w:rStyle w:val="Hipervnculo"/>
            <w:rFonts w:ascii="Calibri" w:hAnsi="Calibri"/>
            <w:color w:val="262626"/>
            <w:szCs w:val="24"/>
          </w:rPr>
          <w:t>33.</w:t>
        </w:r>
        <w:r w:rsidR="00346FC2" w:rsidRPr="00CF57F0">
          <w:rPr>
            <w:rFonts w:ascii="Calibri" w:hAnsi="Calibri"/>
            <w:color w:val="262626"/>
            <w:szCs w:val="24"/>
            <w:lang w:val="es-AR"/>
          </w:rPr>
          <w:tab/>
        </w:r>
        <w:r w:rsidR="00346FC2" w:rsidRPr="00C33FEB">
          <w:rPr>
            <w:rStyle w:val="Hipervnculo"/>
            <w:rFonts w:ascii="Calibri" w:hAnsi="Calibri"/>
            <w:color w:val="262626"/>
            <w:szCs w:val="24"/>
          </w:rPr>
          <w:t>Derecho del Contratante a aceptar cualquier Oferta o a rechazar cualquier o todas las Ofertas</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14" w:history="1">
        <w:r w:rsidR="00346FC2" w:rsidRPr="00C33FEB">
          <w:rPr>
            <w:rStyle w:val="Hipervnculo"/>
            <w:rFonts w:ascii="Calibri" w:hAnsi="Calibri"/>
            <w:color w:val="262626"/>
            <w:szCs w:val="24"/>
          </w:rPr>
          <w:t>34.</w:t>
        </w:r>
        <w:r w:rsidR="00346FC2" w:rsidRPr="00CF57F0">
          <w:rPr>
            <w:rFonts w:ascii="Calibri" w:hAnsi="Calibri"/>
            <w:color w:val="262626"/>
            <w:szCs w:val="24"/>
            <w:lang w:val="es-AR"/>
          </w:rPr>
          <w:tab/>
        </w:r>
        <w:r w:rsidR="00346FC2" w:rsidRPr="00C33FEB">
          <w:rPr>
            <w:rStyle w:val="Hipervnculo"/>
            <w:rFonts w:ascii="Calibri" w:hAnsi="Calibri"/>
            <w:color w:val="262626"/>
            <w:szCs w:val="24"/>
          </w:rPr>
          <w:t>Notificación de Adjudicación y firma del Convenio</w:t>
        </w:r>
        <w:r w:rsidR="00346FC2" w:rsidRPr="00C33FEB">
          <w:rPr>
            <w:rFonts w:ascii="Calibri" w:hAnsi="Calibri"/>
            <w:webHidden/>
            <w:color w:val="262626"/>
            <w:szCs w:val="24"/>
          </w:rPr>
          <w:tab/>
        </w:r>
        <w:r w:rsidR="00346FC2">
          <w:rPr>
            <w:rFonts w:ascii="Calibri" w:hAnsi="Calibri"/>
            <w:webHidden/>
            <w:color w:val="262626"/>
            <w:szCs w:val="24"/>
          </w:rPr>
          <w:t>33</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15" w:history="1">
        <w:r w:rsidR="00346FC2" w:rsidRPr="00C33FEB">
          <w:rPr>
            <w:rStyle w:val="Hipervnculo"/>
            <w:rFonts w:ascii="Calibri" w:hAnsi="Calibri"/>
            <w:color w:val="262626"/>
            <w:szCs w:val="24"/>
          </w:rPr>
          <w:t>35.</w:t>
        </w:r>
        <w:r w:rsidR="00346FC2" w:rsidRPr="00CF57F0">
          <w:rPr>
            <w:rFonts w:ascii="Calibri" w:hAnsi="Calibri"/>
            <w:color w:val="262626"/>
            <w:szCs w:val="24"/>
            <w:lang w:val="es-AR"/>
          </w:rPr>
          <w:tab/>
        </w:r>
        <w:r w:rsidR="00346FC2" w:rsidRPr="00C33FEB">
          <w:rPr>
            <w:rStyle w:val="Hipervnculo"/>
            <w:rFonts w:ascii="Calibri" w:hAnsi="Calibri"/>
            <w:color w:val="262626"/>
            <w:szCs w:val="24"/>
          </w:rPr>
          <w:t>Garantía de Cumplimiento</w:t>
        </w:r>
        <w:r w:rsidR="00346FC2" w:rsidRPr="00C33FEB">
          <w:rPr>
            <w:rFonts w:ascii="Calibri" w:hAnsi="Calibri"/>
            <w:webHidden/>
            <w:color w:val="262626"/>
            <w:szCs w:val="24"/>
          </w:rPr>
          <w:tab/>
        </w:r>
        <w:r w:rsidR="00346FC2">
          <w:rPr>
            <w:rFonts w:ascii="Calibri" w:hAnsi="Calibri"/>
            <w:webHidden/>
            <w:color w:val="262626"/>
            <w:szCs w:val="24"/>
          </w:rPr>
          <w:t>34</w:t>
        </w:r>
      </w:hyperlink>
    </w:p>
    <w:p w:rsidR="00346FC2" w:rsidRPr="00CF57F0" w:rsidRDefault="003B6EA7" w:rsidP="00346FC2">
      <w:pPr>
        <w:pStyle w:val="TDC2"/>
        <w:tabs>
          <w:tab w:val="left" w:pos="1440"/>
        </w:tabs>
        <w:spacing w:after="120"/>
        <w:rPr>
          <w:rFonts w:ascii="Calibri" w:hAnsi="Calibri"/>
          <w:color w:val="262626"/>
          <w:szCs w:val="24"/>
          <w:lang w:val="es-AR"/>
        </w:rPr>
      </w:pPr>
      <w:hyperlink w:anchor="_Toc115774016" w:history="1">
        <w:r w:rsidR="00346FC2" w:rsidRPr="00C33FEB">
          <w:rPr>
            <w:rStyle w:val="Hipervnculo"/>
            <w:rFonts w:ascii="Calibri" w:hAnsi="Calibri"/>
            <w:color w:val="262626"/>
            <w:szCs w:val="24"/>
          </w:rPr>
          <w:t>36.</w:t>
        </w:r>
        <w:r w:rsidR="00346FC2" w:rsidRPr="00CF57F0">
          <w:rPr>
            <w:rFonts w:ascii="Calibri" w:hAnsi="Calibri"/>
            <w:color w:val="262626"/>
            <w:szCs w:val="24"/>
            <w:lang w:val="es-AR"/>
          </w:rPr>
          <w:tab/>
        </w:r>
        <w:r w:rsidR="00346FC2" w:rsidRPr="00C33FEB">
          <w:rPr>
            <w:rStyle w:val="Hipervnculo"/>
            <w:rFonts w:ascii="Calibri" w:hAnsi="Calibri"/>
            <w:color w:val="262626"/>
            <w:szCs w:val="24"/>
          </w:rPr>
          <w:t>Pago de anticipo y Garantía</w:t>
        </w:r>
        <w:r w:rsidR="00346FC2" w:rsidRPr="00C33FEB">
          <w:rPr>
            <w:rFonts w:ascii="Calibri" w:hAnsi="Calibri"/>
            <w:webHidden/>
            <w:color w:val="262626"/>
            <w:szCs w:val="24"/>
          </w:rPr>
          <w:tab/>
        </w:r>
        <w:r w:rsidR="00346FC2">
          <w:rPr>
            <w:rFonts w:ascii="Calibri" w:hAnsi="Calibri"/>
            <w:webHidden/>
            <w:color w:val="262626"/>
            <w:szCs w:val="24"/>
          </w:rPr>
          <w:t>35</w:t>
        </w:r>
      </w:hyperlink>
    </w:p>
    <w:p w:rsidR="00346FC2" w:rsidRPr="00CF57F0" w:rsidRDefault="003B6EA7" w:rsidP="00346FC2">
      <w:pPr>
        <w:pStyle w:val="TDC2"/>
        <w:spacing w:after="120"/>
        <w:rPr>
          <w:rFonts w:ascii="Calibri" w:hAnsi="Calibri"/>
          <w:color w:val="262626"/>
          <w:szCs w:val="24"/>
          <w:lang w:val="es-AR"/>
        </w:rPr>
      </w:pPr>
      <w:hyperlink w:anchor="_Toc115774017" w:history="1">
        <w:r w:rsidR="00346FC2" w:rsidRPr="00C33FEB">
          <w:rPr>
            <w:rStyle w:val="Hipervnculo"/>
            <w:rFonts w:ascii="Calibri" w:hAnsi="Calibri"/>
            <w:color w:val="262626"/>
            <w:szCs w:val="24"/>
          </w:rPr>
          <w:t>37.      Conciliador</w:t>
        </w:r>
        <w:r w:rsidR="00346FC2" w:rsidRPr="00C33FEB">
          <w:rPr>
            <w:rFonts w:ascii="Calibri" w:hAnsi="Calibri"/>
            <w:webHidden/>
            <w:color w:val="262626"/>
            <w:szCs w:val="24"/>
          </w:rPr>
          <w:tab/>
        </w:r>
        <w:r w:rsidR="00346FC2">
          <w:rPr>
            <w:rFonts w:ascii="Calibri" w:hAnsi="Calibri"/>
            <w:webHidden/>
            <w:color w:val="262626"/>
            <w:szCs w:val="24"/>
          </w:rPr>
          <w:t>35</w:t>
        </w:r>
      </w:hyperlink>
    </w:p>
    <w:p w:rsidR="00DC6706" w:rsidRDefault="00DC6706">
      <w:pPr>
        <w:rPr>
          <w:rFonts w:ascii="Calibri" w:hAnsi="Calibri"/>
          <w:b/>
          <w:bCs/>
          <w:color w:val="262626"/>
          <w:spacing w:val="-3"/>
          <w:sz w:val="28"/>
        </w:rPr>
      </w:pPr>
      <w:r>
        <w:rPr>
          <w:rFonts w:ascii="Calibri" w:hAnsi="Calibri"/>
          <w:color w:val="262626"/>
        </w:rPr>
        <w:br w:type="page"/>
      </w:r>
    </w:p>
    <w:p w:rsidR="00757987" w:rsidRPr="00C33FEB" w:rsidRDefault="00757987" w:rsidP="00346FC2">
      <w:pPr>
        <w:pStyle w:val="Index"/>
        <w:spacing w:before="0" w:after="120"/>
        <w:ind w:firstLine="0"/>
        <w:rPr>
          <w:rFonts w:ascii="Calibri" w:hAnsi="Calibri"/>
          <w:b w:val="0"/>
          <w:bCs w:val="0"/>
          <w:color w:val="262626"/>
        </w:rPr>
      </w:pPr>
      <w:r w:rsidRPr="00C33FEB">
        <w:rPr>
          <w:rFonts w:ascii="Calibri" w:hAnsi="Calibri"/>
          <w:color w:val="262626"/>
        </w:rPr>
        <w:lastRenderedPageBreak/>
        <w:t>Instrucciones a los Oferentes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757987" w:rsidRPr="00C33FEB" w:rsidTr="00F123B2">
        <w:tc>
          <w:tcPr>
            <w:tcW w:w="2237" w:type="dxa"/>
            <w:gridSpan w:val="2"/>
          </w:tcPr>
          <w:p w:rsidR="00757987" w:rsidRPr="00C33FEB" w:rsidRDefault="00757987"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en las “Condiciones Generales del Contrato”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 xml:space="preserve">que se describen en los </w:t>
            </w:r>
            <w:proofErr w:type="spellStart"/>
            <w:r w:rsidRPr="00C33FEB">
              <w:rPr>
                <w:rFonts w:ascii="Calibri" w:hAnsi="Calibri"/>
                <w:b/>
                <w:color w:val="262626"/>
                <w:spacing w:val="-3"/>
              </w:rPr>
              <w:t>DDL</w:t>
            </w:r>
            <w:proofErr w:type="spellEnd"/>
            <w:r w:rsidRPr="00C33FEB">
              <w:rPr>
                <w:rFonts w:ascii="Calibri" w:hAnsi="Calibri"/>
                <w:color w:val="262626"/>
                <w:spacing w:val="-3"/>
              </w:rPr>
              <w:t xml:space="preserve"> y en la Sección VI, “Condiciones Especiales del Contrato” (</w:t>
            </w:r>
            <w:proofErr w:type="spellStart"/>
            <w:r w:rsidRPr="00C33FEB">
              <w:rPr>
                <w:rFonts w:ascii="Calibri" w:hAnsi="Calibri"/>
                <w:color w:val="262626"/>
                <w:spacing w:val="-3"/>
              </w:rPr>
              <w:t>CEC</w:t>
            </w:r>
            <w:proofErr w:type="spellEnd"/>
            <w:r w:rsidRPr="00C33FEB">
              <w:rPr>
                <w:rFonts w:ascii="Calibri" w:hAnsi="Calibri"/>
                <w:color w:val="262626"/>
                <w:spacing w:val="-3"/>
              </w:rPr>
              <w:t xml:space="preserve">).  El nombre y el número de identificación del Contrato están </w:t>
            </w:r>
            <w:r w:rsidRPr="00C33FEB">
              <w:rPr>
                <w:rFonts w:ascii="Calibri" w:hAnsi="Calibri"/>
                <w:b/>
                <w:color w:val="262626"/>
                <w:spacing w:val="-3"/>
              </w:rPr>
              <w:t xml:space="preserve">especificados en los </w:t>
            </w:r>
            <w:proofErr w:type="spellStart"/>
            <w:r w:rsidRPr="00C33FEB">
              <w:rPr>
                <w:rFonts w:ascii="Calibri" w:hAnsi="Calibri"/>
                <w:b/>
                <w:color w:val="262626"/>
                <w:spacing w:val="-3"/>
              </w:rPr>
              <w:t>DDL</w:t>
            </w:r>
            <w:proofErr w:type="spellEnd"/>
            <w:r w:rsidRPr="00C33FEB">
              <w:rPr>
                <w:rFonts w:ascii="Calibri" w:hAnsi="Calibri"/>
                <w:b/>
                <w:color w:val="262626"/>
                <w:spacing w:val="-3"/>
              </w:rPr>
              <w:t xml:space="preserve"> y en las </w:t>
            </w:r>
            <w:proofErr w:type="spellStart"/>
            <w:r w:rsidRPr="00C33FEB">
              <w:rPr>
                <w:rFonts w:ascii="Calibri" w:hAnsi="Calibri"/>
                <w:b/>
                <w:color w:val="262626"/>
                <w:spacing w:val="-3"/>
              </w:rPr>
              <w:t>CEC</w:t>
            </w:r>
            <w:proofErr w:type="spellEnd"/>
            <w:r w:rsidRPr="00C33FEB">
              <w:rPr>
                <w:rFonts w:ascii="Calibri" w:hAnsi="Calibri"/>
                <w:color w:val="262626"/>
                <w:spacing w:val="-3"/>
              </w:rPr>
              <w:t>.</w:t>
            </w:r>
          </w:p>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 xml:space="preserve">especificada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y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1.1 (r) de las </w:t>
            </w:r>
            <w:proofErr w:type="spellStart"/>
            <w:r w:rsidRPr="00C33FEB">
              <w:rPr>
                <w:rFonts w:ascii="Calibri" w:hAnsi="Calibri"/>
                <w:color w:val="262626"/>
                <w:spacing w:val="-3"/>
              </w:rPr>
              <w:t>CEC</w:t>
            </w:r>
            <w:proofErr w:type="spellEnd"/>
            <w:r w:rsidRPr="00C33FEB">
              <w:rPr>
                <w:rFonts w:ascii="Calibri" w:hAnsi="Calibri"/>
                <w:color w:val="262626"/>
                <w:spacing w:val="-3"/>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757987" w:rsidRPr="00C33FEB" w:rsidRDefault="00757987"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757987" w:rsidRPr="00C33FEB" w:rsidRDefault="00757987"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757987" w:rsidRPr="00C33FEB" w:rsidTr="00F123B2">
        <w:trPr>
          <w:gridBefore w:val="1"/>
          <w:wBefore w:w="108" w:type="dxa"/>
        </w:trPr>
        <w:tc>
          <w:tcPr>
            <w:tcW w:w="2340" w:type="dxa"/>
            <w:gridSpan w:val="3"/>
            <w:tcBorders>
              <w:bottom w:val="single" w:sz="4" w:space="0" w:color="auto"/>
            </w:tcBorders>
          </w:tcPr>
          <w:p w:rsidR="00757987" w:rsidRPr="00C33FEB" w:rsidRDefault="00757987"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757987" w:rsidRPr="00C33FEB" w:rsidRDefault="00757987"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C33FEB" w:rsidRDefault="00757987"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757987" w:rsidRPr="00C33FEB" w:rsidRDefault="00757987"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3.1 (f) de abajo.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757987" w:rsidRPr="00C33FEB" w:rsidRDefault="00757987"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 xml:space="preserve">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 xml:space="preserve">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C33FEB" w:rsidRDefault="00757987"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757987" w:rsidRPr="00C33FEB" w:rsidRDefault="00757987"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757987" w:rsidRPr="00C33FEB" w:rsidTr="00F123B2">
        <w:trPr>
          <w:trHeight w:val="215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757987" w:rsidRPr="00C33FEB" w:rsidRDefault="00757987" w:rsidP="005F6032">
            <w:pPr>
              <w:pStyle w:val="Sub-ClauseText"/>
              <w:numPr>
                <w:ilvl w:val="1"/>
                <w:numId w:val="4"/>
              </w:numPr>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757987" w:rsidRPr="00C33FEB" w:rsidRDefault="00757987" w:rsidP="005F6032">
            <w:pPr>
              <w:numPr>
                <w:ilvl w:val="0"/>
                <w:numId w:val="23"/>
              </w:numPr>
              <w:tabs>
                <w:tab w:val="num" w:pos="360"/>
                <w:tab w:val="num" w:pos="792"/>
              </w:tabs>
              <w:spacing w:after="120"/>
              <w:ind w:left="792"/>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757987" w:rsidRPr="00C33FEB" w:rsidRDefault="00757987" w:rsidP="005F6032">
            <w:pPr>
              <w:numPr>
                <w:ilvl w:val="0"/>
                <w:numId w:val="23"/>
              </w:numPr>
              <w:tabs>
                <w:tab w:val="num" w:pos="360"/>
                <w:tab w:val="num" w:pos="792"/>
              </w:tabs>
              <w:spacing w:after="120"/>
              <w:ind w:left="792"/>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757987" w:rsidRPr="00C33FEB" w:rsidRDefault="005F6032" w:rsidP="005F6032">
            <w:pPr>
              <w:pStyle w:val="Sub-ClauseText"/>
              <w:spacing w:before="0"/>
              <w:ind w:left="432"/>
              <w:rPr>
                <w:rFonts w:ascii="Calibri" w:hAnsi="Calibri"/>
                <w:color w:val="262626"/>
                <w:szCs w:val="24"/>
                <w:lang w:val="es-ES"/>
              </w:rPr>
            </w:pPr>
            <w:r>
              <w:rPr>
                <w:rFonts w:ascii="Calibri" w:hAnsi="Calibri"/>
                <w:color w:val="262626"/>
                <w:szCs w:val="24"/>
                <w:lang w:val="es-ES"/>
              </w:rPr>
              <w:t xml:space="preserve">b. </w:t>
            </w:r>
            <w:r w:rsidR="00757987"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757987" w:rsidRPr="00C33FEB" w:rsidRDefault="00757987" w:rsidP="00706951">
            <w:pPr>
              <w:numPr>
                <w:ilvl w:val="1"/>
                <w:numId w:val="9"/>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757987" w:rsidRPr="00C33FEB" w:rsidRDefault="00757987" w:rsidP="00706951">
            <w:pPr>
              <w:numPr>
                <w:ilvl w:val="1"/>
                <w:numId w:val="9"/>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xml:space="preserve">, excepto si se trata de ofertas alternativas permitidas bajo la cláusula 13 de las </w:t>
            </w:r>
            <w:proofErr w:type="spellStart"/>
            <w:r w:rsidRPr="00C33FEB">
              <w:rPr>
                <w:rFonts w:ascii="Calibri" w:hAnsi="Calibri"/>
                <w:color w:val="262626"/>
              </w:rPr>
              <w:t>IAO</w:t>
            </w:r>
            <w:proofErr w:type="spellEnd"/>
            <w:r w:rsidRPr="00C33FEB">
              <w:rPr>
                <w:rFonts w:ascii="Calibri" w:hAnsi="Calibri"/>
                <w:color w:val="262626"/>
              </w:rPr>
              <w:t>. Sin embargo, esto no limita la participación de subcontratistas en más de una oferta</w:t>
            </w:r>
          </w:p>
          <w:p w:rsidR="00757987" w:rsidRPr="00C33FEB" w:rsidRDefault="0089664E" w:rsidP="0089664E">
            <w:pPr>
              <w:pStyle w:val="Sub-ClauseText"/>
              <w:spacing w:before="0"/>
              <w:rPr>
                <w:rFonts w:ascii="Calibri" w:hAnsi="Calibri"/>
                <w:color w:val="262626"/>
                <w:szCs w:val="24"/>
                <w:lang w:val="es-ES"/>
              </w:rPr>
            </w:pPr>
            <w:r>
              <w:rPr>
                <w:rFonts w:ascii="Calibri" w:hAnsi="Calibri"/>
                <w:color w:val="262626"/>
                <w:szCs w:val="24"/>
                <w:lang w:val="es-ES_tradnl"/>
              </w:rPr>
              <w:t xml:space="preserve">(c) </w:t>
            </w:r>
            <w:r w:rsidR="00757987"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w:t>
            </w:r>
            <w:proofErr w:type="spellStart"/>
            <w:r w:rsidR="00757987" w:rsidRPr="00C33FEB">
              <w:rPr>
                <w:rFonts w:ascii="Calibri" w:hAnsi="Calibri"/>
                <w:color w:val="262626"/>
                <w:szCs w:val="24"/>
                <w:lang w:val="es-ES"/>
              </w:rPr>
              <w:t>IFI</w:t>
            </w:r>
            <w:proofErr w:type="spellEnd"/>
            <w:r w:rsidR="00757987" w:rsidRPr="00C33FEB">
              <w:rPr>
                <w:rFonts w:ascii="Calibri" w:hAnsi="Calibri"/>
                <w:color w:val="262626"/>
                <w:szCs w:val="24"/>
                <w:lang w:val="es-ES"/>
              </w:rPr>
              <w:t>)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757987" w:rsidRPr="00C33FEB" w:rsidRDefault="00757987"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757987" w:rsidRPr="00C33FEB" w:rsidRDefault="00757987"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757987" w:rsidRPr="00C33FEB" w:rsidRDefault="00757987"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 xml:space="preserve">a menos que se establezca otra cosa en los </w:t>
            </w:r>
            <w:proofErr w:type="spellStart"/>
            <w:r w:rsidRPr="00C33FEB">
              <w:rPr>
                <w:rFonts w:ascii="Calibri" w:hAnsi="Calibri"/>
                <w:b/>
                <w:color w:val="262626"/>
              </w:rPr>
              <w:t>DDL</w:t>
            </w:r>
            <w:proofErr w:type="spellEnd"/>
            <w:r w:rsidRPr="00C33FEB">
              <w:rPr>
                <w:rFonts w:ascii="Calibri" w:hAnsi="Calibri"/>
                <w:color w:val="262626"/>
              </w:rPr>
              <w:t>:</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757987" w:rsidRPr="00C33FEB" w:rsidRDefault="00757987"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757987" w:rsidRPr="00C33FEB" w:rsidRDefault="00757987"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w:t>
            </w:r>
            <w:proofErr w:type="spellStart"/>
            <w:r w:rsidRPr="00C33FEB">
              <w:rPr>
                <w:rFonts w:ascii="Calibri" w:hAnsi="Calibri"/>
                <w:b/>
                <w:color w:val="262626"/>
              </w:rPr>
              <w:t>DDL</w:t>
            </w:r>
            <w:proofErr w:type="spellEnd"/>
            <w:r w:rsidRPr="00C33FEB">
              <w:rPr>
                <w:rFonts w:ascii="Calibri" w:hAnsi="Calibri"/>
                <w:b/>
                <w:bCs/>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w:t>
            </w:r>
            <w:proofErr w:type="spellStart"/>
            <w:r w:rsidRPr="00C33FEB">
              <w:rPr>
                <w:rFonts w:ascii="Calibri" w:hAnsi="Calibri"/>
                <w:color w:val="262626"/>
                <w:lang w:val="es-ES"/>
              </w:rPr>
              <w:t>APCA</w:t>
            </w:r>
            <w:proofErr w:type="spellEnd"/>
            <w:r w:rsidRPr="00C33FEB">
              <w:rPr>
                <w:rFonts w:ascii="Calibri" w:hAnsi="Calibri"/>
                <w:color w:val="262626"/>
                <w:lang w:val="es-ES"/>
              </w:rPr>
              <w:t>)</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 xml:space="preserve">que se indique otra cosa en los </w:t>
            </w:r>
            <w:proofErr w:type="spellStart"/>
            <w:r w:rsidRPr="00C33FEB">
              <w:rPr>
                <w:rFonts w:ascii="Calibri" w:hAnsi="Calibri"/>
                <w:b/>
                <w:color w:val="262626"/>
              </w:rPr>
              <w:t>DDL</w:t>
            </w:r>
            <w:proofErr w:type="spellEnd"/>
            <w:r w:rsidRPr="00C33FEB">
              <w:rPr>
                <w:rFonts w:ascii="Calibri" w:hAnsi="Calibri"/>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la Oferta deberá contener toda la información enumerada en la antes mencionada </w:t>
            </w:r>
            <w:proofErr w:type="spellStart"/>
            <w:r w:rsidRPr="00C33FEB">
              <w:rPr>
                <w:rFonts w:ascii="Calibri" w:hAnsi="Calibri"/>
                <w:color w:val="262626"/>
              </w:rPr>
              <w:t>Subcláusula</w:t>
            </w:r>
            <w:proofErr w:type="spellEnd"/>
            <w:r w:rsidRPr="00C33FEB">
              <w:rPr>
                <w:rFonts w:ascii="Calibri" w:hAnsi="Calibri"/>
                <w:color w:val="262626"/>
              </w:rPr>
              <w:t xml:space="preserve"> 5.3 de las </w:t>
            </w:r>
            <w:proofErr w:type="spellStart"/>
            <w:r w:rsidRPr="00C33FEB">
              <w:rPr>
                <w:rFonts w:ascii="Calibri" w:hAnsi="Calibri"/>
                <w:color w:val="262626"/>
              </w:rPr>
              <w:t>IAO</w:t>
            </w:r>
            <w:proofErr w:type="spellEnd"/>
            <w:r w:rsidRPr="00C33FEB">
              <w:rPr>
                <w:rFonts w:ascii="Calibri" w:hAnsi="Calibri"/>
                <w:color w:val="262626"/>
              </w:rPr>
              <w:t xml:space="preserve"> para cada miembro de la </w:t>
            </w:r>
            <w:proofErr w:type="spellStart"/>
            <w:r w:rsidRPr="00C33FEB">
              <w:rPr>
                <w:rFonts w:ascii="Calibri" w:hAnsi="Calibri"/>
                <w:color w:val="262626"/>
              </w:rPr>
              <w:t>APCA</w:t>
            </w:r>
            <w:proofErr w:type="spellEnd"/>
            <w:r w:rsidRPr="00C33FEB">
              <w:rPr>
                <w:rFonts w:ascii="Calibri" w:hAnsi="Calibri"/>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757987" w:rsidRPr="00C33FEB" w:rsidRDefault="00757987"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w:t>
            </w:r>
            <w:proofErr w:type="spellStart"/>
            <w:r w:rsidRPr="00C33FEB">
              <w:rPr>
                <w:rFonts w:ascii="Calibri" w:hAnsi="Calibri"/>
                <w:color w:val="262626"/>
              </w:rPr>
              <w:t>APCA</w:t>
            </w:r>
            <w:proofErr w:type="spellEnd"/>
            <w:r w:rsidRPr="00C33FEB">
              <w:rPr>
                <w:rFonts w:ascii="Calibri" w:hAnsi="Calibri"/>
                <w:color w:val="262626"/>
              </w:rPr>
              <w:t xml:space="preserve"> firmado por todos </w:t>
            </w:r>
            <w:proofErr w:type="spellStart"/>
            <w:r w:rsidRPr="00C33FEB">
              <w:rPr>
                <w:rFonts w:ascii="Calibri" w:hAnsi="Calibri"/>
                <w:color w:val="262626"/>
              </w:rPr>
              <w:t>lo</w:t>
            </w:r>
            <w:proofErr w:type="spellEnd"/>
            <w:r w:rsidRPr="00C33FEB">
              <w:rPr>
                <w:rFonts w:ascii="Calibri" w:hAnsi="Calibri"/>
                <w:color w:val="262626"/>
              </w:rPr>
              <w:t xml:space="preserve"> socios o una Carta de Intención para  formalizar el convenio de constitución de una </w:t>
            </w:r>
            <w:proofErr w:type="spellStart"/>
            <w:r w:rsidRPr="00C33FEB">
              <w:rPr>
                <w:rFonts w:ascii="Calibri" w:hAnsi="Calibri"/>
                <w:color w:val="262626"/>
              </w:rPr>
              <w:t>APCA</w:t>
            </w:r>
            <w:proofErr w:type="spellEnd"/>
            <w:r w:rsidRPr="00C33FEB">
              <w:rPr>
                <w:rFonts w:ascii="Calibri" w:hAnsi="Calibri"/>
                <w:color w:val="262626"/>
              </w:rPr>
              <w:t xml:space="preserve"> en caso de resultar seleccionados, la cual deberá ser firmada por todos los socios y estar acompañada de una copia del Convenio propuesto. </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757987" w:rsidRPr="00C33FEB" w:rsidRDefault="00757987"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color w:val="262626"/>
              </w:rPr>
              <w:t xml:space="preserve"> de al menos el múltiplo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b/>
                <w:bCs/>
                <w:color w:val="262626"/>
              </w:rPr>
              <w:t xml:space="preserve">. </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b/>
                <w:color w:val="262626"/>
              </w:rPr>
              <w:t>,</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color w:val="262626"/>
              </w:rPr>
              <w:t xml:space="preserve"> (para cumplir con este requisito, las obras citadas deberán estar terminadas en al menos un setenta (70) por ciento);</w:t>
            </w:r>
          </w:p>
          <w:p w:rsidR="00757987" w:rsidRPr="0089664E" w:rsidRDefault="0089664E" w:rsidP="0089664E">
            <w:pPr>
              <w:pStyle w:val="Prrafodelista"/>
              <w:spacing w:after="120"/>
              <w:ind w:left="740"/>
              <w:jc w:val="both"/>
              <w:rPr>
                <w:rFonts w:ascii="Calibri" w:hAnsi="Calibri"/>
                <w:color w:val="262626"/>
              </w:rPr>
            </w:pPr>
            <w:r w:rsidRPr="0089664E">
              <w:rPr>
                <w:rFonts w:ascii="Calibri" w:hAnsi="Calibri"/>
                <w:color w:val="262626"/>
              </w:rPr>
              <w:t>(</w:t>
            </w:r>
            <w:r>
              <w:rPr>
                <w:rFonts w:ascii="Calibri" w:hAnsi="Calibri"/>
                <w:color w:val="262626"/>
              </w:rPr>
              <w:t xml:space="preserve">c) </w:t>
            </w:r>
            <w:r w:rsidR="00757987" w:rsidRPr="0089664E">
              <w:rPr>
                <w:rFonts w:ascii="Calibri" w:hAnsi="Calibri"/>
                <w:color w:val="262626"/>
              </w:rPr>
              <w:t xml:space="preserve">demostrar que puede asegurar la disponibilidad oportuna del equipo esencial </w:t>
            </w:r>
            <w:r w:rsidR="00757987" w:rsidRPr="0089664E">
              <w:rPr>
                <w:rFonts w:ascii="Calibri" w:hAnsi="Calibri"/>
                <w:b/>
                <w:color w:val="262626"/>
              </w:rPr>
              <w:t xml:space="preserve">listado en los </w:t>
            </w:r>
            <w:proofErr w:type="spellStart"/>
            <w:r w:rsidR="00757987" w:rsidRPr="0089664E">
              <w:rPr>
                <w:rFonts w:ascii="Calibri" w:hAnsi="Calibri"/>
                <w:b/>
                <w:color w:val="262626"/>
              </w:rPr>
              <w:t>DDL</w:t>
            </w:r>
            <w:proofErr w:type="spellEnd"/>
            <w:r w:rsidR="00757987" w:rsidRPr="0089664E">
              <w:rPr>
                <w:rFonts w:ascii="Calibri" w:hAnsi="Calibri"/>
                <w:color w:val="262626"/>
              </w:rPr>
              <w:t xml:space="preserve"> (sea este propio, alquilado o disponible mediante arrendamiento financiero)</w:t>
            </w:r>
            <w:r w:rsidR="00757987" w:rsidRPr="0089664E">
              <w:rPr>
                <w:rFonts w:ascii="Calibri" w:hAnsi="Calibri"/>
                <w:b/>
                <w:bCs/>
                <w:color w:val="262626"/>
              </w:rPr>
              <w:t>;</w:t>
            </w:r>
          </w:p>
          <w:p w:rsidR="00757987" w:rsidRPr="00C33FEB" w:rsidRDefault="00757987"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757987" w:rsidRPr="00C33FEB" w:rsidRDefault="00757987"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 xml:space="preserve">indicada en los </w:t>
            </w:r>
            <w:proofErr w:type="spellStart"/>
            <w:r w:rsidRPr="00C33FEB">
              <w:rPr>
                <w:rFonts w:ascii="Calibri" w:hAnsi="Calibri"/>
                <w:b/>
                <w:color w:val="262626"/>
                <w:spacing w:val="-4"/>
              </w:rPr>
              <w:t>DDL</w:t>
            </w:r>
            <w:proofErr w:type="spellEnd"/>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757987" w:rsidRPr="00C33FEB" w:rsidRDefault="00757987"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podría ser causal para su descalificación.</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 sumarán a fin de determinar si el Oferente cumple con los requisitos mínimos de calificación de conformidad con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y (e) de las </w:t>
            </w:r>
            <w:proofErr w:type="spellStart"/>
            <w:r w:rsidRPr="00C33FEB">
              <w:rPr>
                <w:rFonts w:ascii="Calibri" w:hAnsi="Calibri"/>
                <w:color w:val="262626"/>
                <w:spacing w:val="-3"/>
              </w:rPr>
              <w:t>IAO</w:t>
            </w:r>
            <w:proofErr w:type="spellEnd"/>
            <w:r w:rsidRPr="00C33FEB">
              <w:rPr>
                <w:rFonts w:ascii="Calibri" w:hAnsi="Calibri"/>
                <w:color w:val="262626"/>
                <w:spacing w:val="-3"/>
              </w:rPr>
              <w:t xml:space="preserve">; sin embargo, para que pueda adjudicarse el Contrato a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cada uno de sus integrantes debe cumplir al menos con el veinte y cinco por ciento (25%) de los requisitos mínimos para Oferentes individuales que se establecen en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(b) y (e);  y el socio designado como representante debe cumplir al menos con el cuarenta </w:t>
            </w:r>
            <w:r w:rsidR="00E632B1" w:rsidRPr="00C33FEB">
              <w:rPr>
                <w:rFonts w:ascii="Calibri" w:hAnsi="Calibri"/>
                <w:color w:val="262626"/>
                <w:spacing w:val="-3"/>
              </w:rPr>
              <w:t>por ciento</w:t>
            </w:r>
            <w:r w:rsidRPr="00C33FEB">
              <w:rPr>
                <w:rFonts w:ascii="Calibri" w:hAnsi="Calibri"/>
                <w:color w:val="262626"/>
                <w:spacing w:val="-3"/>
              </w:rPr>
              <w:t xml:space="preserve"> (40%) de ellos.  De no satisfacerse este requisito, la Oferta presentada por la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 xml:space="preserve">alvo que se indique otra cosa en los </w:t>
            </w:r>
            <w:proofErr w:type="spellStart"/>
            <w:r w:rsidRPr="00C33FEB">
              <w:rPr>
                <w:rFonts w:ascii="Calibri" w:hAnsi="Calibri"/>
                <w:b/>
                <w:color w:val="262626"/>
                <w:spacing w:val="-3"/>
              </w:rPr>
              <w:t>DDL</w:t>
            </w:r>
            <w:proofErr w:type="spellEnd"/>
            <w:r w:rsidRPr="00C33FEB">
              <w:rPr>
                <w:rFonts w:ascii="Calibri" w:hAnsi="Calibri"/>
                <w:b/>
                <w:bCs/>
                <w:color w:val="262626"/>
                <w:spacing w:val="-3"/>
              </w:rPr>
              <w:t>.</w:t>
            </w:r>
            <w:r w:rsidRPr="00C33FEB">
              <w:rPr>
                <w:rFonts w:ascii="Calibri" w:hAnsi="Calibri"/>
                <w:color w:val="262626"/>
              </w:rPr>
              <w:t xml:space="preserve">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w:t>
            </w:r>
            <w:proofErr w:type="spellStart"/>
            <w:r w:rsidRPr="00C33FEB">
              <w:rPr>
                <w:rFonts w:ascii="Calibri" w:hAnsi="Calibri"/>
                <w:color w:val="262626"/>
              </w:rPr>
              <w:t>APCA</w:t>
            </w:r>
            <w:proofErr w:type="spellEnd"/>
            <w:r w:rsidRPr="00C33FEB">
              <w:rPr>
                <w:rFonts w:ascii="Calibri" w:hAnsi="Calibri"/>
                <w:color w:val="262626"/>
              </w:rPr>
              <w:t xml:space="preserve">.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w:t>
            </w:r>
          </w:p>
          <w:p w:rsidR="00757987" w:rsidRPr="00C33FEB" w:rsidRDefault="00757987"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757987" w:rsidRPr="00C33FEB" w:rsidRDefault="00757987"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 xml:space="preserve">Todos los posibles Oferentes que requieran aclaraciones sobre los Documentos de Licitación deberán solicitarlas al Contratante por escrito a la dirección indicada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 xml:space="preserve">Todos los documentos relacionados con las Ofertas deberán estar redactados en el idioma que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757987" w:rsidRPr="00C33FEB" w:rsidRDefault="00757987" w:rsidP="00706951">
            <w:pPr>
              <w:pStyle w:val="Outline"/>
              <w:numPr>
                <w:ilvl w:val="0"/>
                <w:numId w:val="5"/>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 xml:space="preserve">La Garantía de Mantenimiento de la Oferta, o la Declaración de Mantenimiento de la Oferta, si de conformidad con la Cláusula 17 de las </w:t>
            </w:r>
            <w:proofErr w:type="spellStart"/>
            <w:r w:rsidRPr="00C33FEB">
              <w:rPr>
                <w:rFonts w:ascii="Calibri" w:hAnsi="Calibri"/>
                <w:color w:val="262626"/>
              </w:rPr>
              <w:t>IAO</w:t>
            </w:r>
            <w:proofErr w:type="spellEnd"/>
            <w:r w:rsidRPr="00C33FEB">
              <w:rPr>
                <w:rFonts w:ascii="Calibri" w:hAnsi="Calibri"/>
                <w:color w:val="262626"/>
              </w:rPr>
              <w:t xml:space="preserve"> así se requiere;</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757987" w:rsidRPr="00C33FEB" w:rsidRDefault="00757987" w:rsidP="00706951">
            <w:pPr>
              <w:numPr>
                <w:ilvl w:val="0"/>
                <w:numId w:val="5"/>
              </w:numPr>
              <w:spacing w:after="120"/>
              <w:jc w:val="both"/>
              <w:rPr>
                <w:rFonts w:ascii="Calibri" w:hAnsi="Calibri"/>
                <w:color w:val="262626"/>
              </w:rPr>
            </w:pPr>
            <w:r w:rsidRPr="00C33FEB">
              <w:rPr>
                <w:rFonts w:ascii="Calibri" w:hAnsi="Calibri"/>
                <w:color w:val="262626"/>
              </w:rPr>
              <w:t>Las Ofertas alternativas, de haberse solicitado; y</w:t>
            </w:r>
          </w:p>
          <w:p w:rsidR="00757987" w:rsidRPr="00706951" w:rsidRDefault="00757987" w:rsidP="00706951">
            <w:pPr>
              <w:pStyle w:val="Prrafodelista"/>
              <w:numPr>
                <w:ilvl w:val="0"/>
                <w:numId w:val="5"/>
              </w:numPr>
              <w:spacing w:after="120"/>
              <w:jc w:val="both"/>
              <w:rPr>
                <w:rFonts w:ascii="Calibri" w:hAnsi="Calibri"/>
                <w:color w:val="262626"/>
              </w:rPr>
            </w:pPr>
            <w:r w:rsidRPr="00706951">
              <w:rPr>
                <w:rFonts w:ascii="Calibri" w:hAnsi="Calibri"/>
                <w:color w:val="262626"/>
              </w:rPr>
              <w:t xml:space="preserve">cualquier otro material que se solicite a los Oferentes completar y presentar, según se especifique en los </w:t>
            </w:r>
            <w:proofErr w:type="spellStart"/>
            <w:r w:rsidRPr="00706951">
              <w:rPr>
                <w:rFonts w:ascii="Calibri" w:hAnsi="Calibri"/>
                <w:color w:val="262626"/>
              </w:rPr>
              <w:t>DDL</w:t>
            </w:r>
            <w:proofErr w:type="spellEnd"/>
            <w:r w:rsidRPr="00706951">
              <w:rPr>
                <w:rFonts w:ascii="Calibri" w:hAnsi="Calibri"/>
                <w:color w:val="262626"/>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w:t>
            </w:r>
            <w:r w:rsidRPr="00C33FEB">
              <w:rPr>
                <w:rFonts w:ascii="Calibri" w:hAnsi="Calibri"/>
                <w:color w:val="262626"/>
                <w:kern w:val="0"/>
                <w:szCs w:val="24"/>
                <w:lang w:val="es-ES_tradnl"/>
              </w:rPr>
              <w:lastRenderedPageBreak/>
              <w:t xml:space="preserve">harán tachando, rubricando, y fechando los precios incorrectos y rescribiéndolos correctamente.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en las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 xml:space="preserve">, y en las estipulaciones de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 xml:space="preserve">. El Oferente deberá proporcionar con su Oferta toda la información requerida en las Condiciones Especiales del Contrato y en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anterior, será el tipo de cambio vendedor para transacciones similares establecido por la fuente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aplicarán, y en todo caso, los pagos se calcularán utilizando los tipos de cambio cotizadas en la Oferta.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necesidades previstas en monedas extranjeras. </w:t>
            </w:r>
          </w:p>
          <w:p w:rsidR="00757987" w:rsidRPr="00C33FEB" w:rsidRDefault="00757987"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sean razonables y se ajusten a los requisitos de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 xml:space="preserve">Si se solicita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el Oferente deberá presentar como parte de su Oferta, una Garantía de Mantenimiento de la Oferta o una Declaración de Mantenimiento de la Oferta, en el formulario original especificado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 xml:space="preserve">La Garantía de Mantenimiento de la Oferta será por la suma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y denominada en la moneda del país del Contratante, o en la moneda de la Oferta, o en cualquier otra moneda de libre convertibilidad, y deberá:</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crédito o en una garantía bancaria emitida por una </w:t>
            </w:r>
            <w:r w:rsidRPr="00C33FEB">
              <w:rPr>
                <w:rFonts w:ascii="Calibri" w:hAnsi="Calibri"/>
                <w:color w:val="262626"/>
              </w:rPr>
              <w:lastRenderedPageBreak/>
              <w:t>institución bancaria, o una fianza o póliza de caución emitida por una aseguradora o afianzadora;</w:t>
            </w:r>
          </w:p>
          <w:p w:rsidR="00757987" w:rsidRPr="0089664E" w:rsidRDefault="0089664E" w:rsidP="0089664E">
            <w:pPr>
              <w:pStyle w:val="Prrafodelista"/>
              <w:spacing w:after="120"/>
              <w:ind w:left="615"/>
              <w:jc w:val="both"/>
              <w:rPr>
                <w:rFonts w:ascii="Calibri" w:hAnsi="Calibri"/>
                <w:color w:val="262626"/>
              </w:rPr>
            </w:pPr>
            <w:r w:rsidRPr="0089664E">
              <w:rPr>
                <w:rFonts w:ascii="Calibri" w:hAnsi="Calibri"/>
                <w:color w:val="262626"/>
              </w:rPr>
              <w:t>(</w:t>
            </w:r>
            <w:r>
              <w:rPr>
                <w:rFonts w:ascii="Calibri" w:hAnsi="Calibri"/>
                <w:color w:val="262626"/>
              </w:rPr>
              <w:t xml:space="preserve">b) </w:t>
            </w:r>
            <w:r w:rsidR="00757987" w:rsidRPr="0089664E">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757987" w:rsidRPr="00C33FEB" w:rsidRDefault="0089664E" w:rsidP="0089664E">
            <w:pPr>
              <w:spacing w:after="120"/>
              <w:ind w:left="1152"/>
              <w:jc w:val="both"/>
              <w:rPr>
                <w:rFonts w:ascii="Calibri" w:hAnsi="Calibri"/>
                <w:color w:val="262626"/>
              </w:rPr>
            </w:pPr>
            <w:r>
              <w:rPr>
                <w:rFonts w:ascii="Calibri" w:hAnsi="Calibri"/>
                <w:color w:val="262626"/>
                <w:lang w:val="es-CO"/>
              </w:rPr>
              <w:t xml:space="preserve">(c) </w:t>
            </w:r>
            <w:r w:rsidR="00757987"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757987" w:rsidRPr="00C33FEB" w:rsidRDefault="0089664E" w:rsidP="0089664E">
            <w:pPr>
              <w:spacing w:after="120"/>
              <w:ind w:left="1152"/>
              <w:jc w:val="both"/>
              <w:rPr>
                <w:rFonts w:ascii="Calibri" w:hAnsi="Calibri"/>
                <w:color w:val="262626"/>
              </w:rPr>
            </w:pPr>
            <w:r>
              <w:rPr>
                <w:rFonts w:ascii="Calibri" w:hAnsi="Calibri"/>
                <w:color w:val="262626"/>
              </w:rPr>
              <w:t xml:space="preserve">(d) </w:t>
            </w:r>
            <w:r w:rsidR="00757987" w:rsidRPr="00C33FEB">
              <w:rPr>
                <w:rFonts w:ascii="Calibri" w:hAnsi="Calibri"/>
                <w:color w:val="262626"/>
              </w:rPr>
              <w:t xml:space="preserve">ser pagadera a la vista con prontitud ante solicitud escrita del Contratante en caso de tener que invocar las condiciones detalladas en la Cláusula 17.5 de las </w:t>
            </w:r>
            <w:proofErr w:type="spellStart"/>
            <w:r w:rsidR="00757987" w:rsidRPr="00C33FEB">
              <w:rPr>
                <w:rFonts w:ascii="Calibri" w:hAnsi="Calibri"/>
                <w:color w:val="262626"/>
              </w:rPr>
              <w:t>IAO</w:t>
            </w:r>
            <w:proofErr w:type="spellEnd"/>
            <w:r w:rsidR="00757987" w:rsidRPr="00C33FEB">
              <w:rPr>
                <w:rFonts w:ascii="Calibri" w:hAnsi="Calibri"/>
                <w:color w:val="262626"/>
              </w:rPr>
              <w:t>;</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w:t>
            </w:r>
            <w:proofErr w:type="spellStart"/>
            <w:r w:rsidRPr="00C33FEB">
              <w:rPr>
                <w:rFonts w:ascii="Calibri" w:hAnsi="Calibri"/>
                <w:color w:val="262626"/>
              </w:rPr>
              <w:t>Subcláusula</w:t>
            </w:r>
            <w:proofErr w:type="spellEnd"/>
            <w:r w:rsidRPr="00C33FEB">
              <w:rPr>
                <w:rFonts w:ascii="Calibri" w:hAnsi="Calibri"/>
                <w:color w:val="262626"/>
              </w:rPr>
              <w:t xml:space="preserve"> 17.1 de las </w:t>
            </w:r>
            <w:proofErr w:type="spellStart"/>
            <w:r w:rsidRPr="00C33FEB">
              <w:rPr>
                <w:rFonts w:ascii="Calibri" w:hAnsi="Calibri"/>
                <w:color w:val="262626"/>
              </w:rPr>
              <w:t>IAO</w:t>
            </w:r>
            <w:proofErr w:type="spellEnd"/>
            <w:r w:rsidRPr="00C33FEB">
              <w:rPr>
                <w:rFonts w:ascii="Calibri" w:hAnsi="Calibri"/>
                <w:color w:val="262626"/>
              </w:rPr>
              <w:t xml:space="preserve">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Oferta, salvo lo estipulado en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o</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lastRenderedPageBreak/>
              <w:t>(b)</w:t>
            </w:r>
            <w:r w:rsidRPr="00C33FEB">
              <w:rPr>
                <w:rFonts w:ascii="Calibri" w:hAnsi="Calibri"/>
                <w:color w:val="262626"/>
              </w:rPr>
              <w:tab/>
              <w:t xml:space="preserve">el Oferente seleccionado no acepta las correcciones al Precio de su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28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757987" w:rsidRPr="00C33FEB" w:rsidRDefault="00757987"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757987" w:rsidRPr="00C33FEB" w:rsidRDefault="00757987"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 xml:space="preserve">La Garantía de Mantenimiento de la Oferta o la Declaración de Mantenimiento de la Oferta de una </w:t>
            </w:r>
            <w:proofErr w:type="spellStart"/>
            <w:r w:rsidRPr="00C33FEB">
              <w:rPr>
                <w:rFonts w:ascii="Calibri" w:hAnsi="Calibri"/>
                <w:color w:val="262626"/>
              </w:rPr>
              <w:t>APCA</w:t>
            </w:r>
            <w:proofErr w:type="spellEnd"/>
            <w:r w:rsidRPr="00C33FEB">
              <w:rPr>
                <w:rFonts w:ascii="Calibri" w:hAnsi="Calibri"/>
                <w:color w:val="262626"/>
              </w:rPr>
              <w:t xml:space="preserve"> deberá ser emitida en nombre de la </w:t>
            </w:r>
            <w:proofErr w:type="spellStart"/>
            <w:r w:rsidRPr="00C33FEB">
              <w:rPr>
                <w:rFonts w:ascii="Calibri" w:hAnsi="Calibri"/>
                <w:color w:val="262626"/>
              </w:rPr>
              <w:t>APCA</w:t>
            </w:r>
            <w:proofErr w:type="spellEnd"/>
            <w:r w:rsidRPr="00C33FEB">
              <w:rPr>
                <w:rFonts w:ascii="Calibri" w:hAnsi="Calibri"/>
                <w:color w:val="262626"/>
              </w:rPr>
              <w:t xml:space="preserve"> que presenta la Oferta.  Si dicha </w:t>
            </w:r>
            <w:proofErr w:type="spellStart"/>
            <w:r w:rsidRPr="00C33FEB">
              <w:rPr>
                <w:rFonts w:ascii="Calibri" w:hAnsi="Calibri"/>
                <w:color w:val="262626"/>
              </w:rPr>
              <w:t>APCA</w:t>
            </w:r>
            <w:proofErr w:type="spellEnd"/>
            <w:r w:rsidRPr="00C33FEB">
              <w:rPr>
                <w:rFonts w:ascii="Calibri" w:hAnsi="Calibri"/>
                <w:color w:val="262626"/>
              </w:rPr>
              <w:t xml:space="preserve"> no ha sido legalmente constituida en el momento de presentar la Oferta, la Garantía de Mantenimiento de la Oferta o la Declaración de Mantenimiento de la Oferta deberá ser emitida en nombre de todos y cada uno de los futuros socios de la </w:t>
            </w:r>
            <w:proofErr w:type="spellStart"/>
            <w:r w:rsidRPr="00C33FEB">
              <w:rPr>
                <w:rFonts w:ascii="Calibri" w:hAnsi="Calibri"/>
                <w:color w:val="262626"/>
              </w:rPr>
              <w:t>APCA</w:t>
            </w:r>
            <w:proofErr w:type="spellEnd"/>
            <w:r w:rsidRPr="00C33FEB">
              <w:rPr>
                <w:rFonts w:ascii="Calibri" w:hAnsi="Calibri"/>
                <w:color w:val="262626"/>
              </w:rPr>
              <w:t xml:space="preserve"> tal como se denominan en la carta de intención.</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757987" w:rsidRPr="00C33FEB" w:rsidRDefault="00757987"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Si se permiten, las </w:t>
            </w:r>
            <w:proofErr w:type="spellStart"/>
            <w:r w:rsidRPr="00C33FEB">
              <w:rPr>
                <w:rFonts w:ascii="Calibri" w:hAnsi="Calibri"/>
                <w:color w:val="262626"/>
                <w:kern w:val="0"/>
                <w:szCs w:val="24"/>
                <w:lang w:val="es-ES_tradnl"/>
              </w:rPr>
              <w:t>Subcláusulas</w:t>
            </w:r>
            <w:proofErr w:type="spellEnd"/>
            <w:r w:rsidRPr="00C33FEB">
              <w:rPr>
                <w:rFonts w:ascii="Calibri" w:hAnsi="Calibri"/>
                <w:color w:val="262626"/>
                <w:kern w:val="0"/>
                <w:szCs w:val="24"/>
                <w:lang w:val="es-ES_tradnl"/>
              </w:rPr>
              <w:t xml:space="preserve"> 18.1 y 18.2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regirán y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 especificará cuál de las siguientes opciones se permitirá: </w:t>
            </w:r>
          </w:p>
          <w:p w:rsidR="00757987" w:rsidRPr="00C33FEB" w:rsidRDefault="00757987"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757987" w:rsidRPr="00C33FEB" w:rsidRDefault="00757987"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 xml:space="preserve">El Oferente preparará un original de los documentos que comprenden la Oferta según se describe en la Cláusula 13 de las </w:t>
            </w:r>
            <w:proofErr w:type="spellStart"/>
            <w:r w:rsidRPr="00C33FEB">
              <w:rPr>
                <w:rFonts w:ascii="Calibri" w:hAnsi="Calibri"/>
                <w:color w:val="262626"/>
              </w:rPr>
              <w:t>IAO</w:t>
            </w:r>
            <w:proofErr w:type="spellEnd"/>
            <w:r w:rsidRPr="00C33FEB">
              <w:rPr>
                <w:rFonts w:ascii="Calibri" w:hAnsi="Calibri"/>
                <w:color w:val="262626"/>
              </w:rPr>
              <w:t xml:space="preserve">, el cual deberá formar parte del volumen que contenga  la Oferta, y lo marcará claramente como “ORIGINAL”. Además el Oferente deberá presentar el número de copias de la Oferta que se indica en los </w:t>
            </w:r>
            <w:proofErr w:type="spellStart"/>
            <w:r w:rsidRPr="00C33FEB">
              <w:rPr>
                <w:rFonts w:ascii="Calibri" w:hAnsi="Calibri"/>
                <w:color w:val="262626"/>
              </w:rPr>
              <w:t>DDL</w:t>
            </w:r>
            <w:proofErr w:type="spellEnd"/>
            <w:r w:rsidRPr="00C33FEB">
              <w:rPr>
                <w:rFonts w:ascii="Calibri" w:hAnsi="Calibri"/>
                <w:color w:val="262626"/>
              </w:rPr>
              <w:t xml:space="preserve"> y marcar claramente cada ejemplar como “COPIA”. En caso de discrepancia entre el original y las copias, el texto del original  prevalecerá sobre el de las copias.</w:t>
            </w:r>
          </w:p>
          <w:p w:rsidR="00757987" w:rsidRPr="00C33FEB" w:rsidRDefault="0089664E" w:rsidP="0089664E">
            <w:pPr>
              <w:spacing w:after="120"/>
              <w:ind w:left="619"/>
              <w:jc w:val="both"/>
              <w:rPr>
                <w:rFonts w:ascii="Calibri" w:hAnsi="Calibri"/>
                <w:color w:val="262626"/>
              </w:rPr>
            </w:pPr>
            <w:r>
              <w:rPr>
                <w:rFonts w:ascii="Calibri" w:hAnsi="Calibri"/>
                <w:color w:val="262626"/>
              </w:rPr>
              <w:t xml:space="preserve">19.2 </w:t>
            </w:r>
            <w:r w:rsidR="00757987"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00757987" w:rsidRPr="00C33FEB">
              <w:rPr>
                <w:rFonts w:ascii="Calibri" w:hAnsi="Calibri"/>
                <w:color w:val="262626"/>
              </w:rPr>
              <w:t>Subcláusula</w:t>
            </w:r>
            <w:proofErr w:type="spellEnd"/>
            <w:r w:rsidR="00757987" w:rsidRPr="00C33FEB">
              <w:rPr>
                <w:rFonts w:ascii="Calibri" w:hAnsi="Calibri"/>
                <w:color w:val="262626"/>
              </w:rPr>
              <w:t xml:space="preserve"> 5.3 (a) de las </w:t>
            </w:r>
            <w:proofErr w:type="spellStart"/>
            <w:r w:rsidR="00757987" w:rsidRPr="00C33FEB">
              <w:rPr>
                <w:rFonts w:ascii="Calibri" w:hAnsi="Calibri"/>
                <w:color w:val="262626"/>
              </w:rPr>
              <w:t>IAO</w:t>
            </w:r>
            <w:proofErr w:type="spellEnd"/>
            <w:r w:rsidR="00757987" w:rsidRPr="00C33FEB">
              <w:rPr>
                <w:rFonts w:ascii="Calibri" w:hAnsi="Calibri"/>
                <w:color w:val="262626"/>
              </w:rPr>
              <w:t xml:space="preserve">. Todas las páginas de la Oferta que contengan anotaciones o enmiendas deberán estar rubricadas por la persona o personas que firme(n) la Oferta. </w:t>
            </w:r>
          </w:p>
          <w:p w:rsidR="00757987" w:rsidRPr="00C33FEB" w:rsidRDefault="0089664E" w:rsidP="0089664E">
            <w:pPr>
              <w:spacing w:after="120"/>
              <w:jc w:val="both"/>
              <w:rPr>
                <w:rFonts w:ascii="Calibri" w:hAnsi="Calibri"/>
                <w:color w:val="262626"/>
              </w:rPr>
            </w:pPr>
            <w:r>
              <w:rPr>
                <w:rFonts w:ascii="Calibri" w:hAnsi="Calibri"/>
                <w:color w:val="262626"/>
              </w:rPr>
              <w:t xml:space="preserve">19.3 </w:t>
            </w:r>
            <w:r w:rsidR="00757987"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w:t>
            </w:r>
            <w:proofErr w:type="spellStart"/>
            <w:r w:rsidRPr="00C33FEB">
              <w:rPr>
                <w:rFonts w:ascii="Calibri" w:hAnsi="Calibri"/>
                <w:color w:val="262626"/>
              </w:rPr>
              <w:t>DDL</w:t>
            </w:r>
            <w:proofErr w:type="spellEnd"/>
            <w:r w:rsidRPr="00C33FEB">
              <w:rPr>
                <w:rFonts w:ascii="Calibri" w:hAnsi="Calibri"/>
                <w:color w:val="262626"/>
              </w:rPr>
              <w:t xml:space="preserve">. Los Oferentes que presenten sus Ofertas electrónicamente seguirán los procedimientos indicados en los </w:t>
            </w:r>
            <w:proofErr w:type="spellStart"/>
            <w:r w:rsidRPr="00C33FEB">
              <w:rPr>
                <w:rFonts w:ascii="Calibri" w:hAnsi="Calibri"/>
                <w:color w:val="262626"/>
              </w:rPr>
              <w:t>DDL</w:t>
            </w:r>
            <w:proofErr w:type="spellEnd"/>
            <w:r w:rsidRPr="00C33FEB">
              <w:rPr>
                <w:rFonts w:ascii="Calibri" w:hAnsi="Calibri"/>
                <w:color w:val="262626"/>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lastRenderedPageBreak/>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llevar el nombre y número de identificación del Contrato indicados en los </w:t>
            </w:r>
            <w:proofErr w:type="spellStart"/>
            <w:r w:rsidRPr="00C33FEB">
              <w:rPr>
                <w:rFonts w:ascii="Calibri" w:hAnsi="Calibri"/>
                <w:color w:val="262626"/>
              </w:rPr>
              <w:t>DDL</w:t>
            </w:r>
            <w:proofErr w:type="spellEnd"/>
            <w:r w:rsidRPr="00C33FEB">
              <w:rPr>
                <w:rFonts w:ascii="Calibri" w:hAnsi="Calibri"/>
                <w:color w:val="262626"/>
              </w:rPr>
              <w:t xml:space="preserve"> y </w:t>
            </w:r>
            <w:proofErr w:type="spellStart"/>
            <w:r w:rsidRPr="00C33FEB">
              <w:rPr>
                <w:rFonts w:ascii="Calibri" w:hAnsi="Calibri"/>
                <w:color w:val="262626"/>
              </w:rPr>
              <w:t>CEC</w:t>
            </w:r>
            <w:proofErr w:type="spellEnd"/>
            <w:r w:rsidRPr="00C33FEB">
              <w:rPr>
                <w:rFonts w:ascii="Calibri" w:hAnsi="Calibri"/>
                <w:color w:val="262626"/>
              </w:rPr>
              <w:t>; y</w:t>
            </w:r>
          </w:p>
          <w:p w:rsidR="00757987" w:rsidRPr="00C33FEB" w:rsidRDefault="00757987"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llevar la nota de advertencia indicada en los </w:t>
            </w:r>
            <w:proofErr w:type="spellStart"/>
            <w:r w:rsidRPr="00C33FEB">
              <w:rPr>
                <w:rFonts w:ascii="Calibri" w:hAnsi="Calibri"/>
                <w:color w:val="262626"/>
              </w:rPr>
              <w:t>DDL</w:t>
            </w:r>
            <w:proofErr w:type="spellEnd"/>
            <w:r w:rsidRPr="00C33FEB">
              <w:rPr>
                <w:rFonts w:ascii="Calibri" w:hAnsi="Calibri"/>
                <w:color w:val="262626"/>
              </w:rPr>
              <w:t xml:space="preserve"> para evitar que la Oferta sea abierta antes de la hora y fecha de apertura de Ofertas indicadas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 xml:space="preserve">Además de la identificación requerida en la </w:t>
            </w:r>
            <w:proofErr w:type="spellStart"/>
            <w:r w:rsidRPr="00C33FEB">
              <w:rPr>
                <w:rFonts w:ascii="Calibri" w:hAnsi="Calibri"/>
                <w:color w:val="262626"/>
              </w:rPr>
              <w:t>Subcláusula</w:t>
            </w:r>
            <w:proofErr w:type="spellEnd"/>
            <w:r w:rsidRPr="00C33FEB">
              <w:rPr>
                <w:rFonts w:ascii="Calibri" w:hAnsi="Calibri"/>
                <w:color w:val="262626"/>
              </w:rPr>
              <w:t xml:space="preserve"> 20.2 de las </w:t>
            </w:r>
            <w:proofErr w:type="spellStart"/>
            <w:r w:rsidRPr="00C33FEB">
              <w:rPr>
                <w:rFonts w:ascii="Calibri" w:hAnsi="Calibri"/>
                <w:color w:val="262626"/>
              </w:rPr>
              <w:t>IAO</w:t>
            </w:r>
            <w:proofErr w:type="spellEnd"/>
            <w:r w:rsidRPr="00C33FEB">
              <w:rPr>
                <w:rFonts w:ascii="Calibri" w:hAnsi="Calibri"/>
                <w:color w:val="262626"/>
              </w:rPr>
              <w:t xml:space="preserve">, los sobres interiores deberán llevar el nombre y la dirección del Oferente, con el fin de poderle devolver su Oferta sin abrir en caso de que la misma sea declarada Oferta tardía,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 xml:space="preserve">Las Ofertas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 xml:space="preserve">El  Contratante podrá extender el plazo para la presentación de Ofertas mediante una enmienda a los Documentos de Licitación, de conformidad con la Cláusula 11 de las </w:t>
            </w:r>
            <w:proofErr w:type="spellStart"/>
            <w:r w:rsidRPr="00C33FEB">
              <w:rPr>
                <w:rFonts w:ascii="Calibri" w:hAnsi="Calibri"/>
                <w:color w:val="262626"/>
              </w:rPr>
              <w:t>IAO</w:t>
            </w:r>
            <w:proofErr w:type="spellEnd"/>
            <w:r w:rsidRPr="00C33FEB">
              <w:rPr>
                <w:rFonts w:ascii="Calibri" w:hAnsi="Calibri"/>
                <w:color w:val="262626"/>
              </w:rPr>
              <w:t>. En este caso todos los derechos y obligaciones del Contratante y de los Oferentes previamente sujetos a la fecha límite original para presentar las Ofertas quedarán sujetos a la nueva fecha límite.</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será devuelta al Oferente remitente sin abrir.  </w:t>
            </w:r>
          </w:p>
        </w:tc>
      </w:tr>
      <w:tr w:rsidR="00757987" w:rsidRPr="00C33FEB" w:rsidTr="00F123B2">
        <w:trPr>
          <w:trHeight w:val="360"/>
        </w:trPr>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Retiro, sustitución y modificación de las Ofertas</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23.1</w:t>
            </w:r>
            <w:r w:rsidRPr="00C33FEB">
              <w:rPr>
                <w:rFonts w:ascii="Calibri" w:hAnsi="Calibri"/>
                <w:color w:val="262626"/>
              </w:rPr>
              <w:tab/>
              <w:t xml:space="preserve">Los Oferentes podrán retirar, sustituir o modificar sus Ofertas mediante una notificación por escrito antes de la fecha límite indicada en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Oferta deberá ser preparada, sellada, identificada y </w:t>
            </w:r>
            <w:r w:rsidRPr="00C33FEB">
              <w:rPr>
                <w:rFonts w:ascii="Calibri" w:hAnsi="Calibri"/>
                <w:color w:val="262626"/>
              </w:rPr>
              <w:lastRenderedPageBreak/>
              <w:t xml:space="preserve">entregada de acuerdo con las estipulaciones de las Cláusulas 19 y 20 de las </w:t>
            </w:r>
            <w:proofErr w:type="spellStart"/>
            <w:r w:rsidRPr="00C33FEB">
              <w:rPr>
                <w:rFonts w:ascii="Calibri" w:hAnsi="Calibri"/>
                <w:color w:val="262626"/>
              </w:rPr>
              <w:t>IAO</w:t>
            </w:r>
            <w:proofErr w:type="spellEnd"/>
            <w:r w:rsidRPr="00C33FEB">
              <w:rPr>
                <w:rFonts w:ascii="Calibri" w:hAnsi="Calibri"/>
                <w:color w:val="262626"/>
              </w:rPr>
              <w:t>, y los sobres exteriores y los interiores debidamente marcados, “RETIRO”, “SUSTITUCIÓN”, o “MODIFICACIÓN”, según corresponda.</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la Cláusula 21.1 de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 xml:space="preserve">El retiro de una Oferta en el intervalo entre la fecha de vencimiento del plazo para la presentación de Ofertas y la expiración del período de validez de las Ofertas indicado en los </w:t>
            </w:r>
            <w:proofErr w:type="spellStart"/>
            <w:r w:rsidRPr="00C33FEB">
              <w:rPr>
                <w:rFonts w:ascii="Calibri" w:hAnsi="Calibri"/>
                <w:color w:val="262626"/>
              </w:rPr>
              <w:t>DDL</w:t>
            </w:r>
            <w:proofErr w:type="spellEnd"/>
            <w:r w:rsidRPr="00C33FEB">
              <w:rPr>
                <w:rFonts w:ascii="Calibri" w:hAnsi="Calibri"/>
                <w:color w:val="262626"/>
              </w:rPr>
              <w:t xml:space="preserv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16.1 o del período prorrogado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xml:space="preserve">, puede dar lugar a que se haga efectiva la Garantía de Mantenimiento de la Oferta o se ejecute la Garantía de la Oferta, según lo dispuesto en la cláusula 17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757987" w:rsidRPr="00C33FEB" w:rsidTr="00F123B2">
        <w:trPr>
          <w:trHeight w:val="360"/>
        </w:trPr>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w:t>
            </w:r>
            <w:proofErr w:type="spellStart"/>
            <w:r w:rsidRPr="00C33FEB">
              <w:rPr>
                <w:rFonts w:ascii="Calibri" w:hAnsi="Calibri"/>
                <w:color w:val="262626"/>
              </w:rPr>
              <w:t>DDL</w:t>
            </w:r>
            <w:proofErr w:type="spellEnd"/>
            <w:r w:rsidRPr="00C33FEB">
              <w:rPr>
                <w:rFonts w:ascii="Calibri" w:hAnsi="Calibri"/>
                <w:color w:val="262626"/>
              </w:rPr>
              <w:t xml:space="preserve">.  El procedimiento para la apertura de las Ofertas presentadas electrónicamente si las mismas son permitidas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20.1 de las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estarán</w:t>
            </w:r>
            <w:proofErr w:type="gramEnd"/>
            <w:r w:rsidRPr="00C33FEB">
              <w:rPr>
                <w:rFonts w:ascii="Calibri" w:hAnsi="Calibri"/>
                <w:color w:val="262626"/>
              </w:rPr>
              <w:t xml:space="preserve"> indicados en los </w:t>
            </w:r>
            <w:proofErr w:type="spellStart"/>
            <w:r w:rsidRPr="00C33FEB">
              <w:rPr>
                <w:rFonts w:ascii="Calibri" w:hAnsi="Calibri"/>
                <w:color w:val="262626"/>
              </w:rPr>
              <w:t>DDL</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 xml:space="preserve">Primero se abrirán y leerán los sobres marcados “RETIRO”.  No se abrirán las Ofertas para las cuales se haya presentado una  notificación aceptable de retiro, de conformidad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w:t>
            </w:r>
            <w:r w:rsidRPr="00C33FEB">
              <w:rPr>
                <w:rFonts w:ascii="Calibri" w:hAnsi="Calibri"/>
                <w:color w:val="262626"/>
              </w:rPr>
              <w:lastRenderedPageBreak/>
              <w:t xml:space="preserve">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 xml:space="preserve">.  Las sustituciones y modificaciones a las Ofertas presentadas de acuerdo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 xml:space="preserve"> que no sean abiertas y leídas en voz alta durante el acto de apertura no podrán ser consideradas para evaluación sin importar las circunstancias y serán devueltas sin abrir a los Oferentes remitentes. </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 xml:space="preserve">El Contratante preparará un acta de la apertura de las Ofertas que incluirá el registro de las ofertas leídas y toda la información dada a conocer a los asistentes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24.3</w:t>
            </w:r>
            <w:r w:rsidRPr="00C33FEB">
              <w:rPr>
                <w:rFonts w:ascii="Calibri" w:hAnsi="Calibri"/>
                <w:color w:val="262626"/>
              </w:rPr>
              <w:footnoteReference w:id="17"/>
            </w:r>
            <w:r w:rsidRPr="00C33FEB">
              <w:rPr>
                <w:rFonts w:ascii="Calibri" w:hAnsi="Calibri"/>
                <w:color w:val="262626"/>
              </w:rPr>
              <w:t xml:space="preserve"> de las </w:t>
            </w:r>
            <w:proofErr w:type="spellStart"/>
            <w:r w:rsidRPr="00C33FEB">
              <w:rPr>
                <w:rFonts w:ascii="Calibri" w:hAnsi="Calibri"/>
                <w:color w:val="262626"/>
              </w:rPr>
              <w:t>IAO</w:t>
            </w:r>
            <w:proofErr w:type="spellEnd"/>
            <w:r w:rsidRPr="00C33FEB">
              <w:rPr>
                <w:rFonts w:ascii="Calibri" w:hAnsi="Calibri"/>
                <w:color w:val="262626"/>
              </w:rPr>
              <w:t xml:space="preserve"> y enviará prontamente copia de dicha acta a todos los oferentes que presentaron ofertas puntualmente.  </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34.4 de las </w:t>
            </w:r>
            <w:proofErr w:type="spellStart"/>
            <w:r w:rsidRPr="00C33FEB">
              <w:rPr>
                <w:rFonts w:ascii="Calibri" w:hAnsi="Calibri"/>
                <w:color w:val="262626"/>
              </w:rPr>
              <w:t>IAO</w:t>
            </w:r>
            <w:proofErr w:type="spellEnd"/>
            <w:r w:rsidRPr="00C33FEB">
              <w:rPr>
                <w:rFonts w:ascii="Calibri" w:hAnsi="Calibri"/>
                <w:color w:val="262626"/>
              </w:rPr>
              <w:t xml:space="preserve">.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757987" w:rsidRPr="00C33FEB" w:rsidTr="00F123B2">
        <w:tc>
          <w:tcPr>
            <w:tcW w:w="2277" w:type="dxa"/>
            <w:gridSpan w:val="3"/>
          </w:tcPr>
          <w:p w:rsidR="00757987" w:rsidRPr="00C33FEB" w:rsidRDefault="00757987"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Para facilitar el examen, la evaluación y la comparación de las Ofertas, el Contratante tendrá la facultad de solicitar a cualquier Oferente que aclare su Oferta, incluyendo el 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escrito pero no se solicitará, ofrecerá ni permitirá ninguna </w:t>
            </w:r>
            <w:r w:rsidRPr="00C33FEB">
              <w:rPr>
                <w:rFonts w:ascii="Calibri" w:hAnsi="Calibri"/>
                <w:color w:val="262626"/>
              </w:rPr>
              <w:lastRenderedPageBreak/>
              <w:t xml:space="preserve">modificación de los precios o a la sustancia de la Oferta, salvo las que sean necesarias para confirmar la corrección de errores aritméticos que el Contratante haya descubierto durante la evaluación de las Ofertas, de conformidad con lo dispuesto en la cláusula 28 de las </w:t>
            </w:r>
            <w:proofErr w:type="spellStart"/>
            <w:r w:rsidRPr="00C33FEB">
              <w:rPr>
                <w:rFonts w:ascii="Calibri" w:hAnsi="Calibri"/>
                <w:color w:val="262626"/>
              </w:rPr>
              <w:t>IAO</w:t>
            </w:r>
            <w:proofErr w:type="spellEnd"/>
            <w:r w:rsidRPr="00C33FEB">
              <w:rPr>
                <w:rFonts w:ascii="Calibri" w:hAnsi="Calibri"/>
                <w:color w:val="262626"/>
              </w:rPr>
              <w:t>.</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757987" w:rsidRPr="00C33FEB" w:rsidRDefault="00757987"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757987" w:rsidRPr="00C33FEB" w:rsidRDefault="00757987"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28.</w:t>
            </w:r>
            <w:r w:rsidRPr="00C33FEB">
              <w:rPr>
                <w:rFonts w:ascii="Calibri" w:hAnsi="Calibri"/>
                <w:bCs w:val="0"/>
                <w:color w:val="262626"/>
              </w:rPr>
              <w:tab/>
              <w:t>Corrección de errores</w:t>
            </w:r>
          </w:p>
        </w:tc>
        <w:tc>
          <w:tcPr>
            <w:tcW w:w="6831" w:type="dxa"/>
            <w:gridSpan w:val="2"/>
          </w:tcPr>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 xml:space="preserve">Documentos de Licitación contienen errores aritméticos. Dichos errores serán corregidos por el Contratante de la </w:t>
            </w:r>
            <w:r w:rsidRPr="00C33FEB">
              <w:rPr>
                <w:rFonts w:ascii="Calibri" w:hAnsi="Calibri"/>
                <w:color w:val="262626"/>
              </w:rPr>
              <w:lastRenderedPageBreak/>
              <w:t>siguiente manera:</w:t>
            </w:r>
            <w:r w:rsidRPr="00C33FEB">
              <w:rPr>
                <w:rFonts w:ascii="Calibri" w:hAnsi="Calibri"/>
                <w:color w:val="262626"/>
              </w:rPr>
              <w:footnoteReference w:id="19"/>
            </w:r>
            <w:r w:rsidRPr="00C33FEB">
              <w:rPr>
                <w:rFonts w:ascii="Calibri" w:hAnsi="Calibri"/>
                <w:color w:val="262626"/>
              </w:rPr>
              <w:t xml:space="preserve"> </w:t>
            </w:r>
          </w:p>
          <w:p w:rsidR="00757987" w:rsidRPr="00C33FEB" w:rsidRDefault="00757987"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757987" w:rsidRPr="00C33FEB" w:rsidRDefault="00757987"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757987" w:rsidRPr="00C33FEB" w:rsidRDefault="00757987"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17.5 (b) de las </w:t>
            </w:r>
            <w:proofErr w:type="spellStart"/>
            <w:r w:rsidRPr="00C33FEB">
              <w:rPr>
                <w:rFonts w:ascii="Calibri" w:hAnsi="Calibri"/>
                <w:color w:val="262626"/>
              </w:rPr>
              <w:t>IAO</w:t>
            </w:r>
            <w:proofErr w:type="spellEnd"/>
            <w:r w:rsidRPr="00C33FEB">
              <w:rPr>
                <w:rFonts w:ascii="Calibri" w:hAnsi="Calibri"/>
                <w:color w:val="262626"/>
              </w:rPr>
              <w:t>.</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29.</w:t>
            </w:r>
            <w:r w:rsidRPr="00C33FEB">
              <w:rPr>
                <w:rFonts w:ascii="Calibri" w:hAnsi="Calibri"/>
                <w:bCs w:val="0"/>
                <w:color w:val="262626"/>
              </w:rPr>
              <w:tab/>
              <w:t>Moneda para la evaluación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 xml:space="preserve">Las Ofertas serán evaluadas como sean cotizadas en la moneda del país del Contratante,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a menos que el Oferente haya usado tipos de cambio diferentes de las establecidas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 xml:space="preserve">,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w:t>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Evaluación y comparación de las Ofertas</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30.1</w:t>
            </w:r>
            <w:r w:rsidRPr="00C33FEB">
              <w:rPr>
                <w:rFonts w:ascii="Calibri" w:hAnsi="Calibri"/>
                <w:color w:val="262626"/>
              </w:rPr>
              <w:tab/>
              <w:t xml:space="preserve">El Contratante evaluará solamente las Ofertas que determine que cumplen sustancialmente con los requisitos de los Documentos de Licitación de conformidad con la Cláusula 27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corrigiendo cualquier error, conforme a los estipulado </w:t>
            </w:r>
            <w:r w:rsidRPr="00C33FEB">
              <w:rPr>
                <w:rFonts w:ascii="Calibri" w:hAnsi="Calibri"/>
                <w:color w:val="262626"/>
              </w:rPr>
              <w:lastRenderedPageBreak/>
              <w:t xml:space="preserve">en la Cláusula 28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haciendo los ajustes correspondientes por otras variaciones, desviaciones u Ofertas alternativas aceptables presentadas de conformidad con la cláusula 18 de las </w:t>
            </w:r>
            <w:proofErr w:type="spellStart"/>
            <w:r w:rsidRPr="00C33FEB">
              <w:rPr>
                <w:rFonts w:ascii="Calibri" w:hAnsi="Calibri"/>
                <w:color w:val="262626"/>
              </w:rPr>
              <w:t>IAO</w:t>
            </w:r>
            <w:proofErr w:type="spellEnd"/>
            <w:r w:rsidRPr="00C33FEB">
              <w:rPr>
                <w:rFonts w:ascii="Calibri" w:hAnsi="Calibri"/>
                <w:color w:val="262626"/>
              </w:rPr>
              <w:t>; y</w:t>
            </w:r>
          </w:p>
          <w:p w:rsidR="00757987" w:rsidRPr="00C33FEB" w:rsidRDefault="00757987"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haciendo los ajustes correspondientes para reflejar los descuentos u otras modificaciones de precios ofrecidas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23.5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757987" w:rsidRPr="00C33FEB" w:rsidRDefault="00757987"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 xml:space="preserve">En la evaluación de las Ofertas no se tendrá en cuenta el efecto estimado de ninguna de las condiciones para ajuste de precio estipuladas en virtud de la cláusula 47 de las </w:t>
            </w:r>
            <w:proofErr w:type="spellStart"/>
            <w:r w:rsidRPr="00C33FEB">
              <w:rPr>
                <w:rFonts w:ascii="Calibri" w:hAnsi="Calibri"/>
                <w:color w:val="262626"/>
              </w:rPr>
              <w:t>CGC</w:t>
            </w:r>
            <w:proofErr w:type="spellEnd"/>
            <w:r w:rsidRPr="00C33FEB">
              <w:rPr>
                <w:rFonts w:ascii="Calibri" w:hAnsi="Calibri"/>
                <w:color w:val="262626"/>
              </w:rPr>
              <w:t>, durante el período de ejecución del Contrato.</w:t>
            </w:r>
          </w:p>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757987" w:rsidRPr="00C33FEB" w:rsidTr="00F123B2">
        <w:tc>
          <w:tcPr>
            <w:tcW w:w="2277" w:type="dxa"/>
            <w:gridSpan w:val="3"/>
          </w:tcPr>
          <w:p w:rsidR="00757987" w:rsidRPr="00C33FEB" w:rsidRDefault="00757987"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757987" w:rsidRPr="00C33FEB" w:rsidRDefault="00757987"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margen de preferencia para comparar las ofertas de los contratistas nacionales con las de los contratistas extranjeros </w:t>
            </w:r>
            <w:proofErr w:type="spellStart"/>
            <w:r w:rsidRPr="00C33FEB">
              <w:rPr>
                <w:rFonts w:ascii="Calibri" w:hAnsi="Calibri"/>
                <w:color w:val="262626"/>
              </w:rPr>
              <w:t>IAO</w:t>
            </w:r>
            <w:proofErr w:type="spellEnd"/>
          </w:p>
        </w:tc>
      </w:tr>
      <w:tr w:rsidR="00757987" w:rsidRPr="00C33FEB" w:rsidTr="00F123B2">
        <w:tc>
          <w:tcPr>
            <w:tcW w:w="9108" w:type="dxa"/>
            <w:gridSpan w:val="5"/>
          </w:tcPr>
          <w:p w:rsidR="00757987" w:rsidRPr="00C33FEB" w:rsidRDefault="00757987" w:rsidP="009160EC">
            <w:pPr>
              <w:pStyle w:val="Ttulo2"/>
              <w:spacing w:before="0" w:after="120"/>
              <w:rPr>
                <w:rFonts w:ascii="Calibri" w:hAnsi="Calibri"/>
                <w:color w:val="262626"/>
                <w:sz w:val="24"/>
              </w:rPr>
            </w:pPr>
            <w:r w:rsidRPr="00C33FEB">
              <w:rPr>
                <w:rFonts w:ascii="Calibri" w:hAnsi="Calibri"/>
                <w:color w:val="262626"/>
                <w:sz w:val="24"/>
              </w:rPr>
              <w:t>F. Adjudicación del Contrato</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w:t>
            </w:r>
            <w:proofErr w:type="spellStart"/>
            <w:r w:rsidRPr="00C33FEB">
              <w:rPr>
                <w:rFonts w:ascii="Calibri" w:hAnsi="Calibri"/>
                <w:color w:val="262626"/>
              </w:rPr>
              <w:t>IAO</w:t>
            </w:r>
            <w:proofErr w:type="spellEnd"/>
            <w:r w:rsidRPr="00C33FEB">
              <w:rPr>
                <w:rFonts w:ascii="Calibri" w:hAnsi="Calibri"/>
                <w:color w:val="262626"/>
              </w:rPr>
              <w:t xml:space="preserve">, el Contratante adjudicará el contrato al Oferente cuya Oferta el Contratante haya determinado que cumple sustancialmente con los requisitos de los Documentos de Licitación y que  representa el costo evaluado como más bajo, siempre y cuando el </w:t>
            </w:r>
            <w:r w:rsidRPr="00C33FEB">
              <w:rPr>
                <w:rFonts w:ascii="Calibri" w:hAnsi="Calibri"/>
                <w:color w:val="262626"/>
              </w:rPr>
              <w:lastRenderedPageBreak/>
              <w:t xml:space="preserve">Contratante haya determinado que dicho Oferente (a) es elegible de conformidad con la Cláusula 4 de las </w:t>
            </w:r>
            <w:proofErr w:type="spellStart"/>
            <w:r w:rsidRPr="00C33FEB">
              <w:rPr>
                <w:rFonts w:ascii="Calibri" w:hAnsi="Calibri"/>
                <w:color w:val="262626"/>
              </w:rPr>
              <w:t>IAO</w:t>
            </w:r>
            <w:proofErr w:type="spellEnd"/>
            <w:r w:rsidRPr="00C33FEB">
              <w:rPr>
                <w:rFonts w:ascii="Calibri" w:hAnsi="Calibri"/>
                <w:color w:val="262626"/>
              </w:rPr>
              <w:t xml:space="preserve"> y (b) está calificado de conformidad con las disposiciones de la Cláusula 5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33.</w:t>
            </w:r>
            <w:r w:rsidRPr="00C33FEB">
              <w:rPr>
                <w:rFonts w:ascii="Calibri" w:hAnsi="Calibri"/>
                <w:color w:val="262626"/>
              </w:rPr>
              <w:tab/>
              <w:t>Derecho del Contratante a aceptar cualquier Oferta o a rechazar cualquier o todas las Ofertas</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757987" w:rsidRPr="00C33FEB" w:rsidRDefault="00757987"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 xml:space="preserve">Antes de la expiración de la validez de la Oferta, el Contratante le notificará por escrito la decisión de adjudicación del contrato al Oferente cuya Oferta haya sido aceptada.  Esta carta (en lo sucesivo y en las </w:t>
            </w:r>
            <w:proofErr w:type="spellStart"/>
            <w:r w:rsidRPr="00C33FEB">
              <w:rPr>
                <w:rFonts w:ascii="Calibri" w:hAnsi="Calibri"/>
                <w:color w:val="262626"/>
              </w:rPr>
              <w:t>CGC</w:t>
            </w:r>
            <w:proofErr w:type="spellEnd"/>
            <w:r w:rsidRPr="00C33FEB">
              <w:rPr>
                <w:rFonts w:ascii="Calibri" w:hAnsi="Calibri"/>
                <w:color w:val="262626"/>
              </w:rPr>
              <w:t xml:space="preserve">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 xml:space="preserve">La Carta de Aceptación dará por constituido el Contrato, supeditado a la presentación de la Garantía de Cumplimiento por el Oferente, de conformidad con las disposiciones de la Cláusula 35 de las </w:t>
            </w:r>
            <w:proofErr w:type="spellStart"/>
            <w:r w:rsidRPr="00C33FEB">
              <w:rPr>
                <w:rFonts w:ascii="Calibri" w:hAnsi="Calibri"/>
                <w:color w:val="262626"/>
              </w:rPr>
              <w:t>IAO</w:t>
            </w:r>
            <w:proofErr w:type="spellEnd"/>
            <w:r w:rsidRPr="00C33FEB">
              <w:rPr>
                <w:rFonts w:ascii="Calibri" w:hAnsi="Calibri"/>
                <w:color w:val="262626"/>
              </w:rPr>
              <w:t xml:space="preserve">, y a la firma del Convenio,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34.3 de las </w:t>
            </w:r>
            <w:proofErr w:type="spellStart"/>
            <w:r w:rsidRPr="00C33FEB">
              <w:rPr>
                <w:rFonts w:ascii="Calibri" w:hAnsi="Calibri"/>
                <w:color w:val="262626"/>
              </w:rPr>
              <w:t>IAO</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757987" w:rsidRPr="00C33FEB" w:rsidRDefault="00757987"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t xml:space="preserve">34.4 </w:t>
            </w:r>
            <w:r w:rsidRPr="00C33FEB">
              <w:rPr>
                <w:rFonts w:ascii="Calibri" w:hAnsi="Calibri"/>
                <w:color w:val="262626"/>
                <w:lang w:val="es-ES_tradnl"/>
              </w:rPr>
              <w:tab/>
              <w:t>El Contratante publicará en el portal en línea del “</w:t>
            </w:r>
            <w:proofErr w:type="spellStart"/>
            <w:r w:rsidRPr="00C33FEB">
              <w:rPr>
                <w:rFonts w:ascii="Calibri" w:hAnsi="Calibri"/>
                <w:color w:val="262626"/>
                <w:lang w:val="es-ES_tradnl"/>
              </w:rPr>
              <w:t>UNDB</w:t>
            </w:r>
            <w:proofErr w:type="spellEnd"/>
            <w:r w:rsidRPr="00C33FEB">
              <w:rPr>
                <w:rFonts w:ascii="Calibri" w:hAnsi="Calibri"/>
                <w:color w:val="262626"/>
                <w:lang w:val="es-ES_tradnl"/>
              </w:rPr>
              <w:t>” (</w:t>
            </w:r>
            <w:proofErr w:type="spellStart"/>
            <w:r w:rsidRPr="00C33FEB">
              <w:rPr>
                <w:rFonts w:ascii="Calibri" w:hAnsi="Calibri"/>
                <w:color w:val="262626"/>
                <w:lang w:val="es-ES_tradnl"/>
              </w:rPr>
              <w:t>United</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Nations</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Development</w:t>
            </w:r>
            <w:proofErr w:type="spellEnd"/>
            <w:r w:rsidRPr="00C33FEB">
              <w:rPr>
                <w:rFonts w:ascii="Calibri" w:hAnsi="Calibri"/>
                <w:color w:val="262626"/>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w:t>
            </w:r>
            <w:r w:rsidRPr="00C33FEB">
              <w:rPr>
                <w:rFonts w:ascii="Calibri" w:hAnsi="Calibri"/>
                <w:color w:val="262626"/>
                <w:lang w:val="es-ES_tradnl"/>
              </w:rPr>
              <w:lastRenderedPageBreak/>
              <w:t>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 xml:space="preserve">Dentro de los 21 días siguientes después de haber recibido la Carta de Aceptación, el Oferente seleccionado deberá firmar el contrato y entregar al Contratante una Garantía de Cumplimiento por el monto estipulado en las </w:t>
            </w:r>
            <w:proofErr w:type="spellStart"/>
            <w:r w:rsidRPr="00C33FEB">
              <w:rPr>
                <w:rFonts w:ascii="Calibri" w:hAnsi="Calibri"/>
                <w:color w:val="262626"/>
              </w:rPr>
              <w:t>CGC</w:t>
            </w:r>
            <w:proofErr w:type="spellEnd"/>
            <w:r w:rsidRPr="00C33FEB">
              <w:rPr>
                <w:rFonts w:ascii="Calibri" w:hAnsi="Calibri"/>
                <w:color w:val="262626"/>
              </w:rPr>
              <w:t xml:space="preserve"> y en la forma (garantía bancaria o fianza) estipulada en los </w:t>
            </w:r>
            <w:proofErr w:type="spellStart"/>
            <w:r w:rsidRPr="00C33FEB">
              <w:rPr>
                <w:rFonts w:ascii="Calibri" w:hAnsi="Calibri"/>
                <w:color w:val="262626"/>
              </w:rPr>
              <w:t>DDL</w:t>
            </w:r>
            <w:proofErr w:type="spellEnd"/>
            <w:r w:rsidRPr="00C33FEB">
              <w:rPr>
                <w:rFonts w:ascii="Calibri" w:hAnsi="Calibri"/>
                <w:color w:val="262626"/>
              </w:rPr>
              <w:t xml:space="preserve">, denominada en los tipos y proporciones de monedas indicados en la Carta de Aceptación y de conformidad con las </w:t>
            </w:r>
            <w:proofErr w:type="spellStart"/>
            <w:r w:rsidRPr="00C33FEB">
              <w:rPr>
                <w:rFonts w:ascii="Calibri" w:hAnsi="Calibri"/>
                <w:color w:val="262626"/>
              </w:rPr>
              <w:t>CGC</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w:t>
            </w:r>
            <w:proofErr w:type="spellStart"/>
            <w:r w:rsidRPr="00C33FEB">
              <w:rPr>
                <w:rFonts w:ascii="Calibri" w:hAnsi="Calibri"/>
                <w:color w:val="262626"/>
              </w:rPr>
              <w:t>Subcláusulas</w:t>
            </w:r>
            <w:proofErr w:type="spellEnd"/>
            <w:r w:rsidRPr="00C33FEB">
              <w:rPr>
                <w:rFonts w:ascii="Calibri" w:hAnsi="Calibri"/>
                <w:color w:val="262626"/>
              </w:rPr>
              <w:t xml:space="preserve"> 35.1 y 34.3 de las </w:t>
            </w:r>
            <w:proofErr w:type="spellStart"/>
            <w:r w:rsidRPr="00C33FEB">
              <w:rPr>
                <w:rFonts w:ascii="Calibri" w:hAnsi="Calibri"/>
                <w:color w:val="262626"/>
              </w:rPr>
              <w:t>IAO</w:t>
            </w:r>
            <w:proofErr w:type="spellEnd"/>
            <w:r w:rsidRPr="00C33FEB">
              <w:rPr>
                <w:rFonts w:ascii="Calibri" w:hAnsi="Calibri"/>
                <w:color w:val="262626"/>
              </w:rPr>
              <w:t xml:space="preserve">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w:t>
            </w:r>
            <w:proofErr w:type="spellStart"/>
            <w:r w:rsidRPr="00C33FEB">
              <w:rPr>
                <w:rFonts w:ascii="Calibri" w:hAnsi="Calibri"/>
                <w:color w:val="262626"/>
              </w:rPr>
              <w:t>IAO</w:t>
            </w:r>
            <w:proofErr w:type="spellEnd"/>
            <w:r w:rsidRPr="00C33FEB">
              <w:rPr>
                <w:rFonts w:ascii="Calibri" w:hAnsi="Calibri"/>
                <w:color w:val="262626"/>
              </w:rPr>
              <w:t xml:space="preserve">, el Contratante comunicará el nombre del Oferente seleccionado a todos los </w:t>
            </w:r>
            <w:r w:rsidRPr="00C33FEB">
              <w:rPr>
                <w:rFonts w:ascii="Calibri" w:hAnsi="Calibri"/>
                <w:color w:val="262626"/>
              </w:rPr>
              <w:lastRenderedPageBreak/>
              <w:t xml:space="preserve">Oferentes no seleccionados y les devolverá las Garantías de Mantenimiento de la Oferta de conformidad con la Cláusula 17.4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w:t>
            </w:r>
            <w:proofErr w:type="spellStart"/>
            <w:r w:rsidRPr="00C33FEB">
              <w:rPr>
                <w:rFonts w:ascii="Calibri" w:hAnsi="Calibri"/>
                <w:color w:val="262626"/>
              </w:rPr>
              <w:t>CGC</w:t>
            </w:r>
            <w:proofErr w:type="spellEnd"/>
            <w:r w:rsidRPr="00C33FEB">
              <w:rPr>
                <w:rFonts w:ascii="Calibri" w:hAnsi="Calibri"/>
                <w:color w:val="262626"/>
              </w:rPr>
              <w:t xml:space="preserve"> y supeditado al monto máximo </w:t>
            </w:r>
            <w:r w:rsidRPr="00C33FEB">
              <w:rPr>
                <w:rFonts w:ascii="Calibri" w:hAnsi="Calibri"/>
                <w:b/>
                <w:color w:val="262626"/>
              </w:rPr>
              <w:t xml:space="preserve">establecido en los </w:t>
            </w:r>
            <w:proofErr w:type="spellStart"/>
            <w:r w:rsidRPr="00C33FEB">
              <w:rPr>
                <w:rFonts w:ascii="Calibri" w:hAnsi="Calibri"/>
                <w:b/>
                <w:color w:val="262626"/>
              </w:rPr>
              <w:t>DDL</w:t>
            </w:r>
            <w:proofErr w:type="spellEnd"/>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757987" w:rsidRPr="00C33FEB" w:rsidTr="00F123B2">
        <w:tc>
          <w:tcPr>
            <w:tcW w:w="2237" w:type="dxa"/>
            <w:gridSpan w:val="2"/>
          </w:tcPr>
          <w:p w:rsidR="00757987" w:rsidRPr="00C33FEB" w:rsidRDefault="00757987"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 xml:space="preserve">El Contratante propone que se designe como Conciliador bajo el Contrato a la persona nombrada en los </w:t>
            </w:r>
            <w:proofErr w:type="spellStart"/>
            <w:r w:rsidRPr="00C33FEB">
              <w:rPr>
                <w:rFonts w:ascii="Calibri" w:hAnsi="Calibri"/>
                <w:color w:val="262626"/>
              </w:rPr>
              <w:t>DDL</w:t>
            </w:r>
            <w:proofErr w:type="spellEnd"/>
            <w:r w:rsidRPr="00C33FEB">
              <w:rPr>
                <w:rFonts w:ascii="Calibri" w:hAnsi="Calibri"/>
                <w:color w:val="262626"/>
              </w:rPr>
              <w:t xml:space="preserve">, a quien se le pagarán los honorarios por hora estipulados en los </w:t>
            </w:r>
            <w:proofErr w:type="spellStart"/>
            <w:r w:rsidRPr="00C33FEB">
              <w:rPr>
                <w:rFonts w:ascii="Calibri" w:hAnsi="Calibri"/>
                <w:color w:val="262626"/>
              </w:rPr>
              <w:t>DDL</w:t>
            </w:r>
            <w:proofErr w:type="spellEnd"/>
            <w:r w:rsidRPr="00C33FEB">
              <w:rPr>
                <w:rFonts w:ascii="Calibri" w:hAnsi="Calibri"/>
                <w:color w:val="262626"/>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w:t>
            </w:r>
            <w:proofErr w:type="spellStart"/>
            <w:r w:rsidRPr="00C33FEB">
              <w:rPr>
                <w:rFonts w:ascii="Calibri" w:hAnsi="Calibri"/>
                <w:color w:val="262626"/>
              </w:rPr>
              <w:t>DDL</w:t>
            </w:r>
            <w:proofErr w:type="spellEnd"/>
            <w:r w:rsidRPr="00C33FEB">
              <w:rPr>
                <w:rFonts w:ascii="Calibri" w:hAnsi="Calibri"/>
                <w:color w:val="262626"/>
              </w:rPr>
              <w:t xml:space="preserve"> y las </w:t>
            </w:r>
            <w:proofErr w:type="spellStart"/>
            <w:r w:rsidRPr="00C33FEB">
              <w:rPr>
                <w:rFonts w:ascii="Calibri" w:hAnsi="Calibri"/>
                <w:color w:val="262626"/>
              </w:rPr>
              <w:t>CEC</w:t>
            </w:r>
            <w:proofErr w:type="spellEnd"/>
            <w:r w:rsidRPr="00C33FEB">
              <w:rPr>
                <w:rFonts w:ascii="Calibri" w:hAnsi="Calibri"/>
                <w:color w:val="262626"/>
              </w:rPr>
              <w:t>, a solicitud de cualquiera de las partes.</w:t>
            </w:r>
          </w:p>
        </w:tc>
      </w:tr>
    </w:tbl>
    <w:p w:rsidR="00757987" w:rsidRPr="00C33FEB" w:rsidRDefault="00757987" w:rsidP="009160EC">
      <w:pPr>
        <w:spacing w:after="120"/>
        <w:rPr>
          <w:rFonts w:ascii="Calibri" w:hAnsi="Calibri"/>
          <w:b/>
          <w:bCs/>
          <w:color w:val="262626"/>
        </w:rPr>
      </w:pPr>
    </w:p>
    <w:p w:rsidR="00757987" w:rsidRPr="00C33FEB" w:rsidRDefault="00757987" w:rsidP="00ED7FCE">
      <w:pPr>
        <w:spacing w:after="120"/>
        <w:rPr>
          <w:rFonts w:ascii="Calibri" w:hAnsi="Calibri"/>
          <w:b/>
          <w:bCs/>
          <w:color w:val="262626"/>
        </w:rPr>
        <w:sectPr w:rsidR="00757987"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757987" w:rsidRPr="00C33FEB" w:rsidRDefault="00757987"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818"/>
      </w:tblGrid>
      <w:tr w:rsidR="00757987" w:rsidRPr="00C33FEB" w:rsidTr="00ED7FCE">
        <w:trPr>
          <w:cantSplit/>
          <w:tblCellSpacing w:w="11" w:type="dxa"/>
        </w:trPr>
        <w:tc>
          <w:tcPr>
            <w:tcW w:w="4978" w:type="pct"/>
            <w:gridSpan w:val="2"/>
          </w:tcPr>
          <w:p w:rsidR="00757987" w:rsidRPr="00C33FEB" w:rsidRDefault="00757987" w:rsidP="00706951">
            <w:pPr>
              <w:pStyle w:val="Ttulo4"/>
              <w:widowControl w:val="0"/>
              <w:numPr>
                <w:ilvl w:val="0"/>
                <w:numId w:val="8"/>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757987" w:rsidRPr="00C33FEB" w:rsidTr="00ED7FCE">
        <w:trPr>
          <w:tblCellSpacing w:w="11" w:type="dxa"/>
        </w:trPr>
        <w:tc>
          <w:tcPr>
            <w:tcW w:w="407" w:type="pct"/>
            <w:tcBorders>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1.1</w:t>
            </w:r>
          </w:p>
        </w:tc>
        <w:tc>
          <w:tcPr>
            <w:tcW w:w="4560" w:type="pct"/>
          </w:tcPr>
          <w:p w:rsidR="00757987" w:rsidRPr="00C33FEB" w:rsidRDefault="00757987"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757987" w:rsidRPr="00C33FEB" w:rsidRDefault="00757987" w:rsidP="00E10AEF">
            <w:pPr>
              <w:keepNext/>
              <w:spacing w:after="120"/>
              <w:jc w:val="both"/>
              <w:rPr>
                <w:rFonts w:ascii="Calibri" w:hAnsi="Calibri"/>
                <w:i/>
                <w:iCs/>
                <w:color w:val="262626"/>
              </w:rPr>
            </w:pPr>
            <w:r w:rsidRPr="00C33FEB">
              <w:rPr>
                <w:rFonts w:ascii="Calibri" w:hAnsi="Calibri"/>
                <w:color w:val="262626"/>
              </w:rPr>
              <w:t xml:space="preserve">Las Obras son </w:t>
            </w:r>
            <w:r w:rsidR="009D655C">
              <w:rPr>
                <w:rFonts w:ascii="Calibri" w:hAnsi="Calibri"/>
                <w:i/>
                <w:iCs/>
                <w:noProof/>
                <w:color w:val="262626"/>
              </w:rPr>
              <w:t>REPOTENCIACIÓN LINEA DE SUBTRANSMISIÓN SACHA-ORELLANA</w:t>
            </w:r>
          </w:p>
          <w:p w:rsidR="00757987" w:rsidRPr="005656DE" w:rsidRDefault="00757987" w:rsidP="00E10AEF">
            <w:pPr>
              <w:keepNext/>
              <w:spacing w:after="120"/>
              <w:jc w:val="both"/>
              <w:rPr>
                <w:rFonts w:ascii="Calibri" w:hAnsi="Calibri"/>
                <w:i/>
                <w:iCs/>
                <w:color w:val="262626"/>
                <w:lang w:val="es-AR"/>
              </w:rPr>
            </w:pPr>
            <w:r w:rsidRPr="00C33FEB">
              <w:rPr>
                <w:rFonts w:ascii="Calibri" w:hAnsi="Calibri"/>
                <w:color w:val="262626"/>
              </w:rPr>
              <w:t xml:space="preserve">El nombre e identificación del contrato son </w:t>
            </w:r>
            <w:r w:rsidR="009D655C">
              <w:rPr>
                <w:rFonts w:ascii="Calibri" w:hAnsi="Calibri"/>
                <w:i/>
                <w:iCs/>
                <w:noProof/>
                <w:color w:val="262626"/>
              </w:rPr>
              <w:t>REPOTENCIACIÓN LINEA DE SUBTRANSMISIÓN SACHA-ORELLANA</w:t>
            </w:r>
            <w:r w:rsidRPr="005656DE">
              <w:rPr>
                <w:rFonts w:ascii="Calibri" w:hAnsi="Calibri"/>
                <w:i/>
                <w:iCs/>
                <w:color w:val="262626"/>
                <w:lang w:val="es-AR"/>
              </w:rPr>
              <w:t xml:space="preserve"> (</w:t>
            </w:r>
            <w:r w:rsidR="00AE0D0F">
              <w:rPr>
                <w:rFonts w:ascii="Calibri" w:hAnsi="Calibri"/>
                <w:i/>
                <w:iCs/>
                <w:noProof/>
                <w:color w:val="262626"/>
                <w:lang w:val="es-AR"/>
              </w:rPr>
              <w:t>BID2-RSND-CNELSUC-ST-OB-009</w:t>
            </w:r>
            <w:r w:rsidRPr="005656DE">
              <w:rPr>
                <w:rFonts w:ascii="Calibri" w:hAnsi="Calibri"/>
                <w:i/>
                <w:iCs/>
                <w:color w:val="262626"/>
                <w:lang w:val="es-AR"/>
              </w:rPr>
              <w:t xml:space="preserve">) </w:t>
            </w:r>
          </w:p>
          <w:p w:rsidR="00757987" w:rsidRPr="00C33FEB" w:rsidRDefault="00757987" w:rsidP="00E10AEF">
            <w:pPr>
              <w:keepNext/>
              <w:spacing w:after="120"/>
              <w:jc w:val="both"/>
              <w:rPr>
                <w:rFonts w:ascii="Calibri" w:hAnsi="Calibri"/>
                <w:i/>
                <w:iCs/>
                <w:color w:val="262626"/>
              </w:rPr>
            </w:pPr>
            <w:r w:rsidRPr="00C33FEB">
              <w:rPr>
                <w:rFonts w:ascii="Calibri" w:hAnsi="Calibri"/>
                <w:iCs/>
                <w:color w:val="262626"/>
              </w:rPr>
              <w:t xml:space="preserve">El presupuesto referencial o referencial es excluido </w:t>
            </w:r>
            <w:r w:rsidRPr="007C7BDF">
              <w:rPr>
                <w:rFonts w:asciiTheme="minorHAnsi" w:hAnsiTheme="minorHAnsi"/>
                <w:iCs/>
                <w:color w:val="262626"/>
              </w:rPr>
              <w:t>el IVA es</w:t>
            </w:r>
            <w:r w:rsidRPr="007C7BDF">
              <w:rPr>
                <w:rFonts w:asciiTheme="minorHAnsi" w:hAnsiTheme="minorHAnsi"/>
                <w:i/>
                <w:iCs/>
                <w:color w:val="262626"/>
              </w:rPr>
              <w:t xml:space="preserve"> </w:t>
            </w:r>
            <w:r w:rsidRPr="007C7BDF">
              <w:rPr>
                <w:rFonts w:asciiTheme="minorHAnsi" w:hAnsiTheme="minorHAnsi"/>
                <w:i/>
                <w:iCs/>
                <w:noProof/>
                <w:color w:val="262626"/>
              </w:rPr>
              <w:t xml:space="preserve">USD. </w:t>
            </w:r>
            <w:r w:rsidR="007C7BDF" w:rsidRPr="007C7BDF">
              <w:rPr>
                <w:rFonts w:asciiTheme="minorHAnsi" w:hAnsiTheme="minorHAnsi"/>
                <w:b/>
                <w:color w:val="FF0000"/>
              </w:rPr>
              <w:t>602.722,50</w:t>
            </w:r>
            <w:r w:rsidR="007C7BDF" w:rsidRPr="007C7BDF">
              <w:rPr>
                <w:rFonts w:asciiTheme="minorHAnsi" w:hAnsiTheme="minorHAnsi"/>
                <w:color w:val="FF0000"/>
              </w:rPr>
              <w:t xml:space="preserve"> </w:t>
            </w:r>
            <w:r w:rsidR="007C7BDF" w:rsidRPr="007C7BDF">
              <w:rPr>
                <w:rFonts w:asciiTheme="minorHAnsi" w:hAnsiTheme="minorHAnsi"/>
                <w:b/>
                <w:color w:val="FF0000"/>
              </w:rPr>
              <w:t>(SEISCIENTOS DOS MIL SETECIENTOS VEINTIDÓS CON 50/100 DÓLARES DE LOS ESTADOS UNIDOS DE AMÉRICA)</w:t>
            </w:r>
            <w:r w:rsidR="007C7BDF">
              <w:rPr>
                <w:rFonts w:asciiTheme="minorHAnsi" w:hAnsiTheme="minorHAnsi"/>
                <w:b/>
                <w:color w:val="FF0000"/>
              </w:rPr>
              <w:t xml:space="preserve"> SIN IVA</w:t>
            </w:r>
          </w:p>
          <w:p w:rsidR="00757987" w:rsidRPr="00C33FEB" w:rsidRDefault="00757987" w:rsidP="00E10AEF">
            <w:pPr>
              <w:spacing w:after="120"/>
              <w:jc w:val="both"/>
              <w:rPr>
                <w:rFonts w:ascii="Calibri" w:hAnsi="Calibri"/>
                <w:iCs/>
                <w:color w:val="262626"/>
              </w:rPr>
            </w:pPr>
          </w:p>
          <w:p w:rsidR="00757987" w:rsidRPr="00C33FEB" w:rsidRDefault="00757987" w:rsidP="00E10AEF">
            <w:pPr>
              <w:spacing w:after="120"/>
              <w:jc w:val="both"/>
              <w:rPr>
                <w:rFonts w:ascii="Calibri" w:hAnsi="Calibri" w:cs="Arial"/>
                <w:i/>
                <w:color w:val="FF0000"/>
                <w:lang w:val="es-AR"/>
              </w:rPr>
            </w:pPr>
            <w:r w:rsidRPr="00C33FEB">
              <w:rPr>
                <w:rFonts w:ascii="Calibri" w:hAnsi="Calibri" w:cs="Arial"/>
                <w:color w:val="262626"/>
                <w:lang w:val="es-AR"/>
              </w:rPr>
              <w:t xml:space="preserve"> </w:t>
            </w:r>
            <w:r w:rsidRPr="00E10AEF">
              <w:rPr>
                <w:rFonts w:ascii="Calibri" w:hAnsi="Calibri" w:cs="Arial"/>
                <w:lang w:val="es-AR"/>
              </w:rPr>
              <w:t xml:space="preserve">El número, identificación y nombre de los Lotes que comprenden esta </w:t>
            </w:r>
            <w:proofErr w:type="spellStart"/>
            <w:r w:rsidRPr="00E10AEF">
              <w:rPr>
                <w:rFonts w:ascii="Calibri" w:hAnsi="Calibri" w:cs="Arial"/>
                <w:b/>
                <w:lang w:val="es-AR"/>
              </w:rPr>
              <w:t>LPN</w:t>
            </w:r>
            <w:proofErr w:type="spellEnd"/>
            <w:r w:rsidRPr="00E10AEF">
              <w:rPr>
                <w:rFonts w:ascii="Calibri" w:hAnsi="Calibri" w:cs="Arial"/>
                <w:lang w:val="es-AR"/>
              </w:rPr>
              <w:t xml:space="preserve"> son</w:t>
            </w:r>
            <w:r w:rsidRPr="00E10AEF">
              <w:rPr>
                <w:rFonts w:ascii="Calibri" w:hAnsi="Calibri" w:cs="Arial"/>
                <w:i/>
                <w:lang w:val="es-AR"/>
              </w:rPr>
              <w:t>:</w:t>
            </w:r>
            <w:r w:rsidRPr="00C33FEB">
              <w:rPr>
                <w:rFonts w:ascii="Calibri" w:hAnsi="Calibri" w:cs="Arial"/>
                <w:i/>
                <w:color w:val="FF0000"/>
                <w:lang w:val="es-AR"/>
              </w:rPr>
              <w:t xml:space="preserve"> </w:t>
            </w:r>
            <w:r w:rsidRPr="005F0A05">
              <w:rPr>
                <w:rFonts w:ascii="Calibri" w:hAnsi="Calibri" w:cs="Arial"/>
                <w:i/>
                <w:noProof/>
                <w:color w:val="FF0000"/>
                <w:lang w:val="es-AR"/>
              </w:rPr>
              <w:t>NO APLICA</w:t>
            </w:r>
          </w:p>
          <w:p w:rsidR="00757987" w:rsidRPr="00C33FEB" w:rsidRDefault="00757987" w:rsidP="00E10AEF">
            <w:pPr>
              <w:spacing w:after="120"/>
              <w:jc w:val="both"/>
              <w:rPr>
                <w:rFonts w:ascii="Calibri" w:hAnsi="Calibri"/>
                <w:lang w:val="es-ES"/>
              </w:rPr>
            </w:pPr>
            <w:r w:rsidRPr="00E10AEF">
              <w:rPr>
                <w:rFonts w:ascii="Calibri" w:hAnsi="Calibri" w:cs="Arial"/>
                <w:lang w:val="es-CO"/>
              </w:rPr>
              <w:t xml:space="preserve">Los lotes (de corresponder) que comprenden esta </w:t>
            </w:r>
            <w:proofErr w:type="spellStart"/>
            <w:r w:rsidRPr="00E10AEF">
              <w:rPr>
                <w:rFonts w:ascii="Calibri" w:hAnsi="Calibri" w:cs="Arial"/>
                <w:lang w:val="es-CO"/>
              </w:rPr>
              <w:t>LPN</w:t>
            </w:r>
            <w:proofErr w:type="spellEnd"/>
            <w:r w:rsidRPr="00E10AEF">
              <w:rPr>
                <w:rFonts w:ascii="Calibri" w:hAnsi="Calibri" w:cs="Arial"/>
                <w:lang w:val="es-CO"/>
              </w:rPr>
              <w:t xml:space="preserve"> se detallan a</w:t>
            </w:r>
            <w:r w:rsidRPr="00C33FEB">
              <w:rPr>
                <w:rFonts w:ascii="Calibri" w:hAnsi="Calibri" w:cs="Arial"/>
                <w:color w:val="FF0000"/>
                <w:lang w:val="es-CO"/>
              </w:rPr>
              <w:t xml:space="preserve"> </w:t>
            </w:r>
            <w:r w:rsidRPr="005F0A05">
              <w:rPr>
                <w:rFonts w:ascii="Calibri" w:hAnsi="Calibri" w:cs="Arial"/>
                <w:noProof/>
                <w:color w:val="FF0000"/>
                <w:lang w:val="es-CO"/>
              </w:rPr>
              <w:t>NO APLICA</w:t>
            </w:r>
            <w:r w:rsidRPr="00C33FEB">
              <w:rPr>
                <w:rFonts w:ascii="Calibri" w:hAnsi="Calibri" w:cs="Arial"/>
                <w:i/>
                <w:color w:val="FF0000"/>
                <w:lang w:val="es-CO"/>
              </w:rPr>
              <w:t>:</w:t>
            </w:r>
            <w:r w:rsidRPr="00C33FEB">
              <w:rPr>
                <w:rFonts w:ascii="Calibri" w:hAnsi="Calibri"/>
                <w:lang w:val="es-ES"/>
              </w:rPr>
              <w:t xml:space="preserve"> </w:t>
            </w:r>
          </w:p>
          <w:p w:rsidR="00757987" w:rsidRPr="00C33FEB" w:rsidRDefault="00757987" w:rsidP="009160EC">
            <w:pPr>
              <w:spacing w:after="120"/>
              <w:jc w:val="both"/>
              <w:rPr>
                <w:rFonts w:ascii="Calibri" w:hAnsi="Calibri"/>
                <w:i/>
                <w:iCs/>
                <w:color w:val="262626"/>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w:t>
            </w:r>
          </w:p>
        </w:tc>
        <w:tc>
          <w:tcPr>
            <w:tcW w:w="4560" w:type="pct"/>
          </w:tcPr>
          <w:p w:rsidR="00757987" w:rsidRPr="00C33FEB" w:rsidRDefault="00757987" w:rsidP="009C0211">
            <w:pPr>
              <w:spacing w:after="120"/>
              <w:rPr>
                <w:rFonts w:ascii="Calibri" w:hAnsi="Calibri"/>
                <w:i/>
                <w:iCs/>
                <w:color w:val="262626"/>
              </w:rPr>
            </w:pPr>
            <w:r w:rsidRPr="00C33FEB">
              <w:rPr>
                <w:rFonts w:ascii="Calibri" w:hAnsi="Calibri"/>
                <w:color w:val="262626"/>
              </w:rPr>
              <w:t xml:space="preserve">La Fecha Prevista de Terminación de las Obras es </w:t>
            </w:r>
            <w:r w:rsidR="009C0211" w:rsidRPr="009C0211">
              <w:rPr>
                <w:rFonts w:ascii="Calibri" w:hAnsi="Calibri"/>
                <w:i/>
                <w:iCs/>
                <w:noProof/>
                <w:color w:val="FF0000"/>
                <w:highlight w:val="yellow"/>
              </w:rPr>
              <w:t>31</w:t>
            </w:r>
            <w:r w:rsidR="003F30BA" w:rsidRPr="009C0211">
              <w:rPr>
                <w:rFonts w:ascii="Calibri" w:hAnsi="Calibri"/>
                <w:i/>
                <w:iCs/>
                <w:noProof/>
                <w:color w:val="FF0000"/>
                <w:highlight w:val="yellow"/>
              </w:rPr>
              <w:t xml:space="preserve"> </w:t>
            </w:r>
            <w:r w:rsidR="009C0211" w:rsidRPr="009C0211">
              <w:rPr>
                <w:rFonts w:ascii="Calibri" w:hAnsi="Calibri"/>
                <w:i/>
                <w:iCs/>
                <w:noProof/>
                <w:color w:val="FF0000"/>
                <w:highlight w:val="yellow"/>
              </w:rPr>
              <w:t>marzo 2017</w:t>
            </w:r>
            <w:r w:rsidRPr="00135E30">
              <w:rPr>
                <w:rFonts w:ascii="Calibri" w:hAnsi="Calibri"/>
                <w:i/>
                <w:iCs/>
                <w:color w:val="FF0000"/>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757987" w:rsidRPr="00C33FEB" w:rsidRDefault="00757987"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757987" w:rsidRPr="00C33FEB" w:rsidRDefault="00757987" w:rsidP="00ED7FCE">
            <w:pPr>
              <w:spacing w:after="120"/>
              <w:rPr>
                <w:rFonts w:ascii="Calibri" w:hAnsi="Calibri"/>
                <w:i/>
                <w:iCs/>
                <w:color w:val="262626"/>
              </w:rPr>
            </w:pP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757987" w:rsidRPr="00C33FEB" w:rsidRDefault="00757987"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w:t>
            </w:r>
            <w:proofErr w:type="spellStart"/>
            <w:r w:rsidRPr="00C33FEB">
              <w:rPr>
                <w:rFonts w:ascii="Calibri" w:hAnsi="Calibri"/>
                <w:color w:val="262626"/>
              </w:rPr>
              <w:t>CT</w:t>
            </w:r>
            <w:proofErr w:type="spellEnd"/>
            <w:r w:rsidRPr="00C33FEB">
              <w:rPr>
                <w:rFonts w:ascii="Calibri" w:hAnsi="Calibri"/>
                <w:color w:val="262626"/>
              </w:rPr>
              <w: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757987" w:rsidRPr="00C33FEB" w:rsidRDefault="00757987" w:rsidP="00ED7FCE">
            <w:pPr>
              <w:spacing w:after="120"/>
              <w:rPr>
                <w:rFonts w:ascii="Calibri" w:hAnsi="Calibri"/>
                <w:i/>
                <w:color w:val="262626"/>
              </w:rPr>
            </w:pPr>
            <w:r w:rsidRPr="00C33FEB">
              <w:rPr>
                <w:rFonts w:ascii="Calibri" w:hAnsi="Calibri"/>
                <w:iCs/>
                <w:color w:val="262626"/>
              </w:rPr>
              <w:t xml:space="preserve">Número: </w:t>
            </w:r>
            <w:r w:rsidR="00AE0D0F">
              <w:rPr>
                <w:rFonts w:ascii="Calibri" w:hAnsi="Calibri"/>
                <w:i/>
                <w:noProof/>
                <w:color w:val="262626"/>
              </w:rPr>
              <w:t>EC-L114</w:t>
            </w:r>
            <w:r w:rsidRPr="005F0A05">
              <w:rPr>
                <w:rFonts w:ascii="Calibri" w:hAnsi="Calibri"/>
                <w:i/>
                <w:noProof/>
                <w:color w:val="262626"/>
              </w:rPr>
              <w:t>7</w:t>
            </w:r>
          </w:p>
          <w:p w:rsidR="00757987" w:rsidRPr="00C33FEB" w:rsidRDefault="00757987"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757987" w:rsidRPr="00C33FEB" w:rsidRDefault="00757987" w:rsidP="00EB7E8E">
            <w:pPr>
              <w:spacing w:after="120"/>
              <w:jc w:val="both"/>
              <w:rPr>
                <w:rFonts w:ascii="Calibri" w:hAnsi="Calibri"/>
                <w:i/>
                <w:iCs/>
                <w:color w:val="262626"/>
              </w:rPr>
            </w:pPr>
            <w:r w:rsidRPr="00C33FEB">
              <w:rPr>
                <w:rFonts w:ascii="Calibri" w:hAnsi="Calibri"/>
                <w:color w:val="262626"/>
              </w:rPr>
              <w:t xml:space="preserve">El nombre del Proyecto es </w:t>
            </w:r>
            <w:r w:rsidR="009D655C">
              <w:rPr>
                <w:rFonts w:ascii="Calibri" w:hAnsi="Calibri"/>
                <w:i/>
                <w:iCs/>
                <w:noProof/>
                <w:color w:val="262626"/>
              </w:rPr>
              <w:t>REPOTENCIACIÓN LINEA DE SUBTRANSMISIÓN SACHA-ORELLANA</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4C1304" w:rsidRDefault="00757987" w:rsidP="009160EC">
            <w:pPr>
              <w:spacing w:after="120"/>
              <w:rPr>
                <w:rFonts w:ascii="Calibri" w:hAnsi="Calibri"/>
                <w:b/>
                <w:bCs/>
              </w:rPr>
            </w:pPr>
            <w:r w:rsidRPr="004C1304">
              <w:rPr>
                <w:rFonts w:ascii="Calibri" w:hAnsi="Calibri"/>
                <w:b/>
                <w:bCs/>
              </w:rPr>
              <w:t>4.2</w:t>
            </w:r>
          </w:p>
        </w:tc>
        <w:tc>
          <w:tcPr>
            <w:tcW w:w="4560" w:type="pct"/>
          </w:tcPr>
          <w:p w:rsidR="00757987" w:rsidRPr="002404D7" w:rsidRDefault="00757987"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lastRenderedPageBreak/>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w:t>
            </w:r>
            <w:proofErr w:type="spellStart"/>
            <w:r w:rsidRPr="002404D7">
              <w:rPr>
                <w:rFonts w:ascii="Calibri" w:hAnsi="Calibri"/>
                <w:i/>
                <w:lang w:val="es-AR" w:eastAsia="es-AR"/>
              </w:rPr>
              <w:t>RUP</w:t>
            </w:r>
            <w:proofErr w:type="spellEnd"/>
            <w:r w:rsidRPr="002404D7">
              <w:rPr>
                <w:rFonts w:ascii="Calibri" w:hAnsi="Calibri"/>
                <w:i/>
                <w:lang w:val="es-AR" w:eastAsia="es-AR"/>
              </w:rPr>
              <w:t xml:space="preserve">;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757987" w:rsidRPr="002404D7" w:rsidRDefault="00757987" w:rsidP="005F6032">
            <w:pPr>
              <w:numPr>
                <w:ilvl w:val="0"/>
                <w:numId w:val="24"/>
              </w:numPr>
              <w:tabs>
                <w:tab w:val="num" w:pos="360"/>
              </w:tabs>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757987" w:rsidRPr="002404D7" w:rsidRDefault="00757987" w:rsidP="00ED7FCE">
            <w:pPr>
              <w:spacing w:after="120"/>
              <w:ind w:left="115"/>
              <w:rPr>
                <w:rFonts w:ascii="Calibri" w:hAnsi="Calibri"/>
                <w:i/>
                <w:lang w:val="es-AR" w:eastAsia="es-AR"/>
              </w:rPr>
            </w:pPr>
          </w:p>
          <w:p w:rsidR="00757987" w:rsidRPr="00C33FEB" w:rsidRDefault="00757987" w:rsidP="009160EC">
            <w:pPr>
              <w:spacing w:after="120"/>
              <w:jc w:val="both"/>
              <w:rPr>
                <w:rFonts w:ascii="Calibri" w:hAnsi="Calibri"/>
                <w:color w:val="FF0000"/>
                <w:spacing w:val="-3"/>
              </w:rPr>
            </w:pPr>
            <w:r w:rsidRPr="002404D7">
              <w:rPr>
                <w:rFonts w:ascii="Calibri" w:hAnsi="Calibri"/>
                <w:i/>
                <w:lang w:val="es-AR" w:eastAsia="es-AR"/>
              </w:rPr>
              <w:t xml:space="preserve">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w:t>
            </w:r>
            <w:proofErr w:type="spellStart"/>
            <w:r w:rsidRPr="002404D7">
              <w:rPr>
                <w:rFonts w:ascii="Calibri" w:hAnsi="Calibri"/>
                <w:i/>
                <w:lang w:val="es-AR" w:eastAsia="es-AR"/>
              </w:rPr>
              <w:t>APCA</w:t>
            </w:r>
            <w:proofErr w:type="spellEnd"/>
            <w:r w:rsidRPr="002404D7">
              <w:rPr>
                <w:rFonts w:ascii="Calibri" w:hAnsi="Calibri"/>
                <w:i/>
                <w:lang w:val="es-AR" w:eastAsia="es-AR"/>
              </w:rPr>
              <w:t>.</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5.3</w:t>
            </w:r>
          </w:p>
        </w:tc>
        <w:tc>
          <w:tcPr>
            <w:tcW w:w="4560" w:type="pct"/>
          </w:tcPr>
          <w:p w:rsidR="00757987" w:rsidRPr="00A20E59" w:rsidRDefault="00757987" w:rsidP="00ED7FCE">
            <w:pPr>
              <w:spacing w:after="120"/>
              <w:jc w:val="both"/>
              <w:rPr>
                <w:rFonts w:ascii="Calibri" w:hAnsi="Calibri"/>
                <w:spacing w:val="-3"/>
              </w:rPr>
            </w:pPr>
            <w:r w:rsidRPr="00A20E59">
              <w:rPr>
                <w:rFonts w:ascii="Calibri" w:hAnsi="Calibri"/>
                <w:spacing w:val="-3"/>
              </w:rPr>
              <w:t xml:space="preserve">Toda la información solicitada en la cláusula 5.3 de las </w:t>
            </w:r>
            <w:proofErr w:type="spellStart"/>
            <w:r w:rsidRPr="00A20E59">
              <w:rPr>
                <w:rFonts w:ascii="Calibri" w:hAnsi="Calibri"/>
                <w:spacing w:val="-3"/>
              </w:rPr>
              <w:t>IAO</w:t>
            </w:r>
            <w:proofErr w:type="spellEnd"/>
            <w:r w:rsidRPr="00A20E59">
              <w:rPr>
                <w:rFonts w:ascii="Calibri" w:hAnsi="Calibri"/>
                <w:spacing w:val="-3"/>
              </w:rPr>
              <w:t xml:space="preserve"> deberá ser presentada por los oferentes con las modificaciones que a continuación se detallan:</w:t>
            </w:r>
          </w:p>
          <w:p w:rsidR="00757987" w:rsidRPr="00A20E59" w:rsidRDefault="00757987" w:rsidP="00ED7FCE">
            <w:pPr>
              <w:spacing w:after="120"/>
              <w:jc w:val="both"/>
              <w:rPr>
                <w:rFonts w:ascii="Calibri" w:hAnsi="Calibri"/>
              </w:rPr>
            </w:pPr>
            <w:r w:rsidRPr="00A20E59">
              <w:rPr>
                <w:rFonts w:ascii="Calibri" w:hAnsi="Calibri"/>
              </w:rPr>
              <w:t xml:space="preserve">Toda oferta deberá ir presidida de un Índice del contenido de la Oferta y una hoja en la que se identificará al oferente y en caso de </w:t>
            </w:r>
            <w:proofErr w:type="spellStart"/>
            <w:r w:rsidRPr="00A20E59">
              <w:rPr>
                <w:rFonts w:ascii="Calibri" w:hAnsi="Calibri"/>
              </w:rPr>
              <w:t>APCA</w:t>
            </w:r>
            <w:proofErr w:type="spellEnd"/>
            <w:r w:rsidRPr="00A20E59">
              <w:rPr>
                <w:rFonts w:ascii="Calibri" w:hAnsi="Calibri"/>
              </w:rPr>
              <w:t xml:space="preserve">  a todos sus integrantes.</w:t>
            </w:r>
          </w:p>
          <w:p w:rsidR="00757987" w:rsidRPr="00A20E59" w:rsidRDefault="00757987"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757987" w:rsidRPr="00A20E59" w:rsidRDefault="00757987"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757987" w:rsidRPr="00A20E59" w:rsidRDefault="00757987"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r w:rsidRPr="005F0A05">
              <w:rPr>
                <w:rFonts w:ascii="Calibri" w:hAnsi="Calibri"/>
                <w:i/>
                <w:noProof/>
              </w:rPr>
              <w:t>5</w:t>
            </w:r>
            <w:r w:rsidRPr="00A20E59">
              <w:rPr>
                <w:rFonts w:ascii="Calibri" w:hAnsi="Calibri"/>
                <w:i/>
              </w:rPr>
              <w:t xml:space="preserve"> años), y detalles de los trabajos en marcha o bajo compromiso contractual, así como de los clientes que puedan ser contactados para obtener mayor información sobre dichos contratos; Las obras que se requieren como experiencia podrán haberse </w:t>
            </w:r>
            <w:r w:rsidRPr="00A20E59">
              <w:rPr>
                <w:rFonts w:ascii="Calibri" w:hAnsi="Calibri"/>
                <w:i/>
              </w:rPr>
              <w:lastRenderedPageBreak/>
              <w:t xml:space="preserve">realizado en forma individual o bien por una </w:t>
            </w:r>
            <w:proofErr w:type="spellStart"/>
            <w:r w:rsidRPr="00A20E59">
              <w:rPr>
                <w:rFonts w:ascii="Calibri" w:hAnsi="Calibri"/>
                <w:i/>
              </w:rPr>
              <w:t>APCA</w:t>
            </w:r>
            <w:proofErr w:type="spellEnd"/>
            <w:r w:rsidRPr="00A20E59">
              <w:rPr>
                <w:rFonts w:ascii="Calibri" w:hAnsi="Calibri"/>
                <w:i/>
              </w:rPr>
              <w:t xml:space="preserve"> o Consorcio o como Subcontratista. En el supuesto de presentar el Oferente experiencia en los cuales haya participado asociado con otras empresas en una </w:t>
            </w:r>
            <w:proofErr w:type="spellStart"/>
            <w:r w:rsidRPr="00A20E59">
              <w:rPr>
                <w:rFonts w:ascii="Calibri" w:hAnsi="Calibri"/>
                <w:i/>
              </w:rPr>
              <w:t>APCA</w:t>
            </w:r>
            <w:proofErr w:type="spellEnd"/>
            <w:r w:rsidRPr="00A20E59">
              <w:rPr>
                <w:rFonts w:ascii="Calibri" w:hAnsi="Calibri"/>
                <w:i/>
              </w:rPr>
              <w:t xml:space="preserve"> o Consorcio, la experiencia de cada integrante de la </w:t>
            </w:r>
            <w:proofErr w:type="spellStart"/>
            <w:r w:rsidRPr="00A20E59">
              <w:rPr>
                <w:rFonts w:ascii="Calibri" w:hAnsi="Calibri"/>
                <w:i/>
              </w:rPr>
              <w:t>APCA</w:t>
            </w:r>
            <w:proofErr w:type="spellEnd"/>
            <w:r w:rsidRPr="00A20E59">
              <w:rPr>
                <w:rFonts w:ascii="Calibri" w:hAnsi="Calibri"/>
                <w:i/>
              </w:rPr>
              <w:t xml:space="preserve"> será tomada sobre la efectiva  participación porcentual, para lo cual deberá adjuntar el Compromiso de </w:t>
            </w:r>
            <w:proofErr w:type="spellStart"/>
            <w:r w:rsidRPr="00A20E59">
              <w:rPr>
                <w:rFonts w:ascii="Calibri" w:hAnsi="Calibri"/>
                <w:i/>
              </w:rPr>
              <w:t>APCA</w:t>
            </w:r>
            <w:proofErr w:type="spellEnd"/>
            <w:r w:rsidRPr="00A20E59">
              <w:rPr>
                <w:rFonts w:ascii="Calibri" w:hAnsi="Calibri"/>
                <w:i/>
              </w:rPr>
              <w:t xml:space="preserve"> o Consorcio en el que se evidencie su porcentaje de participación.)</w:t>
            </w:r>
          </w:p>
          <w:p w:rsidR="00757987" w:rsidRPr="00A20E59" w:rsidRDefault="00757987" w:rsidP="00ED7FCE">
            <w:pPr>
              <w:spacing w:after="120"/>
              <w:ind w:left="432"/>
              <w:jc w:val="both"/>
              <w:rPr>
                <w:rFonts w:ascii="Calibri" w:hAnsi="Calibri"/>
              </w:rPr>
            </w:pPr>
            <w:r w:rsidRPr="00A20E59">
              <w:rPr>
                <w:rFonts w:ascii="Calibri" w:hAnsi="Calibri"/>
              </w:rPr>
              <w:t>(d) Aplica sin modificación.</w:t>
            </w:r>
          </w:p>
          <w:p w:rsidR="00757987" w:rsidRPr="00A20E59" w:rsidRDefault="00757987"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757987" w:rsidRPr="00A20E59" w:rsidRDefault="00757987"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757987" w:rsidRPr="00A20E59" w:rsidRDefault="00757987"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757987" w:rsidRPr="00A20E59" w:rsidRDefault="00757987" w:rsidP="00ED7FCE">
            <w:pPr>
              <w:spacing w:after="120"/>
              <w:ind w:left="972" w:hanging="540"/>
              <w:jc w:val="both"/>
              <w:rPr>
                <w:rFonts w:ascii="Calibri" w:hAnsi="Calibri"/>
              </w:rPr>
            </w:pPr>
            <w:r w:rsidRPr="00A20E59">
              <w:rPr>
                <w:rFonts w:ascii="Calibri" w:hAnsi="Calibri"/>
              </w:rPr>
              <w:t>(h) Aplica sin modificación</w:t>
            </w:r>
          </w:p>
          <w:p w:rsidR="00757987" w:rsidRPr="00A20E59" w:rsidRDefault="00757987"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Constancia impresa del comprobante del SERCOP en la cual se indique que no ha sido declarado contratista incumplido, actualizado a la fecha de presentación de la oferta.</w:t>
            </w:r>
          </w:p>
          <w:p w:rsidR="00757987" w:rsidRPr="00A20E59" w:rsidRDefault="00757987"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757987" w:rsidRPr="00A20E59" w:rsidRDefault="00757987"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757987" w:rsidRPr="00A20E59" w:rsidRDefault="00757987" w:rsidP="00ED7FCE">
            <w:pPr>
              <w:spacing w:after="120"/>
              <w:ind w:left="480"/>
              <w:jc w:val="both"/>
              <w:rPr>
                <w:rFonts w:ascii="Calibri" w:hAnsi="Calibri"/>
                <w:i/>
              </w:rPr>
            </w:pPr>
            <w:r w:rsidRPr="00A20E59">
              <w:rPr>
                <w:rFonts w:ascii="Calibri" w:hAnsi="Calibri"/>
                <w:i/>
              </w:rPr>
              <w:t xml:space="preserve">l) Domicilio constituido a los efectos de esta presentación (unificado en caso de Consorcio o </w:t>
            </w:r>
            <w:proofErr w:type="spellStart"/>
            <w:r w:rsidRPr="00A20E59">
              <w:rPr>
                <w:rFonts w:ascii="Calibri" w:hAnsi="Calibri"/>
                <w:i/>
              </w:rPr>
              <w:t>APCA</w:t>
            </w:r>
            <w:proofErr w:type="spellEnd"/>
            <w:r w:rsidRPr="00A20E59">
              <w:rPr>
                <w:rFonts w:ascii="Calibri" w:hAnsi="Calibri"/>
                <w:i/>
              </w:rPr>
              <w:t>). Además de dicho domicilio, los oferentes deberán informar su número de teléfono, y un e-mail donde poder cursarles comunicaciones vinculadas con la presente licitación.</w:t>
            </w:r>
          </w:p>
          <w:p w:rsidR="00757987" w:rsidRPr="00A20E59" w:rsidRDefault="00757987" w:rsidP="00ED7FCE">
            <w:pPr>
              <w:spacing w:after="120"/>
              <w:ind w:left="480"/>
              <w:jc w:val="both"/>
              <w:rPr>
                <w:rFonts w:ascii="Calibri" w:hAnsi="Calibri"/>
                <w:i/>
              </w:rPr>
            </w:pPr>
            <w:r w:rsidRPr="00A20E59">
              <w:rPr>
                <w:rFonts w:ascii="Calibri" w:hAnsi="Calibri"/>
                <w:i/>
              </w:rPr>
              <w:t xml:space="preserve">k) Las firmas que se presenten como </w:t>
            </w:r>
            <w:proofErr w:type="spellStart"/>
            <w:r w:rsidRPr="00A20E59">
              <w:rPr>
                <w:rFonts w:ascii="Calibri" w:hAnsi="Calibri"/>
                <w:i/>
              </w:rPr>
              <w:t>APCA</w:t>
            </w:r>
            <w:proofErr w:type="spellEnd"/>
            <w:r w:rsidRPr="00A20E59">
              <w:rPr>
                <w:rFonts w:ascii="Calibri" w:hAnsi="Calibri"/>
                <w:i/>
              </w:rPr>
              <w:t xml:space="preserve">, acompañaran el contrato de constitución de </w:t>
            </w:r>
            <w:proofErr w:type="spellStart"/>
            <w:r w:rsidRPr="00A20E59">
              <w:rPr>
                <w:rFonts w:ascii="Calibri" w:hAnsi="Calibri"/>
                <w:i/>
              </w:rPr>
              <w:t>APCA</w:t>
            </w:r>
            <w:proofErr w:type="spellEnd"/>
            <w:r w:rsidRPr="00A20E59">
              <w:rPr>
                <w:rFonts w:ascii="Calibri" w:hAnsi="Calibri"/>
                <w:i/>
              </w:rPr>
              <w:t xml:space="preserve"> o el compromiso de constitución en las condiciones establecidas en este Pliego y de conformidad con lo consignado en los párrafos siguientes.</w:t>
            </w:r>
          </w:p>
          <w:p w:rsidR="00757987" w:rsidRPr="00C33FEB" w:rsidRDefault="00757987"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757987" w:rsidRPr="00C33FEB" w:rsidRDefault="00757987"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r w:rsidR="00E632B1" w:rsidRPr="00C33FEB">
              <w:rPr>
                <w:rFonts w:ascii="Calibri" w:hAnsi="Calibri"/>
              </w:rPr>
              <w:t>legalizado</w:t>
            </w:r>
            <w:r w:rsidRPr="00C33FEB">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w:t>
            </w:r>
            <w:r w:rsidRPr="00C33FEB">
              <w:rPr>
                <w:rFonts w:ascii="Calibri" w:hAnsi="Calibri"/>
              </w:rPr>
              <w:lastRenderedPageBreak/>
              <w:t>con el país de procedencia. La no presentación de la documentación requerida en el plazo y forma solicitados podrá determinar el rechazo de la oferta.</w:t>
            </w:r>
          </w:p>
          <w:p w:rsidR="00757987" w:rsidRPr="00C74A4F" w:rsidRDefault="00757987"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757987" w:rsidRPr="00C74A4F" w:rsidRDefault="00757987" w:rsidP="009160EC">
            <w:pPr>
              <w:spacing w:after="120"/>
              <w:ind w:left="55"/>
              <w:jc w:val="both"/>
              <w:rPr>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757987" w:rsidRPr="00C33FEB" w:rsidRDefault="00757987" w:rsidP="00ED7FCE">
            <w:pPr>
              <w:pStyle w:val="Prrafodelista"/>
              <w:spacing w:after="120"/>
              <w:ind w:left="0" w:right="43"/>
              <w:jc w:val="both"/>
              <w:rPr>
                <w:rFonts w:ascii="Calibri" w:hAnsi="Calibri"/>
                <w:i/>
                <w:iCs/>
                <w:color w:val="FF0000"/>
              </w:rPr>
            </w:pPr>
            <w:r w:rsidRPr="00C33FEB">
              <w:rPr>
                <w:rFonts w:ascii="Calibri" w:hAnsi="Calibri"/>
                <w:i/>
                <w:iCs/>
                <w:color w:val="FF0000"/>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5.4</w:t>
            </w:r>
          </w:p>
        </w:tc>
        <w:tc>
          <w:tcPr>
            <w:tcW w:w="4560" w:type="pct"/>
          </w:tcPr>
          <w:p w:rsidR="00757987" w:rsidRPr="00120C14" w:rsidRDefault="00757987" w:rsidP="00120C14">
            <w:pPr>
              <w:spacing w:after="120"/>
              <w:jc w:val="both"/>
              <w:rPr>
                <w:rFonts w:ascii="Calibri" w:hAnsi="Calibri"/>
                <w:spacing w:val="-3"/>
              </w:rPr>
            </w:pPr>
            <w:r w:rsidRPr="00120C14">
              <w:rPr>
                <w:rFonts w:ascii="Calibri" w:hAnsi="Calibri"/>
                <w:spacing w:val="-3"/>
              </w:rPr>
              <w:t>Se agregan los siguientes numerales</w:t>
            </w:r>
          </w:p>
          <w:p w:rsidR="00757987" w:rsidRPr="00120C14" w:rsidRDefault="00757987"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757987" w:rsidRPr="00120C14" w:rsidRDefault="00757987"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acompañarse copia de las actas de los órganos de administración o de gobierno, según corresponda, por las cuales cada una de las sociedades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haya aprobado la constitución de la misma. </w:t>
            </w:r>
          </w:p>
          <w:p w:rsidR="0089664E" w:rsidRDefault="00757987" w:rsidP="0089664E">
            <w:pPr>
              <w:spacing w:after="120"/>
              <w:jc w:val="both"/>
              <w:rPr>
                <w:rFonts w:ascii="Calibri" w:hAnsi="Calibri" w:cs="Calibri"/>
                <w:i/>
                <w:lang w:val="es-EC"/>
              </w:rPr>
            </w:pPr>
            <w:r w:rsidRPr="00120C14">
              <w:rPr>
                <w:rFonts w:ascii="Calibri" w:hAnsi="Calibri" w:cs="Calibri"/>
                <w:i/>
                <w:lang w:val="es-EC"/>
              </w:rPr>
              <w:t xml:space="preserve">Cada una de las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además, presentar </w:t>
            </w:r>
            <w:r w:rsidRPr="00120C14">
              <w:rPr>
                <w:rFonts w:ascii="Calibri" w:hAnsi="Calibri"/>
              </w:rPr>
              <w:t xml:space="preserve">la documentación institucional que acredite su personería y de la cual surja la capacidad para integrar las </w:t>
            </w:r>
            <w:proofErr w:type="spellStart"/>
            <w:r w:rsidRPr="00120C14">
              <w:rPr>
                <w:rFonts w:ascii="Calibri" w:hAnsi="Calibri"/>
              </w:rPr>
              <w:t>APCA</w:t>
            </w:r>
            <w:proofErr w:type="spellEnd"/>
            <w:r w:rsidRPr="00120C14">
              <w:rPr>
                <w:rFonts w:ascii="Calibri" w:hAnsi="Calibri" w:cs="Calibri"/>
                <w:i/>
                <w:lang w:val="es-EC"/>
              </w:rPr>
              <w:t xml:space="preserve"> y demás documentación que le sea requerida en este Pliego.</w:t>
            </w:r>
          </w:p>
          <w:p w:rsidR="00757987" w:rsidRPr="00120C14" w:rsidRDefault="00757987" w:rsidP="0089664E">
            <w:pPr>
              <w:spacing w:after="120"/>
              <w:jc w:val="both"/>
              <w:rPr>
                <w:rFonts w:ascii="Calibri" w:hAnsi="Calibri" w:cs="Calibri"/>
                <w:i/>
                <w:lang w:val="es-EC"/>
              </w:rPr>
            </w:pPr>
            <w:r w:rsidRPr="00120C14">
              <w:rPr>
                <w:rFonts w:ascii="Calibri" w:hAnsi="Calibri" w:cs="Calibri"/>
                <w:i/>
                <w:lang w:val="es-EC"/>
              </w:rPr>
              <w:t xml:space="preserve">El acuerdo o compromiso de conformación el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 deberá observar las pautas abajo establecidas y contener como mínimo los siguientes requisitos: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proofErr w:type="spellStart"/>
            <w:r w:rsidRPr="00120C14">
              <w:rPr>
                <w:rFonts w:ascii="Calibri" w:hAnsi="Calibri" w:cs="Calibri"/>
                <w:b/>
                <w:i/>
                <w:lang w:val="es-EC"/>
              </w:rPr>
              <w:t>u$s</w:t>
            </w:r>
            <w:proofErr w:type="spellEnd"/>
            <w:r w:rsidRPr="00120C14">
              <w:rPr>
                <w:rFonts w:ascii="Calibri" w:hAnsi="Calibri" w:cs="Calibri"/>
                <w:b/>
                <w:i/>
                <w:lang w:val="es-EC"/>
              </w:rPr>
              <w:t xml:space="preserve"> 550.000, de superar ese monto el compromiso de constitución deberá ser presentado en escritura pública.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 Unificación de personería y designación del representante o representantes, con poder o representación suficiente para poder actuar durante la fase </w:t>
            </w:r>
            <w:r w:rsidRPr="00120C14">
              <w:rPr>
                <w:rFonts w:ascii="Calibri" w:hAnsi="Calibri" w:cs="Calibri"/>
                <w:i/>
                <w:lang w:val="es-EC"/>
              </w:rPr>
              <w:lastRenderedPageBreak/>
              <w:t>precontractual de la licitación, a quien o quienes se les denominará Procuradores Comunes;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proofErr w:type="spellStart"/>
            <w:r w:rsidRPr="00120C14">
              <w:rPr>
                <w:rFonts w:ascii="Calibri" w:hAnsi="Calibri" w:cs="Calibri"/>
                <w:i/>
                <w:lang w:val="es-EC"/>
              </w:rPr>
              <w:t>Comun</w:t>
            </w:r>
            <w:proofErr w:type="spellEnd"/>
            <w:r w:rsidRPr="00120C14">
              <w:rPr>
                <w:rFonts w:ascii="Calibri" w:hAnsi="Calibri" w:cs="Calibri"/>
                <w:i/>
                <w:lang w:val="es-EC"/>
              </w:rPr>
              <w:t>/es.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Identificación precisa del código del proceso o procesos de contratación en los que participarán en el marco del compromiso o acurdo de </w:t>
            </w:r>
            <w:proofErr w:type="spellStart"/>
            <w:r w:rsidRPr="00120C14">
              <w:rPr>
                <w:rFonts w:ascii="Calibri" w:hAnsi="Calibri" w:cs="Calibri"/>
                <w:i/>
                <w:lang w:val="es-EC"/>
              </w:rPr>
              <w:t>APCA</w:t>
            </w:r>
            <w:proofErr w:type="spellEnd"/>
            <w:r w:rsidRPr="00120C14">
              <w:rPr>
                <w:rFonts w:ascii="Calibri" w:hAnsi="Calibri" w:cs="Calibri"/>
                <w:i/>
                <w:lang w:val="es-EC"/>
              </w:rPr>
              <w:t>;</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La obligación de constituir la asociación o consorcio, en caso de resultar adjudicatario y el compromiso de acompañar el Convenio constitutivo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notariado para suscribir el contrato.</w:t>
            </w:r>
          </w:p>
          <w:p w:rsidR="00757987" w:rsidRPr="00120C14" w:rsidRDefault="00757987" w:rsidP="003F30BA">
            <w:pPr>
              <w:pStyle w:val="Prrafodelista"/>
              <w:numPr>
                <w:ilvl w:val="0"/>
                <w:numId w:val="25"/>
              </w:numPr>
              <w:tabs>
                <w:tab w:val="num" w:pos="360"/>
              </w:tabs>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757987" w:rsidRPr="00120C14" w:rsidRDefault="00757987" w:rsidP="00120C14">
            <w:pPr>
              <w:pStyle w:val="Prrafodelista"/>
              <w:spacing w:after="120"/>
              <w:ind w:right="43"/>
              <w:jc w:val="both"/>
              <w:rPr>
                <w:rFonts w:ascii="Calibri" w:hAnsi="Calibri" w:cs="Calibri"/>
                <w:i/>
                <w:lang w:val="es-EC"/>
              </w:rPr>
            </w:pPr>
          </w:p>
          <w:p w:rsidR="00757987" w:rsidRPr="00120C14" w:rsidRDefault="00757987"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757987" w:rsidRPr="00120C14" w:rsidRDefault="00757987"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En caso que la adjudicación recaiga sobre una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757987" w:rsidRPr="00C33FEB" w:rsidRDefault="00757987" w:rsidP="00120C14">
            <w:pPr>
              <w:spacing w:after="120"/>
              <w:jc w:val="both"/>
              <w:rPr>
                <w:rFonts w:ascii="Calibri" w:hAnsi="Calibri"/>
                <w:color w:val="FF0000"/>
                <w:spacing w:val="-3"/>
              </w:rPr>
            </w:pPr>
            <w:r w:rsidRPr="00120C14">
              <w:rPr>
                <w:rFonts w:ascii="Calibri" w:hAnsi="Calibri" w:cs="Calibri"/>
                <w:i/>
                <w:lang w:val="es-EC"/>
              </w:rPr>
              <w:t xml:space="preserve">Una vez presentadas a la licitación, las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w:t>
            </w:r>
          </w:p>
        </w:tc>
        <w:tc>
          <w:tcPr>
            <w:tcW w:w="4560" w:type="pct"/>
          </w:tcPr>
          <w:p w:rsidR="00757987" w:rsidRPr="00C33FEB" w:rsidRDefault="00757987"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D75784" w:rsidRDefault="00757987" w:rsidP="009160EC">
            <w:pPr>
              <w:spacing w:after="120"/>
              <w:rPr>
                <w:rFonts w:ascii="Calibri" w:hAnsi="Calibri"/>
                <w:b/>
                <w:bCs/>
              </w:rPr>
            </w:pPr>
            <w:proofErr w:type="spellStart"/>
            <w:r w:rsidRPr="00D75784">
              <w:rPr>
                <w:rFonts w:ascii="Calibri" w:hAnsi="Calibri"/>
                <w:b/>
                <w:bCs/>
              </w:rPr>
              <w:t>IAO</w:t>
            </w:r>
            <w:proofErr w:type="spellEnd"/>
            <w:r w:rsidRPr="00D75784">
              <w:rPr>
                <w:rFonts w:ascii="Calibri" w:hAnsi="Calibri"/>
                <w:b/>
                <w:bCs/>
              </w:rPr>
              <w:t xml:space="preserve"> 5.5(a)</w:t>
            </w:r>
          </w:p>
        </w:tc>
        <w:tc>
          <w:tcPr>
            <w:tcW w:w="4560" w:type="pct"/>
          </w:tcPr>
          <w:p w:rsidR="009C0211" w:rsidRDefault="009C0211" w:rsidP="009C0211">
            <w:pPr>
              <w:spacing w:after="120"/>
              <w:rPr>
                <w:rFonts w:ascii="Calibri" w:hAnsi="Calibri"/>
                <w:i/>
                <w:sz w:val="22"/>
                <w:szCs w:val="22"/>
              </w:rPr>
            </w:pPr>
            <w:r w:rsidRPr="009239CD">
              <w:rPr>
                <w:rFonts w:ascii="Calibri" w:hAnsi="Calibri"/>
                <w:i/>
                <w:sz w:val="22"/>
                <w:szCs w:val="22"/>
              </w:rPr>
              <w:t>Se deberá demostrar que se cumple con los siguientes índices:</w:t>
            </w:r>
          </w:p>
          <w:tbl>
            <w:tblPr>
              <w:tblStyle w:val="Tablaconcuadrcula"/>
              <w:tblW w:w="0" w:type="auto"/>
              <w:tblLook w:val="04A0" w:firstRow="1" w:lastRow="0" w:firstColumn="1" w:lastColumn="0" w:noHBand="0" w:noVBand="1"/>
            </w:tblPr>
            <w:tblGrid>
              <w:gridCol w:w="4271"/>
              <w:gridCol w:w="4268"/>
            </w:tblGrid>
            <w:tr w:rsidR="009C0211" w:rsidTr="00954F39">
              <w:tc>
                <w:tcPr>
                  <w:tcW w:w="4288" w:type="dxa"/>
                </w:tcPr>
                <w:p w:rsidR="009C0211" w:rsidRDefault="009C0211" w:rsidP="00954F39">
                  <w:pPr>
                    <w:spacing w:after="120"/>
                    <w:jc w:val="center"/>
                    <w:rPr>
                      <w:rFonts w:ascii="Calibri" w:hAnsi="Calibri"/>
                      <w:i/>
                      <w:sz w:val="22"/>
                      <w:szCs w:val="22"/>
                    </w:rPr>
                  </w:pPr>
                  <w:r>
                    <w:rPr>
                      <w:rFonts w:ascii="Calibri" w:hAnsi="Calibri"/>
                      <w:i/>
                      <w:sz w:val="22"/>
                      <w:szCs w:val="22"/>
                    </w:rPr>
                    <w:t>Índice</w:t>
                  </w:r>
                </w:p>
              </w:tc>
              <w:tc>
                <w:tcPr>
                  <w:tcW w:w="4289" w:type="dxa"/>
                </w:tcPr>
                <w:p w:rsidR="009C0211" w:rsidRDefault="009C0211" w:rsidP="00954F39">
                  <w:pPr>
                    <w:spacing w:after="120"/>
                    <w:jc w:val="center"/>
                    <w:rPr>
                      <w:rFonts w:ascii="Calibri" w:hAnsi="Calibri"/>
                      <w:i/>
                      <w:sz w:val="22"/>
                      <w:szCs w:val="22"/>
                    </w:rPr>
                  </w:pPr>
                  <w:r>
                    <w:rPr>
                      <w:rFonts w:ascii="Calibri" w:hAnsi="Calibri"/>
                      <w:i/>
                      <w:sz w:val="22"/>
                      <w:szCs w:val="22"/>
                    </w:rPr>
                    <w:t>Indicador solicitado</w:t>
                  </w:r>
                </w:p>
              </w:tc>
            </w:tr>
            <w:tr w:rsidR="009C0211" w:rsidTr="00954F39">
              <w:tc>
                <w:tcPr>
                  <w:tcW w:w="4288" w:type="dxa"/>
                </w:tcPr>
                <w:p w:rsidR="009C0211" w:rsidRDefault="009C0211" w:rsidP="00954F39">
                  <w:pPr>
                    <w:spacing w:after="120"/>
                    <w:jc w:val="center"/>
                    <w:rPr>
                      <w:rFonts w:ascii="Calibri" w:hAnsi="Calibri"/>
                      <w:i/>
                      <w:sz w:val="22"/>
                      <w:szCs w:val="22"/>
                    </w:rPr>
                  </w:pPr>
                  <w:r>
                    <w:rPr>
                      <w:rFonts w:ascii="Calibri" w:hAnsi="Calibri"/>
                      <w:i/>
                      <w:sz w:val="22"/>
                      <w:szCs w:val="22"/>
                    </w:rPr>
                    <w:t>Solvencia</w:t>
                  </w:r>
                </w:p>
              </w:tc>
              <w:tc>
                <w:tcPr>
                  <w:tcW w:w="4289" w:type="dxa"/>
                </w:tcPr>
                <w:p w:rsidR="009C0211" w:rsidRDefault="009C0211" w:rsidP="00954F39">
                  <w:pPr>
                    <w:spacing w:after="120"/>
                    <w:jc w:val="center"/>
                    <w:rPr>
                      <w:rFonts w:ascii="Calibri" w:hAnsi="Calibri"/>
                      <w:i/>
                      <w:sz w:val="22"/>
                      <w:szCs w:val="22"/>
                    </w:rPr>
                  </w:pPr>
                  <w:r>
                    <w:rPr>
                      <w:rFonts w:ascii="Calibri" w:hAnsi="Calibri"/>
                      <w:i/>
                      <w:sz w:val="22"/>
                      <w:szCs w:val="22"/>
                    </w:rPr>
                    <w:t>Mayor igual a 1,00</w:t>
                  </w:r>
                </w:p>
              </w:tc>
            </w:tr>
            <w:tr w:rsidR="009C0211" w:rsidTr="00954F39">
              <w:tc>
                <w:tcPr>
                  <w:tcW w:w="4288" w:type="dxa"/>
                </w:tcPr>
                <w:p w:rsidR="009C0211" w:rsidRDefault="009C0211" w:rsidP="00954F39">
                  <w:pPr>
                    <w:spacing w:after="120"/>
                    <w:jc w:val="center"/>
                    <w:rPr>
                      <w:rFonts w:ascii="Calibri" w:hAnsi="Calibri"/>
                      <w:i/>
                      <w:sz w:val="22"/>
                      <w:szCs w:val="22"/>
                    </w:rPr>
                  </w:pPr>
                  <w:r>
                    <w:rPr>
                      <w:rFonts w:ascii="Calibri" w:hAnsi="Calibri"/>
                      <w:i/>
                      <w:sz w:val="22"/>
                      <w:szCs w:val="22"/>
                    </w:rPr>
                    <w:lastRenderedPageBreak/>
                    <w:t>Endeudamiento</w:t>
                  </w:r>
                </w:p>
              </w:tc>
              <w:tc>
                <w:tcPr>
                  <w:tcW w:w="4289" w:type="dxa"/>
                </w:tcPr>
                <w:p w:rsidR="009C0211" w:rsidRDefault="009C0211" w:rsidP="00954F39">
                  <w:pPr>
                    <w:spacing w:after="120"/>
                    <w:jc w:val="center"/>
                    <w:rPr>
                      <w:rFonts w:ascii="Calibri" w:hAnsi="Calibri"/>
                      <w:i/>
                      <w:sz w:val="22"/>
                      <w:szCs w:val="22"/>
                    </w:rPr>
                  </w:pPr>
                  <w:r>
                    <w:rPr>
                      <w:rFonts w:ascii="Calibri" w:hAnsi="Calibri"/>
                      <w:i/>
                      <w:sz w:val="22"/>
                      <w:szCs w:val="22"/>
                    </w:rPr>
                    <w:t>Menor o igual a 1,50</w:t>
                  </w:r>
                </w:p>
              </w:tc>
            </w:tr>
            <w:tr w:rsidR="009C0211" w:rsidTr="00954F39">
              <w:tc>
                <w:tcPr>
                  <w:tcW w:w="4288" w:type="dxa"/>
                </w:tcPr>
                <w:p w:rsidR="009C0211" w:rsidRDefault="009C0211" w:rsidP="00954F39">
                  <w:pPr>
                    <w:spacing w:after="120"/>
                    <w:jc w:val="center"/>
                    <w:rPr>
                      <w:rFonts w:ascii="Calibri" w:hAnsi="Calibri"/>
                      <w:i/>
                      <w:sz w:val="22"/>
                      <w:szCs w:val="22"/>
                    </w:rPr>
                  </w:pPr>
                  <w:r>
                    <w:rPr>
                      <w:rFonts w:ascii="Calibri" w:hAnsi="Calibri"/>
                      <w:i/>
                      <w:sz w:val="22"/>
                      <w:szCs w:val="22"/>
                    </w:rPr>
                    <w:t>Capacidad Financiera</w:t>
                  </w:r>
                </w:p>
              </w:tc>
              <w:tc>
                <w:tcPr>
                  <w:tcW w:w="4289" w:type="dxa"/>
                </w:tcPr>
                <w:p w:rsidR="009C0211" w:rsidRDefault="009C0211" w:rsidP="00954F39">
                  <w:pPr>
                    <w:spacing w:after="120"/>
                    <w:jc w:val="center"/>
                    <w:rPr>
                      <w:rFonts w:ascii="Calibri" w:hAnsi="Calibri"/>
                      <w:i/>
                      <w:sz w:val="22"/>
                      <w:szCs w:val="22"/>
                    </w:rPr>
                  </w:pPr>
                  <w:r>
                    <w:rPr>
                      <w:rFonts w:ascii="Calibri" w:hAnsi="Calibri"/>
                      <w:i/>
                      <w:sz w:val="22"/>
                      <w:szCs w:val="22"/>
                    </w:rPr>
                    <w:t>Mayor a 1,00</w:t>
                  </w:r>
                </w:p>
              </w:tc>
            </w:tr>
          </w:tbl>
          <w:p w:rsidR="009C0211" w:rsidRPr="009239CD" w:rsidRDefault="009C0211" w:rsidP="009C0211">
            <w:pPr>
              <w:pStyle w:val="Default"/>
              <w:spacing w:after="120"/>
              <w:rPr>
                <w:rFonts w:ascii="Calibri" w:hAnsi="Calibri"/>
                <w:color w:val="auto"/>
                <w:sz w:val="22"/>
                <w:szCs w:val="22"/>
              </w:rPr>
            </w:pPr>
            <w:r w:rsidRPr="009239CD">
              <w:rPr>
                <w:rFonts w:ascii="Calibri" w:hAnsi="Calibri"/>
                <w:color w:val="auto"/>
                <w:sz w:val="22"/>
                <w:szCs w:val="22"/>
              </w:rPr>
              <w:t>Las fórmulas para el cálculo de índices son las siguientes:</w:t>
            </w:r>
          </w:p>
          <w:p w:rsidR="009C0211" w:rsidRPr="009239CD" w:rsidRDefault="009C0211" w:rsidP="009C0211">
            <w:pPr>
              <w:pStyle w:val="Default"/>
              <w:spacing w:after="120"/>
              <w:rPr>
                <w:rFonts w:ascii="Calibri" w:hAnsi="Calibri"/>
                <w:color w:val="auto"/>
                <w:sz w:val="22"/>
                <w:szCs w:val="22"/>
              </w:rPr>
            </w:pPr>
            <w:r w:rsidRPr="009239CD">
              <w:rPr>
                <w:rFonts w:ascii="Calibri" w:hAnsi="Calibri"/>
                <w:color w:val="auto"/>
                <w:sz w:val="22"/>
                <w:szCs w:val="22"/>
              </w:rPr>
              <w:t>a. Índice de Solvencia: Activo Corr</w:t>
            </w:r>
            <w:r>
              <w:rPr>
                <w:rFonts w:ascii="Calibri" w:hAnsi="Calibri"/>
                <w:color w:val="auto"/>
                <w:sz w:val="22"/>
                <w:szCs w:val="22"/>
              </w:rPr>
              <w:t>iente  /  Pasivo Corriente &gt;=</w:t>
            </w:r>
            <w:r w:rsidRPr="009239CD">
              <w:rPr>
                <w:rFonts w:ascii="Calibri" w:hAnsi="Calibri"/>
                <w:color w:val="auto"/>
                <w:sz w:val="22"/>
                <w:szCs w:val="22"/>
              </w:rPr>
              <w:t xml:space="preserve"> 1,00                      </w:t>
            </w:r>
          </w:p>
          <w:p w:rsidR="009C0211" w:rsidRDefault="009C0211" w:rsidP="009C0211">
            <w:pPr>
              <w:spacing w:after="120"/>
              <w:rPr>
                <w:rFonts w:ascii="Calibri" w:hAnsi="Calibri"/>
                <w:sz w:val="22"/>
                <w:szCs w:val="22"/>
              </w:rPr>
            </w:pPr>
            <w:r w:rsidRPr="009239CD">
              <w:rPr>
                <w:rFonts w:ascii="Calibri" w:hAnsi="Calibri"/>
                <w:sz w:val="22"/>
                <w:szCs w:val="22"/>
              </w:rPr>
              <w:t>b. Índice de Endeudamiento: Pasivo Total / Patrimonio &lt;</w:t>
            </w:r>
            <w:r>
              <w:rPr>
                <w:rFonts w:ascii="Calibri" w:hAnsi="Calibri"/>
                <w:sz w:val="22"/>
                <w:szCs w:val="22"/>
              </w:rPr>
              <w:t>=</w:t>
            </w:r>
            <w:r w:rsidRPr="009239CD">
              <w:rPr>
                <w:rFonts w:ascii="Calibri" w:hAnsi="Calibri"/>
                <w:sz w:val="22"/>
                <w:szCs w:val="22"/>
              </w:rPr>
              <w:t xml:space="preserve"> 1,5</w:t>
            </w:r>
            <w:r>
              <w:rPr>
                <w:rFonts w:ascii="Calibri" w:hAnsi="Calibri"/>
                <w:sz w:val="22"/>
                <w:szCs w:val="22"/>
              </w:rPr>
              <w:t>0</w:t>
            </w:r>
          </w:p>
          <w:p w:rsidR="009C0211" w:rsidRPr="009239CD" w:rsidRDefault="009C0211" w:rsidP="009C0211">
            <w:pPr>
              <w:spacing w:after="120"/>
              <w:rPr>
                <w:rFonts w:ascii="Calibri" w:hAnsi="Calibri"/>
                <w:sz w:val="22"/>
                <w:szCs w:val="22"/>
              </w:rPr>
            </w:pPr>
            <w:r>
              <w:rPr>
                <w:rFonts w:ascii="Calibri" w:hAnsi="Calibri"/>
                <w:sz w:val="22"/>
                <w:szCs w:val="22"/>
              </w:rPr>
              <w:t>c. Capacidad financiera: Monto saldos de procesos en ejecución – El Doble del patrimonio declarado &gt; 1,00</w:t>
            </w:r>
          </w:p>
          <w:p w:rsidR="00757987" w:rsidRPr="00D75784" w:rsidRDefault="009C0211" w:rsidP="009C0211">
            <w:pPr>
              <w:spacing w:after="120"/>
              <w:rPr>
                <w:rFonts w:ascii="Calibri" w:hAnsi="Calibri"/>
                <w:i/>
                <w:iCs/>
                <w:spacing w:val="-3"/>
              </w:rPr>
            </w:pPr>
            <w:r w:rsidRPr="003D3A8B">
              <w:rPr>
                <w:rFonts w:ascii="Calibri" w:hAnsi="Calibri"/>
                <w:color w:val="FF0000"/>
                <w:sz w:val="22"/>
                <w:szCs w:val="22"/>
              </w:rPr>
              <w:t>Esta información es referencial a excepción de proveedores con más de una adjudicación</w:t>
            </w:r>
            <w:r>
              <w:rPr>
                <w:rFonts w:ascii="Calibri" w:hAnsi="Calibri"/>
                <w:color w:val="FF0000"/>
                <w:sz w:val="22"/>
                <w:szCs w:val="22"/>
              </w:rPr>
              <w:t xml:space="preserve"> en contratos de obra con el estado ecuatoriano</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(b)</w:t>
            </w:r>
          </w:p>
        </w:tc>
        <w:tc>
          <w:tcPr>
            <w:tcW w:w="4560" w:type="pct"/>
          </w:tcPr>
          <w:p w:rsidR="004B2C62" w:rsidRPr="004B2C62" w:rsidRDefault="004B2C62" w:rsidP="004B2C62">
            <w:pPr>
              <w:rPr>
                <w:lang w:val="es-AR" w:eastAsia="es-AR"/>
              </w:rPr>
            </w:pPr>
            <w:r w:rsidRPr="004B2C62">
              <w:rPr>
                <w:rFonts w:ascii="Calibri" w:hAnsi="Calibri"/>
                <w:spacing w:val="-3"/>
                <w:lang w:eastAsia="es-AR"/>
              </w:rPr>
              <w:t xml:space="preserve">EXPERIENCIA COMO CONTRATISTA PRINCIPAL EN OBRAS SIMILARES: </w:t>
            </w:r>
          </w:p>
          <w:p w:rsidR="004B2C62" w:rsidRPr="004B2C62" w:rsidRDefault="004B2C62" w:rsidP="004B2C62">
            <w:pPr>
              <w:rPr>
                <w:lang w:val="es-AR" w:eastAsia="es-AR"/>
              </w:rPr>
            </w:pPr>
            <w:r w:rsidRPr="004B2C62">
              <w:rPr>
                <w:rFonts w:ascii="Calibri" w:hAnsi="Calibri"/>
                <w:spacing w:val="-3"/>
                <w:lang w:eastAsia="es-AR"/>
              </w:rPr>
              <w:t xml:space="preserve">El número de obras es: </w:t>
            </w:r>
            <w:r w:rsidRPr="004B2C62">
              <w:rPr>
                <w:rFonts w:ascii="Calibri" w:hAnsi="Calibri"/>
                <w:i/>
                <w:iCs/>
                <w:spacing w:val="-3"/>
                <w:lang w:eastAsia="es-AR"/>
              </w:rPr>
              <w:t>3</w:t>
            </w:r>
          </w:p>
          <w:p w:rsidR="004B2C62" w:rsidRPr="004B2C62" w:rsidRDefault="004B2C62" w:rsidP="004B2C62">
            <w:pPr>
              <w:rPr>
                <w:lang w:val="es-AR" w:eastAsia="es-AR"/>
              </w:rPr>
            </w:pPr>
            <w:r w:rsidRPr="004B2C62">
              <w:rPr>
                <w:rFonts w:ascii="Calibri" w:hAnsi="Calibri"/>
                <w:spacing w:val="-3"/>
                <w:lang w:eastAsia="es-AR"/>
              </w:rPr>
              <w:t xml:space="preserve">El período por verificar: </w:t>
            </w:r>
            <w:r w:rsidRPr="004B2C62">
              <w:rPr>
                <w:rFonts w:ascii="Calibri" w:hAnsi="Calibri"/>
                <w:i/>
                <w:iCs/>
                <w:spacing w:val="-3"/>
                <w:lang w:eastAsia="es-AR"/>
              </w:rPr>
              <w:t>5 ÚLTIMOS AÑOS</w:t>
            </w:r>
          </w:p>
          <w:p w:rsidR="004B2C62" w:rsidRPr="004B2C62" w:rsidRDefault="004B2C62" w:rsidP="004B2C62">
            <w:pPr>
              <w:jc w:val="both"/>
              <w:rPr>
                <w:lang w:val="es-AR" w:eastAsia="es-AR"/>
              </w:rPr>
            </w:pPr>
            <w:r w:rsidRPr="004B2C62">
              <w:rPr>
                <w:rFonts w:ascii="Calibri" w:hAnsi="Calibri"/>
                <w:i/>
                <w:iCs/>
                <w:lang w:eastAsia="es-AR"/>
              </w:rPr>
              <w:t>Por obra similar se entiende:</w:t>
            </w:r>
            <w:r w:rsidRPr="004B2C62">
              <w:rPr>
                <w:rFonts w:ascii="Calibri" w:hAnsi="Calibri"/>
                <w:i/>
                <w:iCs/>
                <w:color w:val="FF0000"/>
                <w:lang w:eastAsia="es-AR"/>
              </w:rPr>
              <w:t xml:space="preserve"> </w:t>
            </w:r>
            <w:r w:rsidRPr="004B2C62">
              <w:rPr>
                <w:rFonts w:ascii="Calibri" w:hAnsi="Calibri"/>
                <w:i/>
                <w:iCs/>
                <w:lang w:eastAsia="es-AR"/>
              </w:rPr>
              <w:t xml:space="preserve">Construcción o repotenciación de Líneas de </w:t>
            </w:r>
            <w:proofErr w:type="spellStart"/>
            <w:r w:rsidRPr="004B2C62">
              <w:rPr>
                <w:rFonts w:ascii="Calibri" w:hAnsi="Calibri"/>
                <w:i/>
                <w:iCs/>
                <w:lang w:eastAsia="es-AR"/>
              </w:rPr>
              <w:t>Subtransmisión</w:t>
            </w:r>
            <w:proofErr w:type="spellEnd"/>
            <w:r w:rsidRPr="004B2C62">
              <w:rPr>
                <w:rFonts w:ascii="Calibri" w:hAnsi="Calibri"/>
                <w:i/>
                <w:iCs/>
                <w:lang w:eastAsia="es-AR"/>
              </w:rPr>
              <w:t xml:space="preserve"> con un nivel de voltaje iguales o superiores a 40 </w:t>
            </w:r>
            <w:proofErr w:type="spellStart"/>
            <w:r w:rsidRPr="004B2C62">
              <w:rPr>
                <w:rFonts w:ascii="Calibri" w:hAnsi="Calibri"/>
                <w:i/>
                <w:iCs/>
                <w:lang w:eastAsia="es-AR"/>
              </w:rPr>
              <w:t>kV</w:t>
            </w:r>
            <w:proofErr w:type="spellEnd"/>
            <w:r w:rsidRPr="004B2C62">
              <w:rPr>
                <w:rFonts w:ascii="Calibri" w:hAnsi="Calibri"/>
                <w:i/>
                <w:iCs/>
                <w:lang w:eastAsia="es-AR"/>
              </w:rPr>
              <w:t xml:space="preserve">, </w:t>
            </w:r>
            <w:r w:rsidRPr="004B2C62">
              <w:rPr>
                <w:rFonts w:ascii="Calibri" w:hAnsi="Calibri"/>
                <w:b/>
                <w:bCs/>
                <w:i/>
                <w:iCs/>
                <w:lang w:eastAsia="es-AR"/>
              </w:rPr>
              <w:t>de una distancia mínima de 8 km</w:t>
            </w:r>
          </w:p>
          <w:p w:rsidR="004B2C62" w:rsidRPr="004B2C62" w:rsidRDefault="004B2C62" w:rsidP="004B2C62">
            <w:pPr>
              <w:jc w:val="both"/>
              <w:rPr>
                <w:lang w:val="es-AR" w:eastAsia="es-AR"/>
              </w:rPr>
            </w:pPr>
            <w:r w:rsidRPr="004B2C62">
              <w:rPr>
                <w:rFonts w:ascii="Calibri" w:hAnsi="Calibri"/>
                <w:i/>
                <w:iCs/>
                <w:color w:val="FF0000"/>
                <w:lang w:eastAsia="es-AR"/>
              </w:rPr>
              <w:t> </w:t>
            </w:r>
          </w:p>
          <w:p w:rsidR="00757987" w:rsidRPr="004B2C62" w:rsidRDefault="004B2C62" w:rsidP="004B2C62">
            <w:pPr>
              <w:jc w:val="both"/>
              <w:rPr>
                <w:lang w:val="es-ES" w:eastAsia="es-AR"/>
              </w:rPr>
            </w:pPr>
            <w:r w:rsidRPr="004B2C62">
              <w:rPr>
                <w:lang w:val="es-ES" w:eastAsia="es-AR"/>
              </w:rPr>
              <w:t xml:space="preserve">Se tomaran en cuenta actas de entrega </w:t>
            </w:r>
            <w:proofErr w:type="gramStart"/>
            <w:r w:rsidRPr="004B2C62">
              <w:rPr>
                <w:lang w:val="es-ES" w:eastAsia="es-AR"/>
              </w:rPr>
              <w:t>recepción provisional o definitivas</w:t>
            </w:r>
            <w:proofErr w:type="gramEnd"/>
            <w:r w:rsidRPr="004B2C62">
              <w:rPr>
                <w:lang w:val="es-ES" w:eastAsia="es-AR"/>
              </w:rPr>
              <w:t xml:space="preserve"> de empresas públicas o privadas en donde se detallen los trabajos efectuados, y montos ejecutados, lista cantidades. Se darán como válidas actas por un monto igual o superior al 25 % del valor del presente proceso</w:t>
            </w:r>
            <w:r w:rsidRPr="004B2C62">
              <w:rPr>
                <w:color w:val="FF0000"/>
                <w:lang w:val="es-ES" w:eastAsia="es-AR"/>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(c) </w:t>
            </w:r>
          </w:p>
        </w:tc>
        <w:tc>
          <w:tcPr>
            <w:tcW w:w="4560" w:type="pct"/>
          </w:tcPr>
          <w:p w:rsidR="0032103B" w:rsidRPr="00D659C9" w:rsidRDefault="0032103B" w:rsidP="0032103B">
            <w:pPr>
              <w:spacing w:after="120"/>
              <w:jc w:val="both"/>
              <w:rPr>
                <w:rFonts w:asciiTheme="minorHAnsi" w:hAnsiTheme="minorHAnsi" w:cstheme="minorHAnsi"/>
                <w:lang w:val="es-ES"/>
              </w:rPr>
            </w:pPr>
            <w:r w:rsidRPr="00C714A2">
              <w:rPr>
                <w:rFonts w:ascii="Calibri" w:hAnsi="Calibri"/>
              </w:rPr>
              <w:t xml:space="preserve">DISPONIBILIDAD DE EQUIPO: </w:t>
            </w:r>
            <w:r w:rsidRPr="00D659C9">
              <w:rPr>
                <w:rFonts w:asciiTheme="minorHAnsi" w:hAnsiTheme="minorHAnsi" w:cstheme="minorHAnsi"/>
              </w:rPr>
              <w:t xml:space="preserve">Las herramientas y los vehículos especificados son los mínimos requeridos para el presente contrato. </w:t>
            </w:r>
            <w:r w:rsidRPr="00D659C9">
              <w:rPr>
                <w:rFonts w:asciiTheme="minorHAnsi" w:hAnsiTheme="minorHAnsi" w:cstheme="minorHAnsi"/>
                <w:lang w:val="es-ES"/>
              </w:rPr>
              <w:t>La Entidad contratante puede solicitar al oferente mayor número de herramientas y vehículos previo informe del Fiscalizador, acorde con el avance de obra según el cronograma.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2"/>
              <w:gridCol w:w="1872"/>
            </w:tblGrid>
            <w:tr w:rsidR="0032103B" w:rsidRPr="005F6032" w:rsidTr="003F6E67">
              <w:trPr>
                <w:trHeight w:val="720"/>
              </w:trPr>
              <w:tc>
                <w:tcPr>
                  <w:tcW w:w="0" w:type="auto"/>
                  <w:gridSpan w:val="2"/>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REQUERIMIENTO DE CNEL EP UNIDAD DE NEGOCIOS SUCUMBÍOS</w:t>
                  </w:r>
                </w:p>
              </w:tc>
            </w:tr>
            <w:tr w:rsidR="0032103B" w:rsidRPr="005F6032" w:rsidTr="003F6E67">
              <w:trPr>
                <w:trHeight w:hRule="exact" w:val="300"/>
              </w:trPr>
              <w:tc>
                <w:tcPr>
                  <w:tcW w:w="0" w:type="auto"/>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 xml:space="preserve">EQUIPO </w:t>
                  </w:r>
                  <w:proofErr w:type="spellStart"/>
                  <w:r w:rsidRPr="005F6032">
                    <w:rPr>
                      <w:rFonts w:asciiTheme="minorHAnsi" w:hAnsiTheme="minorHAnsi" w:cs="Calibri"/>
                      <w:color w:val="FFFFFF"/>
                      <w:sz w:val="18"/>
                      <w:szCs w:val="18"/>
                      <w:lang w:val="es-ES" w:eastAsia="es-ES"/>
                    </w:rPr>
                    <w:t>MINIMO</w:t>
                  </w:r>
                  <w:proofErr w:type="spellEnd"/>
                  <w:r w:rsidRPr="005F6032">
                    <w:rPr>
                      <w:rFonts w:asciiTheme="minorHAnsi" w:hAnsiTheme="minorHAnsi" w:cs="Calibri"/>
                      <w:color w:val="FFFFFF"/>
                      <w:sz w:val="18"/>
                      <w:szCs w:val="18"/>
                      <w:lang w:val="es-ES" w:eastAsia="es-ES"/>
                    </w:rPr>
                    <w:t xml:space="preserve"> REQUERIDO</w:t>
                  </w:r>
                </w:p>
              </w:tc>
              <w:tc>
                <w:tcPr>
                  <w:tcW w:w="0" w:type="auto"/>
                  <w:shd w:val="clear" w:color="000000" w:fill="17375D"/>
                  <w:vAlign w:val="center"/>
                  <w:hideMark/>
                </w:tcPr>
                <w:p w:rsidR="0032103B" w:rsidRPr="005F6032" w:rsidRDefault="0032103B" w:rsidP="003F6E67">
                  <w:pPr>
                    <w:jc w:val="center"/>
                    <w:rPr>
                      <w:rFonts w:asciiTheme="minorHAnsi" w:hAnsiTheme="minorHAnsi" w:cs="Calibri"/>
                      <w:color w:val="FFFFFF"/>
                      <w:sz w:val="18"/>
                      <w:szCs w:val="18"/>
                      <w:lang w:val="es-ES" w:eastAsia="es-ES"/>
                    </w:rPr>
                  </w:pPr>
                  <w:r w:rsidRPr="005F6032">
                    <w:rPr>
                      <w:rFonts w:asciiTheme="minorHAnsi" w:hAnsiTheme="minorHAnsi" w:cs="Calibri"/>
                      <w:color w:val="FFFFFF"/>
                      <w:sz w:val="18"/>
                      <w:szCs w:val="18"/>
                      <w:lang w:val="es-ES" w:eastAsia="es-ES"/>
                    </w:rPr>
                    <w:t>CANTIDAD</w:t>
                  </w:r>
                </w:p>
              </w:tc>
            </w:tr>
            <w:tr w:rsidR="0032103B" w:rsidRPr="005F6032" w:rsidTr="003F6E67">
              <w:trPr>
                <w:trHeight w:hRule="exact" w:val="102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proofErr w:type="spellStart"/>
                  <w:r w:rsidRPr="005F6032">
                    <w:rPr>
                      <w:rFonts w:asciiTheme="minorHAnsi" w:hAnsiTheme="minorHAnsi" w:cs="Calibri"/>
                      <w:color w:val="000000"/>
                      <w:sz w:val="18"/>
                      <w:szCs w:val="18"/>
                      <w:lang w:val="es-ES" w:eastAsia="es-ES"/>
                    </w:rPr>
                    <w:t>Puller</w:t>
                  </w:r>
                  <w:proofErr w:type="spellEnd"/>
                  <w:r w:rsidRPr="005F6032">
                    <w:rPr>
                      <w:rFonts w:asciiTheme="minorHAnsi" w:hAnsiTheme="minorHAnsi" w:cs="Calibri"/>
                      <w:color w:val="000000"/>
                      <w:sz w:val="18"/>
                      <w:szCs w:val="18"/>
                      <w:lang w:val="es-ES" w:eastAsia="es-ES"/>
                    </w:rPr>
                    <w:t xml:space="preserve"> (</w:t>
                  </w:r>
                  <w:proofErr w:type="spellStart"/>
                  <w:r w:rsidRPr="005F6032">
                    <w:rPr>
                      <w:rFonts w:asciiTheme="minorHAnsi" w:hAnsiTheme="minorHAnsi" w:cs="Calibri"/>
                      <w:color w:val="000000"/>
                      <w:sz w:val="18"/>
                      <w:szCs w:val="18"/>
                      <w:lang w:val="es-ES" w:eastAsia="es-ES"/>
                    </w:rPr>
                    <w:t>tensador</w:t>
                  </w:r>
                  <w:proofErr w:type="spellEnd"/>
                  <w:r w:rsidRPr="005F6032">
                    <w:rPr>
                      <w:rFonts w:asciiTheme="minorHAnsi" w:hAnsiTheme="minorHAnsi" w:cs="Calibri"/>
                      <w:color w:val="000000"/>
                      <w:sz w:val="18"/>
                      <w:szCs w:val="18"/>
                      <w:lang w:val="es-ES" w:eastAsia="es-ES"/>
                    </w:rPr>
                    <w:t xml:space="preserve">) eléctrico, para una tensión de tendido mayor a 8617 </w:t>
                  </w:r>
                  <w:proofErr w:type="spellStart"/>
                  <w:r w:rsidRPr="005F6032">
                    <w:rPr>
                      <w:rFonts w:asciiTheme="minorHAnsi" w:hAnsiTheme="minorHAnsi" w:cs="Calibri"/>
                      <w:color w:val="000000"/>
                      <w:sz w:val="18"/>
                      <w:szCs w:val="18"/>
                      <w:lang w:val="es-ES" w:eastAsia="es-ES"/>
                    </w:rPr>
                    <w:t>kgr</w:t>
                  </w:r>
                  <w:proofErr w:type="spellEnd"/>
                  <w:r w:rsidRPr="005F6032">
                    <w:rPr>
                      <w:rFonts w:asciiTheme="minorHAnsi" w:hAnsiTheme="minorHAnsi" w:cs="Calibri"/>
                      <w:color w:val="000000"/>
                      <w:sz w:val="18"/>
                      <w:szCs w:val="18"/>
                      <w:lang w:val="es-ES" w:eastAsia="es-ES"/>
                    </w:rPr>
                    <w:t>, factible de remolcarlo.</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hRule="exact" w:val="300"/>
              </w:trPr>
              <w:tc>
                <w:tcPr>
                  <w:tcW w:w="0" w:type="auto"/>
                  <w:vMerge w:val="restart"/>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 xml:space="preserve">Freno  complemento del </w:t>
                  </w:r>
                  <w:proofErr w:type="spellStart"/>
                  <w:r w:rsidRPr="005F6032">
                    <w:rPr>
                      <w:rFonts w:asciiTheme="minorHAnsi" w:hAnsiTheme="minorHAnsi" w:cs="Calibri"/>
                      <w:color w:val="000000"/>
                      <w:sz w:val="18"/>
                      <w:szCs w:val="18"/>
                      <w:lang w:val="es-ES" w:eastAsia="es-ES"/>
                    </w:rPr>
                    <w:t>Puller</w:t>
                  </w:r>
                  <w:proofErr w:type="spellEnd"/>
                  <w:r w:rsidRPr="005F6032">
                    <w:rPr>
                      <w:rFonts w:asciiTheme="minorHAnsi" w:hAnsiTheme="minorHAnsi" w:cs="Calibri"/>
                      <w:color w:val="000000"/>
                      <w:sz w:val="18"/>
                      <w:szCs w:val="18"/>
                      <w:lang w:val="es-ES" w:eastAsia="es-ES"/>
                    </w:rPr>
                    <w:t>, para igual tensión de tendido, igualmente factible de remolcarlo</w:t>
                  </w:r>
                </w:p>
              </w:tc>
              <w:tc>
                <w:tcPr>
                  <w:tcW w:w="0" w:type="auto"/>
                  <w:vMerge w:val="restart"/>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val="300"/>
              </w:trPr>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r>
            <w:tr w:rsidR="0032103B" w:rsidRPr="005F6032" w:rsidTr="003F6E67">
              <w:trPr>
                <w:trHeight w:hRule="exact" w:val="30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Grúa de 20 Toneladas</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hRule="exact" w:val="300"/>
              </w:trPr>
              <w:tc>
                <w:tcPr>
                  <w:tcW w:w="0" w:type="auto"/>
                  <w:vMerge w:val="restart"/>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Camión plataforma con grúa hidráulica, de capacidad suficiente para cargar las estructuras  metálicas y bobinas de conductor (aproximadamente  5 Ton.), con tracción para caminos de verano en la zona del proyecto</w:t>
                  </w:r>
                </w:p>
              </w:tc>
              <w:tc>
                <w:tcPr>
                  <w:tcW w:w="0" w:type="auto"/>
                  <w:vMerge w:val="restart"/>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1</w:t>
                  </w:r>
                </w:p>
              </w:tc>
            </w:tr>
            <w:tr w:rsidR="0032103B" w:rsidRPr="005F6032" w:rsidTr="003F6E67">
              <w:trPr>
                <w:trHeight w:val="300"/>
              </w:trPr>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5F6032" w:rsidRDefault="0032103B" w:rsidP="003F6E67">
                  <w:pPr>
                    <w:rPr>
                      <w:rFonts w:asciiTheme="minorHAnsi" w:hAnsiTheme="minorHAnsi" w:cs="Calibri"/>
                      <w:color w:val="000000"/>
                      <w:sz w:val="18"/>
                      <w:szCs w:val="18"/>
                      <w:lang w:val="es-ES" w:eastAsia="es-ES"/>
                    </w:rPr>
                  </w:pPr>
                </w:p>
              </w:tc>
            </w:tr>
            <w:tr w:rsidR="0032103B" w:rsidRPr="005F6032" w:rsidTr="003F6E67">
              <w:trPr>
                <w:trHeight w:hRule="exact" w:val="666"/>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Vehículos livianos de doble transmisión, doble cabina para transporte de personal</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3</w:t>
                  </w:r>
                </w:p>
              </w:tc>
            </w:tr>
            <w:tr w:rsidR="0032103B" w:rsidRPr="005F6032" w:rsidTr="003F6E67">
              <w:trPr>
                <w:trHeight w:hRule="exact" w:val="480"/>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 xml:space="preserve">Conjunto de mangas de seguridad para aislar los cruces de las líneas de distribución 15 </w:t>
                  </w:r>
                  <w:proofErr w:type="spellStart"/>
                  <w:r w:rsidRPr="005F6032">
                    <w:rPr>
                      <w:rFonts w:asciiTheme="minorHAnsi" w:hAnsiTheme="minorHAnsi" w:cs="Calibri"/>
                      <w:color w:val="000000"/>
                      <w:sz w:val="18"/>
                      <w:szCs w:val="18"/>
                      <w:lang w:val="es-ES" w:eastAsia="es-ES"/>
                    </w:rPr>
                    <w:t>kV</w:t>
                  </w:r>
                  <w:proofErr w:type="spellEnd"/>
                  <w:r w:rsidRPr="005F6032">
                    <w:rPr>
                      <w:rFonts w:asciiTheme="minorHAnsi" w:hAnsiTheme="minorHAnsi" w:cs="Calibri"/>
                      <w:color w:val="000000"/>
                      <w:sz w:val="18"/>
                      <w:szCs w:val="18"/>
                      <w:lang w:val="es-ES" w:eastAsia="es-ES"/>
                    </w:rPr>
                    <w:t xml:space="preserve">  de CNEL y </w:t>
                  </w:r>
                  <w:proofErr w:type="spellStart"/>
                  <w:r w:rsidRPr="005F6032">
                    <w:rPr>
                      <w:rFonts w:asciiTheme="minorHAnsi" w:hAnsiTheme="minorHAnsi" w:cs="Calibri"/>
                      <w:color w:val="000000"/>
                      <w:sz w:val="18"/>
                      <w:szCs w:val="18"/>
                      <w:lang w:val="es-ES" w:eastAsia="es-ES"/>
                    </w:rPr>
                    <w:t>Petroamazonas</w:t>
                  </w:r>
                  <w:proofErr w:type="spellEnd"/>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Global</w:t>
                  </w:r>
                </w:p>
              </w:tc>
            </w:tr>
            <w:tr w:rsidR="0032103B" w:rsidRPr="005F6032" w:rsidTr="003F6E67">
              <w:trPr>
                <w:trHeight w:hRule="exact" w:val="525"/>
              </w:trPr>
              <w:tc>
                <w:tcPr>
                  <w:tcW w:w="0" w:type="auto"/>
                  <w:shd w:val="clear" w:color="auto" w:fill="auto"/>
                  <w:vAlign w:val="center"/>
                  <w:hideMark/>
                </w:tcPr>
                <w:p w:rsidR="0032103B" w:rsidRPr="005F6032" w:rsidRDefault="0032103B" w:rsidP="003F6E67">
                  <w:pPr>
                    <w:jc w:val="both"/>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lastRenderedPageBreak/>
                    <w:t xml:space="preserve">Giradores o destorcedores </w:t>
                  </w:r>
                </w:p>
              </w:tc>
              <w:tc>
                <w:tcPr>
                  <w:tcW w:w="0" w:type="auto"/>
                  <w:shd w:val="clear" w:color="auto" w:fill="auto"/>
                  <w:vAlign w:val="center"/>
                  <w:hideMark/>
                </w:tcPr>
                <w:p w:rsidR="0032103B" w:rsidRPr="005F6032" w:rsidRDefault="0032103B" w:rsidP="003F6E67">
                  <w:pPr>
                    <w:jc w:val="center"/>
                    <w:rPr>
                      <w:rFonts w:asciiTheme="minorHAnsi" w:hAnsiTheme="minorHAnsi" w:cs="Calibri"/>
                      <w:color w:val="000000"/>
                      <w:sz w:val="18"/>
                      <w:szCs w:val="18"/>
                      <w:lang w:val="es-ES" w:eastAsia="es-ES"/>
                    </w:rPr>
                  </w:pPr>
                  <w:r w:rsidRPr="005F6032">
                    <w:rPr>
                      <w:rFonts w:asciiTheme="minorHAnsi" w:hAnsiTheme="minorHAnsi" w:cs="Calibri"/>
                      <w:color w:val="000000"/>
                      <w:sz w:val="18"/>
                      <w:szCs w:val="18"/>
                      <w:lang w:val="es-ES" w:eastAsia="es-ES"/>
                    </w:rPr>
                    <w:t>5</w:t>
                  </w:r>
                </w:p>
              </w:tc>
            </w:tr>
            <w:tr w:rsidR="0032103B" w:rsidRPr="001B6069" w:rsidTr="003F6E67">
              <w:trPr>
                <w:trHeight w:hRule="exact" w:val="48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Poleas metálicas con aislante de neopreno para protección del conductor de aluminio, con accesorios para tendido de conductor.</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Global </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Tecles de cadena para tendido de 2 y 3 ton.</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6</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Come </w:t>
                  </w:r>
                  <w:proofErr w:type="spellStart"/>
                  <w:r w:rsidRPr="001B6069">
                    <w:rPr>
                      <w:rFonts w:asciiTheme="minorHAnsi" w:hAnsiTheme="minorHAnsi" w:cs="Calibri"/>
                      <w:color w:val="000000"/>
                      <w:sz w:val="18"/>
                      <w:szCs w:val="18"/>
                      <w:lang w:val="es-ES" w:eastAsia="es-ES"/>
                    </w:rPr>
                    <w:t>along</w:t>
                  </w:r>
                  <w:proofErr w:type="spellEnd"/>
                  <w:r w:rsidRPr="001B6069">
                    <w:rPr>
                      <w:rFonts w:asciiTheme="minorHAnsi" w:hAnsiTheme="minorHAnsi" w:cs="Calibri"/>
                      <w:color w:val="000000"/>
                      <w:sz w:val="18"/>
                      <w:szCs w:val="18"/>
                      <w:lang w:val="es-ES" w:eastAsia="es-ES"/>
                    </w:rPr>
                    <w:t xml:space="preserve"> ( uñas- mordazas) para conductor </w:t>
                  </w:r>
                  <w:proofErr w:type="spellStart"/>
                  <w:r w:rsidRPr="001B6069">
                    <w:rPr>
                      <w:rFonts w:asciiTheme="minorHAnsi" w:hAnsiTheme="minorHAnsi" w:cs="Calibri"/>
                      <w:color w:val="000000"/>
                      <w:sz w:val="18"/>
                      <w:szCs w:val="18"/>
                      <w:lang w:val="es-ES" w:eastAsia="es-ES"/>
                    </w:rPr>
                    <w:t>ACSR</w:t>
                  </w:r>
                  <w:proofErr w:type="spellEnd"/>
                  <w:r w:rsidRPr="001B6069">
                    <w:rPr>
                      <w:rFonts w:asciiTheme="minorHAnsi" w:hAnsiTheme="minorHAnsi" w:cs="Calibri"/>
                      <w:color w:val="000000"/>
                      <w:sz w:val="18"/>
                      <w:szCs w:val="18"/>
                      <w:lang w:val="es-ES" w:eastAsia="es-ES"/>
                    </w:rPr>
                    <w:t xml:space="preserve"> 300 mcm</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12</w:t>
                  </w:r>
                </w:p>
              </w:tc>
            </w:tr>
            <w:tr w:rsidR="0032103B" w:rsidRPr="001B6069" w:rsidTr="003F6E67">
              <w:trPr>
                <w:trHeight w:hRule="exact" w:val="30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Come  </w:t>
                  </w:r>
                  <w:proofErr w:type="spellStart"/>
                  <w:r w:rsidRPr="001B6069">
                    <w:rPr>
                      <w:rFonts w:asciiTheme="minorHAnsi" w:hAnsiTheme="minorHAnsi" w:cs="Calibri"/>
                      <w:color w:val="000000"/>
                      <w:sz w:val="18"/>
                      <w:szCs w:val="18"/>
                      <w:lang w:val="es-ES" w:eastAsia="es-ES"/>
                    </w:rPr>
                    <w:t>along</w:t>
                  </w:r>
                  <w:proofErr w:type="spellEnd"/>
                  <w:r w:rsidRPr="001B6069">
                    <w:rPr>
                      <w:rFonts w:asciiTheme="minorHAnsi" w:hAnsiTheme="minorHAnsi" w:cs="Calibri"/>
                      <w:color w:val="000000"/>
                      <w:sz w:val="18"/>
                      <w:szCs w:val="18"/>
                      <w:lang w:val="es-ES" w:eastAsia="es-ES"/>
                    </w:rPr>
                    <w:t xml:space="preserve"> ( uñas – mordazas) para cable de </w:t>
                  </w:r>
                  <w:proofErr w:type="spellStart"/>
                  <w:r w:rsidRPr="001B6069">
                    <w:rPr>
                      <w:rFonts w:asciiTheme="minorHAnsi" w:hAnsiTheme="minorHAnsi" w:cs="Calibri"/>
                      <w:color w:val="000000"/>
                      <w:sz w:val="18"/>
                      <w:szCs w:val="18"/>
                      <w:lang w:val="es-ES" w:eastAsia="es-ES"/>
                    </w:rPr>
                    <w:t>guadia</w:t>
                  </w:r>
                  <w:proofErr w:type="spellEnd"/>
                  <w:r w:rsidRPr="001B6069">
                    <w:rPr>
                      <w:rFonts w:asciiTheme="minorHAnsi" w:hAnsiTheme="minorHAnsi" w:cs="Calibri"/>
                      <w:color w:val="000000"/>
                      <w:sz w:val="18"/>
                      <w:szCs w:val="18"/>
                      <w:lang w:val="es-ES" w:eastAsia="es-ES"/>
                    </w:rPr>
                    <w:t xml:space="preserve"> de 5/8” de diámetro </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4</w:t>
                  </w:r>
                </w:p>
              </w:tc>
            </w:tr>
            <w:tr w:rsidR="0032103B" w:rsidRPr="001B6069" w:rsidTr="003F6E67">
              <w:trPr>
                <w:trHeight w:val="220"/>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val="22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Cable de acero suave- flexible de ¾” (guardia) Para tendido de conductores (metros)</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5000</w:t>
                  </w:r>
                </w:p>
              </w:tc>
            </w:tr>
            <w:tr w:rsidR="0032103B" w:rsidRPr="001B6069" w:rsidTr="003F6E67">
              <w:trPr>
                <w:trHeight w:val="220"/>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hRule="exact" w:val="248"/>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Cabo de manila de alta resistencia de ¾” para el tendido de conductores ( metros)</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5000</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Equipos de puesta a tierra, trifásico completo</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3</w:t>
                  </w:r>
                </w:p>
              </w:tc>
            </w:tr>
            <w:tr w:rsidR="0032103B" w:rsidRPr="001B6069" w:rsidTr="003F6E67">
              <w:trPr>
                <w:trHeight w:hRule="exact" w:val="300"/>
              </w:trPr>
              <w:tc>
                <w:tcPr>
                  <w:tcW w:w="0" w:type="auto"/>
                  <w:vMerge w:val="restart"/>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Equipos personales de trabajo: ropa de trabajo completa, cinturones de seguridad, cascos de protección, bolso portaherramientas, guantes de cuero para trabajo pesado, llaves mixtas boca -corona de diferentes medidas según el tipo de accesorios a utilizarse, llaves tipo </w:t>
                  </w:r>
                  <w:proofErr w:type="spellStart"/>
                  <w:r w:rsidRPr="001B6069">
                    <w:rPr>
                      <w:rFonts w:asciiTheme="minorHAnsi" w:hAnsiTheme="minorHAnsi" w:cs="Calibri"/>
                      <w:color w:val="000000"/>
                      <w:sz w:val="18"/>
                      <w:szCs w:val="18"/>
                      <w:lang w:val="es-ES" w:eastAsia="es-ES"/>
                    </w:rPr>
                    <w:t>rachet</w:t>
                  </w:r>
                  <w:proofErr w:type="spellEnd"/>
                  <w:r w:rsidRPr="001B6069">
                    <w:rPr>
                      <w:rFonts w:asciiTheme="minorHAnsi" w:hAnsiTheme="minorHAnsi" w:cs="Calibri"/>
                      <w:color w:val="000000"/>
                      <w:sz w:val="18"/>
                      <w:szCs w:val="18"/>
                      <w:lang w:val="es-ES" w:eastAsia="es-ES"/>
                    </w:rPr>
                    <w:t>, de varias medidas, alicates aislados para trabajo pesado, Desarmadores planos para trabajo pesado.</w:t>
                  </w:r>
                </w:p>
              </w:tc>
              <w:tc>
                <w:tcPr>
                  <w:tcW w:w="0" w:type="auto"/>
                  <w:vMerge w:val="restart"/>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Según la cantidad de personal a utilizar (para dos grupos) , un juego por persona</w:t>
                  </w:r>
                </w:p>
              </w:tc>
            </w:tr>
            <w:tr w:rsidR="0032103B" w:rsidRPr="001B6069" w:rsidTr="003F6E67">
              <w:trPr>
                <w:trHeight w:val="1077"/>
              </w:trPr>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c>
                <w:tcPr>
                  <w:tcW w:w="0" w:type="auto"/>
                  <w:vMerge/>
                  <w:vAlign w:val="center"/>
                  <w:hideMark/>
                </w:tcPr>
                <w:p w:rsidR="0032103B" w:rsidRPr="001B6069" w:rsidRDefault="0032103B" w:rsidP="003F6E67">
                  <w:pPr>
                    <w:rPr>
                      <w:rFonts w:asciiTheme="minorHAnsi" w:hAnsiTheme="minorHAnsi" w:cs="Calibri"/>
                      <w:color w:val="000000"/>
                      <w:sz w:val="18"/>
                      <w:szCs w:val="18"/>
                      <w:lang w:val="es-ES" w:eastAsia="es-ES"/>
                    </w:rPr>
                  </w:pP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Llaves de torque de hasta 150 </w:t>
                  </w:r>
                  <w:proofErr w:type="spellStart"/>
                  <w:r w:rsidRPr="001B6069">
                    <w:rPr>
                      <w:rFonts w:asciiTheme="minorHAnsi" w:hAnsiTheme="minorHAnsi" w:cs="Calibri"/>
                      <w:color w:val="000000"/>
                      <w:sz w:val="18"/>
                      <w:szCs w:val="18"/>
                      <w:lang w:val="es-ES" w:eastAsia="es-ES"/>
                    </w:rPr>
                    <w:t>kgr</w:t>
                  </w:r>
                  <w:proofErr w:type="spellEnd"/>
                  <w:r w:rsidRPr="001B6069">
                    <w:rPr>
                      <w:rFonts w:asciiTheme="minorHAnsi" w:hAnsiTheme="minorHAnsi" w:cs="Calibri"/>
                      <w:color w:val="000000"/>
                      <w:sz w:val="18"/>
                      <w:szCs w:val="18"/>
                      <w:lang w:val="es-ES" w:eastAsia="es-ES"/>
                    </w:rPr>
                    <w:t>/ cm2.</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5</w:t>
                  </w:r>
                </w:p>
              </w:tc>
            </w:tr>
            <w:tr w:rsidR="0032103B" w:rsidRPr="001B6069" w:rsidTr="003F6E67">
              <w:trPr>
                <w:trHeight w:hRule="exact" w:val="300"/>
              </w:trPr>
              <w:tc>
                <w:tcPr>
                  <w:tcW w:w="0" w:type="auto"/>
                  <w:shd w:val="clear" w:color="auto" w:fill="auto"/>
                  <w:vAlign w:val="center"/>
                  <w:hideMark/>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Equipo de comunicación (Intercomunicadores)</w:t>
                  </w:r>
                </w:p>
              </w:tc>
              <w:tc>
                <w:tcPr>
                  <w:tcW w:w="0" w:type="auto"/>
                  <w:shd w:val="clear" w:color="auto" w:fill="auto"/>
                  <w:vAlign w:val="center"/>
                  <w:hideMark/>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10</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Detector de Ausencia de tensión</w:t>
                  </w:r>
                  <w:r w:rsidR="001B6069">
                    <w:rPr>
                      <w:rFonts w:asciiTheme="minorHAnsi" w:hAnsiTheme="minorHAnsi" w:cs="Calibri"/>
                      <w:color w:val="000000"/>
                      <w:sz w:val="18"/>
                      <w:szCs w:val="18"/>
                      <w:lang w:val="es-ES" w:eastAsia="es-ES"/>
                    </w:rPr>
                    <w:t xml:space="preserve"> para 69kv</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 xml:space="preserve">Pértiga telescópica </w:t>
                  </w:r>
                  <w:r w:rsidR="001B6069">
                    <w:rPr>
                      <w:rFonts w:asciiTheme="minorHAnsi" w:hAnsiTheme="minorHAnsi" w:cs="Calibri"/>
                      <w:color w:val="000000"/>
                      <w:sz w:val="18"/>
                      <w:szCs w:val="18"/>
                      <w:lang w:val="es-ES" w:eastAsia="es-ES"/>
                    </w:rPr>
                    <w:t>para 69kv</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Aparejos</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4</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Estrobos de acero</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20</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Dinamómetro</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w:t>
                  </w:r>
                </w:p>
              </w:tc>
            </w:tr>
            <w:tr w:rsidR="0032103B" w:rsidRPr="001B6069" w:rsidTr="003F6E67">
              <w:trPr>
                <w:trHeight w:hRule="exact" w:val="300"/>
              </w:trPr>
              <w:tc>
                <w:tcPr>
                  <w:tcW w:w="0" w:type="auto"/>
                  <w:shd w:val="clear" w:color="auto" w:fill="auto"/>
                  <w:vAlign w:val="center"/>
                </w:tcPr>
                <w:p w:rsidR="0032103B" w:rsidRPr="001B6069" w:rsidRDefault="0032103B" w:rsidP="003F6E67">
                  <w:pPr>
                    <w:jc w:val="both"/>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Mangas intermedias y de cabeza</w:t>
                  </w:r>
                </w:p>
              </w:tc>
              <w:tc>
                <w:tcPr>
                  <w:tcW w:w="0" w:type="auto"/>
                  <w:shd w:val="clear" w:color="auto" w:fill="auto"/>
                  <w:vAlign w:val="center"/>
                </w:tcPr>
                <w:p w:rsidR="0032103B" w:rsidRPr="001B6069" w:rsidRDefault="0032103B" w:rsidP="003F6E67">
                  <w:pPr>
                    <w:jc w:val="center"/>
                    <w:rPr>
                      <w:rFonts w:asciiTheme="minorHAnsi" w:hAnsiTheme="minorHAnsi" w:cs="Calibri"/>
                      <w:color w:val="000000"/>
                      <w:sz w:val="18"/>
                      <w:szCs w:val="18"/>
                      <w:lang w:val="es-ES" w:eastAsia="es-ES"/>
                    </w:rPr>
                  </w:pPr>
                  <w:r w:rsidRPr="001B6069">
                    <w:rPr>
                      <w:rFonts w:asciiTheme="minorHAnsi" w:hAnsiTheme="minorHAnsi" w:cs="Calibri"/>
                      <w:color w:val="000000"/>
                      <w:sz w:val="18"/>
                      <w:szCs w:val="18"/>
                      <w:lang w:val="es-ES" w:eastAsia="es-ES"/>
                    </w:rPr>
                    <w:t>12</w:t>
                  </w:r>
                </w:p>
              </w:tc>
            </w:tr>
            <w:tr w:rsidR="001B6069" w:rsidRPr="001B6069" w:rsidTr="003F6E67">
              <w:trPr>
                <w:trHeight w:hRule="exact" w:val="300"/>
              </w:trPr>
              <w:tc>
                <w:tcPr>
                  <w:tcW w:w="0" w:type="auto"/>
                  <w:shd w:val="clear" w:color="auto" w:fill="auto"/>
                  <w:vAlign w:val="center"/>
                </w:tcPr>
                <w:p w:rsidR="001B6069" w:rsidRPr="001B6069" w:rsidRDefault="001B6069" w:rsidP="003F6E67">
                  <w:pPr>
                    <w:jc w:val="both"/>
                    <w:rPr>
                      <w:rFonts w:asciiTheme="minorHAnsi" w:hAnsiTheme="minorHAnsi" w:cs="Calibri"/>
                      <w:color w:val="000000"/>
                      <w:sz w:val="18"/>
                      <w:szCs w:val="18"/>
                      <w:lang w:val="es-ES" w:eastAsia="es-ES"/>
                    </w:rPr>
                  </w:pPr>
                  <w:r>
                    <w:rPr>
                      <w:rFonts w:asciiTheme="minorHAnsi" w:hAnsiTheme="minorHAnsi" w:cs="Calibri"/>
                      <w:color w:val="000000"/>
                      <w:sz w:val="18"/>
                      <w:szCs w:val="18"/>
                      <w:lang w:val="es-ES" w:eastAsia="es-ES"/>
                    </w:rPr>
                    <w:t>Mangas aisladas para 15Kv</w:t>
                  </w:r>
                </w:p>
              </w:tc>
              <w:tc>
                <w:tcPr>
                  <w:tcW w:w="0" w:type="auto"/>
                  <w:shd w:val="clear" w:color="auto" w:fill="auto"/>
                  <w:vAlign w:val="center"/>
                </w:tcPr>
                <w:p w:rsidR="001B6069" w:rsidRPr="001B6069" w:rsidRDefault="001B6069" w:rsidP="003F6E67">
                  <w:pPr>
                    <w:jc w:val="center"/>
                    <w:rPr>
                      <w:rFonts w:asciiTheme="minorHAnsi" w:hAnsiTheme="minorHAnsi" w:cs="Calibri"/>
                      <w:color w:val="000000"/>
                      <w:sz w:val="18"/>
                      <w:szCs w:val="18"/>
                      <w:lang w:val="es-ES" w:eastAsia="es-ES"/>
                    </w:rPr>
                  </w:pPr>
                  <w:r>
                    <w:rPr>
                      <w:rFonts w:asciiTheme="minorHAnsi" w:hAnsiTheme="minorHAnsi" w:cs="Calibri"/>
                      <w:color w:val="000000"/>
                      <w:sz w:val="18"/>
                      <w:szCs w:val="18"/>
                      <w:lang w:val="es-ES" w:eastAsia="es-ES"/>
                    </w:rPr>
                    <w:t>15</w:t>
                  </w:r>
                </w:p>
              </w:tc>
            </w:tr>
          </w:tbl>
          <w:p w:rsidR="0032103B" w:rsidRDefault="0032103B" w:rsidP="0032103B">
            <w:pPr>
              <w:jc w:val="both"/>
              <w:rPr>
                <w:rFonts w:asciiTheme="minorHAnsi" w:hAnsiTheme="minorHAnsi" w:cstheme="minorHAnsi"/>
                <w:lang w:val="es-ES"/>
              </w:rPr>
            </w:pP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Pr>
                <w:rFonts w:asciiTheme="minorHAnsi" w:eastAsia="Calibri" w:hAnsiTheme="minorHAnsi" w:cstheme="minorHAnsi"/>
                <w:bCs/>
                <w:spacing w:val="-2"/>
                <w:sz w:val="22"/>
                <w:szCs w:val="22"/>
              </w:rPr>
              <w:t>Lo que se considera Global el oferente deberá presentar las cantidades que sean necesarias para cumplir con el tiempo de ejecución de la obra y los cronogramas de desconexiones de la Línea de S/T Sacha – Orellana.</w:t>
            </w: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 xml:space="preserve">El oferente también deberá certificar la disponibilidad inmediata de los equipos solicitados en la tabla anterior. Para acreditar la propiedad de las herramientas y equipos necesarios, el oferente presentará las respectivas facturas de compra de cada bien y en las cantidades solicitadas. </w:t>
            </w:r>
          </w:p>
          <w:p w:rsidR="0032103B"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p>
          <w:p w:rsidR="0032103B" w:rsidRPr="00D659C9" w:rsidRDefault="0032103B" w:rsidP="0032103B">
            <w:pPr>
              <w:pStyle w:val="Prrafodelista"/>
              <w:tabs>
                <w:tab w:val="left" w:pos="426"/>
              </w:tabs>
              <w:ind w:left="0"/>
              <w:contextualSpacing w:val="0"/>
              <w:jc w:val="both"/>
              <w:rPr>
                <w:rFonts w:asciiTheme="minorHAnsi" w:eastAsia="Calibri" w:hAnsiTheme="minorHAnsi" w:cstheme="minorHAnsi"/>
                <w:bCs/>
                <w:spacing w:val="-2"/>
                <w:sz w:val="22"/>
                <w:szCs w:val="22"/>
              </w:rPr>
            </w:pPr>
            <w:r w:rsidRPr="00D659C9">
              <w:rPr>
                <w:rFonts w:asciiTheme="minorHAnsi" w:eastAsia="Calibri" w:hAnsiTheme="minorHAnsi" w:cstheme="minorHAnsi"/>
                <w:bCs/>
                <w:spacing w:val="-2"/>
                <w:sz w:val="22"/>
                <w:szCs w:val="22"/>
              </w:rPr>
              <w:t>En caso de no poseer las facturas, presentará declaración juramentada ante Notario Público que indique que es propietario de los bienes requeridos. Para los oferentes que no sean propietarios de las herramientas y equipos solicitados se aceptará la presentación de una carta compromiso de adquisición o arre</w:t>
            </w:r>
            <w:r w:rsidR="005662A8">
              <w:rPr>
                <w:rFonts w:asciiTheme="minorHAnsi" w:eastAsia="Calibri" w:hAnsiTheme="minorHAnsi" w:cstheme="minorHAnsi"/>
                <w:bCs/>
                <w:spacing w:val="-2"/>
                <w:sz w:val="22"/>
                <w:szCs w:val="22"/>
              </w:rPr>
              <w:t>ndamiento detallando las mismas, debidamente suscrito por el oferente y el arrendador</w:t>
            </w:r>
          </w:p>
          <w:p w:rsidR="0032103B" w:rsidRPr="00D659C9" w:rsidRDefault="0032103B" w:rsidP="0032103B">
            <w:pPr>
              <w:tabs>
                <w:tab w:val="left" w:pos="2688"/>
              </w:tabs>
              <w:jc w:val="both"/>
              <w:rPr>
                <w:rFonts w:asciiTheme="minorHAnsi" w:hAnsiTheme="minorHAnsi" w:cstheme="minorHAnsi"/>
                <w:bCs/>
                <w:spacing w:val="-2"/>
              </w:rPr>
            </w:pPr>
          </w:p>
          <w:p w:rsidR="0032103B" w:rsidRPr="00C33FEB" w:rsidRDefault="0032103B" w:rsidP="00ED7FCE">
            <w:pPr>
              <w:spacing w:after="120"/>
              <w:jc w:val="both"/>
              <w:rPr>
                <w:rFonts w:ascii="Calibri" w:hAnsi="Calibri"/>
                <w:i/>
                <w:iCs/>
                <w:color w:val="FF0000"/>
                <w:spacing w:val="-3"/>
              </w:rPr>
            </w:pPr>
            <w:r w:rsidRPr="00D659C9">
              <w:rPr>
                <w:rFonts w:asciiTheme="minorHAnsi" w:hAnsiTheme="minorHAnsi" w:cstheme="minorHAnsi"/>
                <w:bCs/>
                <w:spacing w:val="-2"/>
              </w:rPr>
              <w:t xml:space="preserve">El contratista, deberá velar para que se provea de equipos necesarios solicitados por la empresa contratante por medio de </w:t>
            </w:r>
            <w:r>
              <w:rPr>
                <w:rFonts w:asciiTheme="minorHAnsi" w:hAnsiTheme="minorHAnsi" w:cstheme="minorHAnsi"/>
                <w:bCs/>
                <w:spacing w:val="-2"/>
              </w:rPr>
              <w:t>F</w:t>
            </w:r>
            <w:r w:rsidRPr="00D659C9">
              <w:rPr>
                <w:rFonts w:asciiTheme="minorHAnsi" w:hAnsiTheme="minorHAnsi" w:cstheme="minorHAnsi"/>
                <w:bCs/>
                <w:spacing w:val="-2"/>
              </w:rPr>
              <w:t>iscalización  y Supervisión.</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5.5 </w:t>
            </w:r>
            <w:r w:rsidRPr="00C33FEB">
              <w:rPr>
                <w:rFonts w:ascii="Calibri" w:hAnsi="Calibri"/>
                <w:b/>
                <w:bCs/>
                <w:color w:val="262626"/>
              </w:rPr>
              <w:lastRenderedPageBreak/>
              <w:t>(d)</w:t>
            </w:r>
          </w:p>
        </w:tc>
        <w:tc>
          <w:tcPr>
            <w:tcW w:w="4560" w:type="pct"/>
          </w:tcPr>
          <w:p w:rsidR="008D709D" w:rsidRPr="00D659C9" w:rsidRDefault="008D709D" w:rsidP="008D709D">
            <w:pPr>
              <w:jc w:val="both"/>
              <w:rPr>
                <w:rFonts w:asciiTheme="minorHAnsi" w:hAnsiTheme="minorHAnsi" w:cstheme="minorHAnsi"/>
                <w:lang w:val="es-ES"/>
              </w:rPr>
            </w:pPr>
            <w:r w:rsidRPr="00D659C9">
              <w:rPr>
                <w:rFonts w:asciiTheme="minorHAnsi" w:hAnsiTheme="minorHAnsi" w:cstheme="minorHAnsi"/>
                <w:lang w:val="es-ES"/>
              </w:rPr>
              <w:lastRenderedPageBreak/>
              <w:t xml:space="preserve">El personal mínimo requerido para la ejecución del presente contrato se conforma de la siguiente manera: </w:t>
            </w:r>
          </w:p>
          <w:tbl>
            <w:tblPr>
              <w:tblStyle w:val="Tablaconcuadrcula"/>
              <w:tblW w:w="0" w:type="auto"/>
              <w:tblLook w:val="04A0" w:firstRow="1" w:lastRow="0" w:firstColumn="1" w:lastColumn="0" w:noHBand="0" w:noVBand="1"/>
            </w:tblPr>
            <w:tblGrid>
              <w:gridCol w:w="1781"/>
              <w:gridCol w:w="2284"/>
              <w:gridCol w:w="1335"/>
              <w:gridCol w:w="3139"/>
            </w:tblGrid>
            <w:tr w:rsidR="008D709D" w:rsidTr="003F6E67">
              <w:trPr>
                <w:trHeight w:val="358"/>
              </w:trPr>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lastRenderedPageBreak/>
                    <w:t>FUNCIÓN</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TITULO</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CANTIDAD</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C856C0" w:rsidRDefault="008D709D" w:rsidP="003F6E67">
                  <w:pPr>
                    <w:tabs>
                      <w:tab w:val="left" w:pos="-720"/>
                      <w:tab w:val="center" w:pos="1710"/>
                    </w:tabs>
                    <w:ind w:left="57"/>
                    <w:jc w:val="center"/>
                    <w:rPr>
                      <w:rFonts w:asciiTheme="minorHAnsi" w:hAnsiTheme="minorHAnsi" w:cstheme="minorHAnsi"/>
                      <w:b/>
                      <w:lang w:val="es-ES"/>
                    </w:rPr>
                  </w:pPr>
                  <w:r w:rsidRPr="00C856C0">
                    <w:rPr>
                      <w:rFonts w:asciiTheme="minorHAnsi" w:hAnsiTheme="minorHAnsi" w:cstheme="minorHAnsi"/>
                      <w:b/>
                      <w:lang w:val="es-ES"/>
                    </w:rPr>
                    <w:t>OBSERVACIONES</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Jefe del proyecto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tabs>
                      <w:tab w:val="left" w:pos="-720"/>
                      <w:tab w:val="center" w:pos="1710"/>
                    </w:tabs>
                    <w:suppressAutoHyphens/>
                    <w:jc w:val="both"/>
                    <w:rPr>
                      <w:rFonts w:cs="Calibri"/>
                      <w:color w:val="000000"/>
                      <w:sz w:val="18"/>
                      <w:szCs w:val="18"/>
                      <w:lang w:val="es-ES" w:eastAsia="es-ES"/>
                    </w:rPr>
                  </w:pPr>
                  <w:r w:rsidRPr="00784F99">
                    <w:rPr>
                      <w:rFonts w:cs="Calibri"/>
                      <w:color w:val="000000"/>
                      <w:sz w:val="18"/>
                      <w:szCs w:val="18"/>
                      <w:lang w:val="es-ES" w:eastAsia="es-ES"/>
                    </w:rPr>
                    <w:t>Ingeniero Eléctrico Electromecánico o afines</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tabs>
                      <w:tab w:val="left" w:pos="-720"/>
                      <w:tab w:val="center" w:pos="1710"/>
                    </w:tabs>
                    <w:jc w:val="center"/>
                    <w:rPr>
                      <w:rFonts w:cs="Calibri"/>
                      <w:color w:val="000000"/>
                      <w:sz w:val="18"/>
                      <w:szCs w:val="18"/>
                      <w:lang w:val="es-ES" w:eastAsia="es-ES"/>
                    </w:rPr>
                  </w:pPr>
                  <w:r w:rsidRPr="00784F99">
                    <w:rPr>
                      <w:rFonts w:cs="Calibri"/>
                      <w:color w:val="000000"/>
                      <w:sz w:val="18"/>
                      <w:szCs w:val="18"/>
                      <w:lang w:val="es-ES" w:eastAsia="es-ES"/>
                    </w:rPr>
                    <w:t>1</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1B6069">
                  <w:pPr>
                    <w:pStyle w:val="Prrafodelista"/>
                    <w:tabs>
                      <w:tab w:val="left" w:pos="-720"/>
                      <w:tab w:val="center" w:pos="1710"/>
                    </w:tabs>
                    <w:suppressAutoHyphens/>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Cuatro experiencias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Residente de obra para el proyecto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Ingeniero o Tecnólogo Eléctrico/Electromecánico/ o afines. </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1</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5624D8"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Cuatro experiencias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Supervisor de montaje electromecánico</w:t>
                  </w:r>
                </w:p>
              </w:tc>
              <w:tc>
                <w:tcPr>
                  <w:tcW w:w="2349"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Ingeniero o Tecnólogo Eléctrico/Electromecánico/ o afines.</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2</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Tres experiencias en trabajos similares y adjuntar documentación de respaldo.</w:t>
                  </w:r>
                </w:p>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Posean licencia de riesgos eléctricos vigente</w:t>
                  </w:r>
                  <w:r>
                    <w:rPr>
                      <w:rFonts w:ascii="Calibri" w:hAnsi="Calibri" w:cs="Calibri"/>
                      <w:color w:val="000000"/>
                      <w:sz w:val="18"/>
                      <w:szCs w:val="18"/>
                      <w:lang w:val="es-ES" w:eastAsia="es-ES"/>
                    </w:rPr>
                    <w:t>.</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Linieros para líneas de 69 </w:t>
                  </w:r>
                  <w:proofErr w:type="spellStart"/>
                  <w:r w:rsidRPr="00784F99">
                    <w:rPr>
                      <w:rFonts w:cs="Calibri"/>
                      <w:color w:val="000000"/>
                      <w:sz w:val="18"/>
                      <w:szCs w:val="18"/>
                      <w:lang w:val="es-ES" w:eastAsia="es-ES"/>
                    </w:rPr>
                    <w:t>kV</w:t>
                  </w:r>
                  <w:proofErr w:type="spellEnd"/>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 xml:space="preserve">Tecnólogo o bachiller </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Dos experiencias en trabajos similares y adjuntar documentación de respaldo.</w:t>
                  </w:r>
                </w:p>
                <w:p w:rsidR="008D709D" w:rsidRPr="00784F99" w:rsidRDefault="008D709D" w:rsidP="005F6032">
                  <w:pPr>
                    <w:pStyle w:val="Prrafodelista"/>
                    <w:ind w:left="318"/>
                    <w:jc w:val="both"/>
                    <w:rPr>
                      <w:rFonts w:ascii="Calibri" w:hAnsi="Calibri" w:cs="Calibri"/>
                      <w:color w:val="000000"/>
                      <w:sz w:val="18"/>
                      <w:szCs w:val="18"/>
                      <w:lang w:val="es-ES" w:eastAsia="es-ES"/>
                    </w:rPr>
                  </w:pPr>
                  <w:r w:rsidRPr="00784F99">
                    <w:rPr>
                      <w:rFonts w:ascii="Calibri" w:hAnsi="Calibri" w:cs="Calibri"/>
                      <w:color w:val="000000"/>
                      <w:sz w:val="18"/>
                      <w:szCs w:val="18"/>
                      <w:lang w:val="es-ES" w:eastAsia="es-ES"/>
                    </w:rPr>
                    <w:t>Posean licencia de riesgos eléctricos vigente</w:t>
                  </w:r>
                  <w:r>
                    <w:rPr>
                      <w:rFonts w:ascii="Calibri" w:hAnsi="Calibri" w:cs="Calibri"/>
                      <w:color w:val="000000"/>
                      <w:sz w:val="18"/>
                      <w:szCs w:val="18"/>
                      <w:lang w:val="es-ES" w:eastAsia="es-ES"/>
                    </w:rPr>
                    <w:t>.</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Ayudante de liniero</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Bachiller</w:t>
                  </w: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Pr="00E20A53" w:rsidRDefault="008D709D" w:rsidP="005F6032">
                  <w:pPr>
                    <w:pStyle w:val="Prrafodelista"/>
                    <w:ind w:left="318"/>
                    <w:jc w:val="both"/>
                    <w:rPr>
                      <w:rFonts w:ascii="Calibri" w:hAnsi="Calibri" w:cs="Calibri"/>
                      <w:color w:val="000000"/>
                      <w:sz w:val="18"/>
                      <w:szCs w:val="18"/>
                      <w:lang w:val="es-ES" w:eastAsia="es-ES"/>
                    </w:rPr>
                  </w:pPr>
                  <w:r>
                    <w:rPr>
                      <w:rFonts w:ascii="Calibri" w:hAnsi="Calibri" w:cs="Calibri"/>
                      <w:color w:val="000000"/>
                      <w:sz w:val="18"/>
                      <w:szCs w:val="18"/>
                      <w:lang w:val="es-ES" w:eastAsia="es-ES"/>
                    </w:rPr>
                    <w:t>Una experiencia</w:t>
                  </w:r>
                  <w:r w:rsidRPr="00784F99">
                    <w:rPr>
                      <w:rFonts w:ascii="Calibri" w:hAnsi="Calibri" w:cs="Calibri"/>
                      <w:color w:val="000000"/>
                      <w:sz w:val="18"/>
                      <w:szCs w:val="18"/>
                      <w:lang w:val="es-ES" w:eastAsia="es-ES"/>
                    </w:rPr>
                    <w:t xml:space="preserve"> en trabajos similares y adjuntar documentación de respaldo.</w:t>
                  </w:r>
                </w:p>
              </w:tc>
            </w:tr>
            <w:tr w:rsidR="008D709D" w:rsidTr="003F6E67">
              <w:tc>
                <w:tcPr>
                  <w:tcW w:w="2012" w:type="dxa"/>
                  <w:tcBorders>
                    <w:top w:val="single" w:sz="4" w:space="0" w:color="auto"/>
                    <w:left w:val="single" w:sz="4" w:space="0" w:color="auto"/>
                    <w:bottom w:val="single" w:sz="4" w:space="0" w:color="auto"/>
                    <w:right w:val="single" w:sz="4" w:space="0" w:color="auto"/>
                  </w:tcBorders>
                  <w:vAlign w:val="center"/>
                  <w:hideMark/>
                </w:tcPr>
                <w:p w:rsidR="008D709D" w:rsidRPr="00784F99" w:rsidRDefault="008D709D" w:rsidP="003F6E67">
                  <w:pPr>
                    <w:jc w:val="both"/>
                    <w:rPr>
                      <w:rFonts w:cs="Calibri"/>
                      <w:color w:val="000000"/>
                      <w:sz w:val="18"/>
                      <w:szCs w:val="18"/>
                      <w:lang w:val="es-ES" w:eastAsia="es-ES"/>
                    </w:rPr>
                  </w:pPr>
                  <w:r w:rsidRPr="00784F99">
                    <w:rPr>
                      <w:rFonts w:cs="Calibri"/>
                      <w:color w:val="000000"/>
                      <w:sz w:val="18"/>
                      <w:szCs w:val="18"/>
                      <w:lang w:val="es-ES" w:eastAsia="es-ES"/>
                    </w:rPr>
                    <w:t>Auxiliar</w:t>
                  </w:r>
                </w:p>
              </w:tc>
              <w:tc>
                <w:tcPr>
                  <w:tcW w:w="2349"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both"/>
                    <w:rPr>
                      <w:rFonts w:cs="Calibri"/>
                      <w:color w:val="000000"/>
                      <w:sz w:val="18"/>
                      <w:szCs w:val="18"/>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tcPr>
                <w:p w:rsidR="008D709D" w:rsidRPr="00784F99" w:rsidRDefault="008D709D" w:rsidP="003F6E67">
                  <w:pPr>
                    <w:jc w:val="center"/>
                    <w:rPr>
                      <w:rFonts w:cs="Calibri"/>
                      <w:color w:val="000000"/>
                      <w:sz w:val="18"/>
                      <w:szCs w:val="18"/>
                      <w:lang w:val="es-ES" w:eastAsia="es-ES"/>
                    </w:rPr>
                  </w:pPr>
                  <w:r w:rsidRPr="00784F99">
                    <w:rPr>
                      <w:rFonts w:cs="Calibri"/>
                      <w:color w:val="000000"/>
                      <w:sz w:val="18"/>
                      <w:szCs w:val="18"/>
                      <w:lang w:val="es-ES" w:eastAsia="es-ES"/>
                    </w:rPr>
                    <w:t>4</w:t>
                  </w:r>
                </w:p>
              </w:tc>
              <w:tc>
                <w:tcPr>
                  <w:tcW w:w="3417" w:type="dxa"/>
                  <w:tcBorders>
                    <w:top w:val="single" w:sz="4" w:space="0" w:color="auto"/>
                    <w:left w:val="single" w:sz="4" w:space="0" w:color="auto"/>
                    <w:bottom w:val="single" w:sz="4" w:space="0" w:color="auto"/>
                    <w:right w:val="single" w:sz="4" w:space="0" w:color="auto"/>
                  </w:tcBorders>
                  <w:vAlign w:val="center"/>
                  <w:hideMark/>
                </w:tcPr>
                <w:p w:rsidR="008D709D" w:rsidRDefault="008D709D" w:rsidP="005F6032">
                  <w:pPr>
                    <w:pStyle w:val="Prrafodelista"/>
                    <w:suppressAutoHyphens/>
                    <w:ind w:left="360"/>
                    <w:jc w:val="both"/>
                    <w:rPr>
                      <w:rFonts w:cs="Calibri"/>
                      <w:color w:val="000000"/>
                      <w:sz w:val="18"/>
                      <w:szCs w:val="18"/>
                      <w:lang w:val="es-ES" w:eastAsia="es-ES"/>
                    </w:rPr>
                  </w:pPr>
                  <w:r w:rsidRPr="00070065">
                    <w:rPr>
                      <w:rFonts w:cs="Calibri"/>
                      <w:color w:val="000000"/>
                      <w:sz w:val="18"/>
                      <w:szCs w:val="18"/>
                      <w:lang w:val="es-ES" w:eastAsia="es-ES"/>
                    </w:rPr>
                    <w:t xml:space="preserve">Listado </w:t>
                  </w:r>
                  <w:r>
                    <w:rPr>
                      <w:rFonts w:cs="Calibri"/>
                      <w:color w:val="000000"/>
                      <w:sz w:val="18"/>
                      <w:szCs w:val="18"/>
                      <w:lang w:val="es-ES" w:eastAsia="es-ES"/>
                    </w:rPr>
                    <w:t>de personal con la siguiente información:</w:t>
                  </w:r>
                </w:p>
                <w:p w:rsidR="008D709D" w:rsidRDefault="008D709D" w:rsidP="001B6069">
                  <w:pPr>
                    <w:pStyle w:val="Prrafodelista"/>
                    <w:numPr>
                      <w:ilvl w:val="1"/>
                      <w:numId w:val="13"/>
                    </w:numPr>
                    <w:suppressAutoHyphens/>
                    <w:jc w:val="both"/>
                    <w:rPr>
                      <w:rFonts w:cs="Calibri"/>
                      <w:color w:val="000000"/>
                      <w:sz w:val="18"/>
                      <w:szCs w:val="18"/>
                      <w:lang w:val="es-ES" w:eastAsia="es-ES"/>
                    </w:rPr>
                  </w:pPr>
                  <w:r>
                    <w:rPr>
                      <w:rFonts w:cs="Calibri"/>
                      <w:color w:val="000000"/>
                      <w:sz w:val="18"/>
                      <w:szCs w:val="18"/>
                      <w:lang w:val="es-ES" w:eastAsia="es-ES"/>
                    </w:rPr>
                    <w:t>N</w:t>
                  </w:r>
                  <w:r w:rsidRPr="00070065">
                    <w:rPr>
                      <w:rFonts w:cs="Calibri"/>
                      <w:color w:val="000000"/>
                      <w:sz w:val="18"/>
                      <w:szCs w:val="18"/>
                      <w:lang w:val="es-ES" w:eastAsia="es-ES"/>
                    </w:rPr>
                    <w:t xml:space="preserve">ombres y </w:t>
                  </w:r>
                  <w:r>
                    <w:rPr>
                      <w:rFonts w:cs="Calibri"/>
                      <w:color w:val="000000"/>
                      <w:sz w:val="18"/>
                      <w:szCs w:val="18"/>
                      <w:lang w:val="es-ES" w:eastAsia="es-ES"/>
                    </w:rPr>
                    <w:t>A</w:t>
                  </w:r>
                  <w:r w:rsidRPr="00070065">
                    <w:rPr>
                      <w:rFonts w:cs="Calibri"/>
                      <w:color w:val="000000"/>
                      <w:sz w:val="18"/>
                      <w:szCs w:val="18"/>
                      <w:lang w:val="es-ES" w:eastAsia="es-ES"/>
                    </w:rPr>
                    <w:t xml:space="preserve">pellidos </w:t>
                  </w:r>
                </w:p>
                <w:p w:rsidR="008D709D" w:rsidRPr="00070065" w:rsidRDefault="008D709D" w:rsidP="001B6069">
                  <w:pPr>
                    <w:pStyle w:val="Prrafodelista"/>
                    <w:numPr>
                      <w:ilvl w:val="1"/>
                      <w:numId w:val="13"/>
                    </w:numPr>
                    <w:suppressAutoHyphens/>
                    <w:jc w:val="both"/>
                    <w:rPr>
                      <w:rFonts w:cs="Calibri"/>
                      <w:color w:val="000000"/>
                      <w:sz w:val="18"/>
                      <w:szCs w:val="18"/>
                      <w:lang w:val="es-ES" w:eastAsia="es-ES"/>
                    </w:rPr>
                  </w:pPr>
                  <w:r>
                    <w:rPr>
                      <w:rFonts w:cs="Calibri"/>
                      <w:color w:val="000000"/>
                      <w:sz w:val="18"/>
                      <w:szCs w:val="18"/>
                      <w:lang w:val="es-ES" w:eastAsia="es-ES"/>
                    </w:rPr>
                    <w:t>Numero de cedula.</w:t>
                  </w:r>
                </w:p>
              </w:tc>
            </w:tr>
          </w:tbl>
          <w:p w:rsidR="008D709D" w:rsidRPr="008419E6" w:rsidRDefault="008D709D" w:rsidP="008D709D">
            <w:pPr>
              <w:autoSpaceDE w:val="0"/>
              <w:autoSpaceDN w:val="0"/>
              <w:adjustRightInd w:val="0"/>
              <w:jc w:val="both"/>
              <w:rPr>
                <w:rFonts w:asciiTheme="minorHAnsi" w:hAnsiTheme="minorHAnsi"/>
                <w:bCs/>
              </w:rPr>
            </w:pPr>
            <w:r w:rsidRPr="00D06D67">
              <w:rPr>
                <w:rFonts w:asciiTheme="minorHAnsi" w:hAnsiTheme="minorHAnsi"/>
                <w:bCs/>
              </w:rPr>
              <w:t>Para validar la experiencia del personal técnico requerido, se deberá presentar:</w:t>
            </w:r>
          </w:p>
          <w:p w:rsidR="008D709D" w:rsidRPr="00D06D67" w:rsidRDefault="008D709D" w:rsidP="008D709D">
            <w:pPr>
              <w:autoSpaceDE w:val="0"/>
              <w:autoSpaceDN w:val="0"/>
              <w:adjustRightInd w:val="0"/>
              <w:jc w:val="both"/>
              <w:rPr>
                <w:rFonts w:asciiTheme="minorHAnsi" w:hAnsiTheme="minorHAnsi"/>
              </w:rPr>
            </w:pPr>
            <w:r w:rsidRPr="00D06D67">
              <w:rPr>
                <w:rFonts w:asciiTheme="minorHAnsi" w:hAnsiTheme="minorHAnsi"/>
              </w:rPr>
              <w:t>Certificados de participación (en el que debe constar el nombre del proyecto, lugar de ejecución, monto de contrato, plazo, actividades ejecutadas, datos del contratista)</w:t>
            </w:r>
          </w:p>
          <w:p w:rsidR="008D709D" w:rsidRPr="00D06D67" w:rsidRDefault="008D709D" w:rsidP="008D709D">
            <w:pPr>
              <w:autoSpaceDE w:val="0"/>
              <w:autoSpaceDN w:val="0"/>
              <w:adjustRightInd w:val="0"/>
              <w:jc w:val="both"/>
              <w:rPr>
                <w:rFonts w:asciiTheme="minorHAnsi" w:hAnsiTheme="minorHAnsi"/>
              </w:rPr>
            </w:pPr>
            <w:r w:rsidRPr="00D06D67">
              <w:rPr>
                <w:rFonts w:asciiTheme="minorHAnsi" w:hAnsiTheme="minorHAnsi"/>
              </w:rPr>
              <w:t>En relación de dependencia se presentara certificados de trabajo (en el que debe constar datos de la institución, cargo, actividades, duración)</w:t>
            </w:r>
          </w:p>
          <w:p w:rsidR="008D709D" w:rsidRDefault="008D709D" w:rsidP="008D709D">
            <w:pPr>
              <w:jc w:val="both"/>
              <w:rPr>
                <w:rFonts w:asciiTheme="minorHAnsi" w:hAnsiTheme="minorHAnsi" w:cstheme="minorHAnsi"/>
                <w:lang w:val="es-ES"/>
              </w:rPr>
            </w:pPr>
            <w:r>
              <w:rPr>
                <w:rFonts w:asciiTheme="minorHAnsi" w:hAnsiTheme="minorHAnsi" w:cstheme="minorHAnsi"/>
                <w:lang w:val="es-ES"/>
              </w:rPr>
              <w:t>Las experiencias</w:t>
            </w:r>
            <w:r w:rsidRPr="000C4717">
              <w:rPr>
                <w:rFonts w:asciiTheme="minorHAnsi" w:hAnsiTheme="minorHAnsi" w:cstheme="minorHAnsi"/>
                <w:lang w:val="es-ES"/>
              </w:rPr>
              <w:t xml:space="preserve"> en trabajos similares</w:t>
            </w:r>
            <w:r>
              <w:rPr>
                <w:rFonts w:asciiTheme="minorHAnsi" w:hAnsiTheme="minorHAnsi" w:cstheme="minorHAnsi"/>
                <w:lang w:val="es-ES"/>
              </w:rPr>
              <w:t xml:space="preserve"> se entenderán por proyectos en Diseño y Construcción de Líneas de </w:t>
            </w:r>
            <w:proofErr w:type="spellStart"/>
            <w:r>
              <w:rPr>
                <w:rFonts w:asciiTheme="minorHAnsi" w:hAnsiTheme="minorHAnsi" w:cstheme="minorHAnsi"/>
                <w:lang w:val="es-ES"/>
              </w:rPr>
              <w:t>Subtransmisión</w:t>
            </w:r>
            <w:proofErr w:type="spellEnd"/>
            <w:r>
              <w:rPr>
                <w:rFonts w:asciiTheme="minorHAnsi" w:hAnsiTheme="minorHAnsi" w:cstheme="minorHAnsi"/>
                <w:lang w:val="es-ES"/>
              </w:rPr>
              <w:t xml:space="preserve">, Subestaciones de Distribución, Repotenciación en líneas de </w:t>
            </w:r>
            <w:proofErr w:type="spellStart"/>
            <w:r>
              <w:rPr>
                <w:rFonts w:asciiTheme="minorHAnsi" w:hAnsiTheme="minorHAnsi" w:cstheme="minorHAnsi"/>
                <w:lang w:val="es-ES"/>
              </w:rPr>
              <w:t>Subtransmisión</w:t>
            </w:r>
            <w:proofErr w:type="spellEnd"/>
            <w:r>
              <w:rPr>
                <w:rFonts w:asciiTheme="minorHAnsi" w:hAnsiTheme="minorHAnsi" w:cstheme="minorHAnsi"/>
                <w:lang w:val="es-ES"/>
              </w:rPr>
              <w:t xml:space="preserve"> o trabajos similares a la </w:t>
            </w:r>
            <w:r w:rsidRPr="000C4717">
              <w:rPr>
                <w:rFonts w:asciiTheme="minorHAnsi" w:hAnsiTheme="minorHAnsi" w:cstheme="minorHAnsi"/>
                <w:lang w:val="es-ES"/>
              </w:rPr>
              <w:t xml:space="preserve">“REPOTENCIACIÓN DE LA LÍNEA DE </w:t>
            </w:r>
            <w:proofErr w:type="spellStart"/>
            <w:r w:rsidRPr="000C4717">
              <w:rPr>
                <w:rFonts w:asciiTheme="minorHAnsi" w:hAnsiTheme="minorHAnsi" w:cstheme="minorHAnsi"/>
                <w:lang w:val="es-ES"/>
              </w:rPr>
              <w:t>SUBTRANSMISIÓN</w:t>
            </w:r>
            <w:proofErr w:type="spellEnd"/>
            <w:r w:rsidRPr="000C4717">
              <w:rPr>
                <w:rFonts w:asciiTheme="minorHAnsi" w:hAnsiTheme="minorHAnsi" w:cstheme="minorHAnsi"/>
                <w:lang w:val="es-ES"/>
              </w:rPr>
              <w:t xml:space="preserve"> SACHA - ORELLANA”</w:t>
            </w:r>
            <w:r>
              <w:rPr>
                <w:rFonts w:asciiTheme="minorHAnsi" w:hAnsiTheme="minorHAnsi" w:cstheme="minorHAnsi"/>
                <w:lang w:val="es-ES"/>
              </w:rPr>
              <w:t>.</w:t>
            </w:r>
          </w:p>
          <w:p w:rsidR="008D709D" w:rsidRDefault="008D709D" w:rsidP="008D709D">
            <w:pPr>
              <w:jc w:val="both"/>
              <w:rPr>
                <w:rFonts w:asciiTheme="minorHAnsi" w:hAnsiTheme="minorHAnsi" w:cstheme="minorHAnsi"/>
                <w:lang w:val="es-ES"/>
              </w:rPr>
            </w:pPr>
          </w:p>
          <w:p w:rsidR="008D709D" w:rsidRDefault="008D709D" w:rsidP="008D709D">
            <w:pPr>
              <w:jc w:val="both"/>
              <w:rPr>
                <w:rFonts w:asciiTheme="minorHAnsi" w:hAnsiTheme="minorHAnsi" w:cstheme="minorHAnsi"/>
                <w:lang w:val="es-ES"/>
              </w:rPr>
            </w:pPr>
            <w:r>
              <w:rPr>
                <w:rFonts w:asciiTheme="minorHAnsi" w:hAnsiTheme="minorHAnsi" w:cstheme="minorHAnsi"/>
                <w:lang w:val="es-ES"/>
              </w:rPr>
              <w:t>Como documentación de respaldo servirán las actas de entrega recepción provisional o definitiva, para el caso del personal se aceptaran certificados de participación dentro de los últimos 5 años que dispongan de nombre de la empresa, proyecto  y tiempo de duración de la participación con números de teléfono para contactarse.</w:t>
            </w:r>
          </w:p>
          <w:p w:rsidR="008D709D" w:rsidRDefault="008D709D" w:rsidP="008D709D">
            <w:pPr>
              <w:jc w:val="both"/>
              <w:rPr>
                <w:rFonts w:asciiTheme="minorHAnsi" w:hAnsiTheme="minorHAnsi" w:cstheme="minorHAnsi"/>
                <w:lang w:val="es-ES"/>
              </w:rPr>
            </w:pPr>
          </w:p>
          <w:p w:rsidR="008D709D" w:rsidRPr="00AC081C" w:rsidRDefault="008D709D" w:rsidP="00AC081C">
            <w:pPr>
              <w:jc w:val="both"/>
              <w:rPr>
                <w:rFonts w:asciiTheme="minorHAnsi" w:hAnsiTheme="minorHAnsi" w:cstheme="minorHAnsi"/>
                <w:lang w:val="es-ES"/>
              </w:rPr>
            </w:pPr>
            <w:r w:rsidRPr="00D659C9">
              <w:rPr>
                <w:rFonts w:asciiTheme="minorHAnsi" w:hAnsiTheme="minorHAnsi" w:cstheme="minorHAnsi"/>
                <w:lang w:val="es-ES"/>
              </w:rPr>
              <w:t>La Entidad contratante puede solicitar al oferente mayor número de personas previo informe del Fiscalizador acorde con el avance de obra según el cronograma</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(e)</w:t>
            </w:r>
          </w:p>
        </w:tc>
        <w:tc>
          <w:tcPr>
            <w:tcW w:w="4560" w:type="pct"/>
          </w:tcPr>
          <w:p w:rsidR="00757987" w:rsidRPr="00C33FEB" w:rsidRDefault="00757987" w:rsidP="00ED7FCE">
            <w:pPr>
              <w:spacing w:after="120"/>
              <w:jc w:val="both"/>
              <w:rPr>
                <w:rFonts w:ascii="Calibri" w:hAnsi="Calibri"/>
                <w:color w:val="FF0000"/>
              </w:rPr>
            </w:pPr>
            <w:r w:rsidRPr="005F6032">
              <w:rPr>
                <w:rFonts w:ascii="Calibri" w:hAnsi="Calibri"/>
                <w:i/>
                <w:color w:val="FF0000"/>
              </w:rPr>
              <w:t>NO APLICA</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5.5</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757987" w:rsidRPr="002E4805" w:rsidRDefault="00757987" w:rsidP="00ED7FCE">
            <w:pPr>
              <w:spacing w:after="120"/>
              <w:jc w:val="both"/>
              <w:rPr>
                <w:rFonts w:ascii="Calibri" w:hAnsi="Calibri"/>
                <w:iCs/>
              </w:rPr>
            </w:pPr>
            <w:r w:rsidRPr="002E4805">
              <w:rPr>
                <w:rFonts w:ascii="Calibri" w:hAnsi="Calibri"/>
                <w:iCs/>
              </w:rPr>
              <w:t>Se agrega como numeral f):</w:t>
            </w:r>
          </w:p>
          <w:p w:rsidR="00757987" w:rsidRPr="002E4805" w:rsidRDefault="00757987"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29"/>
              <w:gridCol w:w="2823"/>
              <w:gridCol w:w="2732"/>
            </w:tblGrid>
            <w:tr w:rsidR="00757987"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7987" w:rsidRPr="002E4805" w:rsidRDefault="00757987" w:rsidP="00ED7FCE">
                  <w:pPr>
                    <w:spacing w:after="120"/>
                    <w:jc w:val="both"/>
                    <w:rPr>
                      <w:rFonts w:ascii="Calibri" w:hAnsi="Calibri"/>
                      <w:iCs/>
                    </w:rPr>
                  </w:pPr>
                  <w:r w:rsidRPr="002E4805">
                    <w:rPr>
                      <w:rFonts w:ascii="Calibri" w:hAnsi="Calibri"/>
                      <w:iCs/>
                    </w:rPr>
                    <w:lastRenderedPageBreak/>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MONTO QUE DEBE CUMPLIRSE DEL PATRIMONIO USD.</w:t>
                  </w:r>
                </w:p>
              </w:tc>
            </w:tr>
            <w:tr w:rsidR="00757987"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757987" w:rsidRPr="002E4805" w:rsidRDefault="00757987"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EXCEDENTE</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20 % sobre exceso de 250.000</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10 % sobre exceso de 1'000.000</w:t>
                  </w:r>
                </w:p>
              </w:tc>
            </w:tr>
            <w:tr w:rsidR="00757987"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757987" w:rsidRPr="002E4805" w:rsidRDefault="00757987"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757987" w:rsidRPr="002E4805" w:rsidRDefault="00757987" w:rsidP="00ED7FCE">
                  <w:pPr>
                    <w:spacing w:after="120"/>
                    <w:jc w:val="both"/>
                    <w:rPr>
                      <w:rFonts w:ascii="Calibri" w:hAnsi="Calibri"/>
                      <w:iCs/>
                    </w:rPr>
                  </w:pPr>
                  <w:r w:rsidRPr="002E4805">
                    <w:rPr>
                      <w:rFonts w:ascii="Calibri" w:hAnsi="Calibri"/>
                      <w:iCs/>
                    </w:rPr>
                    <w:t>Más del 5 % sobre exceso de 20'000.000</w:t>
                  </w:r>
                </w:p>
              </w:tc>
            </w:tr>
          </w:tbl>
          <w:p w:rsidR="00757987" w:rsidRPr="00C33FEB" w:rsidRDefault="00757987" w:rsidP="0046576B">
            <w:pPr>
              <w:spacing w:after="120"/>
              <w:jc w:val="both"/>
              <w:rPr>
                <w:rFonts w:ascii="Calibri" w:hAnsi="Calibri"/>
                <w:iCs/>
                <w:color w:val="FF0000"/>
              </w:rPr>
            </w:pPr>
            <w:r w:rsidRPr="002E4805">
              <w:rPr>
                <w:rFonts w:ascii="Calibri" w:hAnsi="Calibri"/>
                <w:iCs/>
              </w:rPr>
              <w:t>A tal efecto se deberá acompañar documentación (copia de</w:t>
            </w:r>
            <w:r w:rsidR="0046576B">
              <w:rPr>
                <w:rFonts w:ascii="Calibri" w:hAnsi="Calibri"/>
                <w:iCs/>
              </w:rPr>
              <w:t xml:space="preserve"> </w:t>
            </w:r>
            <w:r w:rsidRPr="002E4805">
              <w:rPr>
                <w:rFonts w:ascii="Calibri" w:hAnsi="Calibri"/>
                <w:iCs/>
              </w:rPr>
              <w:t>l</w:t>
            </w:r>
            <w:r w:rsidR="0046576B">
              <w:rPr>
                <w:rFonts w:ascii="Calibri" w:hAnsi="Calibri"/>
                <w:iCs/>
              </w:rPr>
              <w:t>a declaración del</w:t>
            </w:r>
            <w:r w:rsidRPr="002E4805">
              <w:rPr>
                <w:rFonts w:ascii="Calibri" w:hAnsi="Calibri"/>
                <w:iCs/>
              </w:rPr>
              <w:t xml:space="preserve"> impuesto a la renta del ejercicio fiscal inmediato anterior) mediante la cual se acredite que el patrimonio del oferente sea igual o superior al porcentaje determinado en la tabla consignada precedentemente con relación al presupuesto referencial.</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5.5</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757987" w:rsidRPr="006B5903" w:rsidRDefault="00757987"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757987" w:rsidRPr="00C33FEB" w:rsidRDefault="00757987"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5.6</w:t>
            </w:r>
          </w:p>
        </w:tc>
        <w:tc>
          <w:tcPr>
            <w:tcW w:w="4560" w:type="pct"/>
          </w:tcPr>
          <w:p w:rsidR="00757987" w:rsidRPr="00C33FEB" w:rsidRDefault="00757987" w:rsidP="00C27D6A">
            <w:pPr>
              <w:spacing w:after="120"/>
              <w:jc w:val="both"/>
              <w:rPr>
                <w:rFonts w:ascii="Calibri" w:hAnsi="Calibri"/>
                <w:color w:val="FF0000"/>
              </w:rPr>
            </w:pPr>
            <w:r w:rsidRPr="00C27D6A">
              <w:rPr>
                <w:rFonts w:ascii="Calibri" w:hAnsi="Calibri"/>
                <w:spacing w:val="-3"/>
              </w:rPr>
              <w:t xml:space="preserve">Los requisitos para la calificación de las </w:t>
            </w:r>
            <w:proofErr w:type="spellStart"/>
            <w:r w:rsidRPr="00C27D6A">
              <w:rPr>
                <w:rFonts w:ascii="Calibri" w:hAnsi="Calibri"/>
                <w:spacing w:val="-3"/>
              </w:rPr>
              <w:t>APCAs</w:t>
            </w:r>
            <w:proofErr w:type="spellEnd"/>
            <w:r w:rsidRPr="00C27D6A">
              <w:rPr>
                <w:rFonts w:ascii="Calibri" w:hAnsi="Calibri"/>
                <w:spacing w:val="-3"/>
              </w:rPr>
              <w:t xml:space="preserve">: A los efectos de la evaluación, las cifras correspondientes a cada uno de los integrantes de  una </w:t>
            </w:r>
            <w:proofErr w:type="spellStart"/>
            <w:r w:rsidRPr="00C27D6A">
              <w:rPr>
                <w:rFonts w:ascii="Calibri" w:hAnsi="Calibri"/>
                <w:spacing w:val="-3"/>
              </w:rPr>
              <w:t>APCA</w:t>
            </w:r>
            <w:proofErr w:type="spellEnd"/>
            <w:r w:rsidRPr="00C27D6A">
              <w:rPr>
                <w:rFonts w:ascii="Calibri" w:hAnsi="Calibri"/>
                <w:spacing w:val="-3"/>
              </w:rPr>
              <w:t xml:space="preserve"> se sumarán a fin de determinar si el Oferente cumple con los requisitos mínimos de calificación. De no satisfacerse este requisito, la Oferta presentada por la </w:t>
            </w:r>
            <w:proofErr w:type="spellStart"/>
            <w:r w:rsidRPr="00C27D6A">
              <w:rPr>
                <w:rFonts w:ascii="Calibri" w:hAnsi="Calibri"/>
                <w:spacing w:val="-3"/>
              </w:rPr>
              <w:t>APCA</w:t>
            </w:r>
            <w:proofErr w:type="spellEnd"/>
            <w:r w:rsidRPr="00C27D6A">
              <w:rPr>
                <w:rFonts w:ascii="Calibri" w:hAnsi="Calibri"/>
                <w:spacing w:val="-3"/>
              </w:rPr>
              <w:t xml:space="preserve">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2E4805" w:rsidRDefault="00757987" w:rsidP="001B6069">
            <w:pPr>
              <w:pStyle w:val="Ttulo4"/>
              <w:numPr>
                <w:ilvl w:val="0"/>
                <w:numId w:val="8"/>
              </w:numPr>
              <w:spacing w:after="120"/>
              <w:rPr>
                <w:rFonts w:ascii="Calibri" w:hAnsi="Calibri"/>
                <w:b w:val="0"/>
                <w:bCs w:val="0"/>
                <w:sz w:val="24"/>
              </w:rPr>
            </w:pPr>
            <w:r w:rsidRPr="002E4805">
              <w:rPr>
                <w:rFonts w:ascii="Calibri" w:hAnsi="Calibri"/>
                <w:sz w:val="24"/>
              </w:rPr>
              <w:lastRenderedPageBreak/>
              <w:t>Documentos de Licitación</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10.1</w:t>
            </w:r>
          </w:p>
        </w:tc>
        <w:tc>
          <w:tcPr>
            <w:tcW w:w="4560" w:type="pct"/>
            <w:tcBorders>
              <w:top w:val="single" w:sz="4" w:space="0" w:color="auto"/>
              <w:bottom w:val="single" w:sz="4" w:space="0" w:color="auto"/>
            </w:tcBorders>
          </w:tcPr>
          <w:p w:rsidR="00757987" w:rsidRPr="005B7D67" w:rsidRDefault="00757987" w:rsidP="005B7D67">
            <w:pPr>
              <w:spacing w:after="120"/>
              <w:jc w:val="both"/>
              <w:rPr>
                <w:rFonts w:ascii="Calibri" w:hAnsi="Calibri"/>
                <w:i/>
                <w:iCs/>
              </w:rPr>
            </w:pPr>
            <w:r w:rsidRPr="005B7D67">
              <w:rPr>
                <w:rFonts w:ascii="Calibri" w:hAnsi="Calibri"/>
              </w:rPr>
              <w:t xml:space="preserve">La dirección del Contratista para solicitar aclaraciones es: </w:t>
            </w:r>
            <w:r w:rsidRPr="005B7D67">
              <w:rPr>
                <w:rFonts w:ascii="Calibri" w:hAnsi="Calibri"/>
                <w:spacing w:val="-2"/>
                <w:sz w:val="22"/>
                <w:szCs w:val="22"/>
              </w:rPr>
              <w:t xml:space="preserve"> Unidad de Negocio </w:t>
            </w:r>
            <w:r w:rsidRPr="005B7D67">
              <w:rPr>
                <w:rFonts w:ascii="Calibri" w:hAnsi="Calibri"/>
                <w:noProof/>
                <w:spacing w:val="-2"/>
                <w:sz w:val="22"/>
                <w:szCs w:val="22"/>
              </w:rPr>
              <w:t>Sucumbíos</w:t>
            </w:r>
            <w:r w:rsidRPr="005B7D67">
              <w:rPr>
                <w:rFonts w:ascii="Calibri" w:hAnsi="Calibri"/>
                <w:spacing w:val="-2"/>
                <w:sz w:val="22"/>
                <w:szCs w:val="22"/>
              </w:rPr>
              <w:t xml:space="preserve">, ubicada en la </w:t>
            </w:r>
            <w:r w:rsidRPr="005B7D67">
              <w:rPr>
                <w:rFonts w:ascii="Calibri" w:hAnsi="Calibri"/>
                <w:noProof/>
                <w:spacing w:val="-2"/>
                <w:sz w:val="22"/>
                <w:szCs w:val="22"/>
              </w:rPr>
              <w:t xml:space="preserve">Ciudad de Nueva Loja, Av. 20 de junio y Venezuela Edificio Cnel Unidad de Negocio Sucumbios, </w:t>
            </w:r>
            <w:r w:rsidR="008D709D">
              <w:rPr>
                <w:rFonts w:ascii="Calibri" w:hAnsi="Calibri"/>
                <w:noProof/>
                <w:spacing w:val="-2"/>
                <w:sz w:val="22"/>
                <w:szCs w:val="22"/>
              </w:rPr>
              <w:t>segundo</w:t>
            </w:r>
            <w:r w:rsidR="008D709D" w:rsidRPr="005B7D67">
              <w:rPr>
                <w:rFonts w:ascii="Calibri" w:hAnsi="Calibri"/>
                <w:noProof/>
                <w:spacing w:val="-2"/>
                <w:sz w:val="22"/>
                <w:szCs w:val="22"/>
              </w:rPr>
              <w:t xml:space="preserve"> </w:t>
            </w:r>
            <w:r w:rsidRPr="005B7D67">
              <w:rPr>
                <w:rFonts w:ascii="Calibri" w:hAnsi="Calibri"/>
                <w:noProof/>
                <w:spacing w:val="-2"/>
                <w:sz w:val="22"/>
                <w:szCs w:val="22"/>
              </w:rPr>
              <w:t xml:space="preserve">piso, </w:t>
            </w:r>
            <w:r w:rsidR="008D709D">
              <w:rPr>
                <w:rFonts w:ascii="Calibri" w:hAnsi="Calibri"/>
                <w:noProof/>
                <w:spacing w:val="-2"/>
                <w:sz w:val="22"/>
                <w:szCs w:val="22"/>
              </w:rPr>
              <w:t>Departamento Tecnico, Ing. Jorge Lara</w:t>
            </w:r>
            <w:r w:rsidRPr="005B7D67">
              <w:rPr>
                <w:rFonts w:ascii="Calibri" w:hAnsi="Calibri"/>
                <w:i/>
                <w:iCs/>
              </w:rPr>
              <w:t xml:space="preserve"> </w:t>
            </w:r>
          </w:p>
          <w:p w:rsidR="00757987" w:rsidRPr="00C33FEB" w:rsidRDefault="00757987"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r w:rsidRPr="005656DE">
              <w:rPr>
                <w:rFonts w:ascii="Calibri" w:hAnsi="Calibri"/>
                <w:i/>
                <w:szCs w:val="24"/>
                <w:lang w:val="es-ES"/>
              </w:rPr>
              <w:t xml:space="preserve">david.lopez@cnel.gob.ec;  jorge.lara@cnel.gob.ec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757987" w:rsidRPr="005B7D67" w:rsidRDefault="00757987"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757987" w:rsidRPr="005B7D67" w:rsidRDefault="00757987"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757987" w:rsidRPr="005B7D67" w:rsidRDefault="00757987"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757987" w:rsidRPr="005B7D67" w:rsidRDefault="00757987"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757987" w:rsidRPr="00C33FEB" w:rsidRDefault="00757987"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0952CF" w:rsidRDefault="00757987"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757987" w:rsidRPr="00C33FEB" w:rsidTr="00ED7FCE">
        <w:trPr>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12.1</w:t>
            </w:r>
          </w:p>
        </w:tc>
        <w:tc>
          <w:tcPr>
            <w:tcW w:w="4560" w:type="pct"/>
            <w:tcBorders>
              <w:top w:val="single" w:sz="4" w:space="0" w:color="auto"/>
              <w:bottom w:val="single" w:sz="4" w:space="0" w:color="auto"/>
            </w:tcBorders>
          </w:tcPr>
          <w:p w:rsidR="00757987" w:rsidRPr="000952CF" w:rsidRDefault="00757987" w:rsidP="005656DE">
            <w:pPr>
              <w:rPr>
                <w:rFonts w:ascii="Calibri" w:hAnsi="Calibri"/>
              </w:rPr>
            </w:pPr>
            <w:r w:rsidRPr="000952CF">
              <w:rPr>
                <w:rFonts w:ascii="Calibri" w:hAnsi="Calibri"/>
              </w:rPr>
              <w:t>El idioma en que deben estar redactadas las Ofertas es: Español</w:t>
            </w:r>
          </w:p>
          <w:p w:rsidR="00757987" w:rsidRPr="000952CF" w:rsidRDefault="00757987"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757987" w:rsidRPr="000952CF" w:rsidRDefault="00757987"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13.1</w:t>
            </w:r>
          </w:p>
        </w:tc>
        <w:tc>
          <w:tcPr>
            <w:tcW w:w="4560" w:type="pct"/>
            <w:tcBorders>
              <w:top w:val="single" w:sz="4" w:space="0" w:color="auto"/>
              <w:bottom w:val="single" w:sz="4" w:space="0" w:color="auto"/>
            </w:tcBorders>
          </w:tcPr>
          <w:p w:rsidR="00757987" w:rsidRPr="00F04967" w:rsidRDefault="00757987"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757987" w:rsidRPr="0046576B" w:rsidRDefault="00757987" w:rsidP="0046576B">
            <w:pPr>
              <w:pStyle w:val="Prrafodelista"/>
              <w:numPr>
                <w:ilvl w:val="1"/>
                <w:numId w:val="25"/>
              </w:numPr>
              <w:tabs>
                <w:tab w:val="clear" w:pos="1440"/>
              </w:tabs>
              <w:ind w:left="890" w:hanging="1400"/>
              <w:jc w:val="both"/>
              <w:rPr>
                <w:rFonts w:ascii="Calibri" w:hAnsi="Calibri" w:cs="Arial"/>
                <w:spacing w:val="-3"/>
                <w:sz w:val="22"/>
                <w:szCs w:val="22"/>
                <w:lang w:val="es-ES"/>
              </w:rPr>
            </w:pPr>
            <w:r w:rsidRPr="0046576B">
              <w:rPr>
                <w:rFonts w:ascii="Calibri" w:hAnsi="Calibri"/>
                <w:b/>
              </w:rPr>
              <w:t>Índice del contenido de la Oferta (</w:t>
            </w:r>
            <w:r w:rsidRPr="0046576B">
              <w:rPr>
                <w:rFonts w:ascii="Calibri" w:hAnsi="Calibri" w:cs="Arial"/>
                <w:spacing w:val="-3"/>
                <w:sz w:val="22"/>
                <w:szCs w:val="22"/>
                <w:lang w:val="es-ES"/>
              </w:rPr>
              <w:t xml:space="preserve">La integridad de la oferta técnica se evaluará considerando la presentación de todos los Formularios y demás documentación que avale la información presentada en los mismos. </w:t>
            </w:r>
          </w:p>
          <w:p w:rsidR="00757987" w:rsidRPr="00F04967" w:rsidRDefault="00757987"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 xml:space="preserve">La oferta deberá ser presentada en original, copia y digital, debidamente numerada, </w:t>
            </w:r>
            <w:proofErr w:type="spellStart"/>
            <w:r w:rsidRPr="00B12F85">
              <w:rPr>
                <w:rFonts w:ascii="Calibri" w:hAnsi="Calibri" w:cs="Arial"/>
                <w:spacing w:val="-3"/>
                <w:sz w:val="22"/>
                <w:szCs w:val="22"/>
                <w:lang w:val="es-ES"/>
              </w:rPr>
              <w:t>sumillada</w:t>
            </w:r>
            <w:proofErr w:type="spellEnd"/>
            <w:r w:rsidRPr="00B12F85">
              <w:rPr>
                <w:rFonts w:ascii="Calibri" w:hAnsi="Calibri" w:cs="Arial"/>
                <w:spacing w:val="-3"/>
                <w:sz w:val="22"/>
                <w:szCs w:val="22"/>
                <w:lang w:val="es-ES"/>
              </w:rPr>
              <w:t xml:space="preserve">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757987" w:rsidRPr="006861BA" w:rsidRDefault="00757987" w:rsidP="006861BA">
            <w:pPr>
              <w:pStyle w:val="Textoindependiente"/>
              <w:spacing w:after="120"/>
              <w:jc w:val="both"/>
              <w:rPr>
                <w:rFonts w:ascii="Calibri" w:hAnsi="Calibri"/>
                <w:color w:val="FF0000"/>
                <w:sz w:val="24"/>
                <w:lang w:val="es-CO"/>
              </w:rPr>
            </w:pPr>
          </w:p>
          <w:p w:rsidR="00757987" w:rsidRPr="00F04967" w:rsidRDefault="00757987" w:rsidP="0046576B">
            <w:pPr>
              <w:pStyle w:val="Textoindependiente"/>
              <w:numPr>
                <w:ilvl w:val="0"/>
                <w:numId w:val="36"/>
              </w:numPr>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 xml:space="preserve">Información institucional (acompañando documentación requerida en el numeral 5.3 de estas </w:t>
            </w:r>
            <w:proofErr w:type="spellStart"/>
            <w:r w:rsidRPr="00F04967">
              <w:rPr>
                <w:rFonts w:ascii="Calibri" w:hAnsi="Calibri"/>
                <w:b/>
                <w:sz w:val="24"/>
              </w:rPr>
              <w:t>IAO</w:t>
            </w:r>
            <w:proofErr w:type="spellEnd"/>
            <w:r w:rsidRPr="00F04967">
              <w:rPr>
                <w:rFonts w:ascii="Calibri" w:hAnsi="Calibri"/>
                <w:b/>
                <w:sz w:val="24"/>
              </w:rPr>
              <w:t>)</w:t>
            </w:r>
          </w:p>
          <w:p w:rsidR="00757987" w:rsidRPr="00F04967" w:rsidRDefault="00757987" w:rsidP="0046576B">
            <w:pPr>
              <w:numPr>
                <w:ilvl w:val="0"/>
                <w:numId w:val="36"/>
              </w:numPr>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r w:rsidR="0099027A" w:rsidRPr="00F04967">
              <w:rPr>
                <w:rFonts w:ascii="Calibri" w:hAnsi="Calibri"/>
              </w:rPr>
              <w:t>causales</w:t>
            </w:r>
            <w:r w:rsidRPr="00F04967">
              <w:rPr>
                <w:rFonts w:ascii="Calibri" w:hAnsi="Calibri"/>
              </w:rPr>
              <w:t xml:space="preserve"> de incompatibilidad previstas en este Pliego</w:t>
            </w:r>
          </w:p>
          <w:p w:rsidR="00757987" w:rsidRPr="00F04967" w:rsidRDefault="00757987" w:rsidP="0046576B">
            <w:pPr>
              <w:widowControl w:val="0"/>
              <w:numPr>
                <w:ilvl w:val="0"/>
                <w:numId w:val="36"/>
              </w:numPr>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w:t>
            </w:r>
            <w:proofErr w:type="spellStart"/>
            <w:r w:rsidRPr="00F04967">
              <w:rPr>
                <w:rFonts w:ascii="Calibri" w:hAnsi="Calibri"/>
                <w:i/>
                <w:lang w:val="es-CO"/>
              </w:rPr>
              <w:t>APCA</w:t>
            </w:r>
            <w:proofErr w:type="spellEnd"/>
            <w:r w:rsidRPr="00F04967">
              <w:rPr>
                <w:rFonts w:ascii="Calibri" w:hAnsi="Calibri"/>
                <w:i/>
                <w:lang w:val="es-CO"/>
              </w:rPr>
              <w:t xml:space="preserve"> esta y cada uno de sus integrantes individualmente considerados,  no tiene ninguna sanción del Banco o de alguna otra Institución Financiera Internacional (</w:t>
            </w:r>
            <w:proofErr w:type="spellStart"/>
            <w:r w:rsidRPr="00F04967">
              <w:rPr>
                <w:rFonts w:ascii="Calibri" w:hAnsi="Calibri"/>
                <w:i/>
                <w:lang w:val="es-CO"/>
              </w:rPr>
              <w:t>IFI</w:t>
            </w:r>
            <w:proofErr w:type="spellEnd"/>
            <w:r w:rsidRPr="00F04967">
              <w:rPr>
                <w:rFonts w:ascii="Calibri" w:hAnsi="Calibri"/>
                <w:i/>
                <w:lang w:val="es-CO"/>
              </w:rPr>
              <w:t xml:space="preserve">) en virtud de la cual haya sido declarado inelegible </w:t>
            </w:r>
            <w:r w:rsidRPr="00F04967">
              <w:rPr>
                <w:rFonts w:ascii="Calibri" w:hAnsi="Calibri"/>
                <w:i/>
                <w:iCs/>
              </w:rPr>
              <w:t>y que cumplen con todas las condiciones de elegibilidad establecidas en la Sección III.</w:t>
            </w:r>
          </w:p>
          <w:p w:rsidR="00757987" w:rsidRPr="00F04967" w:rsidRDefault="00757987" w:rsidP="0046576B">
            <w:pPr>
              <w:widowControl w:val="0"/>
              <w:numPr>
                <w:ilvl w:val="0"/>
                <w:numId w:val="36"/>
              </w:numPr>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757987" w:rsidRPr="00112290" w:rsidRDefault="00757987"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757987" w:rsidRPr="00C33FEB" w:rsidRDefault="00757987" w:rsidP="00B726F1">
            <w:pPr>
              <w:pStyle w:val="Sangradetextonormal"/>
              <w:tabs>
                <w:tab w:val="left" w:pos="-1260"/>
              </w:tabs>
              <w:spacing w:after="120"/>
              <w:ind w:left="0" w:firstLine="0"/>
              <w:contextualSpacing/>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14.4</w:t>
            </w:r>
          </w:p>
        </w:tc>
        <w:tc>
          <w:tcPr>
            <w:tcW w:w="4560" w:type="pct"/>
            <w:tcBorders>
              <w:top w:val="single" w:sz="4" w:space="0" w:color="auto"/>
              <w:bottom w:val="single" w:sz="4" w:space="0" w:color="auto"/>
            </w:tcBorders>
          </w:tcPr>
          <w:p w:rsidR="00757987" w:rsidRPr="00C33FEB" w:rsidRDefault="00757987" w:rsidP="00B674F9">
            <w:pPr>
              <w:spacing w:after="120"/>
              <w:jc w:val="both"/>
              <w:rPr>
                <w:i/>
                <w:iCs/>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w:t>
            </w:r>
            <w:proofErr w:type="spellStart"/>
            <w:r w:rsidRPr="00C33FEB">
              <w:rPr>
                <w:rFonts w:ascii="Calibri" w:hAnsi="Calibri"/>
                <w:color w:val="262626"/>
              </w:rPr>
              <w:t>CGC</w:t>
            </w:r>
            <w:proofErr w:type="spellEnd"/>
            <w:r w:rsidRPr="00C33FEB" w:rsidDel="00564EAF">
              <w:rPr>
                <w:rFonts w:ascii="Calibri" w:hAnsi="Calibri"/>
                <w:color w:val="262626"/>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15.2</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757987" w:rsidRPr="00C33FEB" w:rsidRDefault="00757987" w:rsidP="00ED7FCE">
            <w:pPr>
              <w:spacing w:after="120"/>
              <w:rPr>
                <w:rFonts w:ascii="Calibri" w:hAnsi="Calibri"/>
                <w:color w:val="262626"/>
              </w:rPr>
            </w:pP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15.4</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b/>
                <w:color w:val="262626"/>
              </w:rPr>
              <w:t>NO APLICA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16.1</w:t>
            </w:r>
          </w:p>
        </w:tc>
        <w:tc>
          <w:tcPr>
            <w:tcW w:w="4560" w:type="pct"/>
            <w:tcBorders>
              <w:top w:val="single" w:sz="4" w:space="0" w:color="auto"/>
              <w:bottom w:val="single" w:sz="4" w:space="0" w:color="auto"/>
            </w:tcBorders>
          </w:tcPr>
          <w:p w:rsidR="00757987" w:rsidRPr="00C33FEB" w:rsidRDefault="00757987" w:rsidP="00B46DA7">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8D709D">
              <w:rPr>
                <w:rFonts w:ascii="Calibri" w:hAnsi="Calibri"/>
                <w:b/>
                <w:color w:val="FF0000"/>
              </w:rPr>
              <w:t>9</w:t>
            </w:r>
            <w:r w:rsidRPr="00B46DA7">
              <w:rPr>
                <w:rFonts w:ascii="Calibri" w:hAnsi="Calibri"/>
                <w:b/>
                <w:color w:val="FF0000"/>
              </w:rPr>
              <w:t>0 días posteriores</w:t>
            </w:r>
            <w:r>
              <w:rPr>
                <w:rFonts w:ascii="Calibri" w:hAnsi="Calibri"/>
                <w:color w:val="262626"/>
              </w:rPr>
              <w:t xml:space="preserve"> </w:t>
            </w:r>
            <w:r w:rsidRPr="00B46DA7">
              <w:rPr>
                <w:rFonts w:ascii="Calibri" w:hAnsi="Calibri"/>
              </w:rPr>
              <w:t>a la</w:t>
            </w:r>
            <w:r w:rsidRPr="00C33FEB">
              <w:rPr>
                <w:rFonts w:ascii="Calibri" w:hAnsi="Calibri"/>
                <w:color w:val="262626"/>
              </w:rPr>
              <w:t xml:space="preserve"> suscripción del contrato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17.1</w:t>
            </w:r>
          </w:p>
        </w:tc>
        <w:tc>
          <w:tcPr>
            <w:tcW w:w="4560" w:type="pct"/>
            <w:tcBorders>
              <w:top w:val="single" w:sz="4" w:space="0" w:color="auto"/>
              <w:bottom w:val="single" w:sz="4" w:space="0" w:color="auto"/>
            </w:tcBorders>
          </w:tcPr>
          <w:p w:rsidR="00757987" w:rsidRPr="00C33FEB" w:rsidRDefault="00757987"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w:t>
            </w:r>
            <w:proofErr w:type="spellStart"/>
            <w:r w:rsidRPr="00B46DA7">
              <w:rPr>
                <w:rFonts w:ascii="Calibri" w:hAnsi="Calibri" w:cs="Calibri"/>
                <w:i/>
                <w:iCs/>
                <w:szCs w:val="24"/>
                <w:lang w:val="es-ES"/>
              </w:rPr>
              <w:t>IAO</w:t>
            </w:r>
            <w:proofErr w:type="spellEnd"/>
            <w:r w:rsidRPr="00B46DA7">
              <w:rPr>
                <w:rFonts w:ascii="Calibri" w:hAnsi="Calibri" w:cs="Calibri"/>
                <w:i/>
                <w:iCs/>
                <w:szCs w:val="24"/>
                <w:lang w:val="es-ES"/>
              </w:rPr>
              <w:t xml:space="preserve">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r>
              <w:rPr>
                <w:rFonts w:ascii="Calibri" w:hAnsi="Calibri" w:cs="Calibri"/>
                <w:i/>
                <w:szCs w:val="24"/>
                <w:lang w:val="es-AR"/>
              </w:rPr>
              <w:t xml:space="preserve">SERCOP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757987" w:rsidRPr="00C33FEB" w:rsidTr="000121DB">
        <w:trPr>
          <w:cantSplit/>
          <w:trHeight w:val="602"/>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17.2</w:t>
            </w:r>
          </w:p>
        </w:tc>
        <w:tc>
          <w:tcPr>
            <w:tcW w:w="4560" w:type="pct"/>
            <w:tcBorders>
              <w:top w:val="single" w:sz="4" w:space="0" w:color="auto"/>
              <w:bottom w:val="single" w:sz="4" w:space="0" w:color="auto"/>
            </w:tcBorders>
          </w:tcPr>
          <w:p w:rsidR="00757987" w:rsidRPr="00564EAF" w:rsidRDefault="00757987"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757987" w:rsidRPr="00C33FEB" w:rsidTr="000121DB">
        <w:trPr>
          <w:cantSplit/>
          <w:trHeight w:val="697"/>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18.1</w:t>
            </w:r>
          </w:p>
        </w:tc>
        <w:tc>
          <w:tcPr>
            <w:tcW w:w="4560" w:type="pct"/>
            <w:tcBorders>
              <w:top w:val="single" w:sz="4" w:space="0" w:color="auto"/>
              <w:bottom w:val="single" w:sz="4" w:space="0" w:color="auto"/>
            </w:tcBorders>
          </w:tcPr>
          <w:p w:rsidR="00757987" w:rsidRPr="00C33FEB" w:rsidRDefault="00757987"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19.1</w:t>
            </w:r>
          </w:p>
        </w:tc>
        <w:tc>
          <w:tcPr>
            <w:tcW w:w="4560" w:type="pct"/>
            <w:tcBorders>
              <w:top w:val="single" w:sz="4" w:space="0" w:color="auto"/>
              <w:bottom w:val="single" w:sz="4" w:space="0" w:color="auto"/>
            </w:tcBorders>
          </w:tcPr>
          <w:p w:rsidR="00757987" w:rsidRPr="00C33FEB" w:rsidRDefault="00757987"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w:t>
            </w:r>
            <w:proofErr w:type="spellStart"/>
            <w:r w:rsidRPr="00C33FEB">
              <w:rPr>
                <w:rFonts w:ascii="Calibri" w:hAnsi="Calibri"/>
                <w:i/>
                <w:color w:val="262626"/>
              </w:rPr>
              <w:t>pdf</w:t>
            </w:r>
            <w:proofErr w:type="spellEnd"/>
            <w:r w:rsidRPr="00C33FEB">
              <w:rPr>
                <w:rFonts w:ascii="Calibri" w:hAnsi="Calibri"/>
                <w:i/>
                <w:color w:val="262626"/>
              </w:rPr>
              <w:t>,)</w:t>
            </w:r>
            <w:r w:rsidRPr="00C33FEB">
              <w:rPr>
                <w:rFonts w:ascii="Calibri" w:hAnsi="Calibri"/>
                <w:color w:val="262626"/>
              </w:rPr>
              <w:t>.</w:t>
            </w:r>
            <w:r w:rsidRPr="00C33FEB">
              <w:rPr>
                <w:rFonts w:ascii="Calibri" w:hAnsi="Calibri"/>
                <w:i/>
                <w:iCs/>
                <w:color w:val="262626"/>
              </w:rPr>
              <w:t xml:space="preserve"> </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20.2 (a)</w:t>
            </w:r>
          </w:p>
        </w:tc>
        <w:tc>
          <w:tcPr>
            <w:tcW w:w="4560" w:type="pct"/>
            <w:tcBorders>
              <w:top w:val="single" w:sz="4" w:space="0" w:color="auto"/>
              <w:bottom w:val="single" w:sz="4" w:space="0" w:color="auto"/>
            </w:tcBorders>
          </w:tcPr>
          <w:p w:rsidR="00757987" w:rsidRPr="00C33FEB" w:rsidRDefault="00757987"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p>
          <w:p w:rsidR="00757987" w:rsidRPr="00C33FEB" w:rsidRDefault="00757987"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757987" w:rsidRPr="00C33FEB" w:rsidRDefault="00757987"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757987" w:rsidRPr="00C33FEB" w:rsidRDefault="00757987"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757987" w:rsidRPr="00C33FEB" w:rsidRDefault="00757987"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757987" w:rsidRPr="00C33FEB" w:rsidRDefault="00757987" w:rsidP="00193967">
            <w:pPr>
              <w:spacing w:after="120"/>
              <w:jc w:val="both"/>
              <w:rPr>
                <w:rFonts w:ascii="Calibri" w:hAnsi="Calibri"/>
                <w:i/>
                <w:color w:val="262626"/>
              </w:rPr>
            </w:pPr>
            <w:r w:rsidRPr="00C33FEB">
              <w:rPr>
                <w:rFonts w:ascii="Calibri" w:hAnsi="Calibri"/>
                <w:i/>
                <w:color w:val="262626"/>
                <w:lang w:val="pt-BR"/>
              </w:rPr>
              <w:t>País:</w:t>
            </w:r>
            <w:proofErr w:type="gramStart"/>
            <w:r w:rsidRPr="00C33FEB">
              <w:rPr>
                <w:rFonts w:ascii="Calibri" w:hAnsi="Calibri"/>
                <w:color w:val="262626"/>
                <w:lang w:val="pt-BR"/>
              </w:rPr>
              <w:t xml:space="preserve"> </w:t>
            </w:r>
            <w:r>
              <w:rPr>
                <w:rFonts w:ascii="Calibri" w:hAnsi="Calibri"/>
                <w:i/>
                <w:color w:val="262626"/>
              </w:rPr>
              <w:t xml:space="preserve"> </w:t>
            </w:r>
            <w:proofErr w:type="gramEnd"/>
            <w:r>
              <w:rPr>
                <w:rFonts w:ascii="Calibri" w:hAnsi="Calibri"/>
                <w:i/>
                <w:color w:val="262626"/>
              </w:rPr>
              <w:t>ECUADOR</w:t>
            </w:r>
            <w:r w:rsidRPr="00C33FEB">
              <w:rPr>
                <w:rFonts w:ascii="Calibri" w:hAnsi="Calibri"/>
                <w:color w:val="262626"/>
                <w:lang w:val="pt-BR"/>
              </w:rPr>
              <w:t xml:space="preserve"> </w:t>
            </w:r>
          </w:p>
        </w:tc>
      </w:tr>
      <w:tr w:rsidR="00757987" w:rsidRPr="00C33FEB" w:rsidTr="006E215A">
        <w:trPr>
          <w:cantSplit/>
          <w:trHeight w:val="1072"/>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lang w:val="pt-BR"/>
              </w:rPr>
            </w:pPr>
            <w:proofErr w:type="spellStart"/>
            <w:r w:rsidRPr="00C33FEB">
              <w:rPr>
                <w:rFonts w:ascii="Calibri" w:hAnsi="Calibri"/>
                <w:b/>
                <w:bCs/>
                <w:color w:val="262626"/>
                <w:lang w:val="pt-BR"/>
              </w:rPr>
              <w:t>IAO</w:t>
            </w:r>
            <w:proofErr w:type="spellEnd"/>
            <w:r w:rsidRPr="00C33FEB">
              <w:rPr>
                <w:rFonts w:ascii="Calibri" w:hAnsi="Calibri"/>
                <w:b/>
                <w:bCs/>
                <w:color w:val="262626"/>
                <w:lang w:val="pt-BR"/>
              </w:rPr>
              <w:t xml:space="preserve"> 20.2 (b)</w:t>
            </w:r>
          </w:p>
        </w:tc>
        <w:tc>
          <w:tcPr>
            <w:tcW w:w="4560" w:type="pct"/>
            <w:tcBorders>
              <w:top w:val="single" w:sz="4" w:space="0" w:color="auto"/>
              <w:bottom w:val="single" w:sz="4" w:space="0" w:color="auto"/>
            </w:tcBorders>
          </w:tcPr>
          <w:p w:rsidR="0046576B" w:rsidRDefault="00757987" w:rsidP="00ED7FCE">
            <w:pPr>
              <w:spacing w:after="120"/>
              <w:jc w:val="both"/>
              <w:rPr>
                <w:rFonts w:ascii="Calibri" w:hAnsi="Calibri"/>
                <w:color w:val="262626"/>
              </w:rPr>
            </w:pPr>
            <w:r w:rsidRPr="00C33FEB">
              <w:rPr>
                <w:rFonts w:ascii="Calibri" w:hAnsi="Calibri"/>
                <w:color w:val="262626"/>
              </w:rPr>
              <w:t xml:space="preserve">Nombre y número de identificación del contrato tal como se indicó en la </w:t>
            </w:r>
            <w:proofErr w:type="spellStart"/>
            <w:r w:rsidRPr="00C33FEB">
              <w:rPr>
                <w:rFonts w:ascii="Calibri" w:hAnsi="Calibri"/>
                <w:color w:val="262626"/>
              </w:rPr>
              <w:t>IAO</w:t>
            </w:r>
            <w:proofErr w:type="spellEnd"/>
            <w:r w:rsidRPr="00C33FEB">
              <w:rPr>
                <w:rFonts w:ascii="Calibri" w:hAnsi="Calibri"/>
                <w:color w:val="262626"/>
              </w:rPr>
              <w:t xml:space="preserve"> 1.1 </w:t>
            </w:r>
          </w:p>
          <w:p w:rsidR="00757987" w:rsidRPr="00C33FEB" w:rsidRDefault="00AE0D0F" w:rsidP="00ED7FCE">
            <w:pPr>
              <w:spacing w:after="120"/>
              <w:jc w:val="both"/>
              <w:rPr>
                <w:rFonts w:ascii="Calibri" w:hAnsi="Calibri"/>
                <w:color w:val="262626"/>
              </w:rPr>
            </w:pPr>
            <w:r>
              <w:rPr>
                <w:rFonts w:ascii="Calibri" w:hAnsi="Calibri"/>
                <w:i/>
                <w:noProof/>
                <w:color w:val="262626"/>
              </w:rPr>
              <w:t>BID2-RSND-CNELSUC-ST-OB-009</w:t>
            </w:r>
            <w:r w:rsidR="00757987">
              <w:rPr>
                <w:rFonts w:ascii="Calibri" w:hAnsi="Calibri"/>
                <w:i/>
                <w:color w:val="262626"/>
              </w:rPr>
              <w:t xml:space="preserve"> “</w:t>
            </w:r>
            <w:r w:rsidR="009D655C">
              <w:rPr>
                <w:rFonts w:ascii="Calibri" w:hAnsi="Calibri"/>
                <w:i/>
                <w:noProof/>
                <w:color w:val="262626"/>
              </w:rPr>
              <w:t>REPOTENCIACIÓN LINEA DE SUBTRANSMISIÓN SACHA-ORELLANA</w:t>
            </w:r>
            <w:r w:rsidR="00757987">
              <w:rPr>
                <w:rFonts w:ascii="Calibri" w:hAnsi="Calibri"/>
                <w:i/>
                <w:color w:val="262626"/>
              </w:rPr>
              <w:t>”</w:t>
            </w:r>
          </w:p>
          <w:p w:rsidR="00757987" w:rsidRPr="00C33FEB" w:rsidRDefault="00757987" w:rsidP="00ED7FCE">
            <w:pPr>
              <w:spacing w:after="120"/>
              <w:jc w:val="both"/>
              <w:rPr>
                <w:rFonts w:ascii="Calibri" w:hAnsi="Calibri"/>
                <w:color w:val="262626"/>
              </w:rPr>
            </w:pPr>
          </w:p>
        </w:tc>
      </w:tr>
      <w:tr w:rsidR="00757987" w:rsidRPr="00C33FEB" w:rsidTr="006E215A">
        <w:trPr>
          <w:cantSplit/>
          <w:trHeight w:val="895"/>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(c)</w:t>
            </w:r>
          </w:p>
        </w:tc>
        <w:tc>
          <w:tcPr>
            <w:tcW w:w="4560" w:type="pct"/>
            <w:tcBorders>
              <w:top w:val="single" w:sz="4" w:space="0" w:color="auto"/>
              <w:bottom w:val="single" w:sz="4" w:space="0" w:color="auto"/>
            </w:tcBorders>
          </w:tcPr>
          <w:p w:rsidR="00757987" w:rsidRPr="00C33FEB" w:rsidRDefault="00757987" w:rsidP="00AC081C">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AC081C">
              <w:rPr>
                <w:rFonts w:ascii="Calibri" w:hAnsi="Calibri"/>
                <w:i/>
                <w:iCs/>
                <w:color w:val="FF0000"/>
              </w:rPr>
              <w:t>05</w:t>
            </w:r>
            <w:r w:rsidR="008D709D" w:rsidRPr="008D709D">
              <w:rPr>
                <w:rFonts w:ascii="Calibri" w:hAnsi="Calibri"/>
                <w:i/>
                <w:iCs/>
                <w:color w:val="FF0000"/>
              </w:rPr>
              <w:t xml:space="preserve"> </w:t>
            </w:r>
            <w:r w:rsidR="00AC081C">
              <w:rPr>
                <w:rFonts w:ascii="Calibri" w:hAnsi="Calibri"/>
                <w:i/>
                <w:iCs/>
                <w:color w:val="FF0000"/>
              </w:rPr>
              <w:t>septiembre</w:t>
            </w:r>
            <w:r w:rsidR="008D709D" w:rsidRPr="008D709D">
              <w:rPr>
                <w:rFonts w:ascii="Calibri" w:hAnsi="Calibri"/>
                <w:i/>
                <w:iCs/>
                <w:color w:val="FF0000"/>
              </w:rPr>
              <w:t xml:space="preserve"> 201</w:t>
            </w:r>
            <w:r w:rsidR="00763F78">
              <w:rPr>
                <w:rFonts w:ascii="Calibri" w:hAnsi="Calibri"/>
                <w:i/>
                <w:iCs/>
                <w:color w:val="FF0000"/>
              </w:rPr>
              <w:t>6</w:t>
            </w:r>
            <w:r w:rsidR="008D709D" w:rsidRPr="008D709D">
              <w:rPr>
                <w:rFonts w:ascii="Calibri" w:hAnsi="Calibri"/>
                <w:i/>
                <w:iCs/>
                <w:color w:val="FF0000"/>
              </w:rPr>
              <w:t>, 1</w:t>
            </w:r>
            <w:r w:rsidR="00763F78">
              <w:rPr>
                <w:rFonts w:ascii="Calibri" w:hAnsi="Calibri"/>
                <w:i/>
                <w:iCs/>
                <w:color w:val="FF0000"/>
              </w:rPr>
              <w:t>5</w:t>
            </w:r>
            <w:r w:rsidR="008D709D" w:rsidRPr="008D709D">
              <w:rPr>
                <w:rFonts w:ascii="Calibri" w:hAnsi="Calibri"/>
                <w:i/>
                <w:iCs/>
                <w:color w:val="FF0000"/>
              </w:rPr>
              <w:t>h00</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21.1</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595"/>
              <w:gridCol w:w="1011"/>
            </w:tblGrid>
            <w:tr w:rsidR="00757987" w:rsidRPr="00C33FEB" w:rsidTr="00763F78">
              <w:tc>
                <w:tcPr>
                  <w:tcW w:w="4933"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CONCEPTO</w:t>
                  </w:r>
                </w:p>
              </w:tc>
              <w:tc>
                <w:tcPr>
                  <w:tcW w:w="2595"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DÍA</w:t>
                  </w:r>
                </w:p>
              </w:tc>
              <w:tc>
                <w:tcPr>
                  <w:tcW w:w="1011" w:type="dxa"/>
                  <w:shd w:val="clear" w:color="auto" w:fill="auto"/>
                </w:tcPr>
                <w:p w:rsidR="00757987" w:rsidRPr="00B674F9" w:rsidRDefault="00757987" w:rsidP="00ED7FCE">
                  <w:pPr>
                    <w:spacing w:after="120"/>
                    <w:jc w:val="both"/>
                    <w:rPr>
                      <w:rFonts w:ascii="Calibri" w:hAnsi="Calibri"/>
                      <w:i/>
                      <w:iCs/>
                    </w:rPr>
                  </w:pPr>
                  <w:r w:rsidRPr="00B674F9">
                    <w:rPr>
                      <w:rFonts w:ascii="Calibri" w:hAnsi="Calibri"/>
                      <w:i/>
                      <w:iCs/>
                    </w:rPr>
                    <w:t>HORA</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publicación del proceso en el Portal</w:t>
                  </w:r>
                </w:p>
              </w:tc>
              <w:tc>
                <w:tcPr>
                  <w:tcW w:w="2595" w:type="dxa"/>
                  <w:shd w:val="clear" w:color="auto" w:fill="auto"/>
                </w:tcPr>
                <w:p w:rsidR="00757987" w:rsidRPr="00C256A5" w:rsidRDefault="004038AC" w:rsidP="004038AC">
                  <w:pPr>
                    <w:spacing w:after="120"/>
                    <w:jc w:val="both"/>
                    <w:rPr>
                      <w:rFonts w:ascii="Calibri" w:hAnsi="Calibri"/>
                      <w:i/>
                      <w:iCs/>
                      <w:color w:val="FF0000"/>
                    </w:rPr>
                  </w:pPr>
                  <w:r>
                    <w:rPr>
                      <w:rFonts w:ascii="Calibri" w:hAnsi="Calibri"/>
                      <w:i/>
                      <w:iCs/>
                      <w:color w:val="FF0000"/>
                    </w:rPr>
                    <w:t>01</w:t>
                  </w:r>
                  <w:r w:rsidR="00760C52">
                    <w:rPr>
                      <w:rFonts w:ascii="Calibri" w:hAnsi="Calibri"/>
                      <w:i/>
                      <w:iCs/>
                      <w:color w:val="FF0000"/>
                    </w:rPr>
                    <w:t xml:space="preserve"> </w:t>
                  </w:r>
                  <w:r>
                    <w:rPr>
                      <w:rFonts w:ascii="Calibri" w:hAnsi="Calibri"/>
                      <w:i/>
                      <w:iCs/>
                      <w:color w:val="FF0000"/>
                    </w:rPr>
                    <w:t>agosto</w:t>
                  </w:r>
                  <w:r w:rsidR="00757987">
                    <w:rPr>
                      <w:rFonts w:ascii="Calibri" w:hAnsi="Calibri"/>
                      <w:i/>
                      <w:iCs/>
                      <w:color w:val="FF0000"/>
                    </w:rPr>
                    <w:t xml:space="preserve"> 201</w:t>
                  </w:r>
                  <w:r>
                    <w:rPr>
                      <w:rFonts w:ascii="Calibri" w:hAnsi="Calibri"/>
                      <w:i/>
                      <w:iCs/>
                      <w:color w:val="FF0000"/>
                    </w:rPr>
                    <w:t>6</w:t>
                  </w:r>
                </w:p>
              </w:tc>
              <w:tc>
                <w:tcPr>
                  <w:tcW w:w="1011"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4</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595" w:type="dxa"/>
                  <w:shd w:val="clear" w:color="auto" w:fill="auto"/>
                </w:tcPr>
                <w:p w:rsidR="00757987" w:rsidRDefault="004038AC" w:rsidP="00763F78">
                  <w:pPr>
                    <w:spacing w:after="120"/>
                    <w:jc w:val="both"/>
                    <w:rPr>
                      <w:rFonts w:ascii="Calibri" w:hAnsi="Calibri"/>
                      <w:i/>
                      <w:iCs/>
                      <w:color w:val="FF0000"/>
                    </w:rPr>
                  </w:pPr>
                  <w:r>
                    <w:rPr>
                      <w:rFonts w:ascii="Calibri" w:hAnsi="Calibri"/>
                      <w:i/>
                      <w:iCs/>
                      <w:color w:val="FF0000"/>
                    </w:rPr>
                    <w:t>01 agosto 2016</w:t>
                  </w:r>
                </w:p>
              </w:tc>
              <w:tc>
                <w:tcPr>
                  <w:tcW w:w="1011" w:type="dxa"/>
                  <w:shd w:val="clear" w:color="auto" w:fill="auto"/>
                </w:tcPr>
                <w:p w:rsidR="00757987" w:rsidRDefault="00757987" w:rsidP="00ED7FCE">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4</w:t>
                  </w:r>
                  <w:r>
                    <w:rPr>
                      <w:rFonts w:ascii="Calibri" w:hAnsi="Calibri"/>
                      <w:i/>
                      <w:iCs/>
                      <w:color w:val="FF0000"/>
                    </w:rPr>
                    <w:t>h00</w:t>
                  </w:r>
                </w:p>
              </w:tc>
            </w:tr>
            <w:tr w:rsidR="00763F78" w:rsidRPr="00C33FEB" w:rsidTr="00763F78">
              <w:tc>
                <w:tcPr>
                  <w:tcW w:w="4933" w:type="dxa"/>
                  <w:shd w:val="clear" w:color="auto" w:fill="auto"/>
                </w:tcPr>
                <w:p w:rsidR="00763F78" w:rsidRPr="00B674F9" w:rsidRDefault="00763F78" w:rsidP="009160EC">
                  <w:pPr>
                    <w:spacing w:after="120"/>
                    <w:jc w:val="both"/>
                    <w:rPr>
                      <w:rFonts w:ascii="Calibri" w:hAnsi="Calibri"/>
                      <w:i/>
                      <w:iCs/>
                    </w:rPr>
                  </w:pPr>
                  <w:r w:rsidRPr="00B674F9">
                    <w:rPr>
                      <w:rFonts w:ascii="Calibri" w:hAnsi="Calibri"/>
                      <w:i/>
                      <w:iCs/>
                    </w:rPr>
                    <w:t>Fecha límite para efectuar preguntas</w:t>
                  </w:r>
                </w:p>
              </w:tc>
              <w:tc>
                <w:tcPr>
                  <w:tcW w:w="2595" w:type="dxa"/>
                  <w:shd w:val="clear" w:color="auto" w:fill="auto"/>
                </w:tcPr>
                <w:p w:rsidR="00763F78" w:rsidRDefault="004038AC" w:rsidP="00B15027">
                  <w:pPr>
                    <w:spacing w:after="120"/>
                    <w:jc w:val="both"/>
                    <w:rPr>
                      <w:rFonts w:ascii="Calibri" w:hAnsi="Calibri"/>
                      <w:i/>
                      <w:iCs/>
                      <w:color w:val="FF0000"/>
                    </w:rPr>
                  </w:pPr>
                  <w:r>
                    <w:rPr>
                      <w:rFonts w:ascii="Calibri" w:hAnsi="Calibri"/>
                      <w:i/>
                      <w:iCs/>
                      <w:color w:val="FF0000"/>
                    </w:rPr>
                    <w:t>15 agosto 2016</w:t>
                  </w:r>
                </w:p>
              </w:tc>
              <w:tc>
                <w:tcPr>
                  <w:tcW w:w="1011" w:type="dxa"/>
                  <w:shd w:val="clear" w:color="auto" w:fill="auto"/>
                </w:tcPr>
                <w:p w:rsidR="00763F78" w:rsidRPr="00C256A5" w:rsidRDefault="00763F78" w:rsidP="00ED7FCE">
                  <w:pPr>
                    <w:spacing w:after="120"/>
                    <w:jc w:val="both"/>
                    <w:rPr>
                      <w:rFonts w:ascii="Calibri" w:hAnsi="Calibri"/>
                      <w:i/>
                      <w:iCs/>
                      <w:color w:val="FF0000"/>
                    </w:rPr>
                  </w:pPr>
                  <w:r>
                    <w:rPr>
                      <w:rFonts w:ascii="Calibri" w:hAnsi="Calibri"/>
                      <w:i/>
                      <w:iCs/>
                      <w:color w:val="FF0000"/>
                    </w:rPr>
                    <w:t>14h00</w:t>
                  </w:r>
                </w:p>
              </w:tc>
            </w:tr>
            <w:tr w:rsidR="00763F78" w:rsidRPr="00C33FEB" w:rsidTr="00763F78">
              <w:tc>
                <w:tcPr>
                  <w:tcW w:w="4933" w:type="dxa"/>
                  <w:shd w:val="clear" w:color="auto" w:fill="auto"/>
                </w:tcPr>
                <w:p w:rsidR="00763F78" w:rsidRPr="00B674F9" w:rsidRDefault="00763F78" w:rsidP="009160EC">
                  <w:pPr>
                    <w:spacing w:after="120"/>
                    <w:jc w:val="both"/>
                    <w:rPr>
                      <w:rFonts w:ascii="Calibri" w:hAnsi="Calibri"/>
                      <w:i/>
                      <w:iCs/>
                    </w:rPr>
                  </w:pPr>
                  <w:r w:rsidRPr="00B674F9">
                    <w:rPr>
                      <w:rFonts w:ascii="Calibri" w:hAnsi="Calibri"/>
                      <w:i/>
                      <w:iCs/>
                    </w:rPr>
                    <w:t>Fecha límite para emitir respuestas y aclaraciones</w:t>
                  </w:r>
                </w:p>
              </w:tc>
              <w:tc>
                <w:tcPr>
                  <w:tcW w:w="2595" w:type="dxa"/>
                  <w:shd w:val="clear" w:color="auto" w:fill="auto"/>
                </w:tcPr>
                <w:p w:rsidR="00763F78" w:rsidRPr="00C256A5" w:rsidRDefault="004038AC" w:rsidP="00B15027">
                  <w:pPr>
                    <w:spacing w:after="120"/>
                    <w:jc w:val="both"/>
                    <w:rPr>
                      <w:rFonts w:ascii="Calibri" w:hAnsi="Calibri"/>
                      <w:i/>
                      <w:iCs/>
                      <w:color w:val="FF0000"/>
                    </w:rPr>
                  </w:pPr>
                  <w:r>
                    <w:rPr>
                      <w:rFonts w:ascii="Calibri" w:hAnsi="Calibri"/>
                      <w:i/>
                      <w:iCs/>
                      <w:color w:val="FF0000"/>
                    </w:rPr>
                    <w:t>22 agosto 2016</w:t>
                  </w:r>
                </w:p>
              </w:tc>
              <w:tc>
                <w:tcPr>
                  <w:tcW w:w="1011" w:type="dxa"/>
                  <w:shd w:val="clear" w:color="auto" w:fill="auto"/>
                </w:tcPr>
                <w:p w:rsidR="00763F78" w:rsidRPr="00C256A5" w:rsidRDefault="00763F78" w:rsidP="00ED7FCE">
                  <w:pPr>
                    <w:spacing w:after="120"/>
                    <w:jc w:val="both"/>
                    <w:rPr>
                      <w:rFonts w:ascii="Calibri" w:hAnsi="Calibri"/>
                      <w:i/>
                      <w:iCs/>
                      <w:color w:val="FF0000"/>
                    </w:rPr>
                  </w:pPr>
                  <w:r>
                    <w:rPr>
                      <w:rFonts w:ascii="Calibri" w:hAnsi="Calibri"/>
                      <w:i/>
                      <w:iCs/>
                      <w:color w:val="FF0000"/>
                    </w:rPr>
                    <w:t>14h00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límite recepción oferta técnica</w:t>
                  </w:r>
                </w:p>
              </w:tc>
              <w:tc>
                <w:tcPr>
                  <w:tcW w:w="2595" w:type="dxa"/>
                  <w:shd w:val="clear" w:color="auto" w:fill="auto"/>
                </w:tcPr>
                <w:p w:rsidR="00757987" w:rsidRPr="00C256A5" w:rsidRDefault="004038AC" w:rsidP="004038AC">
                  <w:pPr>
                    <w:spacing w:after="120"/>
                    <w:jc w:val="both"/>
                    <w:rPr>
                      <w:rFonts w:ascii="Calibri" w:hAnsi="Calibri"/>
                      <w:i/>
                      <w:iCs/>
                      <w:color w:val="FF0000"/>
                    </w:rPr>
                  </w:pPr>
                  <w:r>
                    <w:rPr>
                      <w:rFonts w:ascii="Calibri" w:hAnsi="Calibri"/>
                      <w:i/>
                      <w:iCs/>
                      <w:color w:val="FF0000"/>
                    </w:rPr>
                    <w:t>05 septiembre 2016</w:t>
                  </w:r>
                </w:p>
              </w:tc>
              <w:tc>
                <w:tcPr>
                  <w:tcW w:w="1011" w:type="dxa"/>
                  <w:shd w:val="clear" w:color="auto" w:fill="auto"/>
                </w:tcPr>
                <w:p w:rsidR="00757987" w:rsidRPr="00C256A5" w:rsidRDefault="00757987" w:rsidP="00760C52">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4</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apertura de ofertas</w:t>
                  </w:r>
                </w:p>
              </w:tc>
              <w:tc>
                <w:tcPr>
                  <w:tcW w:w="2595" w:type="dxa"/>
                  <w:shd w:val="clear" w:color="auto" w:fill="auto"/>
                </w:tcPr>
                <w:p w:rsidR="00757987" w:rsidRPr="00C256A5" w:rsidRDefault="004038AC" w:rsidP="00760C52">
                  <w:pPr>
                    <w:spacing w:after="120"/>
                    <w:jc w:val="both"/>
                    <w:rPr>
                      <w:rFonts w:ascii="Calibri" w:hAnsi="Calibri"/>
                      <w:i/>
                      <w:iCs/>
                      <w:color w:val="FF0000"/>
                    </w:rPr>
                  </w:pPr>
                  <w:r>
                    <w:rPr>
                      <w:rFonts w:ascii="Calibri" w:hAnsi="Calibri"/>
                      <w:i/>
                      <w:iCs/>
                      <w:color w:val="FF0000"/>
                    </w:rPr>
                    <w:t>05 septiembre 2016</w:t>
                  </w:r>
                </w:p>
              </w:tc>
              <w:tc>
                <w:tcPr>
                  <w:tcW w:w="1011" w:type="dxa"/>
                  <w:shd w:val="clear" w:color="auto" w:fill="auto"/>
                </w:tcPr>
                <w:p w:rsidR="00757987" w:rsidRPr="00C256A5" w:rsidRDefault="00757987" w:rsidP="00763F78">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5</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de calificación límite de participantes</w:t>
                  </w:r>
                </w:p>
              </w:tc>
              <w:tc>
                <w:tcPr>
                  <w:tcW w:w="2595" w:type="dxa"/>
                  <w:shd w:val="clear" w:color="auto" w:fill="auto"/>
                </w:tcPr>
                <w:p w:rsidR="00757987" w:rsidRPr="00C256A5" w:rsidRDefault="004038AC" w:rsidP="00763F78">
                  <w:pPr>
                    <w:spacing w:after="120"/>
                    <w:jc w:val="both"/>
                    <w:rPr>
                      <w:rFonts w:ascii="Calibri" w:hAnsi="Calibri"/>
                      <w:i/>
                      <w:iCs/>
                      <w:color w:val="FF0000"/>
                    </w:rPr>
                  </w:pPr>
                  <w:r>
                    <w:rPr>
                      <w:rFonts w:ascii="Calibri" w:hAnsi="Calibri"/>
                      <w:i/>
                      <w:iCs/>
                      <w:color w:val="FF0000"/>
                    </w:rPr>
                    <w:t>19 septiembre 2016</w:t>
                  </w:r>
                </w:p>
              </w:tc>
              <w:tc>
                <w:tcPr>
                  <w:tcW w:w="1011" w:type="dxa"/>
                  <w:shd w:val="clear" w:color="auto" w:fill="auto"/>
                </w:tcPr>
                <w:p w:rsidR="00757987" w:rsidRPr="00C256A5" w:rsidRDefault="00757987" w:rsidP="00763F78">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5</w:t>
                  </w:r>
                  <w:r>
                    <w:rPr>
                      <w:rFonts w:ascii="Calibri" w:hAnsi="Calibri"/>
                      <w:i/>
                      <w:iCs/>
                      <w:color w:val="FF0000"/>
                    </w:rPr>
                    <w:t>h00</w:t>
                  </w:r>
                </w:p>
              </w:tc>
            </w:tr>
            <w:tr w:rsidR="00757987" w:rsidRPr="00C33FEB" w:rsidTr="00763F78">
              <w:tc>
                <w:tcPr>
                  <w:tcW w:w="4933" w:type="dxa"/>
                  <w:shd w:val="clear" w:color="auto" w:fill="auto"/>
                </w:tcPr>
                <w:p w:rsidR="00757987" w:rsidRPr="00B674F9" w:rsidRDefault="00757987" w:rsidP="009160EC">
                  <w:pPr>
                    <w:spacing w:after="120"/>
                    <w:jc w:val="both"/>
                    <w:rPr>
                      <w:rFonts w:ascii="Calibri" w:hAnsi="Calibri"/>
                      <w:i/>
                      <w:iCs/>
                    </w:rPr>
                  </w:pPr>
                  <w:r w:rsidRPr="00B674F9">
                    <w:rPr>
                      <w:rFonts w:ascii="Calibri" w:hAnsi="Calibri"/>
                      <w:i/>
                      <w:iCs/>
                    </w:rPr>
                    <w:t>Fecha estimada de adjudicación</w:t>
                  </w:r>
                </w:p>
              </w:tc>
              <w:tc>
                <w:tcPr>
                  <w:tcW w:w="2595" w:type="dxa"/>
                  <w:shd w:val="clear" w:color="auto" w:fill="auto"/>
                </w:tcPr>
                <w:p w:rsidR="00757987" w:rsidRPr="00C256A5" w:rsidRDefault="004038AC" w:rsidP="00760C52">
                  <w:pPr>
                    <w:spacing w:after="120"/>
                    <w:jc w:val="both"/>
                    <w:rPr>
                      <w:rFonts w:ascii="Calibri" w:hAnsi="Calibri"/>
                      <w:i/>
                      <w:iCs/>
                      <w:color w:val="FF0000"/>
                    </w:rPr>
                  </w:pPr>
                  <w:r>
                    <w:rPr>
                      <w:rFonts w:ascii="Calibri" w:hAnsi="Calibri"/>
                      <w:i/>
                      <w:iCs/>
                      <w:color w:val="FF0000"/>
                    </w:rPr>
                    <w:t>23 septiembre 2016</w:t>
                  </w:r>
                </w:p>
              </w:tc>
              <w:tc>
                <w:tcPr>
                  <w:tcW w:w="1011" w:type="dxa"/>
                  <w:shd w:val="clear" w:color="auto" w:fill="auto"/>
                </w:tcPr>
                <w:p w:rsidR="00757987" w:rsidRPr="00C256A5" w:rsidRDefault="00757987" w:rsidP="00ED7FCE">
                  <w:pPr>
                    <w:spacing w:after="120"/>
                    <w:jc w:val="both"/>
                    <w:rPr>
                      <w:rFonts w:ascii="Calibri" w:hAnsi="Calibri"/>
                      <w:i/>
                      <w:iCs/>
                      <w:color w:val="FF0000"/>
                    </w:rPr>
                  </w:pPr>
                  <w:r>
                    <w:rPr>
                      <w:rFonts w:ascii="Calibri" w:hAnsi="Calibri"/>
                      <w:i/>
                      <w:iCs/>
                      <w:color w:val="FF0000"/>
                    </w:rPr>
                    <w:t>1</w:t>
                  </w:r>
                  <w:r w:rsidR="00763F78">
                    <w:rPr>
                      <w:rFonts w:ascii="Calibri" w:hAnsi="Calibri"/>
                      <w:i/>
                      <w:iCs/>
                      <w:color w:val="FF0000"/>
                    </w:rPr>
                    <w:t>7</w:t>
                  </w:r>
                  <w:r>
                    <w:rPr>
                      <w:rFonts w:ascii="Calibri" w:hAnsi="Calibri"/>
                      <w:i/>
                      <w:iCs/>
                      <w:color w:val="FF0000"/>
                    </w:rPr>
                    <w:t>h00</w:t>
                  </w:r>
                </w:p>
              </w:tc>
            </w:tr>
          </w:tbl>
          <w:p w:rsidR="00757987" w:rsidRPr="00C33FEB" w:rsidRDefault="00757987" w:rsidP="00ED7FCE">
            <w:pPr>
              <w:spacing w:after="120"/>
              <w:jc w:val="both"/>
              <w:rPr>
                <w:rFonts w:ascii="Calibri" w:hAnsi="Calibri"/>
                <w:i/>
                <w:iCs/>
                <w:color w:val="FF0000"/>
              </w:rPr>
            </w:pPr>
            <w:r w:rsidRPr="00E336C3">
              <w:rPr>
                <w:rFonts w:ascii="Calibri" w:hAnsi="Calibri"/>
                <w:i/>
                <w:iCs/>
              </w:rPr>
              <w:t xml:space="preserve">La Comisión Evaluadora, podrá </w:t>
            </w:r>
            <w:r w:rsidR="00763F78">
              <w:rPr>
                <w:rFonts w:ascii="Calibri" w:hAnsi="Calibri"/>
                <w:i/>
                <w:iCs/>
              </w:rPr>
              <w:t xml:space="preserve">ejercer su facultad </w:t>
            </w:r>
            <w:proofErr w:type="spellStart"/>
            <w:r w:rsidR="00763F78">
              <w:rPr>
                <w:rFonts w:ascii="Calibri" w:hAnsi="Calibri"/>
                <w:i/>
                <w:iCs/>
              </w:rPr>
              <w:t>subsanatori</w:t>
            </w:r>
            <w:r w:rsidRPr="00E336C3">
              <w:rPr>
                <w:rFonts w:ascii="Calibri" w:hAnsi="Calibri"/>
                <w:i/>
                <w:iCs/>
              </w:rPr>
              <w:t>a</w:t>
            </w:r>
            <w:proofErr w:type="spellEnd"/>
            <w:r w:rsidRPr="00E336C3">
              <w:rPr>
                <w:rFonts w:ascii="Calibri" w:hAnsi="Calibri"/>
                <w:i/>
                <w:iCs/>
              </w:rPr>
              <w:t xml:space="preserve">  y solicitar convalidación de errores durante todo el proceso de evaluación de conformidad c</w:t>
            </w:r>
            <w:r w:rsidR="00AC081C">
              <w:rPr>
                <w:rFonts w:ascii="Calibri" w:hAnsi="Calibri"/>
                <w:i/>
                <w:iCs/>
              </w:rPr>
              <w:t xml:space="preserve">on lo establecido en las </w:t>
            </w:r>
            <w:proofErr w:type="spellStart"/>
            <w:r w:rsidR="00AC081C">
              <w:rPr>
                <w:rFonts w:ascii="Calibri" w:hAnsi="Calibri"/>
                <w:i/>
                <w:iCs/>
              </w:rPr>
              <w:t>IAO</w:t>
            </w:r>
            <w:proofErr w:type="spellEnd"/>
            <w:r w:rsidR="00AC081C">
              <w:rPr>
                <w:rFonts w:ascii="Calibri" w:hAnsi="Calibri"/>
                <w:i/>
                <w:iCs/>
              </w:rPr>
              <w:t xml:space="preserve"> 26</w:t>
            </w:r>
            <w:r w:rsidRPr="00E336C3">
              <w:rPr>
                <w:rFonts w:ascii="Calibri" w:hAnsi="Calibri"/>
                <w:i/>
                <w:iCs/>
              </w:rPr>
              <w:t>.</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24.1</w:t>
            </w:r>
          </w:p>
        </w:tc>
        <w:tc>
          <w:tcPr>
            <w:tcW w:w="4560" w:type="pct"/>
            <w:tcBorders>
              <w:top w:val="single" w:sz="4" w:space="0" w:color="auto"/>
              <w:bottom w:val="single" w:sz="4" w:space="0" w:color="auto"/>
            </w:tcBorders>
          </w:tcPr>
          <w:p w:rsidR="00757987" w:rsidRPr="00C33FEB" w:rsidRDefault="00757987" w:rsidP="00763F78">
            <w:pPr>
              <w:pStyle w:val="Outline"/>
              <w:spacing w:before="0" w:after="120"/>
              <w:rPr>
                <w:rFonts w:ascii="Calibri" w:hAnsi="Calibri"/>
                <w:i/>
                <w:iCs/>
                <w:color w:val="262626"/>
                <w:kern w:val="0"/>
                <w:szCs w:val="24"/>
                <w:lang w:val="es-ES_tradnl"/>
              </w:rPr>
            </w:pPr>
            <w:r w:rsidRPr="00C33FEB">
              <w:rPr>
                <w:rFonts w:ascii="Calibri" w:hAnsi="Calibri"/>
                <w:color w:val="262626"/>
                <w:kern w:val="0"/>
                <w:szCs w:val="24"/>
                <w:lang w:val="es-ES_tradnl"/>
              </w:rPr>
              <w:t xml:space="preserve">La apertura de las Ofertas tendrá lugar en: </w:t>
            </w:r>
            <w:r w:rsidRPr="006111DB">
              <w:rPr>
                <w:rFonts w:ascii="Calibri" w:hAnsi="Calibri"/>
                <w:spacing w:val="-2"/>
                <w:sz w:val="22"/>
                <w:szCs w:val="22"/>
                <w:lang w:val="es-AR"/>
              </w:rPr>
              <w:t xml:space="preserve">Unidad de Negocio </w:t>
            </w:r>
            <w:r w:rsidRPr="006111DB">
              <w:rPr>
                <w:rFonts w:ascii="Calibri" w:hAnsi="Calibri"/>
                <w:noProof/>
                <w:spacing w:val="-2"/>
                <w:sz w:val="22"/>
                <w:szCs w:val="22"/>
                <w:lang w:val="es-AR"/>
              </w:rPr>
              <w:t>Sucumbíos</w:t>
            </w:r>
            <w:r w:rsidRPr="006111DB">
              <w:rPr>
                <w:rFonts w:ascii="Calibri" w:hAnsi="Calibri"/>
                <w:spacing w:val="-2"/>
                <w:sz w:val="22"/>
                <w:szCs w:val="22"/>
                <w:lang w:val="es-AR"/>
              </w:rPr>
              <w:t xml:space="preserve">, ubicada en la </w:t>
            </w:r>
            <w:r w:rsidRPr="006111DB">
              <w:rPr>
                <w:rFonts w:ascii="Calibri" w:hAnsi="Calibri"/>
                <w:noProof/>
                <w:spacing w:val="-2"/>
                <w:sz w:val="22"/>
                <w:szCs w:val="22"/>
                <w:lang w:val="es-AR"/>
              </w:rPr>
              <w:t xml:space="preserve">Ciudad de Nueva Loja, Av. 20 de junio y Venezuela Edificio Cnel Unidad de Negocio Sucumbios, tercer piso, </w:t>
            </w:r>
            <w:r>
              <w:rPr>
                <w:rFonts w:ascii="Calibri" w:hAnsi="Calibri"/>
                <w:noProof/>
                <w:spacing w:val="-2"/>
                <w:sz w:val="22"/>
                <w:szCs w:val="22"/>
                <w:lang w:val="es-AR"/>
              </w:rPr>
              <w:t>Sala reuniones</w:t>
            </w:r>
            <w:r w:rsidRPr="006111DB">
              <w:rPr>
                <w:rFonts w:ascii="Calibri" w:hAnsi="Calibri"/>
                <w:noProof/>
                <w:spacing w:val="-2"/>
                <w:sz w:val="22"/>
                <w:szCs w:val="22"/>
                <w:lang w:val="es-AR"/>
              </w:rPr>
              <w:t xml:space="preserve"> de Gerencia</w:t>
            </w:r>
            <w:r w:rsidRPr="00C33FEB" w:rsidDel="006111DB">
              <w:rPr>
                <w:rFonts w:ascii="Calibri" w:hAnsi="Calibri"/>
                <w:i/>
                <w:iCs/>
                <w:color w:val="262626"/>
                <w:kern w:val="0"/>
                <w:szCs w:val="24"/>
                <w:lang w:val="es-ES_tradnl"/>
              </w:rPr>
              <w:t xml:space="preserve"> </w:t>
            </w:r>
            <w:r w:rsidRPr="006472DD">
              <w:rPr>
                <w:rFonts w:ascii="Calibri" w:hAnsi="Calibri"/>
                <w:kern w:val="0"/>
                <w:szCs w:val="24"/>
                <w:lang w:val="es-ES_tradnl"/>
              </w:rPr>
              <w:t xml:space="preserve">Fecha: </w:t>
            </w:r>
            <w:r w:rsidR="00AC081C" w:rsidRPr="00AC081C">
              <w:rPr>
                <w:rFonts w:ascii="Calibri" w:hAnsi="Calibri"/>
                <w:i/>
                <w:iCs/>
                <w:color w:val="FF0000"/>
                <w:lang w:val="es-AR"/>
              </w:rPr>
              <w:t>05 septiembre 2016</w:t>
            </w:r>
            <w:r w:rsidRPr="006472DD">
              <w:rPr>
                <w:rFonts w:ascii="Calibri" w:hAnsi="Calibri"/>
                <w:i/>
                <w:iCs/>
                <w:kern w:val="0"/>
                <w:szCs w:val="24"/>
                <w:lang w:val="es-ES_tradnl"/>
              </w:rPr>
              <w:t xml:space="preserve">; </w:t>
            </w:r>
            <w:r w:rsidRPr="006472DD">
              <w:rPr>
                <w:rFonts w:ascii="Calibri" w:hAnsi="Calibri"/>
                <w:kern w:val="0"/>
                <w:szCs w:val="24"/>
                <w:lang w:val="es-ES_tradnl"/>
              </w:rPr>
              <w:t xml:space="preserve">Hora: </w:t>
            </w:r>
            <w:r w:rsidRPr="006472DD">
              <w:rPr>
                <w:rFonts w:ascii="Calibri" w:hAnsi="Calibri"/>
                <w:i/>
                <w:iCs/>
                <w:kern w:val="0"/>
                <w:szCs w:val="24"/>
                <w:lang w:val="es-ES_tradnl"/>
              </w:rPr>
              <w:t xml:space="preserve"> </w:t>
            </w:r>
            <w:r w:rsidRPr="006E215A">
              <w:rPr>
                <w:rFonts w:ascii="Calibri" w:hAnsi="Calibri"/>
                <w:i/>
                <w:iCs/>
                <w:color w:val="FF0000"/>
                <w:kern w:val="0"/>
                <w:szCs w:val="24"/>
                <w:lang w:val="es-ES_tradnl"/>
              </w:rPr>
              <w:t>1</w:t>
            </w:r>
            <w:r w:rsidR="00763F78">
              <w:rPr>
                <w:rFonts w:ascii="Calibri" w:hAnsi="Calibri"/>
                <w:i/>
                <w:iCs/>
                <w:color w:val="FF0000"/>
                <w:kern w:val="0"/>
                <w:szCs w:val="24"/>
                <w:lang w:val="es-ES_tradnl"/>
              </w:rPr>
              <w:t>5</w:t>
            </w:r>
            <w:r w:rsidRPr="006E215A">
              <w:rPr>
                <w:rFonts w:ascii="Calibri" w:hAnsi="Calibri"/>
                <w:i/>
                <w:iCs/>
                <w:color w:val="FF0000"/>
                <w:kern w:val="0"/>
                <w:szCs w:val="24"/>
                <w:lang w:val="es-ES_tradnl"/>
              </w:rPr>
              <w:t>h00</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757987" w:rsidRPr="000121DB" w:rsidRDefault="00757987" w:rsidP="000121DB">
            <w:pPr>
              <w:spacing w:after="120"/>
              <w:rPr>
                <w:rFonts w:ascii="Calibri" w:hAnsi="Calibri" w:cs="Calibri"/>
                <w:lang w:val="es-ES"/>
              </w:rPr>
            </w:pPr>
            <w:r>
              <w:rPr>
                <w:rFonts w:ascii="Calibri" w:hAnsi="Calibri"/>
                <w:color w:val="262626"/>
              </w:rPr>
              <w:t>NO APLICA</w:t>
            </w:r>
          </w:p>
        </w:tc>
      </w:tr>
      <w:tr w:rsidR="00757987" w:rsidRPr="00C33FEB" w:rsidTr="00ED7FCE">
        <w:trPr>
          <w:cantSplit/>
          <w:tblCellSpacing w:w="11" w:type="dxa"/>
        </w:trPr>
        <w:tc>
          <w:tcPr>
            <w:tcW w:w="4978" w:type="pct"/>
            <w:gridSpan w:val="2"/>
            <w:tcBorders>
              <w:top w:val="single" w:sz="4" w:space="0" w:color="auto"/>
              <w:bottom w:val="single" w:sz="4" w:space="0" w:color="auto"/>
            </w:tcBorders>
          </w:tcPr>
          <w:p w:rsidR="00757987" w:rsidRPr="00C33FEB" w:rsidRDefault="00757987"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757987" w:rsidRPr="00C034CC" w:rsidRDefault="00757987"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757987" w:rsidRPr="000121DB" w:rsidRDefault="00757987" w:rsidP="000121DB">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w:t>
            </w:r>
            <w:proofErr w:type="spellStart"/>
            <w:r w:rsidRPr="00C034CC">
              <w:rPr>
                <w:rFonts w:ascii="Calibri" w:hAnsi="Calibri"/>
              </w:rPr>
              <w:t>IAO</w:t>
            </w:r>
            <w:proofErr w:type="spellEnd"/>
            <w:r w:rsidRPr="00C034CC">
              <w:rPr>
                <w:rFonts w:ascii="Calibri" w:hAnsi="Calibri"/>
              </w:rPr>
              <w:t xml:space="preserve"> y (b) está calificado de conformidad con las disposiciones de la Cláusula 5 de las </w:t>
            </w:r>
            <w:proofErr w:type="spellStart"/>
            <w:r w:rsidRPr="00C034CC">
              <w:rPr>
                <w:rFonts w:ascii="Calibri" w:hAnsi="Calibri"/>
              </w:rPr>
              <w:t>IAO</w:t>
            </w:r>
            <w:proofErr w:type="spellEnd"/>
            <w:r w:rsidRPr="00C034CC">
              <w:rPr>
                <w:rFonts w:ascii="Calibri" w:hAnsi="Calibri"/>
              </w:rPr>
              <w:t xml:space="preserve"> </w:t>
            </w:r>
            <w:r w:rsidRPr="00C034CC">
              <w:rPr>
                <w:rFonts w:ascii="Calibri" w:hAnsi="Calibri" w:cs="Calibri"/>
                <w:lang w:val="es-ES"/>
              </w:rPr>
              <w:t xml:space="preserve">y que cumpla con los criterios de calificación.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757987" w:rsidRPr="00C034CC" w:rsidRDefault="00757987" w:rsidP="00ED7FCE">
            <w:pPr>
              <w:spacing w:after="120"/>
              <w:ind w:firstLine="60"/>
              <w:jc w:val="both"/>
              <w:rPr>
                <w:rFonts w:ascii="Calibri" w:hAnsi="Calibri"/>
              </w:rPr>
            </w:pPr>
            <w:r w:rsidRPr="00C034CC">
              <w:rPr>
                <w:rFonts w:ascii="Calibri" w:hAnsi="Calibri"/>
              </w:rPr>
              <w:t>Se agrega al final de esta cláusula:</w:t>
            </w:r>
          </w:p>
          <w:p w:rsidR="00757987" w:rsidRPr="00C33FEB" w:rsidRDefault="00757987"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757987" w:rsidRPr="00C33FEB" w:rsidTr="00ED7FCE">
        <w:trPr>
          <w:cantSplit/>
          <w:trHeight w:val="10644"/>
          <w:tblCellSpacing w:w="11" w:type="dxa"/>
        </w:trPr>
        <w:tc>
          <w:tcPr>
            <w:tcW w:w="407" w:type="pct"/>
            <w:tcBorders>
              <w:top w:val="single" w:sz="4" w:space="0" w:color="auto"/>
              <w:bottom w:val="single" w:sz="4" w:space="0" w:color="auto"/>
            </w:tcBorders>
          </w:tcPr>
          <w:p w:rsidR="00757987" w:rsidRPr="003755AD" w:rsidRDefault="00757987" w:rsidP="009160EC">
            <w:pPr>
              <w:spacing w:after="120"/>
              <w:rPr>
                <w:rFonts w:ascii="Calibri" w:hAnsi="Calibri"/>
                <w:b/>
                <w:bCs/>
              </w:rPr>
            </w:pPr>
            <w:proofErr w:type="spellStart"/>
            <w:r w:rsidRPr="003755AD">
              <w:rPr>
                <w:rFonts w:ascii="Calibri" w:hAnsi="Calibri"/>
                <w:b/>
                <w:bCs/>
              </w:rPr>
              <w:lastRenderedPageBreak/>
              <w:t>IAO</w:t>
            </w:r>
            <w:proofErr w:type="spellEnd"/>
            <w:r w:rsidRPr="003755AD">
              <w:rPr>
                <w:rFonts w:ascii="Calibri" w:hAnsi="Calibri"/>
                <w:b/>
                <w:bCs/>
              </w:rPr>
              <w:t xml:space="preserve"> 35.1</w:t>
            </w:r>
          </w:p>
        </w:tc>
        <w:tc>
          <w:tcPr>
            <w:tcW w:w="4560" w:type="pct"/>
            <w:tcBorders>
              <w:top w:val="single" w:sz="4" w:space="0" w:color="auto"/>
              <w:bottom w:val="single" w:sz="4" w:space="0" w:color="auto"/>
            </w:tcBorders>
          </w:tcPr>
          <w:p w:rsidR="00757987" w:rsidRPr="00F60E3C" w:rsidRDefault="00757987" w:rsidP="00ED7FCE">
            <w:pPr>
              <w:spacing w:after="120"/>
              <w:ind w:left="612" w:hanging="612"/>
              <w:jc w:val="both"/>
              <w:rPr>
                <w:rFonts w:ascii="Calibri" w:hAnsi="Calibri"/>
              </w:rPr>
            </w:pPr>
            <w:r w:rsidRPr="00F60E3C">
              <w:rPr>
                <w:rFonts w:ascii="Calibri" w:hAnsi="Calibri"/>
              </w:rPr>
              <w:t>La sub cláusula 35.1 se modifica como sigue:</w:t>
            </w:r>
          </w:p>
          <w:p w:rsidR="00757987" w:rsidRPr="00F60E3C" w:rsidRDefault="00757987"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757987" w:rsidRPr="00F60E3C" w:rsidRDefault="00757987"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El adjudicatario, en el mismo plazo que el indicado para presentar la Garantía de Cumplimiento de Contrato, deberá presentar:</w:t>
            </w:r>
          </w:p>
          <w:p w:rsidR="00757987" w:rsidRPr="00F60E3C" w:rsidRDefault="00757987" w:rsidP="005F6032">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 xml:space="preserve">En caso de </w:t>
            </w:r>
            <w:proofErr w:type="spellStart"/>
            <w:r w:rsidRPr="00F60E3C">
              <w:rPr>
                <w:rFonts w:ascii="Calibri" w:hAnsi="Calibri" w:cs="Calibri"/>
                <w:szCs w:val="24"/>
                <w:lang w:val="es-ES"/>
              </w:rPr>
              <w:t>APCA</w:t>
            </w:r>
            <w:proofErr w:type="spellEnd"/>
            <w:r w:rsidRPr="00F60E3C">
              <w:rPr>
                <w:rFonts w:ascii="Calibri" w:hAnsi="Calibri" w:cs="Calibri"/>
                <w:szCs w:val="24"/>
                <w:lang w:val="es-ES"/>
              </w:rPr>
              <w:t xml:space="preserve"> Convenio Constitutivo formalizado</w:t>
            </w:r>
          </w:p>
          <w:p w:rsidR="00757987" w:rsidRPr="00F60E3C" w:rsidRDefault="00757987" w:rsidP="005F6032">
            <w:pPr>
              <w:pStyle w:val="Header2-SubClauses"/>
              <w:numPr>
                <w:ilvl w:val="0"/>
                <w:numId w:val="28"/>
              </w:numPr>
              <w:tabs>
                <w:tab w:val="num" w:pos="360"/>
              </w:tabs>
              <w:spacing w:after="120"/>
              <w:contextualSpacing/>
              <w:rPr>
                <w:rFonts w:ascii="Calibri" w:hAnsi="Calibri" w:cs="Calibri"/>
                <w:szCs w:val="24"/>
                <w:lang w:val="es-ES"/>
              </w:rPr>
            </w:pPr>
            <w:r w:rsidRPr="00F60E3C">
              <w:rPr>
                <w:rFonts w:ascii="Calibri" w:hAnsi="Calibri" w:cs="Calibri"/>
                <w:szCs w:val="24"/>
                <w:lang w:val="es-ES"/>
              </w:rPr>
              <w:t xml:space="preserve">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757987" w:rsidRPr="00F60E3C" w:rsidRDefault="00757987" w:rsidP="005F6032">
            <w:pPr>
              <w:pStyle w:val="Header2-SubClauses"/>
              <w:numPr>
                <w:ilvl w:val="0"/>
                <w:numId w:val="28"/>
              </w:numPr>
              <w:tabs>
                <w:tab w:val="num" w:pos="360"/>
              </w:tabs>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757987" w:rsidRPr="00F60E3C" w:rsidRDefault="00757987"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757987" w:rsidRPr="000448EB" w:rsidRDefault="00757987"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757987" w:rsidRPr="00C33FEB" w:rsidRDefault="00757987"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 xml:space="preserve">de Contrato deberá ser nominada en dólares de los Estados Unidos de América por un valor equivalente al </w:t>
            </w:r>
            <w:r w:rsidR="0075742C" w:rsidRPr="0075742C">
              <w:rPr>
                <w:rFonts w:ascii="Calibri" w:hAnsi="Calibri" w:cs="Calibri"/>
                <w:bCs/>
                <w:color w:val="FF0000"/>
                <w:lang w:val="es-ES"/>
              </w:rPr>
              <w:t>diez (10</w:t>
            </w:r>
            <w:r w:rsidRPr="0075742C">
              <w:rPr>
                <w:rFonts w:ascii="Calibri" w:hAnsi="Calibri" w:cs="Calibri"/>
                <w:bCs/>
                <w:color w:val="FF0000"/>
                <w:lang w:val="es-ES"/>
              </w:rPr>
              <w:t xml:space="preserve">%) </w:t>
            </w:r>
            <w:r w:rsidRPr="00664CAF">
              <w:rPr>
                <w:rFonts w:ascii="Calibri" w:hAnsi="Calibri" w:cs="Calibri"/>
                <w:bCs/>
                <w:lang w:val="es-ES"/>
              </w:rPr>
              <w:t xml:space="preserve">del monto del contrato. Deberá ser instrumentada a través de cualquiera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xml:space="preserve">  35. Además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757987" w:rsidRPr="00664CAF" w:rsidRDefault="00757987"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
        </w:tc>
        <w:tc>
          <w:tcPr>
            <w:tcW w:w="4560" w:type="pct"/>
            <w:tcBorders>
              <w:top w:val="single" w:sz="4" w:space="0" w:color="auto"/>
              <w:bottom w:val="single" w:sz="4" w:space="0" w:color="auto"/>
            </w:tcBorders>
          </w:tcPr>
          <w:p w:rsidR="00757987" w:rsidRPr="000448EB" w:rsidRDefault="00757987"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757987" w:rsidRPr="0075742C" w:rsidRDefault="00757987" w:rsidP="009160EC">
            <w:pPr>
              <w:numPr>
                <w:ilvl w:val="2"/>
                <w:numId w:val="12"/>
              </w:numPr>
              <w:spacing w:after="120"/>
              <w:ind w:left="607"/>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r w:rsidRPr="00C33FEB">
              <w:rPr>
                <w:rFonts w:ascii="Calibri" w:hAnsi="Calibri"/>
                <w:b/>
                <w:bCs/>
                <w:color w:val="262626"/>
              </w:rPr>
              <w:t xml:space="preserve"> </w:t>
            </w:r>
            <w:proofErr w:type="spellStart"/>
            <w:r w:rsidRPr="00C33FEB">
              <w:rPr>
                <w:rFonts w:ascii="Calibri" w:hAnsi="Calibri"/>
                <w:b/>
                <w:bCs/>
                <w:color w:val="262626"/>
              </w:rPr>
              <w:t>IAO</w:t>
            </w:r>
            <w:proofErr w:type="spellEnd"/>
            <w:r w:rsidRPr="00C33FEB">
              <w:rPr>
                <w:rFonts w:ascii="Calibri" w:hAnsi="Calibri"/>
                <w:b/>
                <w:bCs/>
                <w:color w:val="262626"/>
              </w:rPr>
              <w:t xml:space="preserve"> 36.1</w:t>
            </w:r>
          </w:p>
        </w:tc>
        <w:tc>
          <w:tcPr>
            <w:tcW w:w="4560" w:type="pct"/>
            <w:tcBorders>
              <w:top w:val="single" w:sz="4" w:space="0" w:color="auto"/>
              <w:bottom w:val="single" w:sz="4" w:space="0" w:color="auto"/>
            </w:tcBorders>
          </w:tcPr>
          <w:p w:rsidR="00757987" w:rsidRPr="00C33FEB" w:rsidRDefault="00757987" w:rsidP="00ED7FCE">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del </w:t>
            </w:r>
            <w:r>
              <w:rPr>
                <w:rFonts w:ascii="Calibri" w:hAnsi="Calibri"/>
                <w:i/>
                <w:iCs/>
                <w:color w:val="262626"/>
                <w:kern w:val="0"/>
                <w:szCs w:val="24"/>
                <w:lang w:val="es-ES_tradnl"/>
              </w:rPr>
              <w:t xml:space="preserve">50% </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757987" w:rsidRPr="00C33FEB" w:rsidRDefault="00757987"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757987" w:rsidRPr="00C33FEB" w:rsidRDefault="00757987" w:rsidP="005F6032">
            <w:pPr>
              <w:numPr>
                <w:ilvl w:val="2"/>
                <w:numId w:val="12"/>
              </w:numPr>
              <w:spacing w:after="120"/>
              <w:ind w:left="607"/>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C33FEB">
              <w:rPr>
                <w:rFonts w:ascii="Calibri" w:hAnsi="Calibri"/>
                <w:i/>
                <w:iCs/>
                <w:color w:val="262626"/>
              </w:rPr>
              <w:t xml:space="preserve"> </w:t>
            </w:r>
          </w:p>
        </w:tc>
      </w:tr>
      <w:tr w:rsidR="00757987" w:rsidRPr="00C33FEB" w:rsidTr="00ED7FCE">
        <w:trPr>
          <w:cantSplit/>
          <w:tblCellSpacing w:w="11" w:type="dxa"/>
        </w:trPr>
        <w:tc>
          <w:tcPr>
            <w:tcW w:w="407" w:type="pct"/>
            <w:tcBorders>
              <w:top w:val="single" w:sz="4" w:space="0" w:color="auto"/>
              <w:bottom w:val="single" w:sz="4" w:space="0" w:color="auto"/>
            </w:tcBorders>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37.1</w:t>
            </w:r>
          </w:p>
        </w:tc>
        <w:tc>
          <w:tcPr>
            <w:tcW w:w="4560" w:type="pct"/>
            <w:tcBorders>
              <w:top w:val="single" w:sz="4" w:space="0" w:color="auto"/>
              <w:bottom w:val="single" w:sz="4" w:space="0" w:color="auto"/>
            </w:tcBorders>
          </w:tcPr>
          <w:p w:rsidR="00757987" w:rsidRPr="003755AD" w:rsidRDefault="00757987"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757987" w:rsidRPr="003755AD" w:rsidRDefault="00757987"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757987" w:rsidRPr="00C33FEB" w:rsidRDefault="00757987"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757987" w:rsidRPr="00C33FEB" w:rsidRDefault="00757987" w:rsidP="00ED7FCE">
      <w:pPr>
        <w:spacing w:after="120"/>
        <w:rPr>
          <w:rFonts w:ascii="Calibri" w:hAnsi="Calibri"/>
          <w:b/>
          <w:bCs/>
          <w:color w:val="262626"/>
        </w:rPr>
        <w:sectPr w:rsidR="00757987" w:rsidRPr="00C33FEB">
          <w:headerReference w:type="even" r:id="rId13"/>
          <w:headerReference w:type="default" r:id="rId14"/>
          <w:endnotePr>
            <w:numFmt w:val="decimal"/>
          </w:endnotePr>
          <w:type w:val="oddPage"/>
          <w:pgSz w:w="12240" w:h="15840" w:code="1"/>
          <w:pgMar w:top="1440" w:right="1440" w:bottom="1440" w:left="1440" w:header="720" w:footer="720" w:gutter="0"/>
          <w:cols w:space="720"/>
          <w:titlePg/>
        </w:sectPr>
      </w:pPr>
    </w:p>
    <w:p w:rsidR="00346EFF" w:rsidRPr="00C33FEB" w:rsidRDefault="00346EFF" w:rsidP="00346EFF">
      <w:pPr>
        <w:pStyle w:val="Ttulo1"/>
        <w:spacing w:before="0" w:after="120"/>
        <w:rPr>
          <w:rFonts w:ascii="Calibri" w:hAnsi="Calibri"/>
          <w:b w:val="0"/>
          <w:bCs/>
          <w:color w:val="262626"/>
          <w:sz w:val="24"/>
        </w:rPr>
      </w:pPr>
      <w:bookmarkStart w:id="0" w:name="_Toc112839685"/>
      <w:r w:rsidRPr="00C33FEB">
        <w:rPr>
          <w:rFonts w:ascii="Calibri" w:hAnsi="Calibri"/>
          <w:color w:val="262626"/>
          <w:sz w:val="24"/>
        </w:rPr>
        <w:lastRenderedPageBreak/>
        <w:t>Sección</w:t>
      </w:r>
      <w:r w:rsidRPr="00C33FEB">
        <w:rPr>
          <w:rFonts w:ascii="Calibri" w:hAnsi="Calibri"/>
          <w:b w:val="0"/>
          <w:color w:val="262626"/>
          <w:sz w:val="24"/>
        </w:rPr>
        <w:t xml:space="preserve"> </w:t>
      </w:r>
      <w:r w:rsidRPr="00C33FEB">
        <w:rPr>
          <w:rFonts w:ascii="Calibri" w:hAnsi="Calibri"/>
          <w:color w:val="262626"/>
          <w:sz w:val="24"/>
        </w:rPr>
        <w:t>III</w:t>
      </w:r>
      <w:r w:rsidRPr="00C33FEB">
        <w:rPr>
          <w:rFonts w:ascii="Calibri" w:hAnsi="Calibri"/>
          <w:b w:val="0"/>
          <w:color w:val="262626"/>
          <w:sz w:val="24"/>
        </w:rPr>
        <w:t>.  Países Elegibles</w:t>
      </w:r>
      <w:bookmarkEnd w:id="0"/>
    </w:p>
    <w:p w:rsidR="00346EFF" w:rsidRPr="00C33FEB" w:rsidRDefault="00346EFF" w:rsidP="00346EFF">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346EFF" w:rsidRPr="00C33FEB" w:rsidRDefault="00346EFF" w:rsidP="00346EFF">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346EFF" w:rsidRPr="00C92B70" w:rsidRDefault="00346EFF" w:rsidP="00346EFF">
      <w:pPr>
        <w:spacing w:before="60" w:after="60"/>
        <w:ind w:left="720"/>
        <w:rPr>
          <w:rFonts w:ascii="Arial" w:hAnsi="Arial" w:cs="Arial"/>
          <w:b/>
        </w:rPr>
      </w:pPr>
    </w:p>
    <w:p w:rsidR="00346EFF" w:rsidRPr="00C92B70" w:rsidRDefault="00346EFF" w:rsidP="00346EFF">
      <w:pPr>
        <w:spacing w:before="60" w:after="60"/>
        <w:ind w:left="720"/>
        <w:jc w:val="both"/>
        <w:rPr>
          <w:rFonts w:ascii="Calibri" w:hAnsi="Calibri"/>
          <w:b/>
          <w:bCs/>
          <w:i/>
          <w:iCs/>
          <w:snapToGrid w:val="0"/>
          <w:color w:val="262626"/>
          <w:lang w:val="es-ES"/>
        </w:rPr>
      </w:pPr>
      <w:r w:rsidRPr="00C92B70">
        <w:rPr>
          <w:rFonts w:ascii="Calibri" w:hAnsi="Calibri"/>
          <w:b/>
          <w:bCs/>
          <w:i/>
          <w:iCs/>
          <w:snapToGrid w:val="0"/>
          <w:color w:val="262626"/>
          <w:lang w:val="es-ES"/>
        </w:rPr>
        <w:t>Territorios elegibles</w:t>
      </w:r>
    </w:p>
    <w:p w:rsidR="00346EFF" w:rsidRPr="00C92B70" w:rsidRDefault="00346EFF" w:rsidP="00346EFF">
      <w:pPr>
        <w:pStyle w:val="Prrafodelista1"/>
        <w:numPr>
          <w:ilvl w:val="0"/>
          <w:numId w:val="40"/>
        </w:numPr>
        <w:suppressAutoHyphens w:val="0"/>
        <w:spacing w:before="60" w:after="60" w:line="240" w:lineRule="auto"/>
        <w:ind w:left="1440"/>
        <w:contextualSpacing/>
        <w:jc w:val="both"/>
        <w:rPr>
          <w:iCs/>
          <w:snapToGrid w:val="0"/>
          <w:color w:val="262626"/>
          <w:sz w:val="24"/>
          <w:szCs w:val="24"/>
          <w:lang w:val="es-ES_tradnl"/>
        </w:rPr>
      </w:pPr>
      <w:r w:rsidRPr="00C92B70">
        <w:rPr>
          <w:iCs/>
          <w:snapToGrid w:val="0"/>
          <w:color w:val="262626"/>
          <w:sz w:val="24"/>
          <w:szCs w:val="24"/>
          <w:lang w:val="es-ES_tradnl"/>
        </w:rPr>
        <w:t>Guadalupe, Guyana Francesa, Martinica, Reunión – por ser Departamentos de Francia.</w:t>
      </w:r>
    </w:p>
    <w:p w:rsidR="00346EFF" w:rsidRPr="00C92B70" w:rsidRDefault="00346EFF" w:rsidP="00346EFF">
      <w:pPr>
        <w:pStyle w:val="Prrafodelista1"/>
        <w:numPr>
          <w:ilvl w:val="0"/>
          <w:numId w:val="40"/>
        </w:numPr>
        <w:suppressAutoHyphens w:val="0"/>
        <w:spacing w:before="60" w:after="60" w:line="240" w:lineRule="auto"/>
        <w:ind w:left="1440"/>
        <w:contextualSpacing/>
        <w:jc w:val="both"/>
        <w:rPr>
          <w:iCs/>
          <w:snapToGrid w:val="0"/>
          <w:color w:val="262626"/>
          <w:sz w:val="24"/>
          <w:szCs w:val="24"/>
          <w:lang w:val="es-ES_tradnl"/>
        </w:rPr>
      </w:pPr>
      <w:r w:rsidRPr="00C92B70">
        <w:rPr>
          <w:iCs/>
          <w:snapToGrid w:val="0"/>
          <w:color w:val="262626"/>
          <w:sz w:val="24"/>
          <w:szCs w:val="24"/>
          <w:lang w:val="es-ES_tradnl"/>
        </w:rPr>
        <w:t>Islas Vírgenes Estadounidenses, Puerto Rico, Guam – por ser Territorios de los Estados Unidos de América.</w:t>
      </w:r>
    </w:p>
    <w:p w:rsidR="00346EFF" w:rsidRPr="00C92B70" w:rsidRDefault="00346EFF" w:rsidP="00346EFF">
      <w:pPr>
        <w:pStyle w:val="Prrafodelista1"/>
        <w:numPr>
          <w:ilvl w:val="0"/>
          <w:numId w:val="40"/>
        </w:numPr>
        <w:suppressAutoHyphens w:val="0"/>
        <w:spacing w:before="60" w:after="60" w:line="240" w:lineRule="auto"/>
        <w:ind w:left="1440"/>
        <w:contextualSpacing/>
        <w:jc w:val="both"/>
        <w:rPr>
          <w:iCs/>
          <w:snapToGrid w:val="0"/>
          <w:color w:val="262626"/>
          <w:sz w:val="24"/>
          <w:szCs w:val="24"/>
          <w:lang w:val="es-ES_tradnl"/>
        </w:rPr>
      </w:pPr>
      <w:r w:rsidRPr="00C92B70">
        <w:rPr>
          <w:iCs/>
          <w:snapToGrid w:val="0"/>
          <w:color w:val="262626"/>
          <w:sz w:val="24"/>
          <w:szCs w:val="24"/>
          <w:lang w:val="es-ES_tradnl"/>
        </w:rPr>
        <w:t>Aruba – por ser País Constituyente del Reino de los Países Bajos.</w:t>
      </w:r>
    </w:p>
    <w:p w:rsidR="00346EFF" w:rsidRPr="00C92B70" w:rsidRDefault="00346EFF" w:rsidP="00346EFF">
      <w:pPr>
        <w:pStyle w:val="Prrafodelista1"/>
        <w:numPr>
          <w:ilvl w:val="0"/>
          <w:numId w:val="40"/>
        </w:numPr>
        <w:suppressAutoHyphens w:val="0"/>
        <w:spacing w:before="60" w:after="60" w:line="240" w:lineRule="auto"/>
        <w:ind w:left="1440"/>
        <w:contextualSpacing/>
        <w:jc w:val="both"/>
        <w:rPr>
          <w:iCs/>
          <w:snapToGrid w:val="0"/>
          <w:color w:val="262626"/>
          <w:sz w:val="24"/>
          <w:szCs w:val="24"/>
          <w:lang w:val="es-ES_tradnl"/>
        </w:rPr>
      </w:pPr>
      <w:r w:rsidRPr="00C92B70">
        <w:rPr>
          <w:iCs/>
          <w:snapToGrid w:val="0"/>
          <w:color w:val="262626"/>
          <w:sz w:val="24"/>
          <w:szCs w:val="24"/>
          <w:lang w:val="es-ES_tradnl"/>
        </w:rPr>
        <w:t xml:space="preserve"> </w:t>
      </w:r>
      <w:proofErr w:type="spellStart"/>
      <w:r w:rsidRPr="00C92B70">
        <w:rPr>
          <w:iCs/>
          <w:snapToGrid w:val="0"/>
          <w:color w:val="262626"/>
          <w:sz w:val="24"/>
          <w:szCs w:val="24"/>
          <w:lang w:val="es-ES_tradnl"/>
        </w:rPr>
        <w:t>Bonaire</w:t>
      </w:r>
      <w:proofErr w:type="spellEnd"/>
      <w:r w:rsidRPr="00C92B70">
        <w:rPr>
          <w:iCs/>
          <w:snapToGrid w:val="0"/>
          <w:color w:val="262626"/>
          <w:sz w:val="24"/>
          <w:szCs w:val="24"/>
          <w:lang w:val="es-ES_tradnl"/>
        </w:rPr>
        <w:t xml:space="preserve">, Curazao, Sint Maarten, Sint </w:t>
      </w:r>
      <w:proofErr w:type="spellStart"/>
      <w:r w:rsidRPr="00C92B70">
        <w:rPr>
          <w:iCs/>
          <w:snapToGrid w:val="0"/>
          <w:color w:val="262626"/>
          <w:sz w:val="24"/>
          <w:szCs w:val="24"/>
          <w:lang w:val="es-ES_tradnl"/>
        </w:rPr>
        <w:t>Eustatius</w:t>
      </w:r>
      <w:proofErr w:type="spellEnd"/>
      <w:r w:rsidRPr="00C92B70">
        <w:rPr>
          <w:iCs/>
          <w:snapToGrid w:val="0"/>
          <w:color w:val="262626"/>
          <w:sz w:val="24"/>
          <w:szCs w:val="24"/>
          <w:lang w:val="es-ES_tradnl"/>
        </w:rPr>
        <w:t xml:space="preserve"> – por ser Departamentos de Reino de los Países Bajos.</w:t>
      </w:r>
    </w:p>
    <w:p w:rsidR="00346EFF" w:rsidRPr="00C92B70" w:rsidRDefault="00346EFF" w:rsidP="00346EFF">
      <w:pPr>
        <w:pStyle w:val="Prrafodelista1"/>
        <w:numPr>
          <w:ilvl w:val="0"/>
          <w:numId w:val="40"/>
        </w:numPr>
        <w:suppressAutoHyphens w:val="0"/>
        <w:spacing w:before="60" w:after="60" w:line="240" w:lineRule="auto"/>
        <w:ind w:left="1440"/>
        <w:contextualSpacing/>
        <w:jc w:val="both"/>
        <w:rPr>
          <w:iCs/>
          <w:snapToGrid w:val="0"/>
          <w:color w:val="262626"/>
          <w:sz w:val="24"/>
          <w:szCs w:val="24"/>
          <w:lang w:val="es-ES_tradnl"/>
        </w:rPr>
      </w:pPr>
      <w:r w:rsidRPr="00C92B70">
        <w:rPr>
          <w:iCs/>
          <w:snapToGrid w:val="0"/>
          <w:color w:val="262626"/>
          <w:sz w:val="24"/>
          <w:szCs w:val="24"/>
          <w:lang w:val="es-ES_tradnl"/>
        </w:rPr>
        <w:t xml:space="preserve"> Hong Kong – por ser Región Especial Administrativa de la República Popular de China</w:t>
      </w:r>
    </w:p>
    <w:p w:rsidR="00346EFF" w:rsidRPr="00C92B70" w:rsidRDefault="00346EFF" w:rsidP="00346EFF">
      <w:pPr>
        <w:spacing w:before="60" w:after="60"/>
        <w:ind w:left="720"/>
        <w:jc w:val="both"/>
        <w:rPr>
          <w:rFonts w:ascii="Calibri" w:hAnsi="Calibri"/>
          <w:iCs/>
          <w:snapToGrid w:val="0"/>
          <w:color w:val="262626"/>
        </w:rPr>
      </w:pPr>
    </w:p>
    <w:p w:rsidR="00346EFF" w:rsidRPr="00C92B70" w:rsidRDefault="00346EFF" w:rsidP="00346EFF">
      <w:pPr>
        <w:spacing w:before="60" w:after="60"/>
        <w:jc w:val="both"/>
        <w:rPr>
          <w:rFonts w:ascii="Calibri" w:hAnsi="Calibri"/>
          <w:iCs/>
          <w:snapToGrid w:val="0"/>
          <w:color w:val="262626"/>
        </w:rPr>
      </w:pPr>
      <w:r w:rsidRPr="00C92B70">
        <w:rPr>
          <w:rFonts w:ascii="Calibri" w:hAnsi="Calibri"/>
          <w:iCs/>
          <w:snapToGrid w:val="0"/>
          <w:color w:val="262626"/>
        </w:rPr>
        <w:t xml:space="preserve">Para consultas sobre elegibilidad de territorios no mencionados en esta lista, favor contactar a un Especialista de Adquisiciones en </w:t>
      </w:r>
      <w:proofErr w:type="spellStart"/>
      <w:r w:rsidRPr="00C92B70">
        <w:rPr>
          <w:rFonts w:ascii="Calibri" w:hAnsi="Calibri"/>
          <w:iCs/>
          <w:snapToGrid w:val="0"/>
          <w:color w:val="262626"/>
        </w:rPr>
        <w:t>VPC</w:t>
      </w:r>
      <w:proofErr w:type="spellEnd"/>
      <w:r w:rsidRPr="00C92B70">
        <w:rPr>
          <w:rFonts w:ascii="Calibri" w:hAnsi="Calibri"/>
          <w:iCs/>
          <w:snapToGrid w:val="0"/>
          <w:color w:val="262626"/>
        </w:rPr>
        <w:t>/</w:t>
      </w:r>
      <w:proofErr w:type="spellStart"/>
      <w:r w:rsidRPr="00C92B70">
        <w:rPr>
          <w:rFonts w:ascii="Calibri" w:hAnsi="Calibri"/>
          <w:iCs/>
          <w:snapToGrid w:val="0"/>
          <w:color w:val="262626"/>
        </w:rPr>
        <w:t>FMP</w:t>
      </w:r>
      <w:proofErr w:type="spellEnd"/>
      <w:r w:rsidRPr="00C92B70">
        <w:rPr>
          <w:rFonts w:ascii="Calibri" w:hAnsi="Calibri"/>
          <w:iCs/>
          <w:snapToGrid w:val="0"/>
          <w:color w:val="262626"/>
        </w:rPr>
        <w:t xml:space="preserve"> o enviar un correo electrónico a: procurement@iadb.org</w:t>
      </w:r>
    </w:p>
    <w:p w:rsidR="00346EFF" w:rsidRPr="00C774CC" w:rsidRDefault="00346EFF" w:rsidP="00346EFF">
      <w:pPr>
        <w:spacing w:before="60" w:after="60"/>
        <w:ind w:left="1080"/>
        <w:jc w:val="both"/>
        <w:rPr>
          <w:rFonts w:ascii="Arial" w:hAnsi="Arial" w:cs="Arial"/>
        </w:rPr>
      </w:pPr>
    </w:p>
    <w:p w:rsidR="00346EFF" w:rsidRPr="00C33FEB" w:rsidRDefault="00346EFF" w:rsidP="00346EFF">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Criterios para determinar Nacionalidad y el país de origen de los bienes y servicios</w:t>
      </w:r>
    </w:p>
    <w:p w:rsidR="00346EFF" w:rsidRPr="00C33FEB" w:rsidRDefault="00346EFF" w:rsidP="00346EFF">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346EFF" w:rsidRPr="00C33FEB" w:rsidRDefault="00346EFF" w:rsidP="00346EFF">
      <w:pPr>
        <w:spacing w:after="120"/>
        <w:rPr>
          <w:rFonts w:ascii="Calibri" w:hAnsi="Calibri"/>
          <w:color w:val="262626"/>
          <w:lang w:val="es-ES"/>
        </w:rPr>
      </w:pPr>
    </w:p>
    <w:p w:rsidR="00346EFF" w:rsidRPr="00C33FEB" w:rsidRDefault="00346EFF" w:rsidP="00346EFF">
      <w:pPr>
        <w:spacing w:after="120"/>
        <w:jc w:val="both"/>
        <w:rPr>
          <w:rFonts w:ascii="Calibri" w:hAnsi="Calibri"/>
          <w:color w:val="262626"/>
          <w:lang w:val="es-ES"/>
        </w:rPr>
      </w:pPr>
      <w:r w:rsidRPr="00C33FEB">
        <w:rPr>
          <w:rFonts w:ascii="Calibri" w:hAnsi="Calibri"/>
          <w:b/>
          <w:color w:val="262626"/>
          <w:u w:val="single"/>
          <w:lang w:val="es-ES"/>
        </w:rPr>
        <w:t>A) Nacionalidad</w:t>
      </w:r>
    </w:p>
    <w:p w:rsidR="00346EFF" w:rsidRPr="00C33FEB" w:rsidRDefault="00346EFF" w:rsidP="00346EFF">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346EFF" w:rsidRPr="00C33FEB" w:rsidRDefault="00346EFF" w:rsidP="00346EFF">
      <w:pPr>
        <w:numPr>
          <w:ilvl w:val="1"/>
          <w:numId w:val="8"/>
        </w:numPr>
        <w:spacing w:after="120"/>
        <w:jc w:val="both"/>
        <w:rPr>
          <w:rFonts w:ascii="Calibri" w:hAnsi="Calibri"/>
          <w:color w:val="262626"/>
          <w:lang w:val="es-ES"/>
        </w:rPr>
      </w:pPr>
      <w:r w:rsidRPr="00C33FEB">
        <w:rPr>
          <w:rFonts w:ascii="Calibri" w:hAnsi="Calibri"/>
          <w:color w:val="262626"/>
          <w:lang w:val="es-ES"/>
        </w:rPr>
        <w:t>es ciudadano de un país miembro; o</w:t>
      </w:r>
    </w:p>
    <w:p w:rsidR="00346EFF" w:rsidRPr="00C33FEB" w:rsidRDefault="00346EFF" w:rsidP="00346EFF">
      <w:pPr>
        <w:numPr>
          <w:ilvl w:val="1"/>
          <w:numId w:val="8"/>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346EFF" w:rsidRPr="00C33FEB" w:rsidRDefault="00346EFF" w:rsidP="00346EFF">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346EFF" w:rsidRPr="00C33FEB" w:rsidRDefault="00346EFF" w:rsidP="00346EFF">
      <w:pPr>
        <w:numPr>
          <w:ilvl w:val="0"/>
          <w:numId w:val="39"/>
        </w:numPr>
        <w:spacing w:after="120"/>
        <w:jc w:val="both"/>
        <w:rPr>
          <w:rFonts w:ascii="Calibri" w:hAnsi="Calibri"/>
          <w:color w:val="262626"/>
          <w:lang w:val="es-ES"/>
        </w:rPr>
      </w:pPr>
      <w:r w:rsidRPr="00C33FEB">
        <w:rPr>
          <w:rFonts w:ascii="Calibri" w:hAnsi="Calibri"/>
          <w:color w:val="262626"/>
          <w:lang w:val="es-ES"/>
        </w:rPr>
        <w:lastRenderedPageBreak/>
        <w:t>esta legalmente constituida o incorporada conforme a las leyes de un país miembro del Banco; y</w:t>
      </w:r>
    </w:p>
    <w:p w:rsidR="00346EFF" w:rsidRPr="00C33FEB" w:rsidRDefault="00346EFF" w:rsidP="00346EFF">
      <w:pPr>
        <w:numPr>
          <w:ilvl w:val="0"/>
          <w:numId w:val="39"/>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346EFF" w:rsidRPr="00C33FEB" w:rsidRDefault="00346EFF" w:rsidP="00346EFF">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346EFF" w:rsidRPr="00C33FEB" w:rsidRDefault="00346EFF" w:rsidP="00346EFF">
      <w:pPr>
        <w:spacing w:after="120"/>
        <w:jc w:val="both"/>
        <w:rPr>
          <w:rFonts w:ascii="Calibri" w:hAnsi="Calibri"/>
          <w:color w:val="262626"/>
          <w:lang w:val="es-ES"/>
        </w:rPr>
      </w:pPr>
    </w:p>
    <w:p w:rsidR="00346EFF" w:rsidRPr="00C33FEB" w:rsidRDefault="00346EFF" w:rsidP="00346EFF">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346EFF" w:rsidRPr="00C33FEB" w:rsidRDefault="00346EFF" w:rsidP="00346EFF">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346EFF" w:rsidRPr="00C33FEB" w:rsidRDefault="00346EFF" w:rsidP="00346EFF">
      <w:pPr>
        <w:spacing w:after="120"/>
        <w:jc w:val="both"/>
        <w:rPr>
          <w:rFonts w:ascii="Calibri" w:hAnsi="Calibri"/>
          <w:color w:val="262626"/>
          <w:lang w:val="es-ES"/>
        </w:rPr>
      </w:pPr>
      <w:r w:rsidRPr="00C33FEB">
        <w:rPr>
          <w:rFonts w:ascii="Calibri" w:hAnsi="Calibri"/>
          <w:color w:val="262626"/>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346EFF" w:rsidRPr="00C33FEB" w:rsidRDefault="00346EFF" w:rsidP="00346EFF">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346EFF" w:rsidRPr="00C33FEB" w:rsidRDefault="00346EFF" w:rsidP="00346EFF">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346EFF" w:rsidRPr="00C33FEB" w:rsidRDefault="00346EFF" w:rsidP="00346EFF">
      <w:pPr>
        <w:spacing w:after="120"/>
        <w:jc w:val="both"/>
        <w:rPr>
          <w:rFonts w:ascii="Calibri" w:hAnsi="Calibri"/>
          <w:color w:val="262626"/>
          <w:lang w:val="es-ES"/>
        </w:rPr>
      </w:pPr>
    </w:p>
    <w:p w:rsidR="00346EFF" w:rsidRPr="00C33FEB" w:rsidRDefault="00346EFF" w:rsidP="00346EFF">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757987" w:rsidRPr="00C33FEB" w:rsidRDefault="00346EFF" w:rsidP="00346EFF">
      <w:pPr>
        <w:spacing w:after="120"/>
        <w:jc w:val="both"/>
        <w:rPr>
          <w:rFonts w:ascii="Calibri" w:hAnsi="Calibri"/>
          <w:bCs/>
          <w:i/>
          <w:color w:val="262626"/>
          <w:lang w:val="es-ES"/>
        </w:rPr>
      </w:pPr>
      <w:r w:rsidRPr="00C33FEB">
        <w:rPr>
          <w:rFonts w:ascii="Calibri" w:hAnsi="Calibri"/>
          <w:color w:val="262626"/>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Pr>
          <w:rFonts w:ascii="Calibri" w:hAnsi="Calibri"/>
          <w:color w:val="262626"/>
          <w:lang w:val="es-ES"/>
        </w:rPr>
        <w:t>.</w:t>
      </w:r>
    </w:p>
    <w:p w:rsidR="00757987" w:rsidRPr="00C33FEB" w:rsidRDefault="00757987" w:rsidP="00ED7FCE">
      <w:pPr>
        <w:spacing w:after="120"/>
        <w:ind w:left="1440"/>
        <w:rPr>
          <w:rFonts w:ascii="Calibri" w:hAnsi="Calibri"/>
          <w:i/>
          <w:iCs/>
          <w:color w:val="262626"/>
        </w:rPr>
      </w:pPr>
    </w:p>
    <w:p w:rsidR="00757987" w:rsidRPr="00C33FEB" w:rsidRDefault="00757987" w:rsidP="00ED7FCE">
      <w:pPr>
        <w:spacing w:after="120"/>
        <w:rPr>
          <w:rFonts w:ascii="Calibri" w:hAnsi="Calibri"/>
          <w:i/>
          <w:iCs/>
          <w:color w:val="262626"/>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757987" w:rsidRPr="00C33FEB" w:rsidRDefault="00757987" w:rsidP="00575F04">
      <w:pPr>
        <w:pStyle w:val="SectionIVH2"/>
        <w:spacing w:before="0" w:after="120"/>
        <w:rPr>
          <w:rFonts w:ascii="Calibri" w:hAnsi="Calibri"/>
          <w:color w:val="262626"/>
          <w:sz w:val="24"/>
        </w:rPr>
      </w:pPr>
      <w:r w:rsidRPr="00C33FEB">
        <w:rPr>
          <w:rFonts w:ascii="Calibri" w:hAnsi="Calibri"/>
          <w:color w:val="262626"/>
          <w:sz w:val="24"/>
        </w:rPr>
        <w:t>1. Oferta</w:t>
      </w:r>
    </w:p>
    <w:p w:rsidR="00757987" w:rsidRPr="00C33FEB" w:rsidRDefault="00757987" w:rsidP="00ED7FCE">
      <w:pPr>
        <w:spacing w:after="120"/>
        <w:jc w:val="center"/>
        <w:rPr>
          <w:rFonts w:ascii="Calibri" w:hAnsi="Calibri"/>
          <w:b/>
          <w:b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 xml:space="preserve">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w:t>
      </w:r>
      <w:proofErr w:type="spellStart"/>
      <w:r w:rsidRPr="00C33FEB">
        <w:rPr>
          <w:rFonts w:ascii="Calibri" w:hAnsi="Calibri"/>
          <w:i/>
          <w:iCs/>
          <w:color w:val="262626"/>
        </w:rPr>
        <w:t>IAO</w:t>
      </w:r>
      <w:proofErr w:type="spellEnd"/>
      <w:r w:rsidRPr="00C33FEB">
        <w:rPr>
          <w:rFonts w:ascii="Calibri" w:hAnsi="Calibri"/>
          <w:i/>
          <w:iCs/>
          <w:color w:val="262626"/>
        </w:rPr>
        <w:t>.]</w:t>
      </w:r>
    </w:p>
    <w:p w:rsidR="00757987" w:rsidRPr="00C33FEB" w:rsidRDefault="00757987"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757987" w:rsidRPr="00C33FEB" w:rsidRDefault="00757987"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757987" w:rsidRPr="00C33FEB" w:rsidRDefault="00757987"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w:t>
      </w:r>
      <w:proofErr w:type="spellStart"/>
      <w:r w:rsidRPr="00C33FEB">
        <w:rPr>
          <w:rFonts w:ascii="Calibri" w:hAnsi="Calibri"/>
          <w:color w:val="262626"/>
        </w:rPr>
        <w:t>CGC</w:t>
      </w:r>
      <w:proofErr w:type="spellEnd"/>
      <w:r w:rsidRPr="00C33FEB">
        <w:rPr>
          <w:rFonts w:ascii="Calibri" w:hAnsi="Calibri"/>
          <w:color w:val="262626"/>
        </w:rPr>
        <w:t xml:space="preserve">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757987" w:rsidRPr="00C33FEB" w:rsidRDefault="00757987" w:rsidP="00ED7FCE">
      <w:pPr>
        <w:spacing w:after="120"/>
        <w:rPr>
          <w:rFonts w:ascii="Calibri" w:hAnsi="Calibri"/>
          <w:i/>
          <w:iCs/>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El Contrato deberá ser pagado en las siguientes monedas</w:t>
      </w:r>
      <w:r w:rsidR="00E632B1" w:rsidRPr="00C33FEB">
        <w:rPr>
          <w:rFonts w:ascii="Calibri" w:hAnsi="Calibri"/>
          <w:color w:val="262626"/>
        </w:rPr>
        <w:t>: Dólares</w:t>
      </w:r>
      <w:r w:rsidRPr="00C33FEB">
        <w:rPr>
          <w:rFonts w:ascii="Calibri" w:hAnsi="Calibri"/>
          <w:color w:val="262626"/>
        </w:rPr>
        <w:t xml:space="preserve"> de los Estados Unidos de </w:t>
      </w:r>
      <w:r w:rsidR="002149F9" w:rsidRPr="00C33FEB">
        <w:rPr>
          <w:rFonts w:ascii="Calibri" w:hAnsi="Calibri"/>
          <w:color w:val="262626"/>
        </w:rPr>
        <w:t>Norteamérica</w:t>
      </w:r>
      <w:r w:rsidRPr="00C33FEB">
        <w:rPr>
          <w:rFonts w:ascii="Calibri" w:hAnsi="Calibri"/>
          <w:color w:val="262626"/>
        </w:rPr>
        <w:t>.</w:t>
      </w:r>
    </w:p>
    <w:p w:rsidR="00757987" w:rsidRPr="00C33FEB" w:rsidRDefault="00757987" w:rsidP="00ED7FCE">
      <w:pPr>
        <w:spacing w:after="120"/>
        <w:rPr>
          <w:rFonts w:ascii="Calibri" w:hAnsi="Calibri"/>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El pago de anticipo solicitado es:………………………………………………………..</w:t>
      </w:r>
    </w:p>
    <w:p w:rsidR="00757987" w:rsidRPr="00C33FEB" w:rsidRDefault="00757987" w:rsidP="00ED7FCE">
      <w:pPr>
        <w:spacing w:after="120"/>
        <w:rPr>
          <w:rFonts w:ascii="Calibri" w:hAnsi="Calibri"/>
          <w:color w:val="262626"/>
        </w:rPr>
      </w:pPr>
    </w:p>
    <w:p w:rsidR="00757987" w:rsidRPr="00030F81" w:rsidRDefault="00757987" w:rsidP="00ED7FCE">
      <w:pPr>
        <w:spacing w:after="120"/>
        <w:rPr>
          <w:rFonts w:ascii="Calibri" w:hAnsi="Calibri"/>
          <w:color w:val="262626"/>
          <w:lang w:val="es-EC"/>
        </w:rPr>
      </w:pPr>
    </w:p>
    <w:p w:rsidR="00757987" w:rsidRPr="00C33FEB" w:rsidRDefault="00757987"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757987" w:rsidRPr="00C33FEB" w:rsidRDefault="00757987"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 xml:space="preserve">de la Oferta exigidos en los documentos de licitación y especificados en los </w:t>
      </w:r>
      <w:proofErr w:type="spellStart"/>
      <w:r w:rsidRPr="00C33FEB">
        <w:rPr>
          <w:rFonts w:ascii="Calibri" w:hAnsi="Calibri"/>
          <w:color w:val="262626"/>
          <w:spacing w:val="-3"/>
          <w:szCs w:val="24"/>
          <w:lang w:val="es-ES_tradnl"/>
        </w:rPr>
        <w:t>DDL</w:t>
      </w:r>
      <w:proofErr w:type="spellEnd"/>
      <w:r w:rsidRPr="00C33FEB">
        <w:rPr>
          <w:rFonts w:ascii="Calibri" w:hAnsi="Calibri"/>
          <w:i/>
          <w:color w:val="262626"/>
          <w:spacing w:val="-3"/>
          <w:szCs w:val="24"/>
          <w:lang w:val="es-ES_tradnl"/>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proofErr w:type="spellStart"/>
      <w:r w:rsidRPr="00C33FEB">
        <w:rPr>
          <w:rFonts w:ascii="Calibri" w:hAnsi="Calibri"/>
          <w:color w:val="262626"/>
          <w:szCs w:val="24"/>
          <w:lang w:val="es-MX"/>
        </w:rPr>
        <w:lastRenderedPageBreak/>
        <w:t>Subcláusula</w:t>
      </w:r>
      <w:proofErr w:type="spellEnd"/>
      <w:r w:rsidRPr="00C33FEB">
        <w:rPr>
          <w:rFonts w:ascii="Calibri" w:hAnsi="Calibri"/>
          <w:color w:val="262626"/>
          <w:szCs w:val="24"/>
          <w:lang w:val="es-MX"/>
        </w:rPr>
        <w:t xml:space="preserve"> 4.1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 En caso que el contrato de obras incluya el suministro de bienes y servicios conexos, nos comprometemos a que estos bienes y servicios conexos sean originarios de países miembros del Banco.</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No presentamos ningún conflicto de interés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4.2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757987" w:rsidRPr="00C33FEB" w:rsidRDefault="00757987"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4.3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No tenemos ninguna sanción del Banco o de alguna otra Institución Financiera Internacional (</w:t>
      </w:r>
      <w:proofErr w:type="spellStart"/>
      <w:r w:rsidRPr="00C33FEB">
        <w:rPr>
          <w:rFonts w:ascii="Calibri" w:hAnsi="Calibri"/>
          <w:color w:val="262626"/>
          <w:lang w:val="es-ES"/>
        </w:rPr>
        <w:t>IFI</w:t>
      </w:r>
      <w:proofErr w:type="spellEnd"/>
      <w:r w:rsidRPr="00C33FEB">
        <w:rPr>
          <w:rFonts w:ascii="Calibri" w:hAnsi="Calibri"/>
          <w:color w:val="262626"/>
          <w:lang w:val="es-ES"/>
        </w:rPr>
        <w:t xml:space="preserve">). </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757987" w:rsidRPr="00C33FEB" w:rsidRDefault="00757987"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757987" w:rsidRPr="00C33FEB" w:rsidTr="003422DD">
        <w:trPr>
          <w:trHeight w:val="398"/>
        </w:trPr>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Propósito de la Comisión o Gratificación</w:t>
            </w:r>
          </w:p>
          <w:p w:rsidR="00757987" w:rsidRPr="00C33FEB" w:rsidRDefault="00757987" w:rsidP="00ED7FCE">
            <w:pPr>
              <w:spacing w:after="120"/>
              <w:rPr>
                <w:rFonts w:ascii="Calibri" w:hAnsi="Calibri"/>
                <w:color w:val="262626"/>
              </w:rPr>
            </w:pPr>
          </w:p>
        </w:tc>
      </w:tr>
      <w:tr w:rsidR="00757987" w:rsidRPr="00C33FEB" w:rsidTr="00A1003A">
        <w:trPr>
          <w:trHeight w:val="420"/>
        </w:trPr>
        <w:tc>
          <w:tcPr>
            <w:tcW w:w="2786" w:type="dxa"/>
          </w:tcPr>
          <w:p w:rsidR="00757987" w:rsidRPr="00C33FEB" w:rsidRDefault="00757987" w:rsidP="009160EC">
            <w:pPr>
              <w:spacing w:after="120"/>
              <w:rPr>
                <w:rFonts w:ascii="Calibri" w:hAnsi="Calibri"/>
                <w:color w:val="262626"/>
              </w:rPr>
            </w:pPr>
            <w:r w:rsidRPr="00C33FEB">
              <w:rPr>
                <w:rFonts w:ascii="Calibri" w:hAnsi="Calibri"/>
                <w:color w:val="262626"/>
              </w:rPr>
              <w:t>_____________________</w:t>
            </w:r>
          </w:p>
        </w:tc>
        <w:tc>
          <w:tcPr>
            <w:tcW w:w="2786" w:type="dxa"/>
          </w:tcPr>
          <w:p w:rsidR="00757987" w:rsidRPr="00C33FEB" w:rsidRDefault="00757987" w:rsidP="00ED7FCE">
            <w:pPr>
              <w:spacing w:after="120"/>
              <w:rPr>
                <w:rFonts w:ascii="Calibri" w:hAnsi="Calibri"/>
                <w:color w:val="262626"/>
              </w:rPr>
            </w:pPr>
            <w:r w:rsidRPr="00C33FEB">
              <w:rPr>
                <w:rFonts w:ascii="Calibri" w:hAnsi="Calibri"/>
                <w:color w:val="262626"/>
              </w:rPr>
              <w:t>_____________________</w:t>
            </w:r>
          </w:p>
        </w:tc>
        <w:tc>
          <w:tcPr>
            <w:tcW w:w="2786" w:type="dxa"/>
          </w:tcPr>
          <w:p w:rsidR="00757987" w:rsidRPr="00C33FEB" w:rsidRDefault="00757987" w:rsidP="00ED7FCE">
            <w:pPr>
              <w:spacing w:after="120"/>
              <w:rPr>
                <w:rFonts w:ascii="Calibri" w:hAnsi="Calibri"/>
                <w:color w:val="262626"/>
              </w:rPr>
            </w:pPr>
            <w:r w:rsidRPr="00C33FEB">
              <w:rPr>
                <w:rFonts w:ascii="Calibri" w:hAnsi="Calibri"/>
                <w:color w:val="262626"/>
              </w:rPr>
              <w:t>_____________________</w:t>
            </w:r>
          </w:p>
        </w:tc>
      </w:tr>
    </w:tbl>
    <w:p w:rsidR="00757987" w:rsidRPr="00C33FEB" w:rsidRDefault="00757987" w:rsidP="009160EC">
      <w:pPr>
        <w:spacing w:after="120"/>
        <w:rPr>
          <w:rFonts w:ascii="Calibri" w:hAnsi="Calibri"/>
          <w:color w:val="262626"/>
        </w:rPr>
      </w:pPr>
    </w:p>
    <w:p w:rsidR="00757987" w:rsidRPr="00C33FEB" w:rsidRDefault="00757987"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757987" w:rsidRPr="00C33FEB" w:rsidRDefault="00757987"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757987" w:rsidRPr="00C33FEB" w:rsidRDefault="00757987" w:rsidP="00ED7FCE">
      <w:pPr>
        <w:spacing w:after="120"/>
        <w:jc w:val="center"/>
        <w:rPr>
          <w:rFonts w:ascii="Calibri" w:hAnsi="Calibri"/>
          <w:b/>
          <w:b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w:t>
      </w:r>
      <w:proofErr w:type="spellStart"/>
      <w:r w:rsidRPr="00C33FEB">
        <w:rPr>
          <w:rFonts w:ascii="Calibri" w:hAnsi="Calibri"/>
          <w:i/>
          <w:iCs/>
          <w:color w:val="262626"/>
        </w:rPr>
        <w:t>IAO</w:t>
      </w:r>
      <w:proofErr w:type="spellEnd"/>
      <w:r w:rsidRPr="00C33FEB">
        <w:rPr>
          <w:rFonts w:ascii="Calibri" w:hAnsi="Calibri"/>
          <w:i/>
          <w:iCs/>
          <w:color w:val="262626"/>
        </w:rPr>
        <w:t xml:space="preserve">.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757987" w:rsidRPr="00C33FEB" w:rsidRDefault="00757987"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 xml:space="preserve">Firmas o miembros de </w:t>
            </w:r>
            <w:proofErr w:type="spellStart"/>
            <w:r w:rsidRPr="00C33FEB">
              <w:rPr>
                <w:rFonts w:ascii="Calibri" w:hAnsi="Calibri"/>
                <w:b/>
                <w:bCs/>
                <w:color w:val="262626"/>
              </w:rPr>
              <w:t>APCAs</w:t>
            </w:r>
            <w:proofErr w:type="spellEnd"/>
          </w:p>
        </w:tc>
        <w:tc>
          <w:tcPr>
            <w:tcW w:w="7308" w:type="dxa"/>
          </w:tcPr>
          <w:p w:rsidR="00757987" w:rsidRPr="00C33FEB" w:rsidRDefault="00A94CB2" w:rsidP="00A94CB2">
            <w:pPr>
              <w:spacing w:after="120"/>
              <w:ind w:left="567"/>
              <w:rPr>
                <w:rFonts w:ascii="Calibri" w:hAnsi="Calibri"/>
                <w:i/>
                <w:iCs/>
                <w:color w:val="262626"/>
              </w:rPr>
            </w:pPr>
            <w:r>
              <w:rPr>
                <w:rFonts w:ascii="Calibri" w:hAnsi="Calibri"/>
                <w:color w:val="262626"/>
              </w:rPr>
              <w:t xml:space="preserve">1.1 </w:t>
            </w:r>
            <w:r w:rsidR="00757987" w:rsidRPr="00C33FEB">
              <w:rPr>
                <w:rFonts w:ascii="Calibri" w:hAnsi="Calibri"/>
                <w:color w:val="262626"/>
              </w:rPr>
              <w:t xml:space="preserve">Incorporación, constitución  o estatus jurídico del Oferente </w:t>
            </w:r>
            <w:r w:rsidR="00757987" w:rsidRPr="00C33FEB">
              <w:rPr>
                <w:rFonts w:ascii="Calibri" w:hAnsi="Calibri"/>
                <w:i/>
                <w:iCs/>
                <w:color w:val="262626"/>
              </w:rPr>
              <w:t>[adjunte copia de documento o carta de intención]</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757987" w:rsidRPr="00C33FEB" w:rsidRDefault="00757987"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5F6032" w:rsidRDefault="00757987" w:rsidP="005F6032">
            <w:pPr>
              <w:spacing w:after="120"/>
              <w:ind w:left="612"/>
              <w:jc w:val="both"/>
              <w:rPr>
                <w:rFonts w:ascii="Calibri" w:hAnsi="Calibri"/>
                <w:color w:val="262626"/>
              </w:rPr>
            </w:pPr>
            <w:r w:rsidRPr="00C33FEB">
              <w:rPr>
                <w:rFonts w:ascii="Calibri" w:hAnsi="Calibri"/>
                <w:color w:val="262626"/>
              </w:rPr>
              <w:t>1.2</w:t>
            </w:r>
            <w:r w:rsidRPr="00C33FEB">
              <w:rPr>
                <w:rFonts w:ascii="Calibri" w:hAnsi="Calibri"/>
                <w:color w:val="262626"/>
              </w:rPr>
              <w:tab/>
              <w:t xml:space="preserve">Nuestro </w:t>
            </w:r>
            <w:r w:rsidRPr="00C33FEB">
              <w:rPr>
                <w:rFonts w:ascii="Calibri" w:hAnsi="Calibri"/>
                <w:iCs/>
                <w:color w:val="FF0000"/>
              </w:rPr>
              <w:t>patrimonio en carácter de oferente es igual o superior al porcentaje determinado en la tabla consignada precedentemente con relación al presupuesto referencial</w:t>
            </w:r>
            <w:r w:rsidRPr="00C33FEB">
              <w:rPr>
                <w:rFonts w:ascii="Calibri" w:hAnsi="Calibri"/>
                <w:color w:val="262626"/>
              </w:rPr>
              <w:t xml:space="preserve"> </w:t>
            </w:r>
          </w:p>
          <w:p w:rsidR="00757987" w:rsidRPr="00C33FEB" w:rsidRDefault="00660E09" w:rsidP="00660E09">
            <w:pPr>
              <w:spacing w:after="120"/>
              <w:jc w:val="both"/>
              <w:rPr>
                <w:rFonts w:ascii="Calibri" w:hAnsi="Calibri"/>
                <w:i/>
                <w:iCs/>
                <w:color w:val="262626"/>
              </w:rPr>
            </w:pPr>
            <w:r w:rsidRPr="00C33FEB">
              <w:rPr>
                <w:rFonts w:ascii="Calibri" w:hAnsi="Calibri"/>
                <w:color w:val="262626"/>
              </w:rPr>
              <w:t>5.5 f</w:t>
            </w:r>
            <w:r>
              <w:rPr>
                <w:rFonts w:ascii="Calibri" w:hAnsi="Calibri"/>
                <w:color w:val="262626"/>
              </w:rPr>
              <w:t xml:space="preserve"> </w:t>
            </w:r>
            <w:r w:rsidR="00757987" w:rsidRPr="00C33FEB">
              <w:rPr>
                <w:rFonts w:ascii="Calibri" w:hAnsi="Calibri"/>
                <w:color w:val="262626"/>
              </w:rPr>
              <w:t xml:space="preserve">La experiencia en obras de similar naturaleza y magnitud es en </w:t>
            </w:r>
            <w:r w:rsidR="00757987" w:rsidRPr="00C33FEB">
              <w:rPr>
                <w:rFonts w:ascii="Calibri" w:hAnsi="Calibri"/>
                <w:i/>
                <w:iCs/>
                <w:color w:val="262626"/>
              </w:rPr>
              <w:t xml:space="preserve">[indique el número de obras e información que se especifica en  la </w:t>
            </w:r>
            <w:proofErr w:type="spellStart"/>
            <w:r w:rsidR="00757987" w:rsidRPr="00C33FEB">
              <w:rPr>
                <w:rFonts w:ascii="Calibri" w:hAnsi="Calibri"/>
                <w:i/>
                <w:iCs/>
                <w:color w:val="262626"/>
              </w:rPr>
              <w:t>Subcláusula</w:t>
            </w:r>
            <w:proofErr w:type="spellEnd"/>
            <w:r w:rsidR="00757987" w:rsidRPr="00C33FEB">
              <w:rPr>
                <w:rFonts w:ascii="Calibri" w:hAnsi="Calibri"/>
                <w:i/>
                <w:iCs/>
                <w:color w:val="262626"/>
              </w:rPr>
              <w:t xml:space="preserve"> 5.3 (c) de las </w:t>
            </w:r>
            <w:proofErr w:type="spellStart"/>
            <w:r w:rsidR="00757987" w:rsidRPr="00C33FEB">
              <w:rPr>
                <w:rFonts w:ascii="Calibri" w:hAnsi="Calibri"/>
                <w:i/>
                <w:iCs/>
                <w:color w:val="262626"/>
              </w:rPr>
              <w:t>IAO</w:t>
            </w:r>
            <w:proofErr w:type="spellEnd"/>
            <w:r w:rsidR="00757987" w:rsidRPr="00C33FEB">
              <w:rPr>
                <w:rFonts w:ascii="Calibri" w:hAnsi="Calibri"/>
                <w:i/>
                <w:iCs/>
                <w:color w:val="262626"/>
              </w:rPr>
              <w:t xml:space="preserve">] </w:t>
            </w:r>
            <w:r w:rsidR="00757987" w:rsidRPr="00C33FEB">
              <w:rPr>
                <w:rFonts w:ascii="Calibri" w:hAnsi="Calibri"/>
                <w:color w:val="262626"/>
              </w:rPr>
              <w:t xml:space="preserve"> </w:t>
            </w:r>
            <w:r w:rsidR="00757987"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t xml:space="preserve">(a) </w:t>
            </w:r>
          </w:p>
          <w:p w:rsidR="00757987" w:rsidRPr="00C33FEB" w:rsidRDefault="00757987" w:rsidP="00ED7FCE">
            <w:pPr>
              <w:spacing w:after="120"/>
              <w:rPr>
                <w:rFonts w:ascii="Calibri" w:hAnsi="Calibri"/>
                <w:color w:val="262626"/>
              </w:rPr>
            </w:pPr>
            <w:r w:rsidRPr="00C33FEB">
              <w:rPr>
                <w:rFonts w:ascii="Calibri" w:hAnsi="Calibri"/>
                <w:color w:val="262626"/>
              </w:rPr>
              <w:t>(b)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 xml:space="preserve">Proporcione toda la información solicitada a continuación,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5.3(d) de las </w:t>
            </w:r>
            <w:proofErr w:type="spellStart"/>
            <w:r w:rsidRPr="00C33FEB">
              <w:rPr>
                <w:rFonts w:ascii="Calibri" w:hAnsi="Calibri"/>
                <w:i/>
                <w:iCs/>
                <w:color w:val="262626"/>
              </w:rPr>
              <w:t>IAO</w:t>
            </w:r>
            <w:proofErr w:type="spellEnd"/>
            <w:r w:rsidRPr="00C33FEB">
              <w:rPr>
                <w:rFonts w:ascii="Calibri" w:hAnsi="Calibri"/>
                <w:i/>
                <w:iCs/>
                <w:color w:val="262626"/>
              </w:rPr>
              <w:t>.]</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Equipo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por comprar (nombre </w:t>
            </w:r>
            <w:r w:rsidRPr="00C33FEB">
              <w:rPr>
                <w:rFonts w:ascii="Calibri" w:hAnsi="Calibri"/>
                <w:color w:val="262626"/>
              </w:rPr>
              <w:lastRenderedPageBreak/>
              <w:t>del vendedor)</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lastRenderedPageBreak/>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5.3(e) de las </w:t>
            </w:r>
            <w:proofErr w:type="spellStart"/>
            <w:r w:rsidRPr="00C33FEB">
              <w:rPr>
                <w:rFonts w:ascii="Calibri" w:hAnsi="Calibri"/>
                <w:i/>
                <w:iCs/>
                <w:color w:val="262626"/>
              </w:rPr>
              <w:t>IAO</w:t>
            </w:r>
            <w:proofErr w:type="spellEnd"/>
            <w:r w:rsidRPr="00C33FEB">
              <w:rPr>
                <w:rFonts w:ascii="Calibri" w:hAnsi="Calibri"/>
                <w:i/>
                <w:iCs/>
                <w:color w:val="262626"/>
              </w:rPr>
              <w:t xml:space="preserve"> [Véase también la Cláusula 9.1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en las </w:t>
            </w:r>
            <w:proofErr w:type="spellStart"/>
            <w:r w:rsidRPr="00C33FEB">
              <w:rPr>
                <w:rFonts w:ascii="Calibri" w:hAnsi="Calibri"/>
                <w:i/>
                <w:iCs/>
                <w:color w:val="262626"/>
              </w:rPr>
              <w:t>CEC</w:t>
            </w:r>
            <w:proofErr w:type="spellEnd"/>
            <w:r w:rsidRPr="00C33FEB">
              <w:rPr>
                <w:rFonts w:ascii="Calibri" w:hAnsi="Calibri"/>
                <w:i/>
                <w:iCs/>
                <w:color w:val="262626"/>
              </w:rPr>
              <w:t xml:space="preserve">]. Incluya la lista de dicho personal en la tabla siguiente. </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Cargo</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Nombre</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757987" w:rsidRPr="00C33FEB">
        <w:tc>
          <w:tcPr>
            <w:tcW w:w="2394" w:type="dxa"/>
          </w:tcPr>
          <w:p w:rsidR="00757987" w:rsidRPr="00C33FEB" w:rsidRDefault="00757987" w:rsidP="009160EC">
            <w:pPr>
              <w:spacing w:after="120"/>
              <w:rPr>
                <w:rFonts w:ascii="Calibri" w:hAnsi="Calibri"/>
                <w:color w:val="262626"/>
                <w:lang w:val="pt-BR"/>
              </w:rPr>
            </w:pPr>
            <w:r w:rsidRPr="00C33FEB">
              <w:rPr>
                <w:rFonts w:ascii="Calibri" w:hAnsi="Calibri"/>
                <w:color w:val="262626"/>
                <w:lang w:val="pt-BR"/>
              </w:rPr>
              <w:t>(a)</w:t>
            </w:r>
          </w:p>
          <w:p w:rsidR="00757987" w:rsidRPr="00C33FEB" w:rsidRDefault="00757987"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757987" w:rsidRPr="00C33FEB" w:rsidRDefault="00757987" w:rsidP="00ED7FCE">
            <w:pPr>
              <w:spacing w:after="120"/>
              <w:rPr>
                <w:rFonts w:ascii="Calibri" w:hAnsi="Calibri"/>
                <w:color w:val="262626"/>
                <w:lang w:val="pt-BR"/>
              </w:rPr>
            </w:pPr>
          </w:p>
        </w:tc>
        <w:tc>
          <w:tcPr>
            <w:tcW w:w="2394" w:type="dxa"/>
          </w:tcPr>
          <w:p w:rsidR="00757987" w:rsidRPr="00C33FEB" w:rsidRDefault="00757987" w:rsidP="00ED7FCE">
            <w:pPr>
              <w:spacing w:after="120"/>
              <w:rPr>
                <w:rFonts w:ascii="Calibri" w:hAnsi="Calibri"/>
                <w:color w:val="262626"/>
                <w:lang w:val="pt-BR"/>
              </w:rPr>
            </w:pPr>
          </w:p>
        </w:tc>
        <w:tc>
          <w:tcPr>
            <w:tcW w:w="2394" w:type="dxa"/>
          </w:tcPr>
          <w:p w:rsidR="00757987" w:rsidRPr="00C33FEB" w:rsidRDefault="00757987" w:rsidP="00ED7FCE">
            <w:pPr>
              <w:spacing w:after="120"/>
              <w:rPr>
                <w:rFonts w:ascii="Calibri" w:hAnsi="Calibri"/>
                <w:color w:val="262626"/>
                <w:lang w:val="pt-BR"/>
              </w:rPr>
            </w:pPr>
          </w:p>
        </w:tc>
      </w:tr>
    </w:tbl>
    <w:p w:rsidR="00757987" w:rsidRPr="00C33FEB" w:rsidRDefault="00757987"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lang w:val="pt-BR"/>
              </w:rPr>
            </w:pPr>
          </w:p>
        </w:tc>
        <w:tc>
          <w:tcPr>
            <w:tcW w:w="7308" w:type="dxa"/>
          </w:tcPr>
          <w:p w:rsidR="00757987" w:rsidRPr="00C33FEB" w:rsidRDefault="00757987" w:rsidP="00ED7FCE">
            <w:pPr>
              <w:spacing w:after="120"/>
              <w:ind w:left="612" w:hanging="612"/>
              <w:rPr>
                <w:rFonts w:ascii="Calibri" w:hAnsi="Calibri"/>
                <w:i/>
                <w:iCs/>
                <w:color w:val="262626"/>
                <w:lang w:val="pt-BR"/>
              </w:rPr>
            </w:pPr>
          </w:p>
        </w:tc>
      </w:tr>
    </w:tbl>
    <w:p w:rsidR="00757987" w:rsidRPr="00C33FEB" w:rsidRDefault="00757987"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c>
          <w:tcPr>
            <w:tcW w:w="2394" w:type="dxa"/>
          </w:tcPr>
          <w:p w:rsidR="00757987" w:rsidRPr="00C33FEB" w:rsidRDefault="00757987" w:rsidP="00ED7FCE">
            <w:pPr>
              <w:spacing w:after="120"/>
              <w:jc w:val="center"/>
              <w:rPr>
                <w:rFonts w:ascii="Calibri" w:hAnsi="Calibri"/>
                <w:color w:val="262626"/>
                <w:lang w:val="pt-BR"/>
              </w:rPr>
            </w:pPr>
          </w:p>
        </w:tc>
      </w:tr>
      <w:tr w:rsidR="00757987" w:rsidRPr="00C33FEB">
        <w:tc>
          <w:tcPr>
            <w:tcW w:w="2394" w:type="dxa"/>
          </w:tcPr>
          <w:p w:rsidR="00757987" w:rsidRPr="00C33FEB" w:rsidRDefault="00757987" w:rsidP="009160EC">
            <w:pPr>
              <w:spacing w:after="120"/>
              <w:rPr>
                <w:rFonts w:ascii="Calibri" w:hAnsi="Calibri"/>
                <w:color w:val="262626"/>
                <w:lang w:val="pt-BR"/>
              </w:rPr>
            </w:pPr>
            <w:r w:rsidRPr="00C33FEB">
              <w:rPr>
                <w:rFonts w:ascii="Calibri" w:hAnsi="Calibri"/>
                <w:color w:val="262626"/>
                <w:lang w:val="pt-BR"/>
              </w:rPr>
              <w:t>(a)</w:t>
            </w:r>
          </w:p>
          <w:p w:rsidR="00757987" w:rsidRPr="00C33FEB" w:rsidRDefault="00757987" w:rsidP="00ED7FCE">
            <w:pPr>
              <w:spacing w:after="120"/>
              <w:rPr>
                <w:rFonts w:ascii="Calibri" w:hAnsi="Calibri"/>
                <w:color w:val="262626"/>
                <w:lang w:val="pt-BR"/>
              </w:rPr>
            </w:pPr>
          </w:p>
          <w:p w:rsidR="00757987" w:rsidRPr="00C33FEB" w:rsidRDefault="00757987" w:rsidP="00ED7FCE">
            <w:pPr>
              <w:spacing w:after="120"/>
              <w:rPr>
                <w:rFonts w:ascii="Calibri" w:hAnsi="Calibri"/>
                <w:color w:val="262626"/>
              </w:rPr>
            </w:pPr>
            <w:r w:rsidRPr="00C33FEB">
              <w:rPr>
                <w:rFonts w:ascii="Calibri" w:hAnsi="Calibri"/>
                <w:color w:val="262626"/>
              </w:rPr>
              <w:t>(b)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pStyle w:val="Outline"/>
              <w:spacing w:before="0" w:after="120"/>
              <w:rPr>
                <w:rFonts w:ascii="Calibri" w:hAnsi="Calibri"/>
                <w:color w:val="262626"/>
                <w:kern w:val="0"/>
                <w:szCs w:val="24"/>
                <w:lang w:val="es-ES_tradnl"/>
              </w:rPr>
            </w:pPr>
          </w:p>
        </w:tc>
        <w:tc>
          <w:tcPr>
            <w:tcW w:w="7308" w:type="dxa"/>
          </w:tcPr>
          <w:p w:rsidR="00757987" w:rsidRPr="00C33FEB" w:rsidRDefault="00757987"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C33FEB">
              <w:rPr>
                <w:rFonts w:ascii="Calibri" w:hAnsi="Calibri"/>
                <w:color w:val="262626"/>
              </w:rPr>
              <w:t>Subclausula</w:t>
            </w:r>
            <w:proofErr w:type="spellEnd"/>
            <w:r w:rsidRPr="00C33FEB">
              <w:rPr>
                <w:rFonts w:ascii="Calibri" w:hAnsi="Calibri"/>
                <w:color w:val="262626"/>
              </w:rPr>
              <w:t xml:space="preserve"> 5.3(h)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i/>
                <w:iCs/>
                <w:color w:val="262626"/>
              </w:rPr>
              <w:t>[Adjunte la autorización]</w:t>
            </w:r>
          </w:p>
          <w:p w:rsidR="00757987" w:rsidRPr="00C33FEB" w:rsidRDefault="00757987" w:rsidP="00ED7FCE">
            <w:pPr>
              <w:spacing w:after="120"/>
              <w:ind w:left="619" w:hanging="619"/>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(j) son </w:t>
            </w:r>
            <w:r w:rsidRPr="00C33FEB">
              <w:rPr>
                <w:rFonts w:ascii="Calibri" w:hAnsi="Calibri"/>
                <w:i/>
                <w:iCs/>
                <w:color w:val="262626"/>
              </w:rPr>
              <w:t xml:space="preserve">[indique la información en la tabla siguiente. Véase la Cláusula 7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7 de las </w:t>
            </w:r>
            <w:proofErr w:type="spellStart"/>
            <w:r w:rsidRPr="00C33FEB">
              <w:rPr>
                <w:rFonts w:ascii="Calibri" w:hAnsi="Calibri"/>
                <w:i/>
                <w:iCs/>
                <w:color w:val="262626"/>
              </w:rPr>
              <w:t>CEC</w:t>
            </w:r>
            <w:proofErr w:type="spellEnd"/>
            <w:r w:rsidRPr="00C33FEB">
              <w:rPr>
                <w:rFonts w:ascii="Calibri" w:hAnsi="Calibri"/>
                <w:i/>
                <w:iCs/>
                <w:color w:val="262626"/>
              </w:rPr>
              <w:t>]</w:t>
            </w:r>
            <w:r w:rsidRPr="00C33FEB">
              <w:rPr>
                <w:rFonts w:ascii="Calibri" w:hAnsi="Calibri"/>
                <w:color w:val="262626"/>
              </w:rPr>
              <w:t>.</w:t>
            </w: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757987" w:rsidRPr="00C33FEB">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lastRenderedPageBreak/>
              <w:t>Nombre de la(s) otra(s) Parte(s)</w:t>
            </w:r>
          </w:p>
        </w:tc>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Monto en cuestión</w:t>
            </w:r>
          </w:p>
        </w:tc>
      </w:tr>
      <w:tr w:rsidR="00757987" w:rsidRPr="00C33FEB">
        <w:tc>
          <w:tcPr>
            <w:tcW w:w="3192" w:type="dxa"/>
          </w:tcPr>
          <w:p w:rsidR="00757987" w:rsidRPr="00C33FEB" w:rsidRDefault="00757987" w:rsidP="009160EC">
            <w:pPr>
              <w:spacing w:after="120"/>
              <w:rPr>
                <w:rFonts w:ascii="Calibri" w:hAnsi="Calibri"/>
                <w:color w:val="262626"/>
              </w:rPr>
            </w:pPr>
            <w:r w:rsidRPr="00C33FEB">
              <w:rPr>
                <w:rFonts w:ascii="Calibri" w:hAnsi="Calibri"/>
                <w:color w:val="262626"/>
              </w:rPr>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3192" w:type="dxa"/>
          </w:tcPr>
          <w:p w:rsidR="00757987" w:rsidRPr="00C33FEB" w:rsidRDefault="00757987" w:rsidP="00ED7FCE">
            <w:pPr>
              <w:spacing w:after="120"/>
              <w:rPr>
                <w:rFonts w:ascii="Calibri" w:hAnsi="Calibri"/>
                <w:color w:val="262626"/>
              </w:rPr>
            </w:pPr>
          </w:p>
        </w:tc>
        <w:tc>
          <w:tcPr>
            <w:tcW w:w="3192"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757987" w:rsidRPr="00C33FEB">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757987" w:rsidRPr="00C33FEB" w:rsidRDefault="00757987" w:rsidP="00ED7FCE">
            <w:pPr>
              <w:spacing w:after="120"/>
              <w:jc w:val="center"/>
              <w:rPr>
                <w:rFonts w:ascii="Calibri" w:hAnsi="Calibri"/>
                <w:color w:val="262626"/>
              </w:rPr>
            </w:pPr>
            <w:proofErr w:type="spellStart"/>
            <w:r w:rsidRPr="00C33FEB">
              <w:rPr>
                <w:rFonts w:ascii="Calibri" w:hAnsi="Calibri"/>
                <w:color w:val="262626"/>
              </w:rPr>
              <w:t>SubContratista</w:t>
            </w:r>
            <w:proofErr w:type="spellEnd"/>
          </w:p>
          <w:p w:rsidR="00757987" w:rsidRPr="00C33FEB" w:rsidRDefault="00757987"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757987" w:rsidRPr="00C33FEB" w:rsidRDefault="00757987" w:rsidP="00ED7FCE">
            <w:pPr>
              <w:spacing w:after="120"/>
              <w:jc w:val="center"/>
              <w:rPr>
                <w:rFonts w:ascii="Calibri" w:hAnsi="Calibri"/>
                <w:color w:val="262626"/>
              </w:rPr>
            </w:pPr>
            <w:r w:rsidRPr="00C33FEB">
              <w:rPr>
                <w:rFonts w:ascii="Calibri" w:hAnsi="Calibri"/>
                <w:color w:val="262626"/>
              </w:rPr>
              <w:t>Experiencia en obras similares</w:t>
            </w:r>
          </w:p>
        </w:tc>
      </w:tr>
      <w:tr w:rsidR="00757987" w:rsidRPr="00C33FEB">
        <w:tc>
          <w:tcPr>
            <w:tcW w:w="2394" w:type="dxa"/>
          </w:tcPr>
          <w:p w:rsidR="00757987" w:rsidRPr="00C33FEB" w:rsidRDefault="00757987" w:rsidP="009160EC">
            <w:pPr>
              <w:spacing w:after="120"/>
              <w:rPr>
                <w:rFonts w:ascii="Calibri" w:hAnsi="Calibri"/>
                <w:color w:val="262626"/>
              </w:rPr>
            </w:pPr>
            <w:r w:rsidRPr="00C33FEB">
              <w:rPr>
                <w:rFonts w:ascii="Calibri" w:hAnsi="Calibri"/>
                <w:color w:val="262626"/>
              </w:rPr>
              <w:t>(a)</w:t>
            </w:r>
          </w:p>
          <w:p w:rsidR="00757987" w:rsidRPr="00C33FEB" w:rsidRDefault="00757987" w:rsidP="00ED7FCE">
            <w:pPr>
              <w:spacing w:after="120"/>
              <w:rPr>
                <w:rFonts w:ascii="Calibri" w:hAnsi="Calibri"/>
                <w:color w:val="262626"/>
              </w:rPr>
            </w:pPr>
            <w:r w:rsidRPr="00C33FEB">
              <w:rPr>
                <w:rFonts w:ascii="Calibri" w:hAnsi="Calibri"/>
                <w:color w:val="262626"/>
              </w:rPr>
              <w:t xml:space="preserve"> (b)</w:t>
            </w: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c>
          <w:tcPr>
            <w:tcW w:w="2394" w:type="dxa"/>
          </w:tcPr>
          <w:p w:rsidR="00757987" w:rsidRPr="00C33FEB" w:rsidRDefault="00757987" w:rsidP="00ED7FCE">
            <w:pPr>
              <w:spacing w:after="120"/>
              <w:rPr>
                <w:rFonts w:ascii="Calibri" w:hAnsi="Calibri"/>
                <w:color w:val="262626"/>
              </w:rPr>
            </w:pPr>
          </w:p>
        </w:tc>
      </w:tr>
    </w:tbl>
    <w:p w:rsidR="00757987" w:rsidRPr="00C33FEB" w:rsidRDefault="00757987"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757987" w:rsidRPr="00C33FEB">
        <w:tc>
          <w:tcPr>
            <w:tcW w:w="2268" w:type="dxa"/>
          </w:tcPr>
          <w:p w:rsidR="00757987" w:rsidRPr="00C33FEB" w:rsidRDefault="00757987" w:rsidP="00ED7FCE">
            <w:pPr>
              <w:spacing w:after="120"/>
              <w:rPr>
                <w:rFonts w:ascii="Calibri" w:hAnsi="Calibri"/>
                <w:color w:val="262626"/>
              </w:rPr>
            </w:pPr>
          </w:p>
        </w:tc>
        <w:tc>
          <w:tcPr>
            <w:tcW w:w="7308" w:type="dxa"/>
          </w:tcPr>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757987" w:rsidRPr="00C33FEB">
        <w:tc>
          <w:tcPr>
            <w:tcW w:w="2268" w:type="dxa"/>
          </w:tcPr>
          <w:p w:rsidR="00757987" w:rsidRPr="00C33FEB" w:rsidRDefault="00757987"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w:t>
            </w:r>
            <w:proofErr w:type="spellStart"/>
            <w:r w:rsidRPr="00C33FEB">
              <w:rPr>
                <w:rFonts w:ascii="Calibri" w:hAnsi="Calibri"/>
                <w:b/>
                <w:bCs/>
                <w:color w:val="262626"/>
              </w:rPr>
              <w:t>APCA</w:t>
            </w:r>
            <w:proofErr w:type="spellEnd"/>
            <w:r w:rsidRPr="00C33FEB">
              <w:rPr>
                <w:rFonts w:ascii="Calibri" w:hAnsi="Calibri"/>
                <w:b/>
                <w:bCs/>
                <w:color w:val="262626"/>
              </w:rPr>
              <w:t>)</w:t>
            </w:r>
          </w:p>
        </w:tc>
        <w:tc>
          <w:tcPr>
            <w:tcW w:w="7308" w:type="dxa"/>
          </w:tcPr>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spellStart"/>
            <w:proofErr w:type="gramStart"/>
            <w:r w:rsidRPr="00C33FEB">
              <w:rPr>
                <w:rFonts w:ascii="Calibri" w:hAnsi="Calibri"/>
                <w:color w:val="262626"/>
              </w:rPr>
              <w:t>APCA</w:t>
            </w:r>
            <w:proofErr w:type="spellEnd"/>
            <w:r w:rsidRPr="00C33FEB">
              <w:rPr>
                <w:rFonts w:ascii="Calibri" w:hAnsi="Calibri"/>
                <w:color w:val="262626"/>
              </w:rPr>
              <w:t xml:space="preserve"> .</w:t>
            </w:r>
            <w:proofErr w:type="gramEnd"/>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w:t>
            </w:r>
            <w:proofErr w:type="spellStart"/>
            <w:r w:rsidRPr="00C33FEB">
              <w:rPr>
                <w:rFonts w:ascii="Calibri" w:hAnsi="Calibri"/>
                <w:color w:val="262626"/>
              </w:rPr>
              <w:t>APCA</w:t>
            </w:r>
            <w:proofErr w:type="spellEnd"/>
            <w:r w:rsidRPr="00C33FEB">
              <w:rPr>
                <w:rFonts w:ascii="Calibri" w:hAnsi="Calibri"/>
                <w:color w:val="262626"/>
              </w:rPr>
              <w:t xml:space="preserve">.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757987" w:rsidRPr="00C33FEB" w:rsidRDefault="00757987"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 xml:space="preserve">Deberá entregarse el Convenio celebrado entre todos los integrantes de la </w:t>
            </w:r>
            <w:proofErr w:type="spellStart"/>
            <w:r w:rsidRPr="00C33FEB">
              <w:rPr>
                <w:rFonts w:ascii="Calibri" w:hAnsi="Calibri"/>
                <w:color w:val="262626"/>
              </w:rPr>
              <w:t>APCA</w:t>
            </w:r>
            <w:proofErr w:type="spellEnd"/>
            <w:r w:rsidRPr="00C33FEB">
              <w:rPr>
                <w:rFonts w:ascii="Calibri" w:hAnsi="Calibri"/>
                <w:color w:val="262626"/>
              </w:rPr>
              <w:t xml:space="preserve"> (legalmente compromete a  todos los integrantes) en el que consta que:</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 xml:space="preserve">se designará como representante a uno de los integrantes, el que tendrá facultades para contraer obligaciones y recibir instrucciones para y en nombre de todos y cada uno de los integrantes de la </w:t>
            </w:r>
            <w:proofErr w:type="spellStart"/>
            <w:r w:rsidRPr="00C33FEB">
              <w:rPr>
                <w:rFonts w:ascii="Calibri" w:hAnsi="Calibri"/>
                <w:color w:val="262626"/>
                <w:spacing w:val="-3"/>
              </w:rPr>
              <w:t>APCA</w:t>
            </w:r>
            <w:proofErr w:type="spellEnd"/>
            <w:r w:rsidRPr="00C33FEB">
              <w:rPr>
                <w:rFonts w:ascii="Calibri" w:hAnsi="Calibri"/>
                <w:color w:val="262626"/>
                <w:spacing w:val="-3"/>
              </w:rPr>
              <w:t>; y</w:t>
            </w:r>
          </w:p>
          <w:p w:rsidR="00757987" w:rsidRPr="00C33FEB" w:rsidRDefault="00757987"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757987" w:rsidRPr="00C33FEB" w:rsidRDefault="00757987" w:rsidP="00ED7FCE">
            <w:pPr>
              <w:spacing w:after="120"/>
              <w:ind w:left="1152" w:hanging="619"/>
              <w:jc w:val="both"/>
              <w:rPr>
                <w:rFonts w:ascii="Calibri" w:hAnsi="Calibri"/>
                <w:color w:val="262626"/>
              </w:rPr>
            </w:pPr>
          </w:p>
        </w:tc>
      </w:tr>
      <w:tr w:rsidR="00757987" w:rsidRPr="00C33FEB">
        <w:tc>
          <w:tcPr>
            <w:tcW w:w="2268" w:type="dxa"/>
          </w:tcPr>
          <w:p w:rsidR="00757987" w:rsidRPr="00C33FEB" w:rsidRDefault="00757987"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757987" w:rsidRPr="00C33FEB" w:rsidRDefault="00757987"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w:t>
            </w:r>
            <w:proofErr w:type="spellStart"/>
            <w:r w:rsidRPr="00C33FEB">
              <w:rPr>
                <w:rFonts w:ascii="Calibri" w:hAnsi="Calibri"/>
                <w:color w:val="262626"/>
              </w:rPr>
              <w:t>DDL</w:t>
            </w:r>
            <w:proofErr w:type="spellEnd"/>
            <w:r w:rsidRPr="00C33FEB">
              <w:rPr>
                <w:rFonts w:ascii="Calibri" w:hAnsi="Calibri"/>
                <w:color w:val="262626"/>
              </w:rPr>
              <w:t xml:space="preserve">. </w:t>
            </w:r>
          </w:p>
        </w:tc>
      </w:tr>
    </w:tbl>
    <w:p w:rsidR="00757987" w:rsidRPr="00C33FEB" w:rsidRDefault="00757987" w:rsidP="009160EC">
      <w:pPr>
        <w:spacing w:after="120"/>
        <w:rPr>
          <w:rFonts w:ascii="Calibri" w:hAnsi="Calibri"/>
          <w:color w:val="262626"/>
        </w:rPr>
      </w:pPr>
    </w:p>
    <w:p w:rsidR="00757987" w:rsidRPr="00C33FEB" w:rsidRDefault="00757987"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757987" w:rsidRPr="00C33FEB" w:rsidRDefault="00757987"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757987" w:rsidRPr="00C33FEB" w:rsidRDefault="00757987"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 xml:space="preserve">La Carta de Aceptación será la base para la constitución del Contrato de conformidad con las cláusulas 34 y 35 de las </w:t>
      </w:r>
      <w:proofErr w:type="spellStart"/>
      <w:r w:rsidRPr="00C33FEB">
        <w:rPr>
          <w:rFonts w:ascii="Calibri" w:hAnsi="Calibri"/>
          <w:i/>
          <w:iCs/>
          <w:color w:val="262626"/>
        </w:rPr>
        <w:t>IAO</w:t>
      </w:r>
      <w:proofErr w:type="spellEnd"/>
      <w:r w:rsidRPr="00C33FEB">
        <w:rPr>
          <w:rFonts w:ascii="Calibri" w:hAnsi="Calibri"/>
          <w:i/>
          <w:iCs/>
          <w:color w:val="262626"/>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757987" w:rsidRPr="00C33FEB" w:rsidRDefault="00757987"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757987" w:rsidRPr="00C33FEB" w:rsidRDefault="00757987"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757987" w:rsidRPr="00C33FEB" w:rsidRDefault="00757987"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757987" w:rsidRPr="00C33FEB" w:rsidRDefault="00757987"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w:t>
      </w:r>
      <w:proofErr w:type="spellStart"/>
      <w:r w:rsidRPr="00C33FEB">
        <w:rPr>
          <w:rFonts w:ascii="Calibri" w:hAnsi="Calibri"/>
          <w:i/>
          <w:iCs/>
          <w:color w:val="262626"/>
          <w:kern w:val="0"/>
          <w:szCs w:val="24"/>
          <w:lang w:val="es-ES_tradnl"/>
        </w:rPr>
        <w:t>CEC</w:t>
      </w:r>
      <w:proofErr w:type="spellEnd"/>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757987" w:rsidRPr="00C33FEB" w:rsidRDefault="00757987"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757987" w:rsidRPr="00C33FEB" w:rsidRDefault="00757987"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757987" w:rsidRPr="00C33FEB" w:rsidRDefault="00757987"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37.1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35.1 de las </w:t>
      </w:r>
      <w:proofErr w:type="spellStart"/>
      <w:r w:rsidRPr="00C33FEB">
        <w:rPr>
          <w:rFonts w:ascii="Calibri" w:hAnsi="Calibri"/>
          <w:color w:val="262626"/>
        </w:rPr>
        <w:t>IAO</w:t>
      </w:r>
      <w:proofErr w:type="spellEnd"/>
      <w:r w:rsidRPr="00C33FEB">
        <w:rPr>
          <w:rFonts w:ascii="Calibri" w:hAnsi="Calibri"/>
          <w:color w:val="262626"/>
        </w:rPr>
        <w:t xml:space="preserve">,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52.1 de las </w:t>
      </w:r>
      <w:proofErr w:type="spellStart"/>
      <w:r w:rsidRPr="00C33FEB">
        <w:rPr>
          <w:rFonts w:ascii="Calibri" w:hAnsi="Calibri"/>
          <w:color w:val="262626"/>
        </w:rPr>
        <w:t>CGC</w:t>
      </w:r>
      <w:proofErr w:type="spellEnd"/>
      <w:r w:rsidRPr="00C33FEB">
        <w:rPr>
          <w:rFonts w:ascii="Calibri" w:hAnsi="Calibri"/>
          <w:color w:val="262626"/>
        </w:rPr>
        <w:t xml:space="preserve">. </w:t>
      </w:r>
    </w:p>
    <w:p w:rsidR="00757987" w:rsidRPr="00C33FEB" w:rsidRDefault="00757987"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y Cargo del Firmante: _________________</w:t>
      </w:r>
    </w:p>
    <w:p w:rsidR="00757987" w:rsidRPr="00C33FEB" w:rsidRDefault="00757987"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757987" w:rsidRPr="00C33FEB" w:rsidRDefault="00757987"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757987" w:rsidRPr="00C33FEB" w:rsidRDefault="00757987"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757987" w:rsidRPr="00C33FEB" w:rsidRDefault="00757987" w:rsidP="00ED7FCE">
      <w:pPr>
        <w:suppressAutoHyphens/>
        <w:spacing w:after="120"/>
        <w:jc w:val="both"/>
        <w:rPr>
          <w:rFonts w:ascii="Calibri" w:hAnsi="Calibri"/>
          <w:color w:val="262626"/>
        </w:rPr>
      </w:pPr>
      <w:r w:rsidRPr="00C33FEB">
        <w:rPr>
          <w:rFonts w:ascii="Calibri" w:hAnsi="Calibri"/>
          <w:b/>
          <w:i/>
          <w:iCs/>
          <w:color w:val="262626"/>
        </w:rPr>
        <w:t xml:space="preserve">Nota para quien prepara los documentos de licitación: </w:t>
      </w:r>
      <w:r w:rsidRPr="00C33FEB">
        <w:rPr>
          <w:rFonts w:ascii="Calibri" w:hAnsi="Calibri"/>
          <w:color w:val="262626"/>
        </w:rPr>
        <w:t xml:space="preserve">Deberán incorporarse en este Convenio todas las correcciones o modificaciones a la Oferta que obedezcan a correcciones de errores (de conformidad con la cláusula 28 de las </w:t>
      </w:r>
      <w:proofErr w:type="spellStart"/>
      <w:r w:rsidRPr="00C33FEB">
        <w:rPr>
          <w:rFonts w:ascii="Calibri" w:hAnsi="Calibri"/>
          <w:color w:val="262626"/>
        </w:rPr>
        <w:t>IAO</w:t>
      </w:r>
      <w:proofErr w:type="spellEnd"/>
      <w:r w:rsidRPr="00C33FEB">
        <w:rPr>
          <w:rFonts w:ascii="Calibri" w:hAnsi="Calibri"/>
          <w:color w:val="262626"/>
        </w:rPr>
        <w:t xml:space="preserve">), ajuste de precios durante el período de evaluación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16.3 de las </w:t>
      </w:r>
      <w:proofErr w:type="spellStart"/>
      <w:r w:rsidRPr="00C33FEB">
        <w:rPr>
          <w:rFonts w:ascii="Calibri" w:hAnsi="Calibri"/>
          <w:color w:val="262626"/>
        </w:rPr>
        <w:t>IAO</w:t>
      </w:r>
      <w:proofErr w:type="spellEnd"/>
      <w:r w:rsidRPr="00C33FEB">
        <w:rPr>
          <w:rFonts w:ascii="Calibri" w:hAnsi="Calibri"/>
          <w:color w:val="262626"/>
        </w:rPr>
        <w:t xml:space="preserve">), la selección de una Oferta alternativa (de conformidad con la Cláusula 18 de las </w:t>
      </w:r>
      <w:proofErr w:type="spellStart"/>
      <w:r w:rsidRPr="00C33FEB">
        <w:rPr>
          <w:rFonts w:ascii="Calibri" w:hAnsi="Calibri"/>
          <w:color w:val="262626"/>
        </w:rPr>
        <w:t>IAO</w:t>
      </w:r>
      <w:proofErr w:type="spellEnd"/>
      <w:r w:rsidRPr="00C33FEB">
        <w:rPr>
          <w:rFonts w:ascii="Calibri" w:hAnsi="Calibri"/>
          <w:color w:val="262626"/>
        </w:rPr>
        <w:t xml:space="preserve">), desviaciones aceptables (de conformidad con la Cláusula 27 de las </w:t>
      </w:r>
      <w:proofErr w:type="spellStart"/>
      <w:r w:rsidRPr="00C33FEB">
        <w:rPr>
          <w:rFonts w:ascii="Calibri" w:hAnsi="Calibri"/>
          <w:color w:val="262626"/>
        </w:rPr>
        <w:t>IAO</w:t>
      </w:r>
      <w:proofErr w:type="spellEnd"/>
      <w:r w:rsidRPr="00C33FEB">
        <w:rPr>
          <w:rFonts w:ascii="Calibri" w:hAnsi="Calibri"/>
          <w:color w:val="262626"/>
        </w:rPr>
        <w:t>), o cualquier otro cambio aceptable por ambas partes y permitido en las Condiciones del Contrato, tales como cambios en el personal clave, los subcontratistas, los cronogramas, y otros.]</w:t>
      </w:r>
    </w:p>
    <w:p w:rsidR="00757987" w:rsidRPr="00C33FEB" w:rsidRDefault="00757987"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757987" w:rsidRPr="00C33FEB" w:rsidRDefault="00757987"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757987" w:rsidRPr="00C33FEB" w:rsidRDefault="00757987"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757987" w:rsidRPr="00C33FEB" w:rsidRDefault="00757987"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757987" w:rsidRPr="00C33FEB" w:rsidRDefault="00757987"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757987" w:rsidRPr="00C33FEB" w:rsidRDefault="00757987"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757987" w:rsidRPr="00C33FEB" w:rsidRDefault="00757987"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757987" w:rsidRPr="00C33FEB" w:rsidRDefault="00757987"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757987" w:rsidRPr="00C33FEB" w:rsidRDefault="00757987"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757987" w:rsidRPr="00C33FEB" w:rsidRDefault="00757987"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757987" w:rsidRPr="00C33FEB" w:rsidRDefault="00757987" w:rsidP="00ED7FCE">
      <w:pPr>
        <w:spacing w:after="120"/>
        <w:jc w:val="center"/>
        <w:rPr>
          <w:rFonts w:ascii="Calibri" w:hAnsi="Calibri"/>
          <w:b/>
          <w:bCs/>
          <w:color w:val="262626"/>
        </w:rPr>
        <w:sectPr w:rsidR="00757987" w:rsidRPr="00C33FEB">
          <w:headerReference w:type="even" r:id="rId15"/>
          <w:headerReference w:type="default" r:id="rId16"/>
          <w:endnotePr>
            <w:numFmt w:val="decimal"/>
          </w:endnotePr>
          <w:type w:val="oddPage"/>
          <w:pgSz w:w="12240" w:h="15840" w:code="1"/>
          <w:pgMar w:top="1080" w:right="1440" w:bottom="36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757987" w:rsidRPr="00C33FEB" w:rsidRDefault="00757987" w:rsidP="00ED7FCE">
      <w:pPr>
        <w:spacing w:after="120"/>
        <w:jc w:val="center"/>
        <w:rPr>
          <w:rFonts w:ascii="Calibri" w:hAnsi="Calibri"/>
          <w:b/>
          <w:bCs/>
          <w:color w:val="262626"/>
        </w:rPr>
      </w:pPr>
    </w:p>
    <w:p w:rsidR="00757987" w:rsidRPr="00C33FEB" w:rsidRDefault="00757987"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r w:rsidR="0099027A" w:rsidRPr="00C33FEB">
        <w:rPr>
          <w:rFonts w:ascii="Calibri" w:hAnsi="Calibri"/>
          <w:b/>
          <w:i w:val="0"/>
          <w:iCs w:val="0"/>
          <w:color w:val="262626"/>
        </w:rPr>
        <w:t>licitación:</w:t>
      </w:r>
      <w:r w:rsidR="0099027A" w:rsidRPr="00C33FEB">
        <w:rPr>
          <w:rFonts w:ascii="Calibri" w:hAnsi="Calibri"/>
          <w:color w:val="262626"/>
        </w:rPr>
        <w:t xml:space="preserve"> Las</w:t>
      </w:r>
      <w:r w:rsidRPr="00C33FEB">
        <w:rPr>
          <w:rFonts w:ascii="Calibri" w:hAnsi="Calibri"/>
          <w:color w:val="262626"/>
        </w:rPr>
        <w:t xml:space="preserve"> Condiciones Generales del Contrato (</w:t>
      </w:r>
      <w:proofErr w:type="spellStart"/>
      <w:r w:rsidRPr="00C33FEB">
        <w:rPr>
          <w:rFonts w:ascii="Calibri" w:hAnsi="Calibri"/>
          <w:color w:val="262626"/>
        </w:rPr>
        <w:t>CGC</w:t>
      </w:r>
      <w:proofErr w:type="spellEnd"/>
      <w:r w:rsidRPr="00C33FEB">
        <w:rPr>
          <w:rFonts w:ascii="Calibri" w:hAnsi="Calibri"/>
          <w:color w:val="262626"/>
        </w:rPr>
        <w:t>) junto  con las Condiciones Especiales del Contrato(</w:t>
      </w:r>
      <w:proofErr w:type="spellStart"/>
      <w:r w:rsidRPr="00C33FEB">
        <w:rPr>
          <w:rFonts w:ascii="Calibri" w:hAnsi="Calibri"/>
          <w:color w:val="262626"/>
        </w:rPr>
        <w:t>CEC</w:t>
      </w:r>
      <w:proofErr w:type="spellEnd"/>
      <w:r w:rsidRPr="00C33FEB">
        <w:rPr>
          <w:rFonts w:ascii="Calibri" w:hAnsi="Calibri"/>
          <w:color w:val="262626"/>
        </w:rPr>
        <w:t>) y los otros documentos que aquí se enumeran, constituirán un documento integral que establece claramente los derechos y obligaciones de ambas partes.</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formato que se ha seguido para las </w:t>
      </w:r>
      <w:proofErr w:type="spellStart"/>
      <w:r w:rsidRPr="00C33FEB">
        <w:rPr>
          <w:rFonts w:ascii="Calibri" w:hAnsi="Calibri"/>
          <w:i/>
          <w:iCs/>
          <w:color w:val="262626"/>
        </w:rPr>
        <w:t>CGC</w:t>
      </w:r>
      <w:proofErr w:type="spellEnd"/>
      <w:r w:rsidRPr="00C33FEB">
        <w:rPr>
          <w:rFonts w:ascii="Calibri" w:hAnsi="Calibri"/>
          <w:i/>
          <w:iCs/>
          <w:color w:val="262626"/>
        </w:rPr>
        <w:t xml:space="preserve"> ha sido desarrollado con base en la experiencia internacional en la redacción y administración de contratos, teniendo en cuenta la tendencia en la industria de la construcción del uso de un idioma más simple y directo. </w:t>
      </w:r>
    </w:p>
    <w:p w:rsidR="00757987" w:rsidRPr="00C33FEB" w:rsidRDefault="00757987" w:rsidP="00ED7FCE">
      <w:pPr>
        <w:spacing w:after="120"/>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757987" w:rsidRPr="00C33FEB" w:rsidRDefault="00757987" w:rsidP="00ED7FCE">
      <w:pPr>
        <w:spacing w:after="120"/>
        <w:jc w:val="both"/>
        <w:rPr>
          <w:rFonts w:ascii="Calibri" w:hAnsi="Calibri"/>
          <w:i/>
          <w:iCs/>
          <w:color w:val="262626"/>
        </w:rPr>
      </w:pP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 xml:space="preserve">El uso de </w:t>
      </w:r>
      <w:proofErr w:type="spellStart"/>
      <w:r w:rsidRPr="00C33FEB">
        <w:rPr>
          <w:rFonts w:ascii="Calibri" w:hAnsi="Calibri"/>
          <w:i/>
          <w:iCs/>
          <w:color w:val="262626"/>
        </w:rPr>
        <w:t>CGC</w:t>
      </w:r>
      <w:proofErr w:type="spellEnd"/>
      <w:r w:rsidRPr="00C33FEB">
        <w:rPr>
          <w:rFonts w:ascii="Calibri" w:hAnsi="Calibri"/>
          <w:i/>
          <w:iCs/>
          <w:color w:val="262626"/>
        </w:rPr>
        <w:t xml:space="preserve">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757987" w:rsidRPr="00C33FEB" w:rsidRDefault="00757987" w:rsidP="00ED7FCE">
      <w:pPr>
        <w:spacing w:after="120"/>
        <w:rPr>
          <w:rFonts w:ascii="Calibri" w:hAnsi="Calibri"/>
          <w:i/>
          <w:iCs/>
          <w:color w:val="262626"/>
        </w:rPr>
      </w:pPr>
    </w:p>
    <w:p w:rsidR="00757987" w:rsidRPr="00C33FEB" w:rsidRDefault="00757987" w:rsidP="00ED7FCE">
      <w:pPr>
        <w:pStyle w:val="Index"/>
        <w:spacing w:before="0" w:after="120"/>
        <w:rPr>
          <w:rFonts w:ascii="Calibri" w:hAnsi="Calibri"/>
          <w:i/>
          <w:iCs/>
          <w:color w:val="262626"/>
          <w:sz w:val="24"/>
        </w:rPr>
        <w:sectPr w:rsidR="00757987"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346FC2" w:rsidRPr="00C33FEB" w:rsidRDefault="00346FC2" w:rsidP="00513C51">
      <w:pPr>
        <w:pStyle w:val="Index"/>
        <w:spacing w:before="0" w:after="120"/>
      </w:pPr>
      <w:r w:rsidRPr="00C33FEB">
        <w:rPr>
          <w:rFonts w:ascii="Calibri" w:hAnsi="Calibri"/>
          <w:color w:val="262626"/>
          <w:sz w:val="24"/>
        </w:rPr>
        <w:lastRenderedPageBreak/>
        <w:t>Índice de Cláusulas</w:t>
      </w:r>
    </w:p>
    <w:p w:rsidR="00346FC2" w:rsidRPr="006E366F" w:rsidRDefault="003B6EA7" w:rsidP="00346FC2">
      <w:pPr>
        <w:pStyle w:val="TDC1"/>
        <w:spacing w:before="0" w:after="120"/>
        <w:rPr>
          <w:rFonts w:ascii="Calibri" w:hAnsi="Calibri"/>
          <w:color w:val="262626"/>
          <w:szCs w:val="24"/>
          <w:lang w:val="es-AR"/>
        </w:rPr>
      </w:pPr>
      <w:hyperlink w:anchor="_Toc115774644" w:history="1">
        <w:r w:rsidR="00346FC2" w:rsidRPr="00C33FEB">
          <w:rPr>
            <w:rStyle w:val="Hipervnculo"/>
            <w:rFonts w:ascii="Calibri" w:hAnsi="Calibri"/>
            <w:color w:val="262626"/>
            <w:szCs w:val="24"/>
          </w:rPr>
          <w:t>A. Disposiciones Generales</w:t>
        </w:r>
        <w:r w:rsidR="00346FC2" w:rsidRPr="00C33FEB">
          <w:rPr>
            <w:rFonts w:ascii="Calibri" w:hAnsi="Calibri"/>
            <w:webHidden/>
            <w:color w:val="262626"/>
            <w:szCs w:val="24"/>
          </w:rPr>
          <w:tab/>
        </w:r>
        <w:r w:rsidR="00346FC2">
          <w:rPr>
            <w:rFonts w:ascii="Calibri" w:hAnsi="Calibri"/>
            <w:webHidden/>
            <w:color w:val="262626"/>
            <w:szCs w:val="24"/>
          </w:rPr>
          <w:t>66</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45" w:history="1">
        <w:r w:rsidR="00346FC2" w:rsidRPr="00C33FEB">
          <w:rPr>
            <w:rStyle w:val="Hipervnculo"/>
            <w:rFonts w:ascii="Calibri" w:hAnsi="Calibri"/>
            <w:color w:val="262626"/>
            <w:szCs w:val="24"/>
          </w:rPr>
          <w:t>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Definiciones</w:t>
        </w:r>
        <w:r w:rsidR="00346FC2" w:rsidRPr="00C33FEB">
          <w:rPr>
            <w:rFonts w:ascii="Calibri" w:hAnsi="Calibri"/>
            <w:webHidden/>
            <w:color w:val="262626"/>
            <w:szCs w:val="24"/>
          </w:rPr>
          <w:tab/>
        </w:r>
        <w:r w:rsidR="00346FC2">
          <w:rPr>
            <w:rFonts w:ascii="Calibri" w:hAnsi="Calibri"/>
            <w:webHidden/>
            <w:color w:val="262626"/>
            <w:szCs w:val="24"/>
          </w:rPr>
          <w:t>66</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46" w:history="1">
        <w:r w:rsidR="00346FC2" w:rsidRPr="00C33FEB">
          <w:rPr>
            <w:rStyle w:val="Hipervnculo"/>
            <w:rFonts w:ascii="Calibri" w:hAnsi="Calibri"/>
            <w:color w:val="262626"/>
            <w:szCs w:val="24"/>
          </w:rPr>
          <w:t xml:space="preserve">2. </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Interpretación</w:t>
        </w:r>
        <w:r w:rsidR="00346FC2" w:rsidRPr="00C33FEB">
          <w:rPr>
            <w:rFonts w:ascii="Calibri" w:hAnsi="Calibri"/>
            <w:webHidden/>
            <w:color w:val="262626"/>
            <w:szCs w:val="24"/>
          </w:rPr>
          <w:tab/>
        </w:r>
        <w:r w:rsidR="00346FC2">
          <w:rPr>
            <w:rFonts w:ascii="Calibri" w:hAnsi="Calibri"/>
            <w:webHidden/>
            <w:color w:val="262626"/>
            <w:szCs w:val="24"/>
          </w:rPr>
          <w:t>68</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47" w:history="1">
        <w:r w:rsidR="00346FC2" w:rsidRPr="00C33FEB">
          <w:rPr>
            <w:rStyle w:val="Hipervnculo"/>
            <w:rFonts w:ascii="Calibri" w:hAnsi="Calibri"/>
            <w:color w:val="262626"/>
            <w:szCs w:val="24"/>
          </w:rPr>
          <w:t>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Idioma y Ley Aplicables</w:t>
        </w:r>
        <w:r w:rsidR="00346FC2" w:rsidRPr="00C33FEB">
          <w:rPr>
            <w:rFonts w:ascii="Calibri" w:hAnsi="Calibri"/>
            <w:webHidden/>
            <w:color w:val="262626"/>
            <w:szCs w:val="24"/>
          </w:rPr>
          <w:tab/>
        </w:r>
      </w:hyperlink>
      <w:r w:rsidR="00346FC2">
        <w:rPr>
          <w:rFonts w:ascii="Calibri" w:hAnsi="Calibri"/>
          <w:color w:val="262626"/>
          <w:szCs w:val="24"/>
        </w:rPr>
        <w:t>69</w:t>
      </w:r>
    </w:p>
    <w:p w:rsidR="00346FC2" w:rsidRPr="006E366F" w:rsidRDefault="003B6EA7" w:rsidP="00346FC2">
      <w:pPr>
        <w:pStyle w:val="TDC2"/>
        <w:tabs>
          <w:tab w:val="left" w:pos="1440"/>
        </w:tabs>
        <w:spacing w:after="120"/>
        <w:rPr>
          <w:rFonts w:ascii="Calibri" w:hAnsi="Calibri"/>
          <w:color w:val="262626"/>
          <w:szCs w:val="24"/>
          <w:lang w:val="es-AR"/>
        </w:rPr>
      </w:pPr>
      <w:hyperlink w:anchor="_Toc115774648" w:history="1">
        <w:r w:rsidR="00346FC2" w:rsidRPr="00C33FEB">
          <w:rPr>
            <w:rStyle w:val="Hipervnculo"/>
            <w:rFonts w:ascii="Calibri" w:hAnsi="Calibri"/>
            <w:color w:val="262626"/>
            <w:szCs w:val="24"/>
          </w:rPr>
          <w:t>4.</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Decisiones del Gerente de Obras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49" w:history="1">
        <w:r w:rsidR="00346FC2" w:rsidRPr="00C33FEB">
          <w:rPr>
            <w:rStyle w:val="Hipervnculo"/>
            <w:rFonts w:ascii="Calibri" w:hAnsi="Calibri"/>
            <w:color w:val="262626"/>
            <w:szCs w:val="24"/>
          </w:rPr>
          <w:t>5.</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Delegación de funciones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0" w:history="1">
        <w:r w:rsidR="00346FC2" w:rsidRPr="00C33FEB">
          <w:rPr>
            <w:rStyle w:val="Hipervnculo"/>
            <w:rFonts w:ascii="Calibri" w:hAnsi="Calibri"/>
            <w:color w:val="262626"/>
            <w:szCs w:val="24"/>
          </w:rPr>
          <w:t>6.</w:t>
        </w:r>
        <w:r w:rsidR="00346FC2" w:rsidRPr="006E366F">
          <w:rPr>
            <w:rFonts w:ascii="Calibri" w:hAnsi="Calibri"/>
            <w:color w:val="262626"/>
            <w:szCs w:val="24"/>
            <w:lang w:val="es-AR"/>
          </w:rPr>
          <w:tab/>
        </w:r>
        <w:r w:rsidR="00346FC2" w:rsidRPr="00C33FEB">
          <w:rPr>
            <w:rStyle w:val="Hipervnculo"/>
            <w:rFonts w:ascii="Calibri" w:hAnsi="Calibri"/>
            <w:color w:val="262626"/>
            <w:szCs w:val="24"/>
          </w:rPr>
          <w:t>Comunicaciones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1" w:history="1">
        <w:r w:rsidR="00346FC2" w:rsidRPr="00C33FEB">
          <w:rPr>
            <w:rStyle w:val="Hipervnculo"/>
            <w:rFonts w:ascii="Calibri" w:hAnsi="Calibri"/>
            <w:color w:val="262626"/>
            <w:szCs w:val="24"/>
          </w:rPr>
          <w:t>7.</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Subcontratos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2" w:history="1">
        <w:r w:rsidR="00346FC2" w:rsidRPr="00C33FEB">
          <w:rPr>
            <w:rStyle w:val="Hipervnculo"/>
            <w:rFonts w:ascii="Calibri" w:hAnsi="Calibri"/>
            <w:color w:val="262626"/>
            <w:szCs w:val="24"/>
          </w:rPr>
          <w:t>8.</w:t>
        </w:r>
        <w:r w:rsidR="00346FC2" w:rsidRPr="006E366F">
          <w:rPr>
            <w:rFonts w:ascii="Calibri" w:hAnsi="Calibri"/>
            <w:color w:val="262626"/>
            <w:szCs w:val="24"/>
            <w:lang w:val="es-AR"/>
          </w:rPr>
          <w:tab/>
        </w:r>
        <w:r w:rsidR="00346FC2" w:rsidRPr="00C33FEB">
          <w:rPr>
            <w:rStyle w:val="Hipervnculo"/>
            <w:rFonts w:ascii="Calibri" w:hAnsi="Calibri"/>
            <w:color w:val="262626"/>
            <w:szCs w:val="24"/>
          </w:rPr>
          <w:t>Otros Contratistas</w:t>
        </w:r>
        <w:r w:rsidR="00346FC2" w:rsidRPr="00C33FEB">
          <w:rPr>
            <w:rFonts w:ascii="Calibri" w:hAnsi="Calibri"/>
            <w:webHidden/>
            <w:color w:val="262626"/>
            <w:szCs w:val="24"/>
          </w:rPr>
          <w:tab/>
        </w:r>
        <w:r w:rsidR="00346FC2">
          <w:rPr>
            <w:rFonts w:ascii="Calibri" w:hAnsi="Calibri"/>
            <w:webHidden/>
            <w:color w:val="262626"/>
            <w:szCs w:val="24"/>
          </w:rPr>
          <w:t>69</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3" w:history="1">
        <w:r w:rsidR="00346FC2" w:rsidRPr="00C33FEB">
          <w:rPr>
            <w:rStyle w:val="Hipervnculo"/>
            <w:rFonts w:ascii="Calibri" w:hAnsi="Calibri"/>
            <w:color w:val="262626"/>
            <w:szCs w:val="24"/>
          </w:rPr>
          <w:t>9.</w:t>
        </w:r>
        <w:r w:rsidR="00346FC2" w:rsidRPr="006E366F">
          <w:rPr>
            <w:rFonts w:ascii="Calibri" w:hAnsi="Calibri"/>
            <w:color w:val="262626"/>
            <w:szCs w:val="24"/>
            <w:lang w:val="es-AR"/>
          </w:rPr>
          <w:tab/>
        </w:r>
        <w:r w:rsidR="00346FC2" w:rsidRPr="00C33FEB">
          <w:rPr>
            <w:rStyle w:val="Hipervnculo"/>
            <w:rFonts w:ascii="Calibri" w:hAnsi="Calibri"/>
            <w:color w:val="262626"/>
            <w:szCs w:val="24"/>
          </w:rPr>
          <w:t>Personal</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4" w:history="1">
        <w:r w:rsidR="00346FC2" w:rsidRPr="00C33FEB">
          <w:rPr>
            <w:rStyle w:val="Hipervnculo"/>
            <w:rFonts w:ascii="Calibri" w:hAnsi="Calibri"/>
            <w:color w:val="262626"/>
            <w:szCs w:val="24"/>
          </w:rPr>
          <w:t>10.</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Contratante y del Contratista</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5" w:history="1">
        <w:r w:rsidR="00346FC2" w:rsidRPr="00C33FEB">
          <w:rPr>
            <w:rStyle w:val="Hipervnculo"/>
            <w:rFonts w:ascii="Calibri" w:hAnsi="Calibri"/>
            <w:color w:val="262626"/>
            <w:szCs w:val="24"/>
          </w:rPr>
          <w:t>11.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Contratante</w:t>
        </w:r>
        <w:r w:rsidR="00346FC2" w:rsidRPr="00C33FEB">
          <w:rPr>
            <w:rFonts w:ascii="Calibri" w:hAnsi="Calibri"/>
            <w:webHidden/>
            <w:color w:val="262626"/>
            <w:szCs w:val="24"/>
          </w:rPr>
          <w:tab/>
        </w:r>
        <w:r w:rsidR="00346FC2">
          <w:rPr>
            <w:rFonts w:ascii="Calibri" w:hAnsi="Calibri"/>
            <w:webHidden/>
            <w:color w:val="262626"/>
            <w:szCs w:val="24"/>
          </w:rPr>
          <w:t>70</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6" w:history="1">
        <w:r w:rsidR="00346FC2" w:rsidRPr="00C33FEB">
          <w:rPr>
            <w:rStyle w:val="Hipervnculo"/>
            <w:rFonts w:ascii="Calibri" w:hAnsi="Calibri"/>
            <w:color w:val="262626"/>
            <w:szCs w:val="24"/>
          </w:rPr>
          <w:t>12.</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Riesgos del Contratista</w:t>
        </w:r>
        <w:r w:rsidR="00346FC2" w:rsidRPr="00C33FEB">
          <w:rPr>
            <w:rFonts w:ascii="Calibri" w:hAnsi="Calibri"/>
            <w:webHidden/>
            <w:color w:val="262626"/>
            <w:szCs w:val="24"/>
          </w:rPr>
          <w:tab/>
        </w:r>
        <w:r w:rsidR="00346FC2">
          <w:rPr>
            <w:rFonts w:ascii="Calibri" w:hAnsi="Calibri"/>
            <w:webHidden/>
            <w:color w:val="262626"/>
            <w:szCs w:val="24"/>
          </w:rPr>
          <w:t>71</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7" w:history="1">
        <w:r w:rsidR="00346FC2" w:rsidRPr="00C33FEB">
          <w:rPr>
            <w:rStyle w:val="Hipervnculo"/>
            <w:rFonts w:ascii="Calibri" w:hAnsi="Calibri"/>
            <w:color w:val="262626"/>
            <w:szCs w:val="24"/>
          </w:rPr>
          <w:t>13.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Seguros</w:t>
        </w:r>
        <w:r w:rsidR="00346FC2" w:rsidRPr="00C33FEB">
          <w:rPr>
            <w:rFonts w:ascii="Calibri" w:hAnsi="Calibri"/>
            <w:webHidden/>
            <w:color w:val="262626"/>
            <w:szCs w:val="24"/>
          </w:rPr>
          <w:tab/>
        </w:r>
        <w:r w:rsidR="00346FC2">
          <w:rPr>
            <w:rFonts w:ascii="Calibri" w:hAnsi="Calibri"/>
            <w:webHidden/>
            <w:color w:val="262626"/>
            <w:szCs w:val="24"/>
          </w:rPr>
          <w:t>71</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8" w:history="1">
        <w:r w:rsidR="00346FC2" w:rsidRPr="00C33FEB">
          <w:rPr>
            <w:rStyle w:val="Hipervnculo"/>
            <w:rFonts w:ascii="Calibri" w:hAnsi="Calibri"/>
            <w:color w:val="262626"/>
            <w:szCs w:val="24"/>
          </w:rPr>
          <w:t>14.</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Informes de investigación del Sitio de las Obras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59" w:history="1">
        <w:r w:rsidR="00346FC2" w:rsidRPr="00C33FEB">
          <w:rPr>
            <w:rStyle w:val="Hipervnculo"/>
            <w:rFonts w:ascii="Calibri" w:hAnsi="Calibri"/>
            <w:color w:val="262626"/>
            <w:szCs w:val="24"/>
          </w:rPr>
          <w:t>15.</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Consultas acerca de las Condiciones Especiales del Contrato</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0" w:history="1">
        <w:r w:rsidR="00346FC2" w:rsidRPr="00C33FEB">
          <w:rPr>
            <w:rStyle w:val="Hipervnculo"/>
            <w:rFonts w:ascii="Calibri" w:hAnsi="Calibri"/>
            <w:color w:val="262626"/>
            <w:szCs w:val="24"/>
          </w:rPr>
          <w:t>16.</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Construcción de las Obras por el Contratista</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1" w:history="1">
        <w:r w:rsidR="00346FC2" w:rsidRPr="00C33FEB">
          <w:rPr>
            <w:rStyle w:val="Hipervnculo"/>
            <w:rFonts w:ascii="Calibri" w:hAnsi="Calibri"/>
            <w:color w:val="262626"/>
            <w:szCs w:val="24"/>
          </w:rPr>
          <w:t>17.</w:t>
        </w:r>
        <w:r w:rsidR="00346FC2" w:rsidRPr="006E366F">
          <w:rPr>
            <w:rFonts w:ascii="Calibri" w:hAnsi="Calibri"/>
            <w:color w:val="262626"/>
            <w:szCs w:val="24"/>
            <w:lang w:val="es-AR"/>
          </w:rPr>
          <w:tab/>
        </w:r>
        <w:r w:rsidR="00346FC2" w:rsidRPr="00C33FEB">
          <w:rPr>
            <w:rStyle w:val="Hipervnculo"/>
            <w:rFonts w:ascii="Calibri" w:hAnsi="Calibri"/>
            <w:color w:val="262626"/>
            <w:spacing w:val="-3"/>
            <w:szCs w:val="24"/>
          </w:rPr>
          <w:t>Terminación de las Obras en la fecha prevista</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2" w:history="1">
        <w:r w:rsidR="00346FC2" w:rsidRPr="00C33FEB">
          <w:rPr>
            <w:rStyle w:val="Hipervnculo"/>
            <w:rFonts w:ascii="Calibri" w:hAnsi="Calibri"/>
            <w:color w:val="262626"/>
            <w:szCs w:val="24"/>
          </w:rPr>
          <w:t>18.</w:t>
        </w:r>
        <w:r w:rsidR="00346FC2" w:rsidRPr="006E366F">
          <w:rPr>
            <w:rFonts w:ascii="Calibri" w:hAnsi="Calibri"/>
            <w:color w:val="262626"/>
            <w:szCs w:val="24"/>
            <w:lang w:val="es-AR"/>
          </w:rPr>
          <w:tab/>
        </w:r>
        <w:r w:rsidR="00346FC2" w:rsidRPr="00C33FEB">
          <w:rPr>
            <w:rStyle w:val="Hipervnculo"/>
            <w:rFonts w:ascii="Calibri" w:hAnsi="Calibri"/>
            <w:color w:val="262626"/>
            <w:szCs w:val="24"/>
          </w:rPr>
          <w:t>Aprobación por el Gerente de Obras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3" w:history="1">
        <w:r w:rsidR="00346FC2" w:rsidRPr="00C33FEB">
          <w:rPr>
            <w:rStyle w:val="Hipervnculo"/>
            <w:rFonts w:ascii="Calibri" w:hAnsi="Calibri"/>
            <w:color w:val="262626"/>
            <w:szCs w:val="24"/>
          </w:rPr>
          <w:t>19.</w:t>
        </w:r>
        <w:r w:rsidR="00346FC2" w:rsidRPr="006E366F">
          <w:rPr>
            <w:rFonts w:ascii="Calibri" w:hAnsi="Calibri"/>
            <w:color w:val="262626"/>
            <w:szCs w:val="24"/>
            <w:lang w:val="es-AR"/>
          </w:rPr>
          <w:tab/>
        </w:r>
        <w:r w:rsidR="00346FC2" w:rsidRPr="00C33FEB">
          <w:rPr>
            <w:rStyle w:val="Hipervnculo"/>
            <w:rFonts w:ascii="Calibri" w:hAnsi="Calibri"/>
            <w:color w:val="262626"/>
            <w:szCs w:val="24"/>
          </w:rPr>
          <w:t>Seguridad</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4" w:history="1">
        <w:r w:rsidR="00346FC2" w:rsidRPr="00C33FEB">
          <w:rPr>
            <w:rStyle w:val="Hipervnculo"/>
            <w:rFonts w:ascii="Calibri" w:hAnsi="Calibri"/>
            <w:color w:val="262626"/>
            <w:szCs w:val="24"/>
          </w:rPr>
          <w:t>20.</w:t>
        </w:r>
        <w:r w:rsidR="00346FC2" w:rsidRPr="006E366F">
          <w:rPr>
            <w:rFonts w:ascii="Calibri" w:hAnsi="Calibri"/>
            <w:color w:val="262626"/>
            <w:szCs w:val="24"/>
            <w:lang w:val="es-AR"/>
          </w:rPr>
          <w:tab/>
        </w:r>
        <w:r w:rsidR="00346FC2" w:rsidRPr="00C33FEB">
          <w:rPr>
            <w:rStyle w:val="Hipervnculo"/>
            <w:rFonts w:ascii="Calibri" w:hAnsi="Calibri"/>
            <w:color w:val="262626"/>
            <w:szCs w:val="24"/>
          </w:rPr>
          <w:t>Descubrimientos</w:t>
        </w:r>
        <w:r w:rsidR="00346FC2" w:rsidRPr="00C33FEB">
          <w:rPr>
            <w:rFonts w:ascii="Calibri" w:hAnsi="Calibri"/>
            <w:webHidden/>
            <w:color w:val="262626"/>
            <w:szCs w:val="24"/>
          </w:rPr>
          <w:tab/>
        </w:r>
        <w:r w:rsidR="00346FC2">
          <w:rPr>
            <w:rFonts w:ascii="Calibri" w:hAnsi="Calibri"/>
            <w:webHidden/>
            <w:color w:val="262626"/>
            <w:szCs w:val="24"/>
          </w:rPr>
          <w:t>72</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5" w:history="1">
        <w:r w:rsidR="00346FC2" w:rsidRPr="00C33FEB">
          <w:rPr>
            <w:rStyle w:val="Hipervnculo"/>
            <w:rFonts w:ascii="Calibri" w:hAnsi="Calibri"/>
            <w:color w:val="262626"/>
            <w:szCs w:val="24"/>
          </w:rPr>
          <w:t>21.</w:t>
        </w:r>
        <w:r w:rsidR="00346FC2" w:rsidRPr="006E366F">
          <w:rPr>
            <w:rFonts w:ascii="Calibri" w:hAnsi="Calibri"/>
            <w:color w:val="262626"/>
            <w:szCs w:val="24"/>
            <w:lang w:val="es-AR"/>
          </w:rPr>
          <w:tab/>
        </w:r>
        <w:r w:rsidR="00346FC2" w:rsidRPr="00C33FEB">
          <w:rPr>
            <w:rStyle w:val="Hipervnculo"/>
            <w:rFonts w:ascii="Calibri" w:hAnsi="Calibri"/>
            <w:color w:val="262626"/>
            <w:szCs w:val="24"/>
          </w:rPr>
          <w:t>Toma de posesión del Sitio de las Obras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6" w:history="1">
        <w:r w:rsidR="00346FC2" w:rsidRPr="00C33FEB">
          <w:rPr>
            <w:rStyle w:val="Hipervnculo"/>
            <w:rFonts w:ascii="Calibri" w:hAnsi="Calibri"/>
            <w:color w:val="262626"/>
            <w:szCs w:val="24"/>
          </w:rPr>
          <w:t>22.</w:t>
        </w:r>
        <w:r w:rsidR="00346FC2" w:rsidRPr="006E366F">
          <w:rPr>
            <w:rFonts w:ascii="Calibri" w:hAnsi="Calibri"/>
            <w:color w:val="262626"/>
            <w:szCs w:val="24"/>
            <w:lang w:val="es-AR"/>
          </w:rPr>
          <w:tab/>
        </w:r>
        <w:r w:rsidR="00346FC2" w:rsidRPr="00C33FEB">
          <w:rPr>
            <w:rStyle w:val="Hipervnculo"/>
            <w:rFonts w:ascii="Calibri" w:hAnsi="Calibri"/>
            <w:color w:val="262626"/>
            <w:szCs w:val="24"/>
          </w:rPr>
          <w:t>Acceso al Sitio de las Obras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7" w:history="1">
        <w:r w:rsidR="00346FC2" w:rsidRPr="00C33FEB">
          <w:rPr>
            <w:rStyle w:val="Hipervnculo"/>
            <w:rFonts w:ascii="Calibri" w:hAnsi="Calibri"/>
            <w:color w:val="262626"/>
            <w:szCs w:val="24"/>
          </w:rPr>
          <w:t>23.</w:t>
        </w:r>
        <w:r w:rsidR="00346FC2" w:rsidRPr="006E366F">
          <w:rPr>
            <w:rFonts w:ascii="Calibri" w:hAnsi="Calibri"/>
            <w:color w:val="262626"/>
            <w:szCs w:val="24"/>
            <w:lang w:val="es-AR"/>
          </w:rPr>
          <w:tab/>
        </w:r>
        <w:r w:rsidR="00346FC2" w:rsidRPr="00C33FEB">
          <w:rPr>
            <w:rStyle w:val="Hipervnculo"/>
            <w:rFonts w:ascii="Calibri" w:hAnsi="Calibri"/>
            <w:color w:val="262626"/>
            <w:szCs w:val="24"/>
          </w:rPr>
          <w:t>Instrucciones, Inspecciones y Auditorías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8" w:history="1">
        <w:r w:rsidR="00346FC2" w:rsidRPr="00C33FEB">
          <w:rPr>
            <w:rStyle w:val="Hipervnculo"/>
            <w:rFonts w:ascii="Calibri" w:hAnsi="Calibri"/>
            <w:color w:val="262626"/>
            <w:szCs w:val="24"/>
          </w:rPr>
          <w:t>24.</w:t>
        </w:r>
        <w:r w:rsidR="00346FC2" w:rsidRPr="006E366F">
          <w:rPr>
            <w:rFonts w:ascii="Calibri" w:hAnsi="Calibri"/>
            <w:color w:val="262626"/>
            <w:szCs w:val="24"/>
            <w:lang w:val="es-AR"/>
          </w:rPr>
          <w:tab/>
        </w:r>
        <w:r w:rsidR="00346FC2" w:rsidRPr="00C33FEB">
          <w:rPr>
            <w:rStyle w:val="Hipervnculo"/>
            <w:rFonts w:ascii="Calibri" w:hAnsi="Calibri"/>
            <w:color w:val="262626"/>
            <w:szCs w:val="24"/>
          </w:rPr>
          <w:t>Controversias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69" w:history="1">
        <w:r w:rsidR="00346FC2" w:rsidRPr="00C33FEB">
          <w:rPr>
            <w:rStyle w:val="Hipervnculo"/>
            <w:rFonts w:ascii="Calibri" w:hAnsi="Calibri"/>
            <w:color w:val="262626"/>
            <w:szCs w:val="24"/>
          </w:rPr>
          <w:t>25.</w:t>
        </w:r>
        <w:r w:rsidR="00346FC2" w:rsidRPr="006E366F">
          <w:rPr>
            <w:rFonts w:ascii="Calibri" w:hAnsi="Calibri"/>
            <w:color w:val="262626"/>
            <w:szCs w:val="24"/>
            <w:lang w:val="es-AR"/>
          </w:rPr>
          <w:tab/>
        </w:r>
        <w:r w:rsidR="00346FC2" w:rsidRPr="00C33FEB">
          <w:rPr>
            <w:rStyle w:val="Hipervnculo"/>
            <w:rFonts w:ascii="Calibri" w:hAnsi="Calibri"/>
            <w:color w:val="262626"/>
            <w:szCs w:val="24"/>
          </w:rPr>
          <w:t>Procedimientos para la solución de controversias</w:t>
        </w:r>
        <w:r w:rsidR="00346FC2" w:rsidRPr="00C33FEB">
          <w:rPr>
            <w:rFonts w:ascii="Calibri" w:hAnsi="Calibri"/>
            <w:webHidden/>
            <w:color w:val="262626"/>
            <w:szCs w:val="24"/>
          </w:rPr>
          <w:tab/>
        </w:r>
        <w:r w:rsidR="00346FC2">
          <w:rPr>
            <w:rFonts w:ascii="Calibri" w:hAnsi="Calibri"/>
            <w:webHidden/>
            <w:color w:val="262626"/>
            <w:szCs w:val="24"/>
          </w:rPr>
          <w:t>73</w:t>
        </w:r>
      </w:hyperlink>
    </w:p>
    <w:p w:rsidR="00346FC2" w:rsidRPr="006E366F" w:rsidRDefault="003B6EA7" w:rsidP="00346FC2">
      <w:pPr>
        <w:pStyle w:val="TDC2"/>
        <w:tabs>
          <w:tab w:val="left" w:pos="1440"/>
        </w:tabs>
        <w:spacing w:after="120"/>
        <w:rPr>
          <w:rFonts w:ascii="Calibri" w:hAnsi="Calibri"/>
          <w:color w:val="262626"/>
          <w:szCs w:val="24"/>
          <w:lang w:val="es-AR"/>
        </w:rPr>
      </w:pPr>
      <w:hyperlink w:anchor="_Toc115774670" w:history="1">
        <w:r w:rsidR="00346FC2" w:rsidRPr="00C33FEB">
          <w:rPr>
            <w:rStyle w:val="Hipervnculo"/>
            <w:rFonts w:ascii="Calibri" w:hAnsi="Calibri"/>
            <w:color w:val="262626"/>
            <w:szCs w:val="24"/>
          </w:rPr>
          <w:t>26.</w:t>
        </w:r>
        <w:r w:rsidR="00346FC2" w:rsidRPr="006E366F">
          <w:rPr>
            <w:rFonts w:ascii="Calibri" w:hAnsi="Calibri"/>
            <w:color w:val="262626"/>
            <w:szCs w:val="24"/>
            <w:lang w:val="es-AR"/>
          </w:rPr>
          <w:tab/>
        </w:r>
        <w:r w:rsidR="00346FC2" w:rsidRPr="00C33FEB">
          <w:rPr>
            <w:rStyle w:val="Hipervnculo"/>
            <w:rFonts w:ascii="Calibri" w:hAnsi="Calibri"/>
            <w:color w:val="262626"/>
            <w:szCs w:val="24"/>
          </w:rPr>
          <w:t>Reemplazo del Conciliador</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6E366F" w:rsidRDefault="003B6EA7" w:rsidP="00346FC2">
      <w:pPr>
        <w:pStyle w:val="TDC1"/>
        <w:spacing w:before="0" w:after="120"/>
        <w:rPr>
          <w:rFonts w:ascii="Calibri" w:hAnsi="Calibri"/>
          <w:color w:val="262626"/>
          <w:szCs w:val="24"/>
          <w:lang w:val="es-AR"/>
        </w:rPr>
      </w:pPr>
      <w:hyperlink w:anchor="_Toc115774671" w:history="1">
        <w:r w:rsidR="00346FC2" w:rsidRPr="00C33FEB">
          <w:rPr>
            <w:rStyle w:val="Hipervnculo"/>
            <w:rFonts w:ascii="Calibri" w:hAnsi="Calibri"/>
            <w:color w:val="262626"/>
            <w:szCs w:val="24"/>
          </w:rPr>
          <w:t>B. Control de Plazos</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6E366F" w:rsidRDefault="003B6EA7" w:rsidP="00346FC2">
      <w:pPr>
        <w:pStyle w:val="TDC2"/>
        <w:spacing w:after="120"/>
        <w:rPr>
          <w:rFonts w:ascii="Calibri" w:hAnsi="Calibri"/>
          <w:color w:val="262626"/>
          <w:szCs w:val="24"/>
          <w:lang w:val="es-AR"/>
        </w:rPr>
      </w:pPr>
      <w:hyperlink w:anchor="_Toc115774672" w:history="1">
        <w:r w:rsidR="00346FC2" w:rsidRPr="00C33FEB">
          <w:rPr>
            <w:rStyle w:val="Hipervnculo"/>
            <w:rFonts w:ascii="Calibri" w:hAnsi="Calibri"/>
            <w:color w:val="262626"/>
            <w:szCs w:val="24"/>
          </w:rPr>
          <w:t>27.       Programa</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73" w:history="1">
        <w:r w:rsidR="00346FC2" w:rsidRPr="00C33FEB">
          <w:rPr>
            <w:rStyle w:val="Hipervnculo"/>
            <w:rFonts w:ascii="Calibri" w:hAnsi="Calibri"/>
            <w:color w:val="262626"/>
            <w:szCs w:val="24"/>
          </w:rPr>
          <w:t>28.</w:t>
        </w:r>
        <w:r w:rsidR="00346FC2" w:rsidRPr="00426FE9">
          <w:rPr>
            <w:rFonts w:ascii="Calibri" w:hAnsi="Calibri"/>
            <w:color w:val="262626"/>
            <w:szCs w:val="24"/>
            <w:lang w:val="es-AR"/>
          </w:rPr>
          <w:tab/>
        </w:r>
        <w:r w:rsidR="00346FC2" w:rsidRPr="00C33FEB">
          <w:rPr>
            <w:rStyle w:val="Hipervnculo"/>
            <w:rFonts w:ascii="Calibri" w:hAnsi="Calibri"/>
            <w:color w:val="262626"/>
            <w:szCs w:val="24"/>
          </w:rPr>
          <w:t>Prórroga de la Fecha Prevista de Terminación</w:t>
        </w:r>
        <w:r w:rsidR="00346FC2" w:rsidRPr="00C33FEB">
          <w:rPr>
            <w:rFonts w:ascii="Calibri" w:hAnsi="Calibri"/>
            <w:webHidden/>
            <w:color w:val="262626"/>
            <w:szCs w:val="24"/>
          </w:rPr>
          <w:tab/>
        </w:r>
        <w:r w:rsidR="00346FC2">
          <w:rPr>
            <w:rFonts w:ascii="Calibri" w:hAnsi="Calibri"/>
            <w:webHidden/>
            <w:color w:val="262626"/>
            <w:szCs w:val="24"/>
          </w:rPr>
          <w:t>74</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74" w:history="1">
        <w:r w:rsidR="00346FC2" w:rsidRPr="00C33FEB">
          <w:rPr>
            <w:rStyle w:val="Hipervnculo"/>
            <w:rFonts w:ascii="Calibri" w:hAnsi="Calibri"/>
            <w:color w:val="262626"/>
            <w:szCs w:val="24"/>
          </w:rPr>
          <w:t>29.</w:t>
        </w:r>
        <w:r w:rsidR="00346FC2" w:rsidRPr="00426FE9">
          <w:rPr>
            <w:rFonts w:ascii="Calibri" w:hAnsi="Calibri"/>
            <w:color w:val="262626"/>
            <w:szCs w:val="24"/>
            <w:lang w:val="es-AR"/>
          </w:rPr>
          <w:tab/>
        </w:r>
        <w:r w:rsidR="00346FC2" w:rsidRPr="00C33FEB">
          <w:rPr>
            <w:rStyle w:val="Hipervnculo"/>
            <w:rFonts w:ascii="Calibri" w:hAnsi="Calibri"/>
            <w:color w:val="262626"/>
            <w:szCs w:val="24"/>
          </w:rPr>
          <w:t>Aceleración de las Obras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75" w:history="1">
        <w:r w:rsidR="00346FC2" w:rsidRPr="00C33FEB">
          <w:rPr>
            <w:rStyle w:val="Hipervnculo"/>
            <w:rFonts w:ascii="Calibri" w:hAnsi="Calibri"/>
            <w:color w:val="262626"/>
            <w:szCs w:val="24"/>
          </w:rPr>
          <w:t>30.</w:t>
        </w:r>
        <w:r w:rsidR="00346FC2" w:rsidRPr="00426FE9">
          <w:rPr>
            <w:rFonts w:ascii="Calibri" w:hAnsi="Calibri"/>
            <w:color w:val="262626"/>
            <w:szCs w:val="24"/>
            <w:lang w:val="es-AR"/>
          </w:rPr>
          <w:tab/>
        </w:r>
        <w:r w:rsidR="00346FC2" w:rsidRPr="00C33FEB">
          <w:rPr>
            <w:rStyle w:val="Hipervnculo"/>
            <w:rFonts w:ascii="Calibri" w:hAnsi="Calibri"/>
            <w:color w:val="262626"/>
            <w:szCs w:val="24"/>
          </w:rPr>
          <w:t>Demoras ordenadas por el Gerente de Obras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76" w:history="1">
        <w:r w:rsidR="00346FC2" w:rsidRPr="00C33FEB">
          <w:rPr>
            <w:rStyle w:val="Hipervnculo"/>
            <w:rFonts w:ascii="Calibri" w:hAnsi="Calibri"/>
            <w:color w:val="262626"/>
            <w:szCs w:val="24"/>
          </w:rPr>
          <w:t>31.</w:t>
        </w:r>
        <w:r w:rsidR="00346FC2" w:rsidRPr="00426FE9">
          <w:rPr>
            <w:rFonts w:ascii="Calibri" w:hAnsi="Calibri"/>
            <w:color w:val="262626"/>
            <w:szCs w:val="24"/>
            <w:lang w:val="es-AR"/>
          </w:rPr>
          <w:tab/>
        </w:r>
        <w:r w:rsidR="00346FC2" w:rsidRPr="00C33FEB">
          <w:rPr>
            <w:rStyle w:val="Hipervnculo"/>
            <w:rFonts w:ascii="Calibri" w:hAnsi="Calibri"/>
            <w:color w:val="262626"/>
            <w:szCs w:val="24"/>
          </w:rPr>
          <w:t>Reuniones administrativas</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77" w:history="1">
        <w:r w:rsidR="00346FC2" w:rsidRPr="00C33FEB">
          <w:rPr>
            <w:rStyle w:val="Hipervnculo"/>
            <w:rFonts w:ascii="Calibri" w:hAnsi="Calibri"/>
            <w:color w:val="262626"/>
            <w:szCs w:val="24"/>
          </w:rPr>
          <w:t>32.</w:t>
        </w:r>
        <w:r w:rsidR="00346FC2" w:rsidRPr="00426FE9">
          <w:rPr>
            <w:rFonts w:ascii="Calibri" w:hAnsi="Calibri"/>
            <w:color w:val="262626"/>
            <w:szCs w:val="24"/>
            <w:lang w:val="es-AR"/>
          </w:rPr>
          <w:tab/>
        </w:r>
        <w:r w:rsidR="00346FC2" w:rsidRPr="00C33FEB">
          <w:rPr>
            <w:rStyle w:val="Hipervnculo"/>
            <w:rFonts w:ascii="Calibri" w:hAnsi="Calibri"/>
            <w:color w:val="262626"/>
            <w:szCs w:val="24"/>
          </w:rPr>
          <w:t>Advertencia Anticipada</w:t>
        </w:r>
        <w:r w:rsidR="00346FC2" w:rsidRPr="00C33FEB">
          <w:rPr>
            <w:rFonts w:ascii="Calibri" w:hAnsi="Calibri"/>
            <w:webHidden/>
            <w:color w:val="262626"/>
            <w:szCs w:val="24"/>
          </w:rPr>
          <w:tab/>
        </w:r>
        <w:r w:rsidR="00346FC2">
          <w:rPr>
            <w:rFonts w:ascii="Calibri" w:hAnsi="Calibri"/>
            <w:webHidden/>
            <w:color w:val="262626"/>
            <w:szCs w:val="24"/>
          </w:rPr>
          <w:t>75</w:t>
        </w:r>
      </w:hyperlink>
    </w:p>
    <w:p w:rsidR="00346FC2" w:rsidRPr="00426FE9" w:rsidRDefault="003B6EA7" w:rsidP="00346FC2">
      <w:pPr>
        <w:pStyle w:val="TDC1"/>
        <w:spacing w:before="0" w:after="120"/>
        <w:rPr>
          <w:rFonts w:ascii="Calibri" w:hAnsi="Calibri"/>
          <w:color w:val="262626"/>
          <w:szCs w:val="24"/>
          <w:lang w:val="es-AR"/>
        </w:rPr>
      </w:pPr>
      <w:hyperlink w:anchor="_Toc115774678" w:history="1">
        <w:r w:rsidR="00346FC2" w:rsidRPr="00C33FEB">
          <w:rPr>
            <w:rStyle w:val="Hipervnculo"/>
            <w:rFonts w:ascii="Calibri" w:hAnsi="Calibri"/>
            <w:color w:val="262626"/>
            <w:szCs w:val="24"/>
          </w:rPr>
          <w:t>C. Control de Calidad</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79" w:history="1">
        <w:r w:rsidR="00346FC2" w:rsidRPr="00C33FEB">
          <w:rPr>
            <w:rStyle w:val="Hipervnculo"/>
            <w:rFonts w:ascii="Calibri" w:hAnsi="Calibri"/>
            <w:color w:val="262626"/>
            <w:szCs w:val="24"/>
          </w:rPr>
          <w:t>33.</w:t>
        </w:r>
        <w:r w:rsidR="00346FC2" w:rsidRPr="00426FE9">
          <w:rPr>
            <w:rFonts w:ascii="Calibri" w:hAnsi="Calibri"/>
            <w:color w:val="262626"/>
            <w:szCs w:val="24"/>
            <w:lang w:val="es-AR"/>
          </w:rPr>
          <w:tab/>
        </w:r>
        <w:r w:rsidR="00346FC2" w:rsidRPr="00C33FEB">
          <w:rPr>
            <w:rStyle w:val="Hipervnculo"/>
            <w:rFonts w:ascii="Calibri" w:hAnsi="Calibri"/>
            <w:color w:val="262626"/>
            <w:szCs w:val="24"/>
          </w:rPr>
          <w:t>Identificación de Defectos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80" w:history="1">
        <w:r w:rsidR="00346FC2" w:rsidRPr="00C33FEB">
          <w:rPr>
            <w:rStyle w:val="Hipervnculo"/>
            <w:rFonts w:ascii="Calibri" w:hAnsi="Calibri"/>
            <w:color w:val="262626"/>
            <w:szCs w:val="24"/>
          </w:rPr>
          <w:t>34.</w:t>
        </w:r>
        <w:r w:rsidR="00346FC2" w:rsidRPr="00426FE9">
          <w:rPr>
            <w:rFonts w:ascii="Calibri" w:hAnsi="Calibri"/>
            <w:color w:val="262626"/>
            <w:szCs w:val="24"/>
            <w:lang w:val="es-AR"/>
          </w:rPr>
          <w:tab/>
        </w:r>
        <w:r w:rsidR="00346FC2" w:rsidRPr="00C33FEB">
          <w:rPr>
            <w:rStyle w:val="Hipervnculo"/>
            <w:rFonts w:ascii="Calibri" w:hAnsi="Calibri"/>
            <w:color w:val="262626"/>
            <w:szCs w:val="24"/>
          </w:rPr>
          <w:t>Pruebas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81" w:history="1">
        <w:r w:rsidR="00346FC2" w:rsidRPr="00C33FEB">
          <w:rPr>
            <w:rStyle w:val="Hipervnculo"/>
            <w:rFonts w:ascii="Calibri" w:hAnsi="Calibri"/>
            <w:color w:val="262626"/>
            <w:szCs w:val="24"/>
          </w:rPr>
          <w:t>35.</w:t>
        </w:r>
        <w:r w:rsidR="00346FC2" w:rsidRPr="00426FE9">
          <w:rPr>
            <w:rFonts w:ascii="Calibri" w:hAnsi="Calibri"/>
            <w:color w:val="262626"/>
            <w:szCs w:val="24"/>
            <w:lang w:val="es-AR"/>
          </w:rPr>
          <w:tab/>
        </w:r>
        <w:r w:rsidR="00346FC2" w:rsidRPr="00C33FEB">
          <w:rPr>
            <w:rStyle w:val="Hipervnculo"/>
            <w:rFonts w:ascii="Calibri" w:hAnsi="Calibri"/>
            <w:color w:val="262626"/>
            <w:szCs w:val="24"/>
          </w:rPr>
          <w:t>Corrección de Defectos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82" w:history="1">
        <w:r w:rsidR="00346FC2" w:rsidRPr="00C33FEB">
          <w:rPr>
            <w:rStyle w:val="Hipervnculo"/>
            <w:rFonts w:ascii="Calibri" w:hAnsi="Calibri"/>
            <w:color w:val="262626"/>
            <w:szCs w:val="24"/>
          </w:rPr>
          <w:t>36.</w:t>
        </w:r>
        <w:r w:rsidR="00346FC2" w:rsidRPr="00426FE9">
          <w:rPr>
            <w:rFonts w:ascii="Calibri" w:hAnsi="Calibri"/>
            <w:color w:val="262626"/>
            <w:szCs w:val="24"/>
            <w:lang w:val="es-AR"/>
          </w:rPr>
          <w:tab/>
        </w:r>
        <w:r w:rsidR="00346FC2" w:rsidRPr="00C33FEB">
          <w:rPr>
            <w:rStyle w:val="Hipervnculo"/>
            <w:rFonts w:ascii="Calibri" w:hAnsi="Calibri"/>
            <w:color w:val="262626"/>
            <w:szCs w:val="24"/>
          </w:rPr>
          <w:t>Defectos no corregidos</w:t>
        </w:r>
        <w:r w:rsidR="00346FC2" w:rsidRPr="00C33FEB">
          <w:rPr>
            <w:rFonts w:ascii="Calibri" w:hAnsi="Calibri"/>
            <w:webHidden/>
            <w:color w:val="262626"/>
            <w:szCs w:val="24"/>
          </w:rPr>
          <w:tab/>
        </w:r>
        <w:r w:rsidR="00346FC2">
          <w:rPr>
            <w:rFonts w:ascii="Calibri" w:hAnsi="Calibri"/>
            <w:webHidden/>
            <w:color w:val="262626"/>
            <w:szCs w:val="24"/>
          </w:rPr>
          <w:t>76</w:t>
        </w:r>
      </w:hyperlink>
    </w:p>
    <w:p w:rsidR="00346FC2" w:rsidRPr="00426FE9" w:rsidRDefault="003B6EA7" w:rsidP="00346FC2">
      <w:pPr>
        <w:pStyle w:val="TDC1"/>
        <w:spacing w:before="0" w:after="120"/>
        <w:rPr>
          <w:rFonts w:ascii="Calibri" w:hAnsi="Calibri"/>
          <w:color w:val="262626"/>
          <w:szCs w:val="24"/>
          <w:lang w:val="es-AR"/>
        </w:rPr>
      </w:pPr>
      <w:hyperlink w:anchor="_Toc115774683" w:history="1">
        <w:r w:rsidR="00346FC2" w:rsidRPr="00C33FEB">
          <w:rPr>
            <w:rStyle w:val="Hipervnculo"/>
            <w:rFonts w:ascii="Calibri" w:hAnsi="Calibri"/>
            <w:color w:val="262626"/>
            <w:szCs w:val="24"/>
          </w:rPr>
          <w:t>D. Control de Costos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426FE9" w:rsidRDefault="003B6EA7" w:rsidP="00346FC2">
      <w:pPr>
        <w:pStyle w:val="TDC2"/>
        <w:tabs>
          <w:tab w:val="left" w:pos="1440"/>
        </w:tabs>
        <w:spacing w:after="120"/>
        <w:rPr>
          <w:rFonts w:ascii="Calibri" w:hAnsi="Calibri"/>
          <w:color w:val="262626"/>
          <w:szCs w:val="24"/>
          <w:lang w:val="es-AR"/>
        </w:rPr>
      </w:pPr>
      <w:hyperlink w:anchor="_Toc115774684" w:history="1">
        <w:r w:rsidR="00346FC2" w:rsidRPr="00C33FEB">
          <w:rPr>
            <w:rStyle w:val="Hipervnculo"/>
            <w:rFonts w:ascii="Calibri" w:hAnsi="Calibri"/>
            <w:color w:val="262626"/>
            <w:szCs w:val="24"/>
          </w:rPr>
          <w:t>37.</w:t>
        </w:r>
        <w:r w:rsidR="00346FC2" w:rsidRPr="00426FE9">
          <w:rPr>
            <w:rFonts w:ascii="Calibri" w:hAnsi="Calibri"/>
            <w:color w:val="262626"/>
            <w:szCs w:val="24"/>
            <w:lang w:val="es-AR"/>
          </w:rPr>
          <w:tab/>
        </w:r>
        <w:r w:rsidR="00346FC2" w:rsidRPr="00C33FEB">
          <w:rPr>
            <w:rStyle w:val="Hipervnculo"/>
            <w:rFonts w:ascii="Calibri" w:hAnsi="Calibri"/>
            <w:color w:val="262626"/>
            <w:szCs w:val="24"/>
          </w:rPr>
          <w:t>Lista de Cantidades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85" w:history="1">
        <w:r w:rsidR="00346FC2" w:rsidRPr="00C33FEB">
          <w:rPr>
            <w:rStyle w:val="Hipervnculo"/>
            <w:rFonts w:ascii="Calibri" w:hAnsi="Calibri"/>
            <w:color w:val="262626"/>
            <w:szCs w:val="24"/>
          </w:rPr>
          <w:t>38.</w:t>
        </w:r>
        <w:r w:rsidR="00346FC2" w:rsidRPr="00426FE9">
          <w:rPr>
            <w:rFonts w:ascii="Calibri" w:hAnsi="Calibri"/>
            <w:color w:val="262626"/>
            <w:szCs w:val="24"/>
            <w:lang w:val="es-AR"/>
          </w:rPr>
          <w:tab/>
        </w:r>
        <w:r w:rsidR="00346FC2" w:rsidRPr="00C33FEB">
          <w:rPr>
            <w:rStyle w:val="Hipervnculo"/>
            <w:rFonts w:ascii="Calibri" w:hAnsi="Calibri"/>
            <w:color w:val="262626"/>
            <w:szCs w:val="24"/>
          </w:rPr>
          <w:t>Modificaciones en las Cantidades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86" w:history="1">
        <w:r w:rsidR="00346FC2" w:rsidRPr="00C33FEB">
          <w:rPr>
            <w:rStyle w:val="Hipervnculo"/>
            <w:rFonts w:ascii="Calibri" w:hAnsi="Calibri"/>
            <w:color w:val="262626"/>
            <w:szCs w:val="24"/>
          </w:rPr>
          <w:t>39.</w:t>
        </w:r>
        <w:r w:rsidR="00346FC2" w:rsidRPr="00426FE9">
          <w:rPr>
            <w:rFonts w:ascii="Calibri" w:hAnsi="Calibri"/>
            <w:color w:val="262626"/>
            <w:szCs w:val="24"/>
            <w:lang w:val="es-AR"/>
          </w:rPr>
          <w:tab/>
        </w:r>
        <w:r w:rsidR="00346FC2" w:rsidRPr="00C33FEB">
          <w:rPr>
            <w:rStyle w:val="Hipervnculo"/>
            <w:rFonts w:ascii="Calibri" w:hAnsi="Calibri"/>
            <w:color w:val="262626"/>
            <w:szCs w:val="24"/>
          </w:rPr>
          <w:t>Variaciones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87" w:history="1">
        <w:r w:rsidR="00346FC2" w:rsidRPr="00C33FEB">
          <w:rPr>
            <w:rStyle w:val="Hipervnculo"/>
            <w:rFonts w:ascii="Calibri" w:hAnsi="Calibri"/>
            <w:color w:val="262626"/>
            <w:szCs w:val="24"/>
          </w:rPr>
          <w:t>40.</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Pagos de las Variaciones</w:t>
        </w:r>
        <w:r w:rsidR="00346FC2" w:rsidRPr="00C33FEB">
          <w:rPr>
            <w:rFonts w:ascii="Calibri" w:hAnsi="Calibri"/>
            <w:webHidden/>
            <w:color w:val="262626"/>
            <w:szCs w:val="24"/>
          </w:rPr>
          <w:tab/>
        </w:r>
        <w:r w:rsidR="00346FC2">
          <w:rPr>
            <w:rFonts w:ascii="Calibri" w:hAnsi="Calibri"/>
            <w:webHidden/>
            <w:color w:val="262626"/>
            <w:szCs w:val="24"/>
          </w:rPr>
          <w:t>77</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88" w:history="1">
        <w:r w:rsidR="00346FC2" w:rsidRPr="00C33FEB">
          <w:rPr>
            <w:rStyle w:val="Hipervnculo"/>
            <w:rFonts w:ascii="Calibri" w:hAnsi="Calibri"/>
            <w:color w:val="262626"/>
            <w:szCs w:val="24"/>
          </w:rPr>
          <w:t>41.</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Proyecciones  de Flujo de Efectivos</w:t>
        </w:r>
        <w:r w:rsidR="00346FC2" w:rsidRPr="00C33FEB">
          <w:rPr>
            <w:rFonts w:ascii="Calibri" w:hAnsi="Calibri"/>
            <w:webHidden/>
            <w:color w:val="262626"/>
            <w:szCs w:val="24"/>
          </w:rPr>
          <w:tab/>
        </w:r>
        <w:r w:rsidR="00346FC2">
          <w:rPr>
            <w:rFonts w:ascii="Calibri" w:hAnsi="Calibri"/>
            <w:webHidden/>
            <w:color w:val="262626"/>
            <w:szCs w:val="24"/>
          </w:rPr>
          <w:t>78</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89" w:history="1">
        <w:r w:rsidR="00346FC2" w:rsidRPr="00C33FEB">
          <w:rPr>
            <w:rStyle w:val="Hipervnculo"/>
            <w:rFonts w:ascii="Calibri" w:hAnsi="Calibri"/>
            <w:color w:val="262626"/>
            <w:szCs w:val="24"/>
          </w:rPr>
          <w:t>42.</w:t>
        </w:r>
        <w:r w:rsidR="00346FC2" w:rsidRPr="009F5D01">
          <w:rPr>
            <w:rFonts w:ascii="Calibri" w:hAnsi="Calibri"/>
            <w:color w:val="262626"/>
            <w:szCs w:val="24"/>
            <w:lang w:val="es-AR"/>
          </w:rPr>
          <w:tab/>
        </w:r>
        <w:r w:rsidR="00346FC2" w:rsidRPr="00C33FEB">
          <w:rPr>
            <w:rStyle w:val="Hipervnculo"/>
            <w:rFonts w:ascii="Calibri" w:hAnsi="Calibri"/>
            <w:color w:val="262626"/>
            <w:szCs w:val="24"/>
          </w:rPr>
          <w:t>Certificados de Pago</w:t>
        </w:r>
        <w:r w:rsidR="00346FC2" w:rsidRPr="00C33FEB">
          <w:rPr>
            <w:rFonts w:ascii="Calibri" w:hAnsi="Calibri"/>
            <w:webHidden/>
            <w:color w:val="262626"/>
            <w:szCs w:val="24"/>
          </w:rPr>
          <w:tab/>
        </w:r>
        <w:r w:rsidR="00346FC2">
          <w:rPr>
            <w:rFonts w:ascii="Calibri" w:hAnsi="Calibri"/>
            <w:webHidden/>
            <w:color w:val="262626"/>
            <w:szCs w:val="24"/>
          </w:rPr>
          <w:t>78</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0" w:history="1">
        <w:r w:rsidR="00346FC2" w:rsidRPr="00C33FEB">
          <w:rPr>
            <w:rStyle w:val="Hipervnculo"/>
            <w:rFonts w:ascii="Calibri" w:hAnsi="Calibri"/>
            <w:color w:val="262626"/>
            <w:szCs w:val="24"/>
          </w:rPr>
          <w:t>43.</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Pagos</w:t>
        </w:r>
        <w:r w:rsidR="00346FC2" w:rsidRPr="00C33FEB">
          <w:rPr>
            <w:rFonts w:ascii="Calibri" w:hAnsi="Calibri"/>
            <w:webHidden/>
            <w:color w:val="262626"/>
            <w:szCs w:val="24"/>
          </w:rPr>
          <w:tab/>
        </w:r>
        <w:r w:rsidR="00346FC2">
          <w:rPr>
            <w:rFonts w:ascii="Calibri" w:hAnsi="Calibri"/>
            <w:webHidden/>
            <w:color w:val="262626"/>
            <w:szCs w:val="24"/>
          </w:rPr>
          <w:t>79</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1" w:history="1">
        <w:r w:rsidR="00346FC2" w:rsidRPr="00C33FEB">
          <w:rPr>
            <w:rStyle w:val="Hipervnculo"/>
            <w:rFonts w:ascii="Calibri" w:hAnsi="Calibri"/>
            <w:color w:val="262626"/>
            <w:szCs w:val="24"/>
          </w:rPr>
          <w:t>44.</w:t>
        </w:r>
        <w:r w:rsidR="00346FC2" w:rsidRPr="009F5D01">
          <w:rPr>
            <w:rFonts w:ascii="Calibri" w:hAnsi="Calibri"/>
            <w:color w:val="262626"/>
            <w:szCs w:val="24"/>
            <w:lang w:val="es-AR"/>
          </w:rPr>
          <w:tab/>
        </w:r>
        <w:r w:rsidR="00346FC2" w:rsidRPr="00C33FEB">
          <w:rPr>
            <w:rStyle w:val="Hipervnculo"/>
            <w:rFonts w:ascii="Calibri" w:hAnsi="Calibri"/>
            <w:color w:val="262626"/>
            <w:szCs w:val="24"/>
          </w:rPr>
          <w:t>Eventos Compensables</w:t>
        </w:r>
        <w:r w:rsidR="00346FC2" w:rsidRPr="00C33FEB">
          <w:rPr>
            <w:rFonts w:ascii="Calibri" w:hAnsi="Calibri"/>
            <w:webHidden/>
            <w:color w:val="262626"/>
            <w:szCs w:val="24"/>
          </w:rPr>
          <w:tab/>
        </w:r>
        <w:r w:rsidR="00346FC2">
          <w:rPr>
            <w:rFonts w:ascii="Calibri" w:hAnsi="Calibri"/>
            <w:webHidden/>
            <w:color w:val="262626"/>
            <w:szCs w:val="24"/>
          </w:rPr>
          <w:t>79</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2" w:history="1">
        <w:r w:rsidR="00346FC2" w:rsidRPr="00C33FEB">
          <w:rPr>
            <w:rStyle w:val="Hipervnculo"/>
            <w:rFonts w:ascii="Calibri" w:hAnsi="Calibri"/>
            <w:color w:val="262626"/>
            <w:szCs w:val="24"/>
          </w:rPr>
          <w:t>45.</w:t>
        </w:r>
        <w:r w:rsidR="00346FC2" w:rsidRPr="009F5D01">
          <w:rPr>
            <w:rFonts w:ascii="Calibri" w:hAnsi="Calibri"/>
            <w:color w:val="262626"/>
            <w:szCs w:val="24"/>
            <w:lang w:val="es-AR"/>
          </w:rPr>
          <w:tab/>
        </w:r>
        <w:r w:rsidR="00346FC2" w:rsidRPr="00C33FEB">
          <w:rPr>
            <w:rStyle w:val="Hipervnculo"/>
            <w:rFonts w:ascii="Calibri" w:hAnsi="Calibri"/>
            <w:color w:val="262626"/>
            <w:szCs w:val="24"/>
          </w:rPr>
          <w:t>Impuestos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3" w:history="1">
        <w:r w:rsidR="00346FC2" w:rsidRPr="00C33FEB">
          <w:rPr>
            <w:rStyle w:val="Hipervnculo"/>
            <w:rFonts w:ascii="Calibri" w:hAnsi="Calibri"/>
            <w:color w:val="262626"/>
            <w:szCs w:val="24"/>
          </w:rPr>
          <w:t>46.</w:t>
        </w:r>
        <w:r w:rsidR="00346FC2" w:rsidRPr="009F5D01">
          <w:rPr>
            <w:rFonts w:ascii="Calibri" w:hAnsi="Calibri"/>
            <w:color w:val="262626"/>
            <w:szCs w:val="24"/>
            <w:lang w:val="es-AR"/>
          </w:rPr>
          <w:tab/>
        </w:r>
        <w:r w:rsidR="00346FC2" w:rsidRPr="00C33FEB">
          <w:rPr>
            <w:rStyle w:val="Hipervnculo"/>
            <w:rFonts w:ascii="Calibri" w:hAnsi="Calibri"/>
            <w:color w:val="262626"/>
            <w:szCs w:val="24"/>
          </w:rPr>
          <w:t>Monedas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4" w:history="1">
        <w:r w:rsidR="00346FC2" w:rsidRPr="00C33FEB">
          <w:rPr>
            <w:rStyle w:val="Hipervnculo"/>
            <w:rFonts w:ascii="Calibri" w:hAnsi="Calibri"/>
            <w:color w:val="262626"/>
            <w:szCs w:val="24"/>
          </w:rPr>
          <w:t>47.</w:t>
        </w:r>
        <w:r w:rsidR="00346FC2" w:rsidRPr="009F5D01">
          <w:rPr>
            <w:rFonts w:ascii="Calibri" w:hAnsi="Calibri"/>
            <w:color w:val="262626"/>
            <w:szCs w:val="24"/>
            <w:lang w:val="es-AR"/>
          </w:rPr>
          <w:tab/>
        </w:r>
        <w:r w:rsidR="00346FC2" w:rsidRPr="00C33FEB">
          <w:rPr>
            <w:rStyle w:val="Hipervnculo"/>
            <w:rFonts w:ascii="Calibri" w:hAnsi="Calibri"/>
            <w:color w:val="262626"/>
            <w:szCs w:val="24"/>
          </w:rPr>
          <w:t>Ajustes de Precios</w:t>
        </w:r>
        <w:r w:rsidR="00346FC2" w:rsidRPr="00C33FEB">
          <w:rPr>
            <w:rFonts w:ascii="Calibri" w:hAnsi="Calibri"/>
            <w:webHidden/>
            <w:color w:val="262626"/>
            <w:szCs w:val="24"/>
          </w:rPr>
          <w:tab/>
        </w:r>
        <w:r w:rsidR="00346FC2">
          <w:rPr>
            <w:rFonts w:ascii="Calibri" w:hAnsi="Calibri"/>
            <w:webHidden/>
            <w:color w:val="262626"/>
            <w:szCs w:val="24"/>
          </w:rPr>
          <w:t>81</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5" w:history="1">
        <w:r w:rsidR="00346FC2" w:rsidRPr="00C33FEB">
          <w:rPr>
            <w:rStyle w:val="Hipervnculo"/>
            <w:rFonts w:ascii="Calibri" w:hAnsi="Calibri"/>
            <w:color w:val="262626"/>
            <w:szCs w:val="24"/>
          </w:rPr>
          <w:t>48.</w:t>
        </w:r>
        <w:r w:rsidR="00346FC2" w:rsidRPr="009F5D01">
          <w:rPr>
            <w:rFonts w:ascii="Calibri" w:hAnsi="Calibri"/>
            <w:color w:val="262626"/>
            <w:szCs w:val="24"/>
            <w:lang w:val="es-AR"/>
          </w:rPr>
          <w:tab/>
        </w:r>
        <w:r w:rsidR="00346FC2" w:rsidRPr="00C33FEB">
          <w:rPr>
            <w:rStyle w:val="Hipervnculo"/>
            <w:rFonts w:ascii="Calibri" w:hAnsi="Calibri"/>
            <w:color w:val="262626"/>
            <w:szCs w:val="24"/>
          </w:rPr>
          <w:t>Retenciones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6" w:history="1">
        <w:r w:rsidR="00346FC2" w:rsidRPr="00C33FEB">
          <w:rPr>
            <w:rStyle w:val="Hipervnculo"/>
            <w:rFonts w:ascii="Calibri" w:hAnsi="Calibri"/>
            <w:color w:val="262626"/>
            <w:szCs w:val="24"/>
          </w:rPr>
          <w:t>49.</w:t>
        </w:r>
        <w:r w:rsidR="00346FC2" w:rsidRPr="009F5D01">
          <w:rPr>
            <w:rFonts w:ascii="Calibri" w:hAnsi="Calibri"/>
            <w:color w:val="262626"/>
            <w:szCs w:val="24"/>
            <w:lang w:val="es-AR"/>
          </w:rPr>
          <w:tab/>
        </w:r>
        <w:r w:rsidR="00346FC2" w:rsidRPr="00C33FEB">
          <w:rPr>
            <w:rStyle w:val="Hipervnculo"/>
            <w:rFonts w:ascii="Calibri" w:hAnsi="Calibri"/>
            <w:color w:val="262626"/>
            <w:szCs w:val="24"/>
          </w:rPr>
          <w:t>Liquidación por daños y perjuicios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7" w:history="1">
        <w:r w:rsidR="00346FC2" w:rsidRPr="00C33FEB">
          <w:rPr>
            <w:rStyle w:val="Hipervnculo"/>
            <w:rFonts w:ascii="Calibri" w:hAnsi="Calibri"/>
            <w:color w:val="262626"/>
            <w:szCs w:val="24"/>
          </w:rPr>
          <w:t>50.</w:t>
        </w:r>
        <w:r w:rsidR="00346FC2" w:rsidRPr="009F5D01">
          <w:rPr>
            <w:rFonts w:ascii="Calibri" w:hAnsi="Calibri"/>
            <w:color w:val="262626"/>
            <w:szCs w:val="24"/>
            <w:lang w:val="es-AR"/>
          </w:rPr>
          <w:tab/>
        </w:r>
        <w:r w:rsidR="00346FC2" w:rsidRPr="00C33FEB">
          <w:rPr>
            <w:rStyle w:val="Hipervnculo"/>
            <w:rFonts w:ascii="Calibri" w:hAnsi="Calibri"/>
            <w:color w:val="262626"/>
            <w:szCs w:val="24"/>
          </w:rPr>
          <w:t>Bonificaciones</w:t>
        </w:r>
        <w:r w:rsidR="00346FC2" w:rsidRPr="00C33FEB">
          <w:rPr>
            <w:rFonts w:ascii="Calibri" w:hAnsi="Calibri"/>
            <w:webHidden/>
            <w:color w:val="262626"/>
            <w:szCs w:val="24"/>
          </w:rPr>
          <w:tab/>
        </w:r>
        <w:r w:rsidR="00346FC2">
          <w:rPr>
            <w:rFonts w:ascii="Calibri" w:hAnsi="Calibri"/>
            <w:webHidden/>
            <w:color w:val="262626"/>
            <w:szCs w:val="24"/>
          </w:rPr>
          <w:t>82</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8" w:history="1">
        <w:r w:rsidR="00346FC2" w:rsidRPr="00C33FEB">
          <w:rPr>
            <w:rStyle w:val="Hipervnculo"/>
            <w:rFonts w:ascii="Calibri" w:hAnsi="Calibri"/>
            <w:color w:val="262626"/>
            <w:szCs w:val="24"/>
          </w:rPr>
          <w:t>51.</w:t>
        </w:r>
        <w:r w:rsidR="00346FC2" w:rsidRPr="009F5D01">
          <w:rPr>
            <w:rFonts w:ascii="Calibri" w:hAnsi="Calibri"/>
            <w:color w:val="262626"/>
            <w:szCs w:val="24"/>
            <w:lang w:val="es-AR"/>
          </w:rPr>
          <w:tab/>
        </w:r>
        <w:r w:rsidR="00346FC2" w:rsidRPr="00C33FEB">
          <w:rPr>
            <w:rStyle w:val="Hipervnculo"/>
            <w:rFonts w:ascii="Calibri" w:hAnsi="Calibri"/>
            <w:color w:val="262626"/>
            <w:szCs w:val="24"/>
          </w:rPr>
          <w:t>Pago de anticipo</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699" w:history="1">
        <w:r w:rsidR="00346FC2" w:rsidRPr="00C33FEB">
          <w:rPr>
            <w:rStyle w:val="Hipervnculo"/>
            <w:rFonts w:ascii="Calibri" w:hAnsi="Calibri"/>
            <w:color w:val="262626"/>
            <w:szCs w:val="24"/>
          </w:rPr>
          <w:t>52.</w:t>
        </w:r>
        <w:r w:rsidR="00346FC2" w:rsidRPr="009F5D01">
          <w:rPr>
            <w:rFonts w:ascii="Calibri" w:hAnsi="Calibri"/>
            <w:color w:val="262626"/>
            <w:szCs w:val="24"/>
            <w:lang w:val="es-AR"/>
          </w:rPr>
          <w:tab/>
        </w:r>
        <w:r w:rsidR="00346FC2" w:rsidRPr="00C33FEB">
          <w:rPr>
            <w:rStyle w:val="Hipervnculo"/>
            <w:rFonts w:ascii="Calibri" w:hAnsi="Calibri"/>
            <w:color w:val="262626"/>
            <w:szCs w:val="24"/>
          </w:rPr>
          <w:t>Garantías</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700" w:history="1">
        <w:r w:rsidR="00346FC2" w:rsidRPr="00C33FEB">
          <w:rPr>
            <w:rStyle w:val="Hipervnculo"/>
            <w:rFonts w:ascii="Calibri" w:hAnsi="Calibri"/>
            <w:color w:val="262626"/>
            <w:szCs w:val="24"/>
          </w:rPr>
          <w:t>53.</w:t>
        </w:r>
        <w:r w:rsidR="00346FC2" w:rsidRPr="009F5D01">
          <w:rPr>
            <w:rFonts w:ascii="Calibri" w:hAnsi="Calibri"/>
            <w:color w:val="262626"/>
            <w:szCs w:val="24"/>
            <w:lang w:val="es-AR"/>
          </w:rPr>
          <w:tab/>
        </w:r>
        <w:r w:rsidR="00346FC2" w:rsidRPr="00C33FEB">
          <w:rPr>
            <w:rStyle w:val="Hipervnculo"/>
            <w:rFonts w:ascii="Calibri" w:hAnsi="Calibri"/>
            <w:color w:val="262626"/>
            <w:szCs w:val="24"/>
          </w:rPr>
          <w:t>Trabajos por día</w:t>
        </w:r>
        <w:r w:rsidR="00346FC2" w:rsidRPr="00C33FEB">
          <w:rPr>
            <w:rFonts w:ascii="Calibri" w:hAnsi="Calibri"/>
            <w:webHidden/>
            <w:color w:val="262626"/>
            <w:szCs w:val="24"/>
          </w:rPr>
          <w:tab/>
        </w:r>
        <w:r w:rsidR="00346FC2">
          <w:rPr>
            <w:rFonts w:ascii="Calibri" w:hAnsi="Calibri"/>
            <w:webHidden/>
            <w:color w:val="262626"/>
            <w:szCs w:val="24"/>
          </w:rPr>
          <w:t>83</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701" w:history="1">
        <w:r w:rsidR="00346FC2" w:rsidRPr="00C33FEB">
          <w:rPr>
            <w:rStyle w:val="Hipervnculo"/>
            <w:rFonts w:ascii="Calibri" w:hAnsi="Calibri"/>
            <w:color w:val="262626"/>
            <w:szCs w:val="24"/>
          </w:rPr>
          <w:t>54.</w:t>
        </w:r>
        <w:r w:rsidR="00346FC2" w:rsidRPr="009F5D01">
          <w:rPr>
            <w:rFonts w:ascii="Calibri" w:hAnsi="Calibri"/>
            <w:color w:val="262626"/>
            <w:szCs w:val="24"/>
            <w:lang w:val="es-AR"/>
          </w:rPr>
          <w:tab/>
        </w:r>
        <w:r w:rsidR="00346FC2" w:rsidRPr="00C33FEB">
          <w:rPr>
            <w:rStyle w:val="Hipervnculo"/>
            <w:rFonts w:ascii="Calibri" w:hAnsi="Calibri"/>
            <w:color w:val="262626"/>
            <w:szCs w:val="24"/>
          </w:rPr>
          <w:t>Costo de reparaciones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9F5D01" w:rsidRDefault="003B6EA7" w:rsidP="00346FC2">
      <w:pPr>
        <w:pStyle w:val="TDC1"/>
        <w:spacing w:before="0" w:after="120"/>
        <w:rPr>
          <w:rFonts w:ascii="Calibri" w:hAnsi="Calibri"/>
          <w:color w:val="262626"/>
          <w:szCs w:val="24"/>
          <w:lang w:val="es-AR"/>
        </w:rPr>
      </w:pPr>
      <w:hyperlink w:anchor="_Toc115774702" w:history="1">
        <w:r w:rsidR="00346FC2" w:rsidRPr="00C33FEB">
          <w:rPr>
            <w:rStyle w:val="Hipervnculo"/>
            <w:rFonts w:ascii="Calibri" w:hAnsi="Calibri"/>
            <w:color w:val="262626"/>
            <w:szCs w:val="24"/>
          </w:rPr>
          <w:t>E. Finalización del Contrato</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9F5D01" w:rsidRDefault="003B6EA7" w:rsidP="00346FC2">
      <w:pPr>
        <w:pStyle w:val="TDC2"/>
        <w:tabs>
          <w:tab w:val="left" w:pos="1440"/>
        </w:tabs>
        <w:spacing w:after="120"/>
        <w:rPr>
          <w:rFonts w:ascii="Calibri" w:hAnsi="Calibri"/>
          <w:color w:val="262626"/>
          <w:szCs w:val="24"/>
          <w:lang w:val="es-AR"/>
        </w:rPr>
      </w:pPr>
      <w:hyperlink w:anchor="_Toc115774703" w:history="1">
        <w:r w:rsidR="00346FC2" w:rsidRPr="00C33FEB">
          <w:rPr>
            <w:rStyle w:val="Hipervnculo"/>
            <w:rFonts w:ascii="Calibri" w:hAnsi="Calibri"/>
            <w:color w:val="262626"/>
            <w:szCs w:val="24"/>
          </w:rPr>
          <w:t>55.</w:t>
        </w:r>
        <w:r w:rsidR="00346FC2" w:rsidRPr="009F5D01">
          <w:rPr>
            <w:rFonts w:ascii="Calibri" w:hAnsi="Calibri"/>
            <w:color w:val="262626"/>
            <w:szCs w:val="24"/>
            <w:lang w:val="es-AR"/>
          </w:rPr>
          <w:tab/>
        </w:r>
        <w:r w:rsidR="00346FC2" w:rsidRPr="00C33FEB">
          <w:rPr>
            <w:rStyle w:val="Hipervnculo"/>
            <w:rFonts w:ascii="Calibri" w:hAnsi="Calibri"/>
            <w:color w:val="262626"/>
            <w:szCs w:val="24"/>
          </w:rPr>
          <w:t>Terminación de las Obras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04" w:history="1">
        <w:r w:rsidR="00346FC2" w:rsidRPr="00C33FEB">
          <w:rPr>
            <w:rStyle w:val="Hipervnculo"/>
            <w:rFonts w:ascii="Calibri" w:hAnsi="Calibri"/>
            <w:color w:val="262626"/>
            <w:szCs w:val="24"/>
          </w:rPr>
          <w:t>56.</w:t>
        </w:r>
        <w:r w:rsidR="00346FC2" w:rsidRPr="00E918AA">
          <w:rPr>
            <w:rFonts w:ascii="Calibri" w:hAnsi="Calibri"/>
            <w:color w:val="262626"/>
            <w:szCs w:val="24"/>
            <w:lang w:val="es-AR"/>
          </w:rPr>
          <w:tab/>
        </w:r>
        <w:r w:rsidR="00346FC2" w:rsidRPr="00C33FEB">
          <w:rPr>
            <w:rStyle w:val="Hipervnculo"/>
            <w:rFonts w:ascii="Calibri" w:hAnsi="Calibri"/>
            <w:color w:val="262626"/>
            <w:szCs w:val="24"/>
          </w:rPr>
          <w:t>Recepción de las Obras</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05" w:history="1">
        <w:r w:rsidR="00346FC2" w:rsidRPr="00C33FEB">
          <w:rPr>
            <w:rStyle w:val="Hipervnculo"/>
            <w:rFonts w:ascii="Calibri" w:hAnsi="Calibri"/>
            <w:color w:val="262626"/>
            <w:szCs w:val="24"/>
          </w:rPr>
          <w:t>57.</w:t>
        </w:r>
        <w:r w:rsidR="00346FC2" w:rsidRPr="00E918AA">
          <w:rPr>
            <w:rFonts w:ascii="Calibri" w:hAnsi="Calibri"/>
            <w:color w:val="262626"/>
            <w:szCs w:val="24"/>
            <w:lang w:val="es-AR"/>
          </w:rPr>
          <w:tab/>
        </w:r>
        <w:r w:rsidR="00346FC2" w:rsidRPr="00C33FEB">
          <w:rPr>
            <w:rStyle w:val="Hipervnculo"/>
            <w:rFonts w:ascii="Calibri" w:hAnsi="Calibri"/>
            <w:color w:val="262626"/>
            <w:szCs w:val="24"/>
          </w:rPr>
          <w:t>Liquidación final</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06" w:history="1">
        <w:r w:rsidR="00346FC2" w:rsidRPr="00C33FEB">
          <w:rPr>
            <w:rStyle w:val="Hipervnculo"/>
            <w:rFonts w:ascii="Calibri" w:hAnsi="Calibri"/>
            <w:color w:val="262626"/>
            <w:szCs w:val="24"/>
          </w:rPr>
          <w:t>58.</w:t>
        </w:r>
        <w:r w:rsidR="00346FC2" w:rsidRPr="00E918AA">
          <w:rPr>
            <w:rFonts w:ascii="Calibri" w:hAnsi="Calibri"/>
            <w:color w:val="262626"/>
            <w:szCs w:val="24"/>
            <w:lang w:val="es-AR"/>
          </w:rPr>
          <w:tab/>
        </w:r>
        <w:r w:rsidR="00346FC2" w:rsidRPr="00C33FEB">
          <w:rPr>
            <w:rStyle w:val="Hipervnculo"/>
            <w:rFonts w:ascii="Calibri" w:hAnsi="Calibri"/>
            <w:color w:val="262626"/>
            <w:szCs w:val="24"/>
          </w:rPr>
          <w:t>Manuales de Operación y de Mantenimiento</w:t>
        </w:r>
        <w:r w:rsidR="00346FC2" w:rsidRPr="00C33FEB">
          <w:rPr>
            <w:rFonts w:ascii="Calibri" w:hAnsi="Calibri"/>
            <w:webHidden/>
            <w:color w:val="262626"/>
            <w:szCs w:val="24"/>
          </w:rPr>
          <w:tab/>
        </w:r>
        <w:r w:rsidR="00346FC2">
          <w:rPr>
            <w:rFonts w:ascii="Calibri" w:hAnsi="Calibri"/>
            <w:webHidden/>
            <w:color w:val="262626"/>
            <w:szCs w:val="24"/>
          </w:rPr>
          <w:t>84</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07" w:history="1">
        <w:r w:rsidR="00346FC2" w:rsidRPr="00C33FEB">
          <w:rPr>
            <w:rStyle w:val="Hipervnculo"/>
            <w:rFonts w:ascii="Calibri" w:hAnsi="Calibri"/>
            <w:color w:val="262626"/>
            <w:szCs w:val="24"/>
          </w:rPr>
          <w:t>59.</w:t>
        </w:r>
        <w:r w:rsidR="00346FC2" w:rsidRPr="00E918AA">
          <w:rPr>
            <w:rFonts w:ascii="Calibri" w:hAnsi="Calibri"/>
            <w:color w:val="262626"/>
            <w:szCs w:val="24"/>
            <w:lang w:val="es-AR"/>
          </w:rPr>
          <w:tab/>
        </w:r>
        <w:r w:rsidR="00346FC2" w:rsidRPr="00C33FEB">
          <w:rPr>
            <w:rStyle w:val="Hipervnculo"/>
            <w:rFonts w:ascii="Calibri" w:hAnsi="Calibri"/>
            <w:color w:val="262626"/>
            <w:szCs w:val="24"/>
          </w:rPr>
          <w:t>Terminación del Contrato</w:t>
        </w:r>
        <w:r w:rsidR="00346FC2" w:rsidRPr="00C33FEB">
          <w:rPr>
            <w:rFonts w:ascii="Calibri" w:hAnsi="Calibri"/>
            <w:webHidden/>
            <w:color w:val="262626"/>
            <w:szCs w:val="24"/>
          </w:rPr>
          <w:tab/>
        </w:r>
        <w:r w:rsidR="00346FC2">
          <w:rPr>
            <w:rFonts w:ascii="Calibri" w:hAnsi="Calibri"/>
            <w:webHidden/>
            <w:color w:val="262626"/>
            <w:szCs w:val="24"/>
          </w:rPr>
          <w:t>85</w:t>
        </w:r>
      </w:hyperlink>
    </w:p>
    <w:p w:rsidR="00346FC2" w:rsidRPr="00E918AA" w:rsidRDefault="003B6EA7" w:rsidP="00346FC2">
      <w:pPr>
        <w:pStyle w:val="TDC2"/>
        <w:spacing w:after="120"/>
        <w:rPr>
          <w:rFonts w:ascii="Calibri" w:hAnsi="Calibri"/>
          <w:color w:val="262626"/>
          <w:szCs w:val="24"/>
          <w:lang w:val="es-AR"/>
        </w:rPr>
      </w:pPr>
      <w:hyperlink w:anchor="_Toc115774708" w:history="1">
        <w:r w:rsidR="00346FC2" w:rsidRPr="00C33FEB">
          <w:rPr>
            <w:rStyle w:val="Hipervnculo"/>
            <w:rFonts w:ascii="Calibri" w:hAnsi="Calibri"/>
            <w:color w:val="262626"/>
            <w:szCs w:val="24"/>
          </w:rPr>
          <w:t>60.       Prácticas prohibidas</w:t>
        </w:r>
        <w:r w:rsidR="00346FC2" w:rsidRPr="00C33FEB">
          <w:rPr>
            <w:rFonts w:ascii="Calibri" w:hAnsi="Calibri"/>
            <w:webHidden/>
            <w:color w:val="262626"/>
            <w:szCs w:val="24"/>
          </w:rPr>
          <w:tab/>
          <w:t>77</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09" w:history="1">
        <w:r w:rsidR="00346FC2" w:rsidRPr="00C33FEB">
          <w:rPr>
            <w:rStyle w:val="Hipervnculo"/>
            <w:rFonts w:ascii="Calibri" w:hAnsi="Calibri"/>
            <w:color w:val="262626"/>
            <w:szCs w:val="24"/>
          </w:rPr>
          <w:t>61.</w:t>
        </w:r>
        <w:r w:rsidR="00346FC2" w:rsidRPr="00E918AA">
          <w:rPr>
            <w:rFonts w:ascii="Calibri" w:hAnsi="Calibri"/>
            <w:color w:val="262626"/>
            <w:szCs w:val="24"/>
            <w:lang w:val="es-AR"/>
          </w:rPr>
          <w:tab/>
        </w:r>
        <w:r w:rsidR="00346FC2" w:rsidRPr="00C33FEB">
          <w:rPr>
            <w:rStyle w:val="Hipervnculo"/>
            <w:rFonts w:ascii="Calibri" w:hAnsi="Calibri"/>
            <w:color w:val="262626"/>
            <w:szCs w:val="24"/>
          </w:rPr>
          <w:t>Pagos posteriores a la terminación del Contrato</w:t>
        </w:r>
        <w:r w:rsidR="00346FC2" w:rsidRPr="00C33FEB">
          <w:rPr>
            <w:rFonts w:ascii="Calibri" w:hAnsi="Calibri"/>
            <w:webHidden/>
            <w:color w:val="262626"/>
            <w:szCs w:val="24"/>
          </w:rPr>
          <w:tab/>
        </w:r>
        <w:r w:rsidR="00346FC2">
          <w:rPr>
            <w:rFonts w:ascii="Calibri" w:hAnsi="Calibri"/>
            <w:webHidden/>
            <w:color w:val="262626"/>
            <w:szCs w:val="24"/>
          </w:rPr>
          <w:t>92</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10" w:history="1">
        <w:r w:rsidR="00346FC2" w:rsidRPr="00C33FEB">
          <w:rPr>
            <w:rStyle w:val="Hipervnculo"/>
            <w:rFonts w:ascii="Calibri" w:hAnsi="Calibri"/>
            <w:color w:val="262626"/>
            <w:szCs w:val="24"/>
          </w:rPr>
          <w:t>62.</w:t>
        </w:r>
        <w:r w:rsidR="00346FC2" w:rsidRPr="00E918AA">
          <w:rPr>
            <w:rFonts w:ascii="Calibri" w:hAnsi="Calibri"/>
            <w:color w:val="262626"/>
            <w:szCs w:val="24"/>
            <w:lang w:val="es-AR"/>
          </w:rPr>
          <w:tab/>
        </w:r>
        <w:r w:rsidR="00346FC2" w:rsidRPr="00C33FEB">
          <w:rPr>
            <w:rStyle w:val="Hipervnculo"/>
            <w:rFonts w:ascii="Calibri" w:hAnsi="Calibri"/>
            <w:color w:val="262626"/>
            <w:szCs w:val="24"/>
          </w:rPr>
          <w:t>Derechos de propiedad</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11" w:history="1">
        <w:r w:rsidR="00346FC2" w:rsidRPr="00C33FEB">
          <w:rPr>
            <w:rStyle w:val="Hipervnculo"/>
            <w:rFonts w:ascii="Calibri" w:hAnsi="Calibri"/>
            <w:color w:val="262626"/>
            <w:szCs w:val="24"/>
          </w:rPr>
          <w:t>63.</w:t>
        </w:r>
        <w:r w:rsidR="00346FC2" w:rsidRPr="00E918AA">
          <w:rPr>
            <w:rFonts w:ascii="Calibri" w:hAnsi="Calibri"/>
            <w:color w:val="262626"/>
            <w:szCs w:val="24"/>
            <w:lang w:val="es-AR"/>
          </w:rPr>
          <w:tab/>
        </w:r>
        <w:r w:rsidR="00346FC2" w:rsidRPr="00C33FEB">
          <w:rPr>
            <w:rStyle w:val="Hipervnculo"/>
            <w:rFonts w:ascii="Calibri" w:hAnsi="Calibri"/>
            <w:color w:val="262626"/>
            <w:szCs w:val="24"/>
          </w:rPr>
          <w:t>Liberación de cumplimiento</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3B6EA7" w:rsidP="00346FC2">
      <w:pPr>
        <w:pStyle w:val="TDC2"/>
        <w:tabs>
          <w:tab w:val="left" w:pos="1440"/>
        </w:tabs>
        <w:spacing w:after="120"/>
        <w:rPr>
          <w:rFonts w:ascii="Calibri" w:hAnsi="Calibri"/>
          <w:color w:val="262626"/>
          <w:szCs w:val="24"/>
          <w:lang w:val="es-AR"/>
        </w:rPr>
      </w:pPr>
      <w:hyperlink w:anchor="_Toc115774712" w:history="1">
        <w:r w:rsidR="00346FC2" w:rsidRPr="00C33FEB">
          <w:rPr>
            <w:rStyle w:val="Hipervnculo"/>
            <w:rFonts w:ascii="Calibri" w:hAnsi="Calibri"/>
            <w:color w:val="262626"/>
            <w:szCs w:val="24"/>
          </w:rPr>
          <w:t>64.</w:t>
        </w:r>
        <w:r w:rsidR="00346FC2" w:rsidRPr="00E918AA">
          <w:rPr>
            <w:rFonts w:ascii="Calibri" w:hAnsi="Calibri"/>
            <w:color w:val="262626"/>
            <w:szCs w:val="24"/>
            <w:lang w:val="es-AR"/>
          </w:rPr>
          <w:tab/>
        </w:r>
        <w:r w:rsidR="00346FC2" w:rsidRPr="00C33FEB">
          <w:rPr>
            <w:rStyle w:val="Hipervnculo"/>
            <w:rFonts w:ascii="Calibri" w:hAnsi="Calibri"/>
            <w:color w:val="262626"/>
            <w:szCs w:val="24"/>
          </w:rPr>
          <w:t>Suspensión de Desembolsos del Préstamo del Banco</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E918AA" w:rsidRDefault="003B6EA7" w:rsidP="00346FC2">
      <w:pPr>
        <w:pStyle w:val="TDC2"/>
        <w:spacing w:after="120"/>
        <w:rPr>
          <w:rFonts w:ascii="Calibri" w:hAnsi="Calibri"/>
          <w:color w:val="262626"/>
          <w:szCs w:val="24"/>
          <w:lang w:val="es-AR"/>
        </w:rPr>
      </w:pPr>
      <w:hyperlink w:anchor="_Toc115774713" w:history="1">
        <w:r w:rsidR="00346FC2" w:rsidRPr="00C33FEB">
          <w:rPr>
            <w:rStyle w:val="Hipervnculo"/>
            <w:rFonts w:ascii="Calibri" w:hAnsi="Calibri"/>
            <w:color w:val="262626"/>
            <w:szCs w:val="24"/>
          </w:rPr>
          <w:t>65.       Elegibilidad</w:t>
        </w:r>
        <w:r w:rsidR="00346FC2" w:rsidRPr="00C33FEB">
          <w:rPr>
            <w:rFonts w:ascii="Calibri" w:hAnsi="Calibri"/>
            <w:webHidden/>
            <w:color w:val="262626"/>
            <w:szCs w:val="24"/>
          </w:rPr>
          <w:tab/>
        </w:r>
        <w:r w:rsidR="00346FC2">
          <w:rPr>
            <w:rFonts w:ascii="Calibri" w:hAnsi="Calibri"/>
            <w:webHidden/>
            <w:color w:val="262626"/>
            <w:szCs w:val="24"/>
          </w:rPr>
          <w:t>93</w:t>
        </w:r>
      </w:hyperlink>
    </w:p>
    <w:p w:rsidR="00346FC2" w:rsidRPr="00C33FEB" w:rsidRDefault="00346FC2" w:rsidP="00346FC2">
      <w:pPr>
        <w:spacing w:after="120"/>
        <w:rPr>
          <w:rFonts w:ascii="Calibri" w:hAnsi="Calibri"/>
          <w:color w:val="262626"/>
        </w:rPr>
      </w:pPr>
    </w:p>
    <w:p w:rsidR="00757987" w:rsidRPr="00C33FEB" w:rsidRDefault="00757987" w:rsidP="00ED7FCE">
      <w:pPr>
        <w:tabs>
          <w:tab w:val="left" w:pos="1080"/>
          <w:tab w:val="right" w:leader="dot" w:pos="9000"/>
        </w:tabs>
        <w:spacing w:after="120"/>
        <w:ind w:left="720"/>
        <w:rPr>
          <w:rFonts w:ascii="Calibri" w:hAnsi="Calibri"/>
          <w:color w:val="262626"/>
        </w:rPr>
      </w:pPr>
    </w:p>
    <w:p w:rsidR="00757987" w:rsidRPr="00C33FEB" w:rsidRDefault="00757987"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757987" w:rsidRPr="00C33FEB" w:rsidRDefault="00757987" w:rsidP="00ED7FCE">
      <w:pPr>
        <w:keepNext/>
        <w:keepLines/>
        <w:tabs>
          <w:tab w:val="left" w:pos="1080"/>
          <w:tab w:val="right" w:leader="dot" w:pos="9000"/>
        </w:tabs>
        <w:spacing w:after="120"/>
        <w:ind w:left="720"/>
        <w:jc w:val="center"/>
        <w:rPr>
          <w:rFonts w:ascii="Calibri" w:hAnsi="Calibri"/>
          <w:color w:val="262626"/>
        </w:rPr>
      </w:pPr>
    </w:p>
    <w:p w:rsidR="00757987" w:rsidRPr="00C33FEB" w:rsidRDefault="00757987"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757987" w:rsidRPr="00C33FEB" w:rsidTr="00F01C74">
        <w:tc>
          <w:tcPr>
            <w:tcW w:w="2448"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757987" w:rsidRPr="00C33FEB" w:rsidRDefault="00757987"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para resolver en primera instancia cualquier controversia, de conformidad con lo dispuesto en las cláusulas 24 y 25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 xml:space="preserve">son los definidos en la cláusula 44 de estas </w:t>
            </w:r>
            <w:proofErr w:type="spellStart"/>
            <w:r w:rsidRPr="00C33FEB">
              <w:rPr>
                <w:rFonts w:ascii="Calibri" w:hAnsi="Calibri"/>
                <w:color w:val="262626"/>
                <w:spacing w:val="-3"/>
              </w:rPr>
              <w:t>CGC</w:t>
            </w:r>
            <w:proofErr w:type="spellEnd"/>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757987" w:rsidRPr="00C33FEB" w:rsidRDefault="00757987"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2.3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757987" w:rsidRPr="00C33FEB" w:rsidRDefault="00757987"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 xml:space="preserve">estipulado en la </w:t>
            </w:r>
            <w:proofErr w:type="spellStart"/>
            <w:r w:rsidRPr="00C33FEB">
              <w:rPr>
                <w:rFonts w:ascii="Calibri" w:hAnsi="Calibri"/>
                <w:b/>
                <w:bCs/>
                <w:color w:val="262626"/>
                <w:spacing w:val="-3"/>
              </w:rPr>
              <w:t>Subcláusula</w:t>
            </w:r>
            <w:proofErr w:type="spellEnd"/>
            <w:r w:rsidRPr="00C33FEB">
              <w:rPr>
                <w:rFonts w:ascii="Calibri" w:hAnsi="Calibri"/>
                <w:b/>
                <w:bCs/>
                <w:color w:val="262626"/>
                <w:spacing w:val="-3"/>
              </w:rPr>
              <w:t xml:space="preserve"> 35.1 de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calculado a partir de la fecha de terminación.</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Esta fecha podrá ser modificada únicamente por el Gerente de Obras mediante una prórroga del plazo o una orden de acelerar los trabajos.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757987" w:rsidRPr="00C33FEB" w:rsidRDefault="00757987"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proofErr w:type="spellStart"/>
            <w:r w:rsidRPr="00C33FEB">
              <w:rPr>
                <w:rFonts w:ascii="Calibri" w:hAnsi="Calibri"/>
                <w:b/>
                <w:bCs/>
                <w:color w:val="262626"/>
              </w:rPr>
              <w:t>CEC</w:t>
            </w:r>
            <w:proofErr w:type="spellEnd"/>
            <w:r w:rsidRPr="00C33FEB">
              <w:rPr>
                <w:rFonts w:ascii="Calibri" w:hAnsi="Calibri"/>
                <w:b/>
                <w:bCs/>
                <w:color w:val="262626"/>
              </w:rPr>
              <w:t xml:space="preserve"> </w:t>
            </w:r>
            <w:r w:rsidRPr="00C33FEB">
              <w:rPr>
                <w:rFonts w:ascii="Calibri" w:hAnsi="Calibri"/>
                <w:color w:val="262626"/>
              </w:rPr>
              <w:t>significa las Condiciones Especiales del Contrato.</w:t>
            </w:r>
          </w:p>
          <w:p w:rsidR="00757987" w:rsidRPr="00C33FEB" w:rsidRDefault="00757987"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 xml:space="preserve">definido como tal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757987" w:rsidRPr="00C33FEB" w:rsidRDefault="00757987"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No coincide necesariamente con ninguna de las fechas de toma de posesión del Sitio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aa</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bb</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757987" w:rsidRPr="00C33FEB" w:rsidRDefault="00757987"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proofErr w:type="gramStart"/>
            <w:r w:rsidRPr="00C33FEB">
              <w:rPr>
                <w:rFonts w:ascii="Calibri" w:hAnsi="Calibri"/>
                <w:color w:val="262626"/>
              </w:rPr>
              <w:t>dd</w:t>
            </w:r>
            <w:proofErr w:type="spellEnd"/>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757987" w:rsidRPr="001A4332" w:rsidRDefault="00757987" w:rsidP="00ED7FCE">
            <w:pPr>
              <w:keepNext/>
              <w:keepLines/>
              <w:spacing w:after="120"/>
              <w:ind w:left="1380" w:hanging="768"/>
              <w:jc w:val="both"/>
              <w:rPr>
                <w:rFonts w:ascii="Calibri" w:hAnsi="Calibri"/>
                <w:spacing w:val="-3"/>
              </w:rPr>
            </w:pPr>
            <w:r w:rsidRPr="001A4332">
              <w:rPr>
                <w:rFonts w:ascii="Calibri" w:hAnsi="Calibri"/>
                <w:spacing w:val="-3"/>
              </w:rPr>
              <w:t>(</w:t>
            </w:r>
            <w:proofErr w:type="spellStart"/>
            <w:r w:rsidRPr="001A4332">
              <w:rPr>
                <w:rFonts w:ascii="Calibri" w:hAnsi="Calibri"/>
                <w:spacing w:val="-3"/>
              </w:rPr>
              <w:t>ee</w:t>
            </w:r>
            <w:proofErr w:type="spellEnd"/>
            <w:r w:rsidRPr="001A4332">
              <w:rPr>
                <w:rFonts w:ascii="Calibri" w:hAnsi="Calibri"/>
                <w:spacing w:val="-3"/>
              </w:rPr>
              <w:t xml:space="preserve">)        Certificado de pago equivale a Planilla </w:t>
            </w:r>
          </w:p>
          <w:p w:rsidR="00757987" w:rsidRPr="001A4332" w:rsidRDefault="00757987" w:rsidP="001A4332">
            <w:pPr>
              <w:keepNext/>
              <w:keepLines/>
              <w:spacing w:after="120"/>
              <w:ind w:left="1332" w:hanging="720"/>
              <w:jc w:val="both"/>
              <w:rPr>
                <w:rFonts w:ascii="Calibri" w:hAnsi="Calibri"/>
              </w:rPr>
            </w:pPr>
            <w:r w:rsidRPr="001A4332">
              <w:rPr>
                <w:rFonts w:ascii="Calibri" w:hAnsi="Calibri"/>
                <w:spacing w:val="-3"/>
              </w:rPr>
              <w:t>(</w:t>
            </w:r>
            <w:proofErr w:type="spellStart"/>
            <w:r w:rsidRPr="001A4332">
              <w:rPr>
                <w:rFonts w:ascii="Calibri" w:hAnsi="Calibri"/>
                <w:spacing w:val="-3"/>
              </w:rPr>
              <w:t>ff</w:t>
            </w:r>
            <w:proofErr w:type="spellEnd"/>
            <w:r w:rsidRPr="001A4332">
              <w:rPr>
                <w:rFonts w:ascii="Calibri" w:hAnsi="Calibri"/>
                <w:spacing w:val="-3"/>
              </w:rPr>
              <w:t xml:space="preserve">)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757987" w:rsidRPr="00C33FEB" w:rsidRDefault="00757987" w:rsidP="00ED7FCE">
            <w:pPr>
              <w:keepNext/>
              <w:keepLines/>
              <w:spacing w:after="120"/>
              <w:ind w:hanging="612"/>
              <w:jc w:val="both"/>
              <w:rPr>
                <w:rFonts w:ascii="Calibri" w:hAnsi="Calibri"/>
                <w:color w:val="262626"/>
              </w:rPr>
            </w:pP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Para la interpretación de estas </w:t>
            </w:r>
            <w:proofErr w:type="spellStart"/>
            <w:r w:rsidRPr="00C33FEB">
              <w:rPr>
                <w:rFonts w:ascii="Calibri" w:hAnsi="Calibri"/>
                <w:color w:val="262626"/>
              </w:rPr>
              <w:t>CGC</w:t>
            </w:r>
            <w:proofErr w:type="spellEnd"/>
            <w:r w:rsidRPr="00C33FEB">
              <w:rPr>
                <w:rFonts w:ascii="Calibri" w:hAnsi="Calibri"/>
                <w:color w:val="262626"/>
              </w:rPr>
              <w:t xml:space="preserve">,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w:t>
            </w:r>
            <w:proofErr w:type="spellStart"/>
            <w:r w:rsidRPr="00C33FEB">
              <w:rPr>
                <w:rFonts w:ascii="Calibri" w:hAnsi="Calibri"/>
                <w:color w:val="262626"/>
              </w:rPr>
              <w:t>CGC</w:t>
            </w:r>
            <w:proofErr w:type="spellEnd"/>
            <w:r w:rsidRPr="00C33FEB">
              <w:rPr>
                <w:rFonts w:ascii="Calibri" w:hAnsi="Calibri"/>
                <w:color w:val="262626"/>
              </w:rPr>
              <w:t>.</w:t>
            </w:r>
          </w:p>
          <w:p w:rsidR="00757987" w:rsidRPr="00C33FEB" w:rsidRDefault="00757987"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estipulan </w:t>
            </w:r>
            <w:r w:rsidRPr="00C33FEB">
              <w:rPr>
                <w:rFonts w:ascii="Calibri" w:hAnsi="Calibri"/>
                <w:color w:val="262626"/>
                <w:spacing w:val="-3"/>
              </w:rPr>
              <w:t xml:space="preserve">la terminación de las Obras por secciones, las referencias que en 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se hacen a las Obras, a la Fecha de Terminación y a la Fecha Prevista de Terminación aplican a cada Sección de las Obras (excepto las referencias específicas a la Fecha de Terminación y de la Fecha Prevista de Terminación de la totalidad de las Obras).</w:t>
            </w:r>
          </w:p>
          <w:p w:rsidR="00757987" w:rsidRPr="00C33FEB" w:rsidRDefault="00757987"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757987" w:rsidRPr="00C33FEB" w:rsidRDefault="00757987" w:rsidP="00660E09">
            <w:pPr>
              <w:numPr>
                <w:ilvl w:val="0"/>
                <w:numId w:val="6"/>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757987" w:rsidRPr="00C33FEB" w:rsidRDefault="00757987"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757987" w:rsidRPr="00C33FEB" w:rsidRDefault="00757987"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757987" w:rsidRPr="00C33FEB" w:rsidRDefault="00757987"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 xml:space="preserve">El idioma del Contrato y la ley que lo regirá se estipulan en las </w:t>
            </w:r>
            <w:proofErr w:type="spellStart"/>
            <w:r w:rsidRPr="00C33FEB">
              <w:rPr>
                <w:rFonts w:ascii="Calibri" w:hAnsi="Calibri"/>
                <w:color w:val="262626"/>
              </w:rPr>
              <w:t>CEC</w:t>
            </w:r>
            <w:proofErr w:type="spellEnd"/>
            <w:r w:rsidRPr="00C33FEB">
              <w:rPr>
                <w:rFonts w:ascii="Calibri" w:hAnsi="Calibri"/>
                <w:color w:val="262626"/>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 xml:space="preserve">indicada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 xml:space="preserve">El Contratista deberá emplear el personal clave enumerado en la Lista de Personal Clave, de conformidad con lo indicado en las </w:t>
            </w:r>
            <w:proofErr w:type="spellStart"/>
            <w:r w:rsidRPr="00C33FEB">
              <w:rPr>
                <w:rFonts w:ascii="Calibri" w:hAnsi="Calibri"/>
                <w:color w:val="262626"/>
                <w:spacing w:val="-3"/>
              </w:rPr>
              <w:t>CEC</w:t>
            </w:r>
            <w:proofErr w:type="spellEnd"/>
            <w:r w:rsidRPr="00C33FEB">
              <w:rPr>
                <w:rFonts w:ascii="Calibri" w:hAnsi="Calibri"/>
                <w:color w:val="262626"/>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757987" w:rsidRPr="00C33FEB" w:rsidRDefault="00757987"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757987" w:rsidRPr="00C33FEB" w:rsidRDefault="00757987"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 xml:space="preserve">estipulados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r w:rsidRPr="00C33FEB">
              <w:rPr>
                <w:rFonts w:ascii="Calibri" w:hAnsi="Calibri"/>
                <w:color w:val="262626"/>
                <w:spacing w:val="-3"/>
              </w:rPr>
              <w:t xml:space="preserve"> los siguientes eventos constituyen riesgos del Contratista:</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757987" w:rsidRPr="00C33FEB" w:rsidRDefault="00757987"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757987" w:rsidRPr="00C33FEB" w:rsidRDefault="00757987"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 xml:space="preserve">indicados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además de cualquier otra información de que disponga el Oferente.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 xml:space="preserve">las </w:t>
            </w:r>
            <w:proofErr w:type="spellStart"/>
            <w:r w:rsidRPr="00C33FEB">
              <w:rPr>
                <w:rFonts w:ascii="Calibri" w:hAnsi="Calibri"/>
                <w:bCs/>
                <w:color w:val="262626"/>
                <w:spacing w:val="-3"/>
              </w:rPr>
              <w:t>CEC</w:t>
            </w:r>
            <w:proofErr w:type="spellEnd"/>
            <w:r w:rsidRPr="00C33FEB">
              <w:rPr>
                <w:rFonts w:ascii="Calibri" w:hAnsi="Calibri"/>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se considerará que el Contratante ha demorado el inicio de las actividades pertinentes y que ello constituye un evento compensable.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r w:rsidR="00E632B1" w:rsidRPr="00C33FEB">
              <w:rPr>
                <w:rFonts w:ascii="Calibri" w:hAnsi="Calibri"/>
                <w:color w:val="262626"/>
                <w:spacing w:val="-3"/>
              </w:rPr>
              <w:t>presentación</w:t>
            </w:r>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r w:rsidR="00E632B1" w:rsidRPr="00C33FEB">
              <w:rPr>
                <w:rFonts w:ascii="Calibri" w:hAnsi="Calibri"/>
                <w:color w:val="262626"/>
                <w:lang w:val="es-ES"/>
              </w:rPr>
              <w:t>deberá</w:t>
            </w:r>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757987" w:rsidRPr="00C33FEB" w:rsidRDefault="00757987"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757987" w:rsidRPr="00C33FEB" w:rsidRDefault="00757987" w:rsidP="00ED7FCE">
            <w:pPr>
              <w:pStyle w:val="SectionVHeading3"/>
              <w:spacing w:after="120"/>
              <w:rPr>
                <w:rFonts w:ascii="Calibri" w:hAnsi="Calibri"/>
                <w:color w:val="262626"/>
              </w:rPr>
            </w:pPr>
          </w:p>
        </w:tc>
        <w:tc>
          <w:tcPr>
            <w:tcW w:w="7016" w:type="dxa"/>
          </w:tcPr>
          <w:p w:rsidR="00757987" w:rsidRPr="00C33FEB"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757987" w:rsidRPr="00BA5057" w:rsidRDefault="00757987"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 xml:space="preserve">especificados en los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 xml:space="preserve"> y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 xml:space="preserve">indicado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757987" w:rsidRPr="00C33FEB" w:rsidRDefault="00757987"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 xml:space="preserve">denominada en las </w:t>
            </w:r>
            <w:proofErr w:type="spellStart"/>
            <w:r w:rsidRPr="00BA5057">
              <w:rPr>
                <w:rFonts w:ascii="Calibri" w:hAnsi="Calibri"/>
                <w:b/>
                <w:bCs/>
                <w:color w:val="262626"/>
                <w:spacing w:val="-3"/>
              </w:rPr>
              <w:t>CEC</w:t>
            </w:r>
            <w:proofErr w:type="spellEnd"/>
            <w:r w:rsidRPr="00BA5057">
              <w:rPr>
                <w:rFonts w:ascii="Calibri" w:hAnsi="Calibri"/>
                <w:color w:val="262626"/>
                <w:spacing w:val="-3"/>
              </w:rPr>
              <w:t xml:space="preserve"> y en el lugar </w:t>
            </w:r>
            <w:r w:rsidRPr="00BA5057">
              <w:rPr>
                <w:rFonts w:ascii="Calibri" w:hAnsi="Calibri"/>
                <w:b/>
                <w:bCs/>
                <w:color w:val="262626"/>
                <w:spacing w:val="-3"/>
              </w:rPr>
              <w:t xml:space="preserve">establecido en las </w:t>
            </w:r>
            <w:proofErr w:type="spellStart"/>
            <w:r w:rsidRPr="00BA5057">
              <w:rPr>
                <w:rFonts w:ascii="Calibri" w:hAnsi="Calibri"/>
                <w:b/>
                <w:bCs/>
                <w:color w:val="262626"/>
                <w:spacing w:val="-3"/>
              </w:rPr>
              <w:t>CEC</w:t>
            </w:r>
            <w:proofErr w:type="spellEnd"/>
            <w:r w:rsidRPr="00BA5057">
              <w:rPr>
                <w:rFonts w:ascii="Calibri" w:hAnsi="Calibri"/>
                <w:b/>
                <w:bCs/>
                <w:color w:val="262626"/>
                <w:spacing w:val="-3"/>
              </w:rPr>
              <w:t>.</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dentro de los 14 días siguientes a la recepción de la petición.</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p>
        </w:tc>
        <w:tc>
          <w:tcPr>
            <w:tcW w:w="7016" w:type="dxa"/>
          </w:tcPr>
          <w:p w:rsidR="00757987" w:rsidRPr="00C33FEB" w:rsidRDefault="00757987"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757987" w:rsidRPr="00C33FEB" w:rsidTr="00F01C74">
        <w:tc>
          <w:tcPr>
            <w:tcW w:w="2448" w:type="dxa"/>
          </w:tcPr>
          <w:p w:rsidR="00757987" w:rsidRPr="00C33FEB" w:rsidRDefault="00757987"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 xml:space="preserve">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 xml:space="preserve">establecidos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 xml:space="preserve">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757987" w:rsidRPr="00C33FEB" w:rsidRDefault="00757987"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757987" w:rsidRPr="00C33FEB" w:rsidRDefault="00757987"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757987" w:rsidRPr="00C33FEB" w:rsidRDefault="00757987"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757987" w:rsidRPr="00C33FEB" w:rsidRDefault="00757987"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757987" w:rsidRPr="00C33FEB" w:rsidTr="00F01C74">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757987" w:rsidRPr="00C33FEB">
        <w:tc>
          <w:tcPr>
            <w:tcW w:w="2402"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757987" w:rsidRPr="00C33FEB" w:rsidRDefault="00757987"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757987" w:rsidRPr="00C33FEB" w:rsidRDefault="00757987"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Período de Responsabilidad por Defectos se prorrogará mientras queden defectos por corregir.</w:t>
            </w:r>
          </w:p>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757987" w:rsidRPr="00C33FEB">
        <w:tc>
          <w:tcPr>
            <w:tcW w:w="2402"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757987" w:rsidRPr="00C33FEB" w:rsidRDefault="00757987"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757987" w:rsidRPr="00C33FEB">
        <w:tc>
          <w:tcPr>
            <w:tcW w:w="2448" w:type="dxa"/>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757987" w:rsidRPr="00C33FEB" w:rsidRDefault="00757987"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757987" w:rsidRPr="00C33FEB" w:rsidRDefault="00757987"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757987" w:rsidRPr="00C33FEB" w:rsidRDefault="00757987"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proofErr w:type="gramStart"/>
            <w:r w:rsidRPr="00C33FEB">
              <w:rPr>
                <w:rFonts w:ascii="Calibri" w:hAnsi="Calibri"/>
                <w:color w:val="262626"/>
                <w:spacing w:val="-3"/>
                <w:szCs w:val="24"/>
                <w:lang w:val="es-ES_tradnl"/>
              </w:rPr>
              <w:t>de los trabajo ejecutado</w:t>
            </w:r>
            <w:proofErr w:type="gramEnd"/>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757987" w:rsidRPr="00C33FEB" w:rsidRDefault="00757987"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757987" w:rsidRPr="00C33FEB" w:rsidRDefault="00757987"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757987" w:rsidRPr="00C33FEB" w:rsidRDefault="00757987"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33FEB">
              <w:rPr>
                <w:rFonts w:ascii="Calibri" w:hAnsi="Calibri"/>
                <w:color w:val="262626"/>
                <w:spacing w:val="-3"/>
                <w:szCs w:val="24"/>
                <w:lang w:val="es-ES_tradnl"/>
              </w:rPr>
              <w:t>coincidiera</w:t>
            </w:r>
            <w:proofErr w:type="gramEnd"/>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757987" w:rsidRPr="00C33FEB" w:rsidRDefault="00757987"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757987" w:rsidRPr="00C33FEB" w:rsidRDefault="00757987"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42.2. </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spellStart"/>
            <w:proofErr w:type="gramStart"/>
            <w:r w:rsidRPr="00C33FEB">
              <w:rPr>
                <w:rFonts w:ascii="Calibri" w:hAnsi="Calibri"/>
                <w:color w:val="262626"/>
              </w:rPr>
              <w:t>Arbitro</w:t>
            </w:r>
            <w:proofErr w:type="spellEnd"/>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 xml:space="preserve">El Contratante no permite acceso a una parte del Sitio de las Obras en la Fecha de Posesión del Sitio de las Obras de acuerdo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21.1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757987" w:rsidRPr="00C33FEB" w:rsidRDefault="00757987"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757987" w:rsidRPr="00C33FEB" w:rsidRDefault="00757987"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proofErr w:type="gramStart"/>
            <w:r w:rsidRPr="00C33FEB">
              <w:rPr>
                <w:rFonts w:ascii="Calibri" w:hAnsi="Calibri"/>
                <w:color w:val="262626"/>
                <w:kern w:val="0"/>
                <w:szCs w:val="24"/>
                <w:lang w:val="es-ES_tradnl"/>
              </w:rPr>
              <w:t xml:space="preserve">del Contratante </w:t>
            </w:r>
            <w:r w:rsidRPr="00C33FEB">
              <w:rPr>
                <w:rFonts w:ascii="Calibri" w:hAnsi="Calibri"/>
                <w:b/>
                <w:bCs/>
                <w:color w:val="262626"/>
                <w:kern w:val="0"/>
                <w:szCs w:val="24"/>
                <w:lang w:val="es-ES_tradnl"/>
              </w:rPr>
              <w:t>estipulada</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 xml:space="preserve">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757987" w:rsidRPr="00C33FEB" w:rsidRDefault="00757987"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w:t>
            </w:r>
            <w:proofErr w:type="spellStart"/>
            <w:r w:rsidRPr="00C33FEB">
              <w:rPr>
                <w:rFonts w:ascii="Calibri" w:hAnsi="Calibri"/>
                <w:b/>
                <w:color w:val="262626"/>
                <w:spacing w:val="-3"/>
                <w:lang w:val="en-US"/>
              </w:rPr>
              <w:t>B</w:t>
            </w:r>
            <w:r w:rsidRPr="00C33FEB">
              <w:rPr>
                <w:rFonts w:ascii="Calibri" w:hAnsi="Calibri"/>
                <w:b/>
                <w:color w:val="262626"/>
                <w:spacing w:val="-3"/>
                <w:vertAlign w:val="subscript"/>
                <w:lang w:val="en-US"/>
              </w:rPr>
              <w:t>c</w:t>
            </w:r>
            <w:proofErr w:type="spellEnd"/>
            <w:r w:rsidRPr="00C33FEB">
              <w:rPr>
                <w:rFonts w:ascii="Calibri" w:hAnsi="Calibri"/>
                <w:b/>
                <w:color w:val="262626"/>
                <w:spacing w:val="-3"/>
                <w:lang w:val="en-US"/>
              </w:rPr>
              <w:t xml:space="preserve"> (</w:t>
            </w:r>
            <w:proofErr w:type="spellStart"/>
            <w:r w:rsidRPr="00C33FEB">
              <w:rPr>
                <w:rFonts w:ascii="Calibri" w:hAnsi="Calibri"/>
                <w:b/>
                <w:color w:val="262626"/>
                <w:spacing w:val="-3"/>
                <w:lang w:val="en-US"/>
              </w:rPr>
              <w:t>Imc</w:t>
            </w:r>
            <w:proofErr w:type="spellEnd"/>
            <w:r w:rsidRPr="00C33FEB">
              <w:rPr>
                <w:rFonts w:ascii="Calibri" w:hAnsi="Calibri"/>
                <w:b/>
                <w:color w:val="262626"/>
                <w:spacing w:val="-3"/>
                <w:lang w:val="en-US"/>
              </w:rPr>
              <w:t>/</w:t>
            </w:r>
            <w:proofErr w:type="spellStart"/>
            <w:r w:rsidRPr="00C33FEB">
              <w:rPr>
                <w:rFonts w:ascii="Calibri" w:hAnsi="Calibri"/>
                <w:b/>
                <w:color w:val="262626"/>
                <w:spacing w:val="-3"/>
                <w:lang w:val="en-US"/>
              </w:rPr>
              <w:t>Ioc</w:t>
            </w:r>
            <w:proofErr w:type="spellEnd"/>
            <w:r w:rsidRPr="00C33FEB">
              <w:rPr>
                <w:rFonts w:ascii="Calibri" w:hAnsi="Calibri"/>
                <w:b/>
                <w:color w:val="262626"/>
                <w:spacing w:val="-3"/>
                <w:lang w:val="en-US"/>
              </w:rPr>
              <w:t>)</w:t>
            </w:r>
          </w:p>
          <w:p w:rsidR="00757987" w:rsidRPr="00C33FEB" w:rsidRDefault="00757987"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757987" w:rsidRPr="00C33FEB" w:rsidRDefault="00757987"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 xml:space="preserve">y </w:t>
            </w:r>
            <w:proofErr w:type="spellStart"/>
            <w:r w:rsidRPr="00C33FEB">
              <w:rPr>
                <w:rFonts w:ascii="Calibri" w:hAnsi="Calibri"/>
                <w:color w:val="262626"/>
                <w:kern w:val="0"/>
                <w:szCs w:val="24"/>
                <w:lang w:val="es-ES_tradnl"/>
              </w:rPr>
              <w:t>Bc</w:t>
            </w:r>
            <w:proofErr w:type="spellEnd"/>
            <w:r w:rsidRPr="00C33FEB">
              <w:rPr>
                <w:rFonts w:ascii="Calibri" w:hAnsi="Calibri"/>
                <w:color w:val="262626"/>
                <w:kern w:val="0"/>
                <w:szCs w:val="24"/>
                <w:lang w:val="es-ES_tradnl"/>
              </w:rPr>
              <w:t xml:space="preserve">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 xml:space="preserve">estipulados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757987" w:rsidRPr="00C33FEB" w:rsidRDefault="00757987" w:rsidP="00ED7FCE">
            <w:pPr>
              <w:tabs>
                <w:tab w:val="left" w:pos="342"/>
              </w:tabs>
              <w:suppressAutoHyphens/>
              <w:spacing w:after="120"/>
              <w:ind w:left="612" w:hanging="612"/>
              <w:jc w:val="both"/>
              <w:rPr>
                <w:rFonts w:ascii="Calibri" w:hAnsi="Calibri"/>
                <w:color w:val="262626"/>
                <w:spacing w:val="-3"/>
              </w:rPr>
            </w:pPr>
            <w:proofErr w:type="spellStart"/>
            <w:r w:rsidRPr="00C33FEB">
              <w:rPr>
                <w:rFonts w:ascii="Calibri" w:hAnsi="Calibri"/>
                <w:color w:val="262626"/>
                <w:spacing w:val="-3"/>
              </w:rPr>
              <w:t>I</w:t>
            </w:r>
            <w:r w:rsidRPr="00C33FEB">
              <w:rPr>
                <w:rFonts w:ascii="Calibri" w:hAnsi="Calibri"/>
                <w:color w:val="262626"/>
                <w:spacing w:val="-3"/>
                <w:vertAlign w:val="subscript"/>
              </w:rPr>
              <w:t>mc</w:t>
            </w:r>
            <w:proofErr w:type="spellEnd"/>
            <w:r w:rsidRPr="00C33FEB">
              <w:rPr>
                <w:rFonts w:ascii="Calibri" w:hAnsi="Calibri"/>
                <w:color w:val="262626"/>
                <w:spacing w:val="-3"/>
              </w:rPr>
              <w:tab/>
              <w:t xml:space="preserve">es el índice vigente al final del mes que se factura, e </w:t>
            </w:r>
            <w:proofErr w:type="spellStart"/>
            <w:r w:rsidRPr="00C33FEB">
              <w:rPr>
                <w:rFonts w:ascii="Calibri" w:hAnsi="Calibri"/>
                <w:color w:val="262626"/>
                <w:spacing w:val="-3"/>
              </w:rPr>
              <w:t>I</w:t>
            </w:r>
            <w:r w:rsidRPr="00C33FEB">
              <w:rPr>
                <w:rFonts w:ascii="Calibri" w:hAnsi="Calibri"/>
                <w:color w:val="262626"/>
                <w:spacing w:val="-3"/>
                <w:vertAlign w:val="subscript"/>
              </w:rPr>
              <w:t>oc</w:t>
            </w:r>
            <w:proofErr w:type="spellEnd"/>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757987" w:rsidRPr="00C33FEB" w:rsidTr="00B21529">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hasta que las Obras estén terminadas totalmente.</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55.1 de las </w:t>
            </w:r>
            <w:proofErr w:type="spellStart"/>
            <w:r w:rsidRPr="00C33FEB">
              <w:rPr>
                <w:rFonts w:ascii="Calibri" w:hAnsi="Calibri"/>
                <w:color w:val="262626"/>
              </w:rPr>
              <w:t>CGC</w:t>
            </w:r>
            <w:proofErr w:type="spellEnd"/>
            <w:r w:rsidRPr="00C33FEB">
              <w:rPr>
                <w:rFonts w:ascii="Calibri" w:hAnsi="Calibri"/>
                <w:color w:val="262626"/>
              </w:rPr>
              <w:t xml:space="preserve">,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proofErr w:type="gramStart"/>
            <w:r w:rsidRPr="00C33FEB">
              <w:rPr>
                <w:rFonts w:ascii="Calibri" w:hAnsi="Calibri"/>
                <w:color w:val="262626"/>
                <w:spacing w:val="-3"/>
              </w:rPr>
              <w:t xml:space="preserve">al Contratante por daños y perjuicios conforme al precio por día </w:t>
            </w:r>
            <w:r w:rsidRPr="00C33FEB">
              <w:rPr>
                <w:rFonts w:ascii="Calibri" w:hAnsi="Calibri"/>
                <w:b/>
                <w:bCs/>
                <w:color w:val="262626"/>
                <w:spacing w:val="-3"/>
              </w:rPr>
              <w:t>establecida</w:t>
            </w:r>
            <w:proofErr w:type="gramEnd"/>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757987" w:rsidRPr="00C33FEB" w:rsidRDefault="00757987"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43.1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757987" w:rsidRPr="00C33FEB" w:rsidRDefault="00757987"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 xml:space="preserve">establecida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w:t>
            </w:r>
            <w:r w:rsidRPr="00C33FEB">
              <w:rPr>
                <w:rFonts w:ascii="Calibri" w:hAnsi="Calibri"/>
                <w:color w:val="262626"/>
                <w:spacing w:val="-3"/>
              </w:rPr>
              <w:lastRenderedPageBreak/>
              <w:t xml:space="preserve">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roofErr w:type="spellStart"/>
            <w:r w:rsidRPr="00C33FEB">
              <w:rPr>
                <w:rFonts w:ascii="Calibri" w:hAnsi="Calibri"/>
                <w:color w:val="262626"/>
                <w:spacing w:val="-3"/>
              </w:rPr>
              <w:t>aún</w:t>
            </w:r>
            <w:proofErr w:type="spellEnd"/>
            <w:r w:rsidRPr="00C33FEB">
              <w:rPr>
                <w:rFonts w:ascii="Calibri" w:hAnsi="Calibri"/>
                <w:color w:val="262626"/>
                <w:spacing w:val="-3"/>
              </w:rPr>
              <w:t xml:space="preserve"> cuando el plazo para terminarlas no estuviera vencido.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w:t>
            </w:r>
            <w:r w:rsidRPr="00C33FEB">
              <w:rPr>
                <w:rFonts w:ascii="Calibri" w:hAnsi="Calibri"/>
                <w:color w:val="262626"/>
                <w:spacing w:val="-3"/>
              </w:rPr>
              <w:t xml:space="preserve">contra la presentación por el Contratista de una Garantía Bancaria Incondicional emitida en la forma y por </w:t>
            </w:r>
            <w:proofErr w:type="gramStart"/>
            <w:r w:rsidRPr="00C33FEB">
              <w:rPr>
                <w:rFonts w:ascii="Calibri" w:hAnsi="Calibri"/>
                <w:color w:val="262626"/>
                <w:spacing w:val="-3"/>
              </w:rPr>
              <w:t>un banco aceptables</w:t>
            </w:r>
            <w:proofErr w:type="gramEnd"/>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trabajos por día. El Gerente de Obras deberá verificar y firmar dentro de los dos días siguientes después de haberse realizado el trabajo todos los formulario</w:t>
            </w:r>
            <w:r w:rsidR="00346EFF">
              <w:rPr>
                <w:rFonts w:ascii="Calibri" w:hAnsi="Calibri"/>
                <w:color w:val="262626"/>
                <w:spacing w:val="-3"/>
              </w:rPr>
              <w:t>s</w:t>
            </w:r>
            <w:r w:rsidRPr="00C33FEB">
              <w:rPr>
                <w:rFonts w:ascii="Calibri" w:hAnsi="Calibri"/>
                <w:color w:val="262626"/>
                <w:spacing w:val="-3"/>
              </w:rPr>
              <w:t xml:space="preserve"> que se llenen para este propósito.</w:t>
            </w:r>
          </w:p>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 xml:space="preserve">Los pagos al Contratista por concepto de trabajos por día estarán supeditados a la presentación de los formularios mencionados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53.2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757987" w:rsidRPr="00C33FEB">
        <w:tc>
          <w:tcPr>
            <w:tcW w:w="2448" w:type="dxa"/>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757987" w:rsidRPr="00C33FEB" w:rsidRDefault="00757987"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757987" w:rsidRPr="00C33FEB" w:rsidTr="00F123B2">
        <w:tc>
          <w:tcPr>
            <w:tcW w:w="2448" w:type="dxa"/>
            <w:gridSpan w:val="2"/>
          </w:tcPr>
          <w:p w:rsidR="00757987" w:rsidRPr="00C33FEB" w:rsidRDefault="00757987"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757987" w:rsidRPr="00C33FEB" w:rsidRDefault="00757987"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 xml:space="preserve">estipuladas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r w:rsidR="00E632B1" w:rsidRPr="00C33FEB">
              <w:rPr>
                <w:rFonts w:ascii="Calibri" w:hAnsi="Calibri"/>
                <w:color w:val="262626"/>
                <w:kern w:val="0"/>
                <w:szCs w:val="24"/>
                <w:lang w:val="es-ES_tradnl"/>
              </w:rPr>
              <w:t xml:space="preserve">las fechas </w:t>
            </w:r>
            <w:r w:rsidR="00E632B1" w:rsidRPr="00E632B1">
              <w:rPr>
                <w:rFonts w:ascii="Calibri" w:hAnsi="Calibri"/>
                <w:b/>
                <w:color w:val="262626"/>
                <w:kern w:val="0"/>
                <w:szCs w:val="24"/>
                <w:lang w:val="es-ES_tradnl"/>
              </w:rPr>
              <w:t>estipuladas</w:t>
            </w:r>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b/>
                <w:bCs/>
                <w:color w:val="262626"/>
                <w:kern w:val="0"/>
                <w:szCs w:val="24"/>
                <w:lang w:val="es-ES_tradnl"/>
              </w:rPr>
              <w:t xml:space="preserve">,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 xml:space="preserve">estipulada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de los pagos que se le adeuden al Contratista. </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757987" w:rsidRPr="00C33FEB" w:rsidRDefault="00757987"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757987" w:rsidRPr="00C33FEB" w:rsidRDefault="00757987"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757987" w:rsidRPr="00C33FEB" w:rsidRDefault="00757987"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757987" w:rsidRPr="00C33FEB" w:rsidRDefault="00757987"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757987" w:rsidRPr="00C33FEB" w:rsidRDefault="00757987"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757987" w:rsidRPr="00C33FEB" w:rsidRDefault="00757987"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757987" w:rsidRPr="00C33FEB" w:rsidRDefault="00757987"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757987" w:rsidRPr="00C33FEB" w:rsidRDefault="00757987"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 xml:space="preserve">. </w:t>
            </w:r>
          </w:p>
          <w:p w:rsidR="00757987" w:rsidRPr="00C33FEB" w:rsidRDefault="00757987"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 xml:space="preserve">diferente a las indicadas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59.2 de las </w:t>
            </w:r>
            <w:proofErr w:type="spellStart"/>
            <w:r w:rsidRPr="00C33FEB">
              <w:rPr>
                <w:rFonts w:ascii="Calibri" w:hAnsi="Calibri"/>
                <w:color w:val="262626"/>
                <w:spacing w:val="-3"/>
              </w:rPr>
              <w:t>CGC</w:t>
            </w:r>
            <w:proofErr w:type="spellEnd"/>
            <w:r w:rsidRPr="00C33FEB">
              <w:rPr>
                <w:rFonts w:ascii="Calibri" w:hAnsi="Calibri"/>
                <w:color w:val="262626"/>
                <w:spacing w:val="-3"/>
              </w:rPr>
              <w:t>, el Gerente de Obras deberá decidir si el incumplimiento es o no fundamental.</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757987" w:rsidRPr="00C33FEB" w:rsidRDefault="00757987"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757987" w:rsidRPr="00C33FEB" w:rsidTr="00AF6870">
        <w:trPr>
          <w:gridBefore w:val="1"/>
          <w:gridAfter w:val="1"/>
          <w:wBefore w:w="108" w:type="dxa"/>
          <w:wAfter w:w="468" w:type="dxa"/>
        </w:trPr>
        <w:tc>
          <w:tcPr>
            <w:tcW w:w="2340" w:type="dxa"/>
          </w:tcPr>
          <w:p w:rsidR="00757987" w:rsidRPr="00C33FEB" w:rsidRDefault="00757987"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757987" w:rsidRPr="00C33FEB" w:rsidRDefault="00757987"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757987" w:rsidRPr="00C33FEB" w:rsidRDefault="00757987"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60.1 (f) de abajo.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 xml:space="preserve">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757987" w:rsidRPr="00C33FEB" w:rsidRDefault="00757987"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757987" w:rsidRPr="00C33FEB" w:rsidRDefault="00757987"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w:t>
            </w:r>
            <w:r w:rsidRPr="00C33FEB">
              <w:rPr>
                <w:rFonts w:ascii="Calibri" w:hAnsi="Calibri"/>
                <w:bCs/>
                <w:color w:val="262626"/>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757987" w:rsidRPr="00C33FEB" w:rsidRDefault="00757987"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757987" w:rsidRPr="00C33FEB" w:rsidRDefault="00757987"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w:t>
            </w:r>
            <w:r w:rsidRPr="00C33FEB">
              <w:rPr>
                <w:rFonts w:ascii="Calibri" w:hAnsi="Calibri"/>
                <w:bCs/>
                <w:color w:val="262626"/>
                <w:lang w:val="es-ES"/>
              </w:rPr>
              <w:lastRenderedPageBreak/>
              <w:t xml:space="preserve">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757987" w:rsidRPr="00C33FEB" w:rsidRDefault="00757987"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757987" w:rsidRPr="00C33FEB" w:rsidRDefault="00757987"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757987" w:rsidRPr="00C33FEB" w:rsidRDefault="00757987"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757987" w:rsidRPr="00C33FEB" w:rsidRDefault="00757987"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757987" w:rsidRPr="00C33FEB" w:rsidRDefault="003F6E67" w:rsidP="003F6E67">
            <w:pPr>
              <w:suppressAutoHyphens/>
              <w:spacing w:after="120"/>
              <w:ind w:left="529"/>
              <w:jc w:val="both"/>
              <w:rPr>
                <w:rFonts w:ascii="Calibri" w:hAnsi="Calibri"/>
                <w:color w:val="262626"/>
                <w:spacing w:val="-3"/>
              </w:rPr>
            </w:pPr>
            <w:r>
              <w:rPr>
                <w:rFonts w:ascii="Calibri" w:hAnsi="Calibri"/>
                <w:color w:val="262626"/>
                <w:spacing w:val="-3"/>
              </w:rPr>
              <w:t xml:space="preserve">(a) </w:t>
            </w:r>
            <w:r w:rsidR="00757987" w:rsidRPr="00C33FEB">
              <w:rPr>
                <w:rFonts w:ascii="Calibri" w:hAnsi="Calibri"/>
                <w:color w:val="262626"/>
                <w:spacing w:val="-3"/>
              </w:rPr>
              <w:t xml:space="preserve">El Contratante </w:t>
            </w:r>
            <w:r w:rsidR="00E632B1" w:rsidRPr="00C33FEB">
              <w:rPr>
                <w:rFonts w:ascii="Calibri" w:hAnsi="Calibri"/>
                <w:color w:val="262626"/>
                <w:spacing w:val="-3"/>
              </w:rPr>
              <w:t>está</w:t>
            </w:r>
            <w:r w:rsidR="00757987"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757987" w:rsidRPr="00C33FEB" w:rsidRDefault="00757987"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 xml:space="preserve">Si el Contratista no ha recibido algunas sumas que se le adeudan dentro del periodo de 28 días para efectuar los pagos,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43.1, el Contratista podrá emitir inmediatamente una notificación para terminar el Contrato en el plazo de 14 días.</w:t>
            </w:r>
          </w:p>
        </w:tc>
      </w:tr>
      <w:tr w:rsidR="00757987" w:rsidRPr="00C33FEB" w:rsidTr="00F123B2">
        <w:tc>
          <w:tcPr>
            <w:tcW w:w="2448" w:type="dxa"/>
            <w:gridSpan w:val="2"/>
          </w:tcPr>
          <w:p w:rsidR="00757987" w:rsidRPr="00C33FEB" w:rsidRDefault="00757987"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757987" w:rsidRPr="00C33FEB" w:rsidRDefault="00757987" w:rsidP="00660E09">
            <w:pPr>
              <w:numPr>
                <w:ilvl w:val="2"/>
                <w:numId w:val="11"/>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757987" w:rsidRPr="00C33FEB" w:rsidRDefault="00757987" w:rsidP="00660E09">
            <w:pPr>
              <w:numPr>
                <w:ilvl w:val="0"/>
                <w:numId w:val="14"/>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757987" w:rsidRPr="00C33FEB" w:rsidRDefault="00660E09" w:rsidP="00660E09">
            <w:pPr>
              <w:tabs>
                <w:tab w:val="left" w:pos="2052"/>
              </w:tabs>
              <w:spacing w:after="120"/>
              <w:ind w:left="1440"/>
              <w:jc w:val="both"/>
              <w:rPr>
                <w:rFonts w:ascii="Calibri" w:hAnsi="Calibri"/>
                <w:color w:val="262626"/>
                <w:lang w:val="es-ES"/>
              </w:rPr>
            </w:pPr>
            <w:r>
              <w:rPr>
                <w:rFonts w:ascii="Calibri" w:hAnsi="Calibri"/>
                <w:color w:val="262626"/>
                <w:lang w:val="es-ES"/>
              </w:rPr>
              <w:t xml:space="preserve">2. </w:t>
            </w:r>
            <w:r w:rsidR="00757987" w:rsidRPr="00C33FEB">
              <w:rPr>
                <w:rFonts w:ascii="Calibri" w:hAnsi="Calibri"/>
                <w:color w:val="262626"/>
                <w:lang w:val="es-ES"/>
              </w:rPr>
              <w:t>ha establecido su domicilio en un país miembro como residente “bona fide” y está legalmente autorizado para trabajar en dicho país.</w:t>
            </w:r>
          </w:p>
          <w:p w:rsidR="00757987" w:rsidRPr="00C33FEB" w:rsidRDefault="00757987" w:rsidP="00660E09">
            <w:pPr>
              <w:numPr>
                <w:ilvl w:val="2"/>
                <w:numId w:val="11"/>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757987" w:rsidRPr="00C33FEB" w:rsidRDefault="00757987" w:rsidP="00660E09">
            <w:pPr>
              <w:numPr>
                <w:ilvl w:val="2"/>
                <w:numId w:val="13"/>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757987" w:rsidRPr="00C33FEB" w:rsidRDefault="00757987" w:rsidP="00660E09">
            <w:pPr>
              <w:numPr>
                <w:ilvl w:val="2"/>
                <w:numId w:val="13"/>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757987" w:rsidRPr="00C33FEB" w:rsidRDefault="00757987" w:rsidP="00ED7FCE">
            <w:pPr>
              <w:spacing w:after="120"/>
              <w:jc w:val="both"/>
              <w:rPr>
                <w:rFonts w:ascii="Calibri" w:hAnsi="Calibri"/>
                <w:color w:val="262626"/>
                <w:lang w:val="es-ES"/>
              </w:rPr>
            </w:pPr>
          </w:p>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757987" w:rsidRPr="00C33FEB" w:rsidRDefault="00757987"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757987" w:rsidRPr="00C33FEB" w:rsidRDefault="00757987" w:rsidP="00ED7FCE">
            <w:pPr>
              <w:suppressAutoHyphens/>
              <w:spacing w:after="120"/>
              <w:jc w:val="both"/>
              <w:rPr>
                <w:rFonts w:ascii="Calibri" w:hAnsi="Calibri"/>
                <w:color w:val="262626"/>
              </w:rPr>
            </w:pPr>
          </w:p>
        </w:tc>
      </w:tr>
    </w:tbl>
    <w:p w:rsidR="00757987" w:rsidRPr="00C33FEB" w:rsidRDefault="00757987" w:rsidP="009160EC">
      <w:pPr>
        <w:pStyle w:val="Outline"/>
        <w:spacing w:before="0" w:after="120"/>
        <w:rPr>
          <w:rFonts w:ascii="Calibri" w:hAnsi="Calibri"/>
          <w:color w:val="262626"/>
          <w:kern w:val="0"/>
          <w:szCs w:val="24"/>
          <w:lang w:val="es-ES_tradnl"/>
        </w:rPr>
      </w:pPr>
    </w:p>
    <w:p w:rsidR="00757987" w:rsidRPr="00C33FEB" w:rsidRDefault="00757987" w:rsidP="00ED7FCE">
      <w:pPr>
        <w:spacing w:after="120"/>
        <w:jc w:val="center"/>
        <w:rPr>
          <w:rFonts w:ascii="Calibri" w:hAnsi="Calibri"/>
          <w:b/>
          <w:bCs/>
          <w:color w:val="262626"/>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757987" w:rsidRPr="00C33FEB" w:rsidRDefault="00757987" w:rsidP="00ED7FCE">
      <w:pPr>
        <w:spacing w:after="120"/>
        <w:jc w:val="both"/>
        <w:rPr>
          <w:rFonts w:ascii="Calibri" w:hAnsi="Calibri"/>
          <w:color w:val="262626"/>
        </w:rPr>
      </w:pPr>
    </w:p>
    <w:p w:rsidR="00757987" w:rsidRPr="00C33FEB" w:rsidRDefault="00757987" w:rsidP="00ED7FCE">
      <w:pPr>
        <w:spacing w:after="120"/>
        <w:jc w:val="both"/>
        <w:rPr>
          <w:rFonts w:ascii="Calibri" w:hAnsi="Calibri"/>
          <w:color w:val="262626"/>
          <w:spacing w:val="-3"/>
        </w:rPr>
      </w:pPr>
      <w:r w:rsidRPr="00C33FEB">
        <w:rPr>
          <w:rFonts w:ascii="Calibri" w:hAnsi="Calibri"/>
          <w:i/>
          <w:iCs/>
          <w:color w:val="262626"/>
          <w:spacing w:val="-3"/>
        </w:rPr>
        <w:t xml:space="preserve">A menos que se indique lo  contrario, el Contratante deberá completar todas las </w:t>
      </w:r>
      <w:proofErr w:type="spellStart"/>
      <w:r w:rsidRPr="00C33FEB">
        <w:rPr>
          <w:rFonts w:ascii="Calibri" w:hAnsi="Calibri"/>
          <w:i/>
          <w:iCs/>
          <w:color w:val="262626"/>
          <w:spacing w:val="-3"/>
        </w:rPr>
        <w:t>CEC</w:t>
      </w:r>
      <w:proofErr w:type="spellEnd"/>
      <w:r w:rsidRPr="00C33FEB">
        <w:rPr>
          <w:rFonts w:ascii="Calibri" w:hAnsi="Calibri"/>
          <w:i/>
          <w:iCs/>
          <w:color w:val="262626"/>
          <w:spacing w:val="-3"/>
        </w:rPr>
        <w:t xml:space="preserve"> antes de emitir los documentos de licitación.  Se deberán adjuntar los programas  e informes que el Contratante deberá proporcionar</w:t>
      </w:r>
      <w:r w:rsidRPr="00C33FEB">
        <w:rPr>
          <w:rFonts w:ascii="Calibri" w:hAnsi="Calibri"/>
          <w:color w:val="262626"/>
          <w:spacing w:val="-3"/>
        </w:rPr>
        <w:t>.</w:t>
      </w:r>
    </w:p>
    <w:p w:rsidR="00757987" w:rsidRPr="00C33FEB" w:rsidRDefault="00757987"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8622"/>
      </w:tblGrid>
      <w:tr w:rsidR="00757987" w:rsidRPr="00C33FEB" w:rsidTr="00354CE9">
        <w:trPr>
          <w:cantSplit/>
        </w:trPr>
        <w:tc>
          <w:tcPr>
            <w:tcW w:w="0" w:type="auto"/>
            <w:gridSpan w:val="2"/>
          </w:tcPr>
          <w:p w:rsidR="00757987" w:rsidRPr="00C33FEB" w:rsidRDefault="00757987" w:rsidP="001B6069">
            <w:pPr>
              <w:pStyle w:val="Ttulo4"/>
              <w:numPr>
                <w:ilvl w:val="0"/>
                <w:numId w:val="12"/>
              </w:numPr>
              <w:spacing w:after="120"/>
              <w:rPr>
                <w:rFonts w:ascii="Calibri" w:hAnsi="Calibri"/>
                <w:b w:val="0"/>
                <w:bCs w:val="0"/>
                <w:color w:val="262626"/>
                <w:sz w:val="24"/>
              </w:rPr>
            </w:pPr>
            <w:r w:rsidRPr="00C33FEB">
              <w:rPr>
                <w:rFonts w:ascii="Calibri" w:hAnsi="Calibri"/>
                <w:color w:val="262626"/>
                <w:sz w:val="24"/>
              </w:rPr>
              <w:t>Disposiciones Generales</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(m) </w:t>
            </w:r>
          </w:p>
        </w:tc>
        <w:tc>
          <w:tcPr>
            <w:tcW w:w="0" w:type="auto"/>
          </w:tcPr>
          <w:p w:rsidR="00757987" w:rsidRPr="00C33FEB" w:rsidRDefault="00757987" w:rsidP="00BA5057">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Pr="005F0A05">
              <w:rPr>
                <w:rFonts w:ascii="Calibri" w:hAnsi="Calibri"/>
                <w:i/>
                <w:iCs/>
                <w:noProof/>
                <w:color w:val="262626"/>
                <w:spacing w:val="-3"/>
              </w:rPr>
              <w:t>2 años a partir de el entrega recepcion provisional</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(o)</w:t>
            </w:r>
          </w:p>
        </w:tc>
        <w:tc>
          <w:tcPr>
            <w:tcW w:w="0" w:type="auto"/>
          </w:tcPr>
          <w:p w:rsidR="00757987" w:rsidRPr="00C33FEB" w:rsidRDefault="00757987"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(r)</w:t>
            </w:r>
          </w:p>
        </w:tc>
        <w:tc>
          <w:tcPr>
            <w:tcW w:w="0" w:type="auto"/>
          </w:tcPr>
          <w:p w:rsidR="00757987" w:rsidRPr="00C33FEB" w:rsidRDefault="00757987" w:rsidP="000C5D4A">
            <w:pPr>
              <w:spacing w:after="120"/>
              <w:rPr>
                <w:rFonts w:ascii="Calibri" w:hAnsi="Calibri"/>
                <w:i/>
                <w:iCs/>
                <w:color w:val="262626"/>
              </w:rPr>
            </w:pPr>
            <w:r w:rsidRPr="00C33FEB">
              <w:rPr>
                <w:rFonts w:ascii="Calibri" w:hAnsi="Calibri"/>
                <w:color w:val="262626"/>
                <w:spacing w:val="-3"/>
              </w:rPr>
              <w:t xml:space="preserve">La Fecha Prevista de Terminación de la totalidad de las Obras es </w:t>
            </w:r>
            <w:r w:rsidR="001B6069">
              <w:rPr>
                <w:rFonts w:ascii="Calibri" w:hAnsi="Calibri"/>
                <w:i/>
                <w:iCs/>
                <w:noProof/>
                <w:color w:val="FF0000"/>
                <w:spacing w:val="-3"/>
              </w:rPr>
              <w:t>3</w:t>
            </w:r>
            <w:r w:rsidR="000C5D4A">
              <w:rPr>
                <w:rFonts w:ascii="Calibri" w:hAnsi="Calibri"/>
                <w:i/>
                <w:iCs/>
                <w:noProof/>
                <w:color w:val="FF0000"/>
                <w:spacing w:val="-3"/>
              </w:rPr>
              <w:t>1</w:t>
            </w:r>
            <w:r w:rsidR="001B6069" w:rsidRPr="00E87A9F">
              <w:rPr>
                <w:rFonts w:ascii="Calibri" w:hAnsi="Calibri"/>
                <w:i/>
                <w:iCs/>
                <w:noProof/>
                <w:color w:val="FF0000"/>
                <w:spacing w:val="-3"/>
              </w:rPr>
              <w:t xml:space="preserve"> </w:t>
            </w:r>
            <w:r w:rsidR="000C5D4A">
              <w:rPr>
                <w:rFonts w:ascii="Calibri" w:hAnsi="Calibri"/>
                <w:i/>
                <w:iCs/>
                <w:noProof/>
                <w:color w:val="FF0000"/>
                <w:spacing w:val="-3"/>
              </w:rPr>
              <w:t>marzo</w:t>
            </w:r>
            <w:r w:rsidRPr="00E87A9F">
              <w:rPr>
                <w:rFonts w:ascii="Calibri" w:hAnsi="Calibri"/>
                <w:i/>
                <w:iCs/>
                <w:noProof/>
                <w:color w:val="FF0000"/>
                <w:spacing w:val="-3"/>
              </w:rPr>
              <w:t xml:space="preserve"> 2016</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(u)</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757987" w:rsidRPr="00C33FEB" w:rsidRDefault="00757987" w:rsidP="00ED7FCE">
            <w:pPr>
              <w:spacing w:after="120"/>
              <w:rPr>
                <w:rFonts w:ascii="Calibri" w:hAnsi="Calibri"/>
                <w:i/>
                <w:iCs/>
                <w:color w:val="262626"/>
                <w:spacing w:val="-3"/>
              </w:rPr>
            </w:pP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w:t>
            </w:r>
          </w:p>
        </w:tc>
        <w:tc>
          <w:tcPr>
            <w:tcW w:w="0" w:type="auto"/>
          </w:tcPr>
          <w:p w:rsidR="00757987" w:rsidRPr="00C33FEB" w:rsidRDefault="00757987" w:rsidP="00E87A9F">
            <w:pPr>
              <w:spacing w:after="120"/>
              <w:rPr>
                <w:rFonts w:ascii="Calibri" w:hAnsi="Calibri"/>
                <w:i/>
                <w:iCs/>
                <w:color w:val="262626"/>
                <w:spacing w:val="-3"/>
              </w:rPr>
            </w:pPr>
            <w:r w:rsidRPr="00C33FEB">
              <w:rPr>
                <w:rFonts w:ascii="Calibri" w:hAnsi="Calibri"/>
                <w:color w:val="262626"/>
                <w:spacing w:val="-3"/>
              </w:rPr>
              <w:t>El Sitio de las Obras está ubicada en</w:t>
            </w:r>
            <w:r>
              <w:rPr>
                <w:rFonts w:ascii="Calibri" w:hAnsi="Calibri"/>
                <w:color w:val="262626"/>
                <w:spacing w:val="-3"/>
              </w:rPr>
              <w:t xml:space="preserve"> PROVINCIA </w:t>
            </w:r>
            <w:r w:rsidRPr="005F0A05">
              <w:rPr>
                <w:rFonts w:ascii="Calibri" w:hAnsi="Calibri"/>
                <w:i/>
                <w:iCs/>
                <w:noProof/>
                <w:color w:val="262626"/>
                <w:spacing w:val="-3"/>
              </w:rPr>
              <w:t>ORELLANA</w:t>
            </w:r>
            <w:r>
              <w:rPr>
                <w:rFonts w:ascii="Calibri" w:hAnsi="Calibri"/>
                <w:i/>
                <w:iCs/>
                <w:color w:val="262626"/>
                <w:spacing w:val="-3"/>
              </w:rPr>
              <w:t xml:space="preserve">, CANTÓN  </w:t>
            </w:r>
            <w:r w:rsidRPr="005F0A05">
              <w:rPr>
                <w:rFonts w:ascii="Calibri" w:hAnsi="Calibri"/>
                <w:i/>
                <w:iCs/>
                <w:noProof/>
                <w:color w:val="262626"/>
                <w:spacing w:val="-3"/>
              </w:rPr>
              <w:t>JOYA DE LOS SACHAS</w:t>
            </w:r>
            <w:r>
              <w:rPr>
                <w:rFonts w:ascii="Calibri" w:hAnsi="Calibri"/>
                <w:i/>
                <w:iCs/>
                <w:color w:val="262626"/>
                <w:spacing w:val="-3"/>
              </w:rPr>
              <w:t xml:space="preserve"> </w:t>
            </w:r>
            <w:r w:rsidRPr="00C33FEB">
              <w:rPr>
                <w:rFonts w:ascii="Calibri" w:hAnsi="Calibri"/>
                <w:color w:val="262626"/>
                <w:spacing w:val="-3"/>
              </w:rPr>
              <w:t xml:space="preserve">y está definida en los planos </w:t>
            </w:r>
            <w:r w:rsidR="00E87A9F">
              <w:rPr>
                <w:rFonts w:ascii="Calibri" w:hAnsi="Calibri"/>
                <w:color w:val="262626"/>
                <w:spacing w:val="-3"/>
              </w:rPr>
              <w:t>que se anexan al presente pliego</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(z)</w:t>
            </w:r>
          </w:p>
        </w:tc>
        <w:tc>
          <w:tcPr>
            <w:tcW w:w="0" w:type="auto"/>
          </w:tcPr>
          <w:p w:rsidR="00757987" w:rsidRPr="00C33FEB" w:rsidRDefault="00757987" w:rsidP="000C5D4A">
            <w:pPr>
              <w:spacing w:after="120"/>
              <w:rPr>
                <w:rFonts w:ascii="Calibri" w:hAnsi="Calibri"/>
                <w:i/>
                <w:iCs/>
                <w:color w:val="262626"/>
                <w:spacing w:val="-3"/>
              </w:rPr>
            </w:pPr>
            <w:r w:rsidRPr="00C33FEB">
              <w:rPr>
                <w:rFonts w:ascii="Calibri" w:hAnsi="Calibri"/>
                <w:color w:val="262626"/>
                <w:spacing w:val="-3"/>
              </w:rPr>
              <w:t xml:space="preserve">La Fecha </w:t>
            </w:r>
            <w:r w:rsidR="00E87A9F">
              <w:rPr>
                <w:rFonts w:ascii="Calibri" w:hAnsi="Calibri"/>
                <w:color w:val="262626"/>
                <w:spacing w:val="-3"/>
              </w:rPr>
              <w:t xml:space="preserve">tentativa </w:t>
            </w:r>
            <w:r w:rsidRPr="00C33FEB">
              <w:rPr>
                <w:rFonts w:ascii="Calibri" w:hAnsi="Calibri"/>
                <w:color w:val="262626"/>
                <w:spacing w:val="-3"/>
              </w:rPr>
              <w:t xml:space="preserve">de Inicio </w:t>
            </w:r>
            <w:r w:rsidR="00E87A9F">
              <w:rPr>
                <w:rFonts w:ascii="Calibri" w:hAnsi="Calibri"/>
                <w:color w:val="262626"/>
                <w:spacing w:val="-3"/>
              </w:rPr>
              <w:t>de obra:</w:t>
            </w:r>
            <w:r w:rsidRPr="00C33FEB">
              <w:rPr>
                <w:rFonts w:ascii="Calibri" w:hAnsi="Calibri"/>
                <w:color w:val="262626"/>
                <w:spacing w:val="-3"/>
              </w:rPr>
              <w:t xml:space="preserve"> </w:t>
            </w:r>
            <w:r w:rsidR="00664C84">
              <w:rPr>
                <w:rFonts w:ascii="Calibri" w:hAnsi="Calibri"/>
                <w:i/>
                <w:iCs/>
                <w:noProof/>
                <w:color w:val="FF0000"/>
                <w:spacing w:val="-3"/>
              </w:rPr>
              <w:t>01</w:t>
            </w:r>
            <w:r w:rsidR="001B6069" w:rsidRPr="00E87A9F">
              <w:rPr>
                <w:rFonts w:ascii="Calibri" w:hAnsi="Calibri"/>
                <w:i/>
                <w:iCs/>
                <w:noProof/>
                <w:color w:val="FF0000"/>
                <w:spacing w:val="-3"/>
              </w:rPr>
              <w:t xml:space="preserve"> </w:t>
            </w:r>
            <w:r w:rsidR="000C5D4A">
              <w:rPr>
                <w:rFonts w:ascii="Calibri" w:hAnsi="Calibri"/>
                <w:i/>
                <w:iCs/>
                <w:noProof/>
                <w:color w:val="FF0000"/>
                <w:spacing w:val="-3"/>
              </w:rPr>
              <w:t>noviembre</w:t>
            </w:r>
            <w:r w:rsidR="00E87A9F" w:rsidRPr="00E87A9F">
              <w:rPr>
                <w:rFonts w:ascii="Calibri" w:hAnsi="Calibri"/>
                <w:i/>
                <w:iCs/>
                <w:noProof/>
                <w:color w:val="FF0000"/>
                <w:spacing w:val="-3"/>
              </w:rPr>
              <w:t xml:space="preserve"> 2016</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t>
            </w:r>
            <w:proofErr w:type="spellStart"/>
            <w:r w:rsidRPr="00C33FEB">
              <w:rPr>
                <w:rFonts w:ascii="Calibri" w:hAnsi="Calibri"/>
                <w:b/>
                <w:bCs/>
                <w:color w:val="262626"/>
              </w:rPr>
              <w:t>dd</w:t>
            </w:r>
            <w:proofErr w:type="spellEnd"/>
            <w:r w:rsidRPr="00C33FEB">
              <w:rPr>
                <w:rFonts w:ascii="Calibri" w:hAnsi="Calibri"/>
                <w:b/>
                <w:bCs/>
                <w:color w:val="262626"/>
              </w:rPr>
              <w:t>)</w:t>
            </w:r>
          </w:p>
        </w:tc>
        <w:tc>
          <w:tcPr>
            <w:tcW w:w="0" w:type="auto"/>
          </w:tcPr>
          <w:p w:rsidR="00757987" w:rsidRPr="00C33FEB" w:rsidRDefault="00757987" w:rsidP="006A6E59">
            <w:pPr>
              <w:spacing w:after="120"/>
              <w:rPr>
                <w:rFonts w:ascii="Calibri" w:hAnsi="Calibri"/>
                <w:i/>
                <w:iCs/>
                <w:color w:val="262626"/>
                <w:spacing w:val="-3"/>
              </w:rPr>
            </w:pPr>
            <w:r w:rsidRPr="00C33FEB">
              <w:rPr>
                <w:rFonts w:ascii="Calibri" w:hAnsi="Calibri"/>
                <w:color w:val="262626"/>
                <w:spacing w:val="-3"/>
              </w:rPr>
              <w:t xml:space="preserve">Las Obras consisten en </w:t>
            </w:r>
            <w:r w:rsidR="009D655C">
              <w:rPr>
                <w:rFonts w:ascii="Calibri" w:hAnsi="Calibri"/>
                <w:i/>
                <w:iCs/>
                <w:noProof/>
                <w:color w:val="262626"/>
                <w:spacing w:val="-3"/>
              </w:rPr>
              <w:t>REPOTENCIACIÓN LINEA DE SUBTRANSMISIÓN SACHA-ORELLANA</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2.2</w:t>
            </w:r>
          </w:p>
        </w:tc>
        <w:tc>
          <w:tcPr>
            <w:tcW w:w="0" w:type="auto"/>
          </w:tcPr>
          <w:p w:rsidR="00757987" w:rsidRPr="00C33FEB" w:rsidRDefault="00757987"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2.3 (i)</w:t>
            </w:r>
          </w:p>
        </w:tc>
        <w:tc>
          <w:tcPr>
            <w:tcW w:w="0" w:type="auto"/>
          </w:tcPr>
          <w:p w:rsidR="00757987" w:rsidRPr="00C33FEB" w:rsidRDefault="00757987"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757987" w:rsidRPr="00C33FEB" w:rsidRDefault="00757987"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757987" w:rsidRPr="00C33FEB" w:rsidRDefault="00757987"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757987" w:rsidRPr="00C33FEB" w:rsidRDefault="00757987"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757987" w:rsidRPr="00E574F5" w:rsidRDefault="00757987" w:rsidP="00ED7FCE">
            <w:pPr>
              <w:spacing w:after="120"/>
              <w:jc w:val="both"/>
              <w:rPr>
                <w:rFonts w:ascii="Calibri" w:hAnsi="Calibri"/>
                <w:i/>
                <w:iCs/>
                <w:color w:val="FF0000"/>
                <w:spacing w:val="-3"/>
              </w:rPr>
            </w:pPr>
            <w:r w:rsidRPr="00C33FEB">
              <w:rPr>
                <w:rFonts w:ascii="Calibri" w:hAnsi="Calibri"/>
                <w:color w:val="262626"/>
              </w:rPr>
              <w:t>La Notificación de adjudicación al oferente adjudicado</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w:t>
            </w:r>
            <w:r w:rsidRPr="00C33FEB">
              <w:rPr>
                <w:rFonts w:ascii="Calibri" w:hAnsi="Calibri"/>
                <w:b/>
                <w:bCs/>
                <w:color w:val="262626"/>
              </w:rPr>
              <w:lastRenderedPageBreak/>
              <w:t>3.1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lastRenderedPageBreak/>
              <w:t>El idioma en que deben redactarse los documentos del Contrato es: Español</w:t>
            </w:r>
          </w:p>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lastRenderedPageBreak/>
              <w:t xml:space="preserve">La ley que gobierna el Contrato es la ley de la República del Ecuador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8.1</w:t>
            </w:r>
          </w:p>
        </w:tc>
        <w:tc>
          <w:tcPr>
            <w:tcW w:w="0" w:type="auto"/>
          </w:tcPr>
          <w:p w:rsidR="00757987" w:rsidRPr="00C33FEB" w:rsidRDefault="00757987"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9.1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E914A7">
              <w:rPr>
                <w:rFonts w:ascii="Calibri" w:hAnsi="Calibri"/>
                <w:b/>
                <w:bCs/>
                <w:color w:val="262626"/>
              </w:rPr>
              <w:t>CGC</w:t>
            </w:r>
            <w:proofErr w:type="spellEnd"/>
            <w:r w:rsidRPr="00E914A7">
              <w:rPr>
                <w:rFonts w:ascii="Calibri" w:hAnsi="Calibri"/>
                <w:b/>
                <w:bCs/>
                <w:color w:val="262626"/>
              </w:rPr>
              <w:t xml:space="preserve"> 13.1</w:t>
            </w:r>
          </w:p>
        </w:tc>
        <w:tc>
          <w:tcPr>
            <w:tcW w:w="0" w:type="auto"/>
          </w:tcPr>
          <w:p w:rsidR="00757987" w:rsidRPr="00E87A9F" w:rsidRDefault="00757987" w:rsidP="00ED7FCE">
            <w:pPr>
              <w:spacing w:after="120"/>
              <w:rPr>
                <w:rFonts w:ascii="Calibri" w:hAnsi="Calibri"/>
                <w:spacing w:val="-3"/>
              </w:rPr>
            </w:pPr>
            <w:r w:rsidRPr="00C33FEB">
              <w:rPr>
                <w:rFonts w:ascii="Calibri" w:hAnsi="Calibri"/>
                <w:color w:val="262626"/>
                <w:spacing w:val="-3"/>
              </w:rPr>
              <w:t xml:space="preserve">Las </w:t>
            </w:r>
            <w:r w:rsidRPr="00E87A9F">
              <w:rPr>
                <w:rFonts w:ascii="Calibri" w:hAnsi="Calibri"/>
                <w:spacing w:val="-3"/>
              </w:rPr>
              <w:t xml:space="preserve">coberturas mínimas de seguros y los deducibles serán: </w:t>
            </w:r>
          </w:p>
          <w:p w:rsidR="00757987" w:rsidRPr="00E87A9F" w:rsidRDefault="00757987" w:rsidP="00ED7FCE">
            <w:pPr>
              <w:pStyle w:val="Default"/>
              <w:spacing w:after="120"/>
              <w:jc w:val="both"/>
              <w:rPr>
                <w:rFonts w:ascii="Calibri" w:hAnsi="Calibri"/>
                <w:color w:val="auto"/>
              </w:rPr>
            </w:pPr>
            <w:r w:rsidRPr="00E87A9F">
              <w:rPr>
                <w:rFonts w:ascii="Calibri" w:hAnsi="Calibri"/>
                <w:b/>
                <w:color w:val="auto"/>
                <w:lang w:val="es-ES"/>
              </w:rPr>
              <w:t>Seguro de las obras y equipos del Contratista</w:t>
            </w:r>
            <w:r w:rsidRPr="00E87A9F">
              <w:rPr>
                <w:rFonts w:ascii="Calibri" w:hAnsi="Calibri"/>
                <w:color w:val="auto"/>
              </w:rPr>
              <w:t>:coberturas mínimas de seguros y los deducibles serán:</w:t>
            </w:r>
          </w:p>
          <w:p w:rsidR="00757987" w:rsidRPr="00E87A9F" w:rsidRDefault="00757987" w:rsidP="00ED7FCE">
            <w:pPr>
              <w:pStyle w:val="Default"/>
              <w:spacing w:after="120"/>
              <w:jc w:val="both"/>
              <w:rPr>
                <w:rFonts w:ascii="Calibri" w:hAnsi="Calibri"/>
                <w:color w:val="auto"/>
              </w:rPr>
            </w:pPr>
            <w:r w:rsidRPr="00E87A9F">
              <w:rPr>
                <w:rFonts w:ascii="Calibri" w:hAnsi="Calibri"/>
                <w:color w:val="auto"/>
              </w:rPr>
              <w:t>(a) para las Obras y Materiales: cobertura mínima: total, equivalente al 110% del valor del contrato; monto máximo de la franquicia: 10%.</w:t>
            </w:r>
            <w:r w:rsidRPr="00E87A9F">
              <w:rPr>
                <w:rFonts w:ascii="Calibri" w:hAnsi="Calibri"/>
                <w:b/>
                <w:color w:val="auto"/>
              </w:rPr>
              <w:t xml:space="preserve"> (NO APLICA)</w:t>
            </w:r>
          </w:p>
          <w:p w:rsidR="00757987" w:rsidRPr="00E87A9F" w:rsidRDefault="00757987" w:rsidP="00ED7FCE">
            <w:pPr>
              <w:pStyle w:val="Default"/>
              <w:spacing w:after="120"/>
              <w:jc w:val="both"/>
              <w:rPr>
                <w:rFonts w:ascii="Calibri" w:hAnsi="Calibri"/>
                <w:b/>
                <w:color w:val="auto"/>
              </w:rPr>
            </w:pPr>
            <w:r w:rsidRPr="00E87A9F">
              <w:rPr>
                <w:rFonts w:ascii="Calibri" w:hAnsi="Calibri"/>
                <w:color w:val="auto"/>
              </w:rPr>
              <w:t>(b) para pérdida o daño de equipo: cobertura mínima equivalente al 10% del valor del contrato; monto máximo de la franquicia: 10%.</w:t>
            </w:r>
            <w:r w:rsidRPr="00E87A9F">
              <w:rPr>
                <w:rFonts w:ascii="Calibri" w:hAnsi="Calibri"/>
                <w:b/>
                <w:color w:val="auto"/>
              </w:rPr>
              <w:t xml:space="preserve"> (NO APLICA)</w:t>
            </w:r>
          </w:p>
          <w:p w:rsidR="00641838" w:rsidRDefault="00641838" w:rsidP="00641838">
            <w:pPr>
              <w:jc w:val="both"/>
              <w:rPr>
                <w:rFonts w:ascii="Swis721 LtCn BT" w:hAnsi="Swis721 LtCn BT"/>
              </w:rPr>
            </w:pPr>
            <w:r w:rsidRPr="00C57F4B">
              <w:rPr>
                <w:rFonts w:ascii="Swis721 LtCn BT" w:hAnsi="Swis721 LtCn BT"/>
                <w:b/>
              </w:rPr>
              <w:t>Seguro de responsabilidad civil (contra riesgos de terceros)</w:t>
            </w:r>
            <w:r w:rsidRPr="00D237A2">
              <w:rPr>
                <w:rFonts w:ascii="Swis721 LtCn BT" w:hAnsi="Swis721 LtCn BT"/>
              </w:rPr>
              <w:t xml:space="preserve">: Las coberturas mínimas de seguros </w:t>
            </w:r>
            <w:r>
              <w:rPr>
                <w:rFonts w:ascii="Swis721 LtCn BT" w:hAnsi="Swis721 LtCn BT"/>
              </w:rPr>
              <w:t>del 1% del monto contratado</w:t>
            </w:r>
          </w:p>
          <w:p w:rsidR="00641838" w:rsidRPr="00D237A2" w:rsidRDefault="00641838" w:rsidP="00641838">
            <w:pPr>
              <w:jc w:val="both"/>
              <w:rPr>
                <w:rFonts w:ascii="Swis721 LtCn BT" w:hAnsi="Swis721 LtCn BT"/>
              </w:rPr>
            </w:pPr>
          </w:p>
          <w:p w:rsidR="00641838" w:rsidRDefault="00641838" w:rsidP="00641838">
            <w:pPr>
              <w:jc w:val="both"/>
              <w:rPr>
                <w:rFonts w:ascii="Swis721 LtCn BT" w:hAnsi="Swis721 LtCn BT"/>
              </w:rPr>
            </w:pPr>
            <w:r w:rsidRPr="00C57F4B">
              <w:rPr>
                <w:rFonts w:ascii="Swis721 LtCn BT" w:hAnsi="Swis721 LtCn BT"/>
                <w:b/>
              </w:rPr>
              <w:t>Seguro para el Personal del Contratista</w:t>
            </w:r>
            <w:r>
              <w:rPr>
                <w:rFonts w:ascii="Swis721 LtCn BT" w:hAnsi="Swis721 LtCn BT"/>
              </w:rPr>
              <w:t>:</w:t>
            </w:r>
            <w:r w:rsidRPr="00D237A2">
              <w:rPr>
                <w:rFonts w:ascii="Swis721 LtCn BT" w:hAnsi="Swis721 LtCn BT"/>
              </w:rPr>
              <w:t xml:space="preserve"> </w:t>
            </w:r>
            <w:r>
              <w:rPr>
                <w:rFonts w:ascii="Swis721 LtCn BT" w:hAnsi="Swis721 LtCn BT"/>
              </w:rPr>
              <w:t>El 1,5% del monto contratado y s</w:t>
            </w:r>
            <w:r w:rsidRPr="00D237A2">
              <w:rPr>
                <w:rFonts w:ascii="Swis721 LtCn BT" w:hAnsi="Swis721 LtCn BT"/>
              </w:rPr>
              <w:t>e cubrirán los infortunios de muerte, incapacidad definitiva (parcial y total), incapacidad temporaria (parcial y total) para todo el personal del contratista. Deberán ser cubiertas con un seguro de accidentes de trabajo según la estipulación de la ley aplicable.</w:t>
            </w:r>
          </w:p>
          <w:p w:rsidR="00641838" w:rsidRPr="00D237A2" w:rsidRDefault="00641838" w:rsidP="00641838">
            <w:pPr>
              <w:jc w:val="both"/>
              <w:rPr>
                <w:rFonts w:ascii="Swis721 LtCn BT" w:hAnsi="Swis721 LtCn BT"/>
              </w:rPr>
            </w:pPr>
          </w:p>
          <w:p w:rsidR="00641838" w:rsidRPr="00D237A2" w:rsidRDefault="00641838" w:rsidP="00641838">
            <w:pPr>
              <w:jc w:val="both"/>
              <w:rPr>
                <w:rFonts w:ascii="Swis721 LtCn BT" w:hAnsi="Swis721 LtCn BT"/>
              </w:rPr>
            </w:pPr>
            <w:r w:rsidRPr="00D237A2">
              <w:rPr>
                <w:rFonts w:ascii="Swis721 LtCn BT" w:hAnsi="Swis721 LtCn BT"/>
              </w:rPr>
              <w:t>TABLA MONTOS MÍNIMOS DE COBERTURA POR PERSONA:</w:t>
            </w:r>
          </w:p>
          <w:p w:rsidR="00641838" w:rsidRPr="00C57F4B" w:rsidRDefault="00641838" w:rsidP="00641838">
            <w:pPr>
              <w:pStyle w:val="Prrafodelista"/>
              <w:numPr>
                <w:ilvl w:val="0"/>
                <w:numId w:val="41"/>
              </w:numPr>
              <w:jc w:val="both"/>
              <w:rPr>
                <w:rFonts w:ascii="Swis721 LtCn BT" w:hAnsi="Swis721 LtCn BT"/>
              </w:rPr>
            </w:pPr>
            <w:r w:rsidRPr="00C57F4B">
              <w:rPr>
                <w:rFonts w:ascii="Swis721 LtCn BT" w:hAnsi="Swis721 LtCn BT"/>
              </w:rPr>
              <w:t>Muerte por cualquier causa USD. 10.000,00</w:t>
            </w:r>
          </w:p>
          <w:p w:rsidR="00641838" w:rsidRPr="00C57F4B" w:rsidRDefault="00641838" w:rsidP="00641838">
            <w:pPr>
              <w:pStyle w:val="Prrafodelista"/>
              <w:numPr>
                <w:ilvl w:val="0"/>
                <w:numId w:val="41"/>
              </w:numPr>
              <w:jc w:val="both"/>
              <w:rPr>
                <w:rFonts w:ascii="Swis721 LtCn BT" w:hAnsi="Swis721 LtCn BT"/>
              </w:rPr>
            </w:pPr>
            <w:r w:rsidRPr="00C57F4B">
              <w:rPr>
                <w:rFonts w:ascii="Swis721 LtCn BT" w:hAnsi="Swis721 LtCn BT"/>
              </w:rPr>
              <w:t>Muerte accidental (doble indemnización) USD. 20.000,00</w:t>
            </w:r>
          </w:p>
          <w:p w:rsidR="00641838" w:rsidRPr="00C57F4B" w:rsidRDefault="00641838" w:rsidP="00641838">
            <w:pPr>
              <w:pStyle w:val="Prrafodelista"/>
              <w:numPr>
                <w:ilvl w:val="0"/>
                <w:numId w:val="41"/>
              </w:numPr>
              <w:jc w:val="both"/>
              <w:rPr>
                <w:rFonts w:ascii="Swis721 LtCn BT" w:hAnsi="Swis721 LtCn BT"/>
              </w:rPr>
            </w:pPr>
            <w:r w:rsidRPr="00C57F4B">
              <w:rPr>
                <w:rFonts w:ascii="Swis721 LtCn BT" w:hAnsi="Swis721 LtCn BT"/>
              </w:rPr>
              <w:t>Incapacidad total y permanente USD. 10.000,00</w:t>
            </w:r>
          </w:p>
          <w:p w:rsidR="00641838" w:rsidRDefault="00641838" w:rsidP="00641838">
            <w:pPr>
              <w:pStyle w:val="Prrafodelista"/>
              <w:numPr>
                <w:ilvl w:val="0"/>
                <w:numId w:val="41"/>
              </w:numPr>
              <w:jc w:val="both"/>
              <w:rPr>
                <w:rFonts w:ascii="Swis721 LtCn BT" w:hAnsi="Swis721 LtCn BT"/>
              </w:rPr>
            </w:pPr>
            <w:r w:rsidRPr="00C57F4B">
              <w:rPr>
                <w:rFonts w:ascii="Swis721 LtCn BT" w:hAnsi="Swis721 LtCn BT"/>
              </w:rPr>
              <w:t>Sepelio USD. 2.500,00</w:t>
            </w:r>
          </w:p>
          <w:p w:rsidR="00641838" w:rsidRDefault="00641838" w:rsidP="00641838">
            <w:pPr>
              <w:jc w:val="both"/>
              <w:rPr>
                <w:rFonts w:ascii="Swis721 LtCn BT" w:hAnsi="Swis721 LtCn BT"/>
              </w:rPr>
            </w:pPr>
          </w:p>
          <w:p w:rsidR="00641838" w:rsidRPr="00EF0B51" w:rsidRDefault="00641838" w:rsidP="00641838">
            <w:pPr>
              <w:jc w:val="both"/>
              <w:rPr>
                <w:rFonts w:ascii="Swis721 LtCn BT" w:hAnsi="Swis721 LtCn BT"/>
              </w:rPr>
            </w:pPr>
            <w:r w:rsidRPr="00EF0B51">
              <w:rPr>
                <w:rFonts w:ascii="Swis721 LtCn BT" w:hAnsi="Swis721 LtCn BT"/>
                <w:b/>
              </w:rPr>
              <w:t>Seguro por perdida o daños a las Obras, Equipos y/o Materiales</w:t>
            </w:r>
            <w:r>
              <w:rPr>
                <w:rFonts w:ascii="Swis721 LtCn BT" w:hAnsi="Swis721 LtCn BT"/>
              </w:rPr>
              <w:t>: el 2,5% del monto contratado</w:t>
            </w:r>
          </w:p>
          <w:p w:rsidR="00641838" w:rsidRPr="00D237A2" w:rsidRDefault="00641838" w:rsidP="00641838">
            <w:pPr>
              <w:jc w:val="both"/>
              <w:rPr>
                <w:rFonts w:ascii="Swis721 LtCn BT" w:hAnsi="Swis721 LtCn BT"/>
              </w:rPr>
            </w:pPr>
          </w:p>
          <w:p w:rsidR="00641838" w:rsidRDefault="00641838" w:rsidP="00641838">
            <w:pPr>
              <w:jc w:val="both"/>
              <w:rPr>
                <w:rFonts w:ascii="Swis721 LtCn BT" w:hAnsi="Swis721 LtCn BT"/>
              </w:rPr>
            </w:pPr>
            <w:r w:rsidRPr="00D237A2">
              <w:rPr>
                <w:rFonts w:ascii="Swis721 LtCn BT" w:hAnsi="Swis721 LtCn BT"/>
              </w:rPr>
              <w:t>El Contratista será responsable de contratar todo seguro que exija la ley aplicable.</w:t>
            </w:r>
          </w:p>
          <w:p w:rsidR="00641838" w:rsidRDefault="00641838" w:rsidP="00ED7FCE">
            <w:pPr>
              <w:pStyle w:val="Outline"/>
              <w:spacing w:before="0" w:after="120"/>
              <w:jc w:val="both"/>
              <w:rPr>
                <w:rFonts w:ascii="Calibri" w:hAnsi="Calibri"/>
                <w:i/>
                <w:color w:val="262626"/>
                <w:szCs w:val="24"/>
                <w:lang w:val="es-ES_tradnl"/>
              </w:rPr>
            </w:pPr>
          </w:p>
          <w:p w:rsidR="00757987" w:rsidRPr="00C33FEB" w:rsidRDefault="00757987"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14.1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21.1</w:t>
            </w:r>
          </w:p>
        </w:tc>
        <w:tc>
          <w:tcPr>
            <w:tcW w:w="0" w:type="auto"/>
          </w:tcPr>
          <w:p w:rsidR="00757987" w:rsidRPr="00C33FEB" w:rsidRDefault="00757987"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25.2</w:t>
            </w:r>
          </w:p>
        </w:tc>
        <w:tc>
          <w:tcPr>
            <w:tcW w:w="0" w:type="auto"/>
          </w:tcPr>
          <w:p w:rsidR="00757987" w:rsidRPr="00C33FEB" w:rsidRDefault="00757987" w:rsidP="00F04110">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Pr="00C33FEB">
              <w:rPr>
                <w:rFonts w:ascii="Calibri" w:hAnsi="Calibri"/>
                <w:b/>
                <w:i/>
                <w:iCs/>
                <w:color w:val="262626"/>
                <w:spacing w:val="-3"/>
              </w:rPr>
              <w:t>NO APLICA</w:t>
            </w:r>
            <w:r w:rsidRPr="00C33FEB">
              <w:rPr>
                <w:rFonts w:ascii="Calibri" w:hAnsi="Calibri"/>
                <w:i/>
                <w:iCs/>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25.3</w:t>
            </w:r>
          </w:p>
        </w:tc>
        <w:tc>
          <w:tcPr>
            <w:tcW w:w="0" w:type="auto"/>
          </w:tcPr>
          <w:p w:rsidR="00757987" w:rsidRPr="00C33FEB" w:rsidRDefault="00757987"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w:t>
            </w:r>
            <w:r w:rsidR="00641838">
              <w:rPr>
                <w:rFonts w:ascii="Calibri" w:hAnsi="Calibri"/>
                <w:color w:val="262626"/>
              </w:rPr>
              <w:t>ral del Estado en la ciudad de Quito</w:t>
            </w:r>
          </w:p>
          <w:p w:rsidR="00757987" w:rsidRPr="00C33FEB" w:rsidRDefault="00757987"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w:t>
            </w:r>
            <w:r w:rsidR="00641838">
              <w:rPr>
                <w:rFonts w:ascii="Calibri" w:hAnsi="Calibri"/>
                <w:color w:val="262626"/>
              </w:rPr>
              <w:t>n la ciudad de Nueva Loja</w:t>
            </w:r>
          </w:p>
          <w:p w:rsidR="00757987" w:rsidRPr="00C33FEB" w:rsidRDefault="00757987"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757987" w:rsidRPr="00C33FEB" w:rsidRDefault="00757987"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757987" w:rsidRPr="00C33FEB" w:rsidRDefault="00757987"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757987" w:rsidRPr="00C33FEB" w:rsidTr="00354CE9">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26.1</w:t>
            </w:r>
          </w:p>
        </w:tc>
        <w:tc>
          <w:tcPr>
            <w:tcW w:w="0" w:type="auto"/>
          </w:tcPr>
          <w:p w:rsidR="00757987" w:rsidRPr="00C33FEB" w:rsidRDefault="00757987"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757987" w:rsidRPr="00C33FEB" w:rsidTr="00354CE9">
        <w:trPr>
          <w:cantSplit/>
        </w:trPr>
        <w:tc>
          <w:tcPr>
            <w:tcW w:w="0" w:type="auto"/>
            <w:gridSpan w:val="2"/>
          </w:tcPr>
          <w:p w:rsidR="00757987" w:rsidRPr="00C33FEB" w:rsidRDefault="00757987"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757987" w:rsidRPr="00C33FEB" w:rsidTr="00354CE9">
        <w:trPr>
          <w:cantSplit/>
        </w:trPr>
        <w:tc>
          <w:tcPr>
            <w:tcW w:w="0" w:type="auto"/>
          </w:tcPr>
          <w:p w:rsidR="00757987" w:rsidRPr="00C33FEB" w:rsidRDefault="00757987" w:rsidP="00C42733">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27.1</w:t>
            </w:r>
            <w:r w:rsidRPr="00C33FEB">
              <w:rPr>
                <w:rFonts w:ascii="Calibri" w:hAnsi="Calibri"/>
                <w:b/>
                <w:bCs/>
                <w:color w:val="262626"/>
              </w:rPr>
              <w:tab/>
            </w:r>
          </w:p>
        </w:tc>
        <w:tc>
          <w:tcPr>
            <w:tcW w:w="0" w:type="auto"/>
          </w:tcPr>
          <w:p w:rsidR="00757987" w:rsidRPr="00C42733" w:rsidRDefault="00757987" w:rsidP="00E87A9F">
            <w:pPr>
              <w:spacing w:after="120"/>
              <w:jc w:val="both"/>
              <w:rPr>
                <w:rFonts w:ascii="Calibri" w:hAnsi="Calibri"/>
                <w:color w:val="FF0000"/>
              </w:rPr>
            </w:pPr>
            <w:r w:rsidRPr="00C42733">
              <w:rPr>
                <w:rFonts w:ascii="Calibri" w:hAnsi="Calibri"/>
                <w:color w:val="FF0000"/>
              </w:rPr>
              <w:t xml:space="preserve">El Contratista presentará un Programa para la aprobación del Administrador del contrato dentro de </w:t>
            </w:r>
            <w:r w:rsidRPr="00C42733">
              <w:rPr>
                <w:rFonts w:ascii="Calibri" w:hAnsi="Calibri"/>
                <w:i/>
                <w:iCs/>
                <w:color w:val="FF0000"/>
              </w:rPr>
              <w:t>[</w:t>
            </w:r>
            <w:r w:rsidR="00E87A9F">
              <w:rPr>
                <w:rFonts w:ascii="Calibri" w:hAnsi="Calibri"/>
                <w:i/>
                <w:iCs/>
                <w:color w:val="FF0000"/>
              </w:rPr>
              <w:t>21</w:t>
            </w:r>
            <w:r w:rsidRPr="00C42733">
              <w:rPr>
                <w:rFonts w:ascii="Calibri" w:hAnsi="Calibri"/>
                <w:i/>
                <w:iCs/>
                <w:color w:val="FF0000"/>
              </w:rPr>
              <w:t xml:space="preserve">] </w:t>
            </w:r>
            <w:r w:rsidRPr="00C42733">
              <w:rPr>
                <w:rFonts w:ascii="Calibri" w:hAnsi="Calibri"/>
                <w:color w:val="FF0000"/>
              </w:rPr>
              <w:t xml:space="preserve">días a partir de la fecha de la Carta de Aceptación. </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27.3</w:t>
            </w:r>
          </w:p>
        </w:tc>
        <w:tc>
          <w:tcPr>
            <w:tcW w:w="0" w:type="auto"/>
          </w:tcPr>
          <w:p w:rsidR="00757987" w:rsidRPr="00C33FEB" w:rsidRDefault="00757987" w:rsidP="00ED7FCE">
            <w:pPr>
              <w:spacing w:after="120"/>
              <w:rPr>
                <w:rFonts w:ascii="Calibri" w:hAnsi="Calibri"/>
                <w:color w:val="262626"/>
              </w:rPr>
            </w:pPr>
            <w:r w:rsidRPr="00C33FEB">
              <w:rPr>
                <w:rFonts w:ascii="Calibri" w:hAnsi="Calibri"/>
                <w:color w:val="262626"/>
              </w:rPr>
              <w:t xml:space="preserve">Los plazos entre cada actualización del Programa serán de </w:t>
            </w:r>
            <w:r w:rsidRPr="00C42733">
              <w:rPr>
                <w:rFonts w:ascii="Calibri" w:hAnsi="Calibri"/>
                <w:i/>
                <w:iCs/>
                <w:color w:val="FF0000"/>
              </w:rPr>
              <w:t>[</w:t>
            </w:r>
            <w:r w:rsidR="00E87A9F">
              <w:rPr>
                <w:rFonts w:ascii="Calibri" w:hAnsi="Calibri"/>
                <w:i/>
                <w:iCs/>
                <w:color w:val="FF0000"/>
              </w:rPr>
              <w:t>21</w:t>
            </w:r>
            <w:r w:rsidRPr="00C42733">
              <w:rPr>
                <w:rFonts w:ascii="Calibri" w:hAnsi="Calibri"/>
                <w:i/>
                <w:iCs/>
                <w:color w:val="FF0000"/>
              </w:rPr>
              <w:t>]</w:t>
            </w:r>
            <w:r w:rsidRPr="00C33FEB">
              <w:rPr>
                <w:rFonts w:ascii="Calibri" w:hAnsi="Calibri"/>
                <w:i/>
                <w:iCs/>
                <w:color w:val="262626"/>
              </w:rPr>
              <w:t xml:space="preserve"> </w:t>
            </w:r>
            <w:r w:rsidRPr="00C33FEB">
              <w:rPr>
                <w:rFonts w:ascii="Calibri" w:hAnsi="Calibri"/>
                <w:color w:val="262626"/>
              </w:rPr>
              <w:t>días.</w:t>
            </w:r>
          </w:p>
          <w:p w:rsidR="00757987" w:rsidRPr="00C33FEB" w:rsidRDefault="00757987" w:rsidP="00C42733">
            <w:pPr>
              <w:spacing w:after="120"/>
              <w:rPr>
                <w:rFonts w:ascii="Calibri" w:hAnsi="Calibri"/>
                <w:i/>
                <w:iCs/>
                <w:color w:val="262626"/>
              </w:rPr>
            </w:pPr>
            <w:r w:rsidRPr="00C33FEB">
              <w:rPr>
                <w:rFonts w:ascii="Calibri" w:hAnsi="Calibri"/>
                <w:color w:val="262626"/>
              </w:rPr>
              <w:t xml:space="preserve">El monto que será retenido por la presentación retrasada del Programa actualizado será de </w:t>
            </w:r>
            <w:r w:rsidRPr="00C33FEB">
              <w:rPr>
                <w:rFonts w:ascii="Calibri" w:hAnsi="Calibri"/>
                <w:i/>
                <w:iCs/>
                <w:color w:val="262626"/>
              </w:rPr>
              <w:t>[</w:t>
            </w:r>
            <w:r>
              <w:rPr>
                <w:rFonts w:ascii="Calibri" w:hAnsi="Calibri"/>
                <w:i/>
                <w:iCs/>
                <w:color w:val="262626"/>
              </w:rPr>
              <w:t>1x1000 del monto del contrato</w:t>
            </w:r>
            <w:r w:rsidRPr="00C33FEB">
              <w:rPr>
                <w:rFonts w:ascii="Calibri" w:hAnsi="Calibri"/>
                <w:i/>
                <w:iCs/>
                <w:color w:val="262626"/>
              </w:rPr>
              <w:t xml:space="preserve">] </w:t>
            </w:r>
          </w:p>
        </w:tc>
      </w:tr>
      <w:tr w:rsidR="00757987" w:rsidRPr="00C33FEB" w:rsidTr="00354CE9">
        <w:trPr>
          <w:cantSplit/>
        </w:trPr>
        <w:tc>
          <w:tcPr>
            <w:tcW w:w="0" w:type="auto"/>
            <w:gridSpan w:val="2"/>
          </w:tcPr>
          <w:p w:rsidR="00757987" w:rsidRPr="00C33FEB" w:rsidRDefault="00757987"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35.1</w:t>
            </w:r>
          </w:p>
        </w:tc>
        <w:tc>
          <w:tcPr>
            <w:tcW w:w="0" w:type="auto"/>
          </w:tcPr>
          <w:p w:rsidR="00757987" w:rsidRPr="00C33FEB" w:rsidRDefault="00757987" w:rsidP="00A1729E">
            <w:pPr>
              <w:spacing w:after="120"/>
              <w:rPr>
                <w:rFonts w:ascii="Calibri" w:hAnsi="Calibri"/>
                <w:i/>
                <w:iCs/>
                <w:color w:val="262626"/>
              </w:rPr>
            </w:pPr>
            <w:r w:rsidRPr="00C33FEB">
              <w:rPr>
                <w:rFonts w:ascii="Calibri" w:hAnsi="Calibri"/>
                <w:color w:val="262626"/>
              </w:rPr>
              <w:t xml:space="preserve">El Período de Responsabilidad por Defectos es: </w:t>
            </w:r>
            <w:r w:rsidRPr="00C33FEB">
              <w:rPr>
                <w:rFonts w:ascii="Calibri" w:hAnsi="Calibri"/>
                <w:i/>
                <w:iCs/>
                <w:color w:val="262626"/>
              </w:rPr>
              <w:t>[</w:t>
            </w:r>
            <w:r>
              <w:rPr>
                <w:rFonts w:ascii="Calibri" w:hAnsi="Calibri"/>
                <w:i/>
                <w:iCs/>
                <w:color w:val="262626"/>
              </w:rPr>
              <w:t>180</w:t>
            </w:r>
            <w:r w:rsidRPr="00C33FEB">
              <w:rPr>
                <w:rFonts w:ascii="Calibri" w:hAnsi="Calibri"/>
                <w:i/>
                <w:iCs/>
                <w:color w:val="262626"/>
              </w:rPr>
              <w:t xml:space="preserve">] </w:t>
            </w:r>
            <w:r w:rsidRPr="00C33FEB">
              <w:rPr>
                <w:rFonts w:ascii="Calibri" w:hAnsi="Calibri"/>
                <w:color w:val="262626"/>
              </w:rPr>
              <w:t>días</w:t>
            </w:r>
            <w:r w:rsidRPr="00C33FEB">
              <w:rPr>
                <w:rFonts w:ascii="Calibri" w:hAnsi="Calibri"/>
                <w:i/>
                <w:iCs/>
                <w:color w:val="262626"/>
              </w:rPr>
              <w:t xml:space="preserve"> </w:t>
            </w:r>
            <w:r>
              <w:rPr>
                <w:rFonts w:ascii="Calibri" w:hAnsi="Calibri"/>
                <w:i/>
                <w:iCs/>
                <w:color w:val="262626"/>
              </w:rPr>
              <w:t>6 meses contados a partir de la entrega recepción provisional</w:t>
            </w:r>
            <w:r w:rsidRPr="00C33FEB">
              <w:rPr>
                <w:rFonts w:ascii="Calibri" w:hAnsi="Calibri"/>
                <w:i/>
                <w:iCs/>
                <w:color w:val="262626"/>
              </w:rPr>
              <w:t xml:space="preserve"> </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w:t>
            </w:r>
          </w:p>
          <w:p w:rsidR="00757987" w:rsidRPr="00C33FEB" w:rsidRDefault="00757987" w:rsidP="00ED7FCE">
            <w:pPr>
              <w:spacing w:after="120"/>
              <w:rPr>
                <w:rFonts w:ascii="Calibri" w:hAnsi="Calibri"/>
                <w:b/>
                <w:bCs/>
                <w:color w:val="262626"/>
              </w:rPr>
            </w:pPr>
            <w:r w:rsidRPr="00C33FEB">
              <w:rPr>
                <w:rFonts w:ascii="Calibri" w:hAnsi="Calibri"/>
                <w:b/>
                <w:bCs/>
                <w:color w:val="262626"/>
              </w:rPr>
              <w:t>42</w:t>
            </w:r>
          </w:p>
        </w:tc>
        <w:tc>
          <w:tcPr>
            <w:tcW w:w="0" w:type="auto"/>
          </w:tcPr>
          <w:p w:rsidR="00757987" w:rsidRPr="004E0ACF" w:rsidRDefault="00757987"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 xml:space="preserve">Se reemplaza la </w:t>
            </w:r>
            <w:proofErr w:type="spellStart"/>
            <w:r w:rsidRPr="004E0ACF">
              <w:rPr>
                <w:rFonts w:ascii="Calibri" w:hAnsi="Calibri" w:cs="Calibri"/>
                <w:i/>
                <w:lang w:val="es-EC" w:eastAsia="ja-JP"/>
              </w:rPr>
              <w:t>CCG</w:t>
            </w:r>
            <w:proofErr w:type="spellEnd"/>
            <w:r w:rsidRPr="004E0ACF">
              <w:rPr>
                <w:rFonts w:ascii="Calibri" w:hAnsi="Calibri" w:cs="Calibri"/>
                <w:i/>
                <w:lang w:val="es-EC" w:eastAsia="ja-JP"/>
              </w:rPr>
              <w:t xml:space="preserve"> 42  por la siguiente:</w:t>
            </w:r>
          </w:p>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757987" w:rsidRPr="004E0ACF" w:rsidRDefault="00757987" w:rsidP="00A66B3B">
            <w:pPr>
              <w:widowControl w:val="0"/>
              <w:numPr>
                <w:ilvl w:val="0"/>
                <w:numId w:val="19"/>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El Contratante, entregará a la Contratista, en el término máximo de </w:t>
            </w:r>
            <w:r w:rsidR="006551F1">
              <w:rPr>
                <w:rFonts w:ascii="Calibri" w:hAnsi="Calibri" w:cs="Calibri"/>
                <w:lang w:val="es-EC" w:eastAsia="ja-JP"/>
              </w:rPr>
              <w:t>quince</w:t>
            </w:r>
            <w:r w:rsidRPr="004E0ACF">
              <w:rPr>
                <w:rFonts w:ascii="Calibri" w:hAnsi="Calibri" w:cs="Calibri"/>
                <w:lang w:val="es-EC" w:eastAsia="ja-JP"/>
              </w:rPr>
              <w:t xml:space="preserve">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w:t>
            </w:r>
            <w:proofErr w:type="spellStart"/>
            <w:r w:rsidRPr="004E0ACF">
              <w:rPr>
                <w:rFonts w:ascii="Calibri" w:hAnsi="Calibri" w:cs="Calibri"/>
                <w:lang w:val="es-EC" w:eastAsia="ja-JP"/>
              </w:rPr>
              <w:t>CGC</w:t>
            </w:r>
            <w:proofErr w:type="spellEnd"/>
            <w:r w:rsidRPr="004E0ACF">
              <w:rPr>
                <w:rFonts w:ascii="Calibri" w:hAnsi="Calibri" w:cs="Calibri"/>
                <w:lang w:val="es-EC" w:eastAsia="ja-JP"/>
              </w:rPr>
              <w:t xml:space="preserve"> </w:t>
            </w:r>
          </w:p>
          <w:p w:rsidR="00757987" w:rsidRPr="004E0ACF" w:rsidRDefault="00757987" w:rsidP="00A66B3B">
            <w:pPr>
              <w:widowControl w:val="0"/>
              <w:numPr>
                <w:ilvl w:val="0"/>
                <w:numId w:val="19"/>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757987" w:rsidRPr="004E0ACF" w:rsidRDefault="00757987"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71197E" w:rsidRPr="0071197E" w:rsidRDefault="0071197E" w:rsidP="0071197E">
            <w:pPr>
              <w:jc w:val="both"/>
              <w:rPr>
                <w:rFonts w:asciiTheme="minorHAnsi" w:hAnsiTheme="minorHAnsi"/>
                <w:b/>
              </w:rPr>
            </w:pPr>
            <w:r w:rsidRPr="0071197E">
              <w:rPr>
                <w:rFonts w:asciiTheme="minorHAnsi" w:hAnsiTheme="minorHAnsi"/>
                <w:b/>
              </w:rPr>
              <w:t>PAGO</w:t>
            </w:r>
            <w:r w:rsidRPr="0071197E">
              <w:rPr>
                <w:rFonts w:asciiTheme="minorHAnsi" w:hAnsiTheme="minorHAnsi"/>
                <w:b/>
              </w:rPr>
              <w:tab/>
              <w:t>CONCEPTO</w:t>
            </w:r>
          </w:p>
          <w:p w:rsidR="0071197E" w:rsidRPr="0071197E" w:rsidRDefault="0071197E" w:rsidP="0071197E">
            <w:pPr>
              <w:jc w:val="both"/>
              <w:rPr>
                <w:rFonts w:asciiTheme="minorHAnsi" w:hAnsiTheme="minorHAnsi"/>
              </w:rPr>
            </w:pPr>
          </w:p>
          <w:p w:rsidR="0071197E" w:rsidRPr="0071197E" w:rsidRDefault="0071197E" w:rsidP="0071197E">
            <w:pPr>
              <w:jc w:val="both"/>
              <w:rPr>
                <w:rFonts w:asciiTheme="minorHAnsi" w:hAnsiTheme="minorHAnsi"/>
              </w:rPr>
            </w:pPr>
            <w:r w:rsidRPr="0071197E">
              <w:rPr>
                <w:rFonts w:asciiTheme="minorHAnsi" w:hAnsiTheme="minorHAnsi"/>
              </w:rPr>
              <w:t>40%</w:t>
            </w:r>
            <w:r w:rsidRPr="0071197E">
              <w:rPr>
                <w:rFonts w:asciiTheme="minorHAnsi" w:hAnsiTheme="minorHAnsi"/>
              </w:rPr>
              <w:tab/>
              <w:t>Planilla 1: con un avance físico del 65%; se amortiza el 40% del valor de anticipo.</w:t>
            </w:r>
          </w:p>
          <w:p w:rsidR="0071197E" w:rsidRPr="0071197E" w:rsidRDefault="0071197E" w:rsidP="0071197E">
            <w:pPr>
              <w:jc w:val="both"/>
              <w:rPr>
                <w:rFonts w:asciiTheme="minorHAnsi" w:hAnsiTheme="minorHAnsi"/>
              </w:rPr>
            </w:pPr>
            <w:r w:rsidRPr="0071197E">
              <w:rPr>
                <w:rFonts w:asciiTheme="minorHAnsi" w:hAnsiTheme="minorHAnsi"/>
              </w:rPr>
              <w:t>40%</w:t>
            </w:r>
            <w:r w:rsidRPr="0071197E">
              <w:rPr>
                <w:rFonts w:asciiTheme="minorHAnsi" w:hAnsiTheme="minorHAnsi"/>
              </w:rPr>
              <w:tab/>
              <w:t>Planilla 2: Con un avance físico del 90%; se amortiza el 40% del valor de anticipo.</w:t>
            </w:r>
          </w:p>
          <w:p w:rsidR="0071197E" w:rsidRDefault="0071197E" w:rsidP="0071197E">
            <w:pPr>
              <w:jc w:val="both"/>
              <w:rPr>
                <w:rFonts w:asciiTheme="minorHAnsi" w:hAnsiTheme="minorHAnsi"/>
              </w:rPr>
            </w:pPr>
            <w:r w:rsidRPr="0071197E">
              <w:rPr>
                <w:rFonts w:asciiTheme="minorHAnsi" w:hAnsiTheme="minorHAnsi"/>
              </w:rPr>
              <w:t>20%</w:t>
            </w:r>
            <w:r w:rsidRPr="0071197E">
              <w:rPr>
                <w:rFonts w:asciiTheme="minorHAnsi" w:hAnsiTheme="minorHAnsi"/>
              </w:rPr>
              <w:tab/>
              <w:t>Con un avance físico del 100% y Firma acta provisional contratista – Empresa; se amortiza el 20% del valor de anticipo.</w:t>
            </w:r>
          </w:p>
          <w:p w:rsidR="0071197E" w:rsidRPr="0071197E" w:rsidRDefault="0071197E" w:rsidP="0071197E">
            <w:pPr>
              <w:jc w:val="both"/>
              <w:rPr>
                <w:rFonts w:asciiTheme="minorHAnsi" w:hAnsiTheme="minorHAnsi"/>
              </w:rPr>
            </w:pPr>
          </w:p>
          <w:p w:rsidR="00757987" w:rsidRPr="0089664E" w:rsidRDefault="00757987" w:rsidP="00A66B3B">
            <w:pPr>
              <w:widowControl w:val="0"/>
              <w:numPr>
                <w:ilvl w:val="0"/>
                <w:numId w:val="33"/>
              </w:numPr>
              <w:tabs>
                <w:tab w:val="num" w:pos="360"/>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el monto de cada Certificado de Pago Provisional (o Planilla) presentado en correcta forma y plazo oportuno, que no esté en disputa, se pagará dentro de </w:t>
            </w:r>
            <w:r w:rsidRPr="003F6E67">
              <w:rPr>
                <w:rFonts w:ascii="Calibri" w:hAnsi="Calibri" w:cs="Calibri"/>
                <w:lang w:val="es-EC" w:eastAsia="ja-JP"/>
              </w:rPr>
              <w:t xml:space="preserve">los </w:t>
            </w:r>
            <w:r w:rsidR="00A66B3B">
              <w:rPr>
                <w:rFonts w:ascii="Calibri" w:hAnsi="Calibri" w:cs="Calibri"/>
                <w:lang w:val="es-EC" w:eastAsia="ja-JP"/>
              </w:rPr>
              <w:t>quince</w:t>
            </w:r>
            <w:r w:rsidR="00A66B3B" w:rsidRPr="003F6E67">
              <w:rPr>
                <w:rFonts w:ascii="Calibri" w:hAnsi="Calibri" w:cs="Calibri"/>
                <w:lang w:val="es-EC" w:eastAsia="ja-JP"/>
              </w:rPr>
              <w:t xml:space="preserve"> </w:t>
            </w:r>
            <w:r w:rsidRPr="003F6E67">
              <w:rPr>
                <w:rFonts w:ascii="Calibri" w:hAnsi="Calibri" w:cs="Calibri"/>
                <w:lang w:val="es-EC" w:eastAsia="ja-JP"/>
              </w:rPr>
              <w:t>(15) días posteriores al momento de la aprobación a la que se refiere en numeral precedente; y</w:t>
            </w:r>
          </w:p>
          <w:p w:rsidR="00757987" w:rsidRPr="003F6E67" w:rsidRDefault="00757987" w:rsidP="00A66B3B">
            <w:pPr>
              <w:widowControl w:val="0"/>
              <w:numPr>
                <w:ilvl w:val="0"/>
                <w:numId w:val="33"/>
              </w:numPr>
              <w:tabs>
                <w:tab w:val="num" w:pos="360"/>
                <w:tab w:val="left" w:pos="518"/>
              </w:tabs>
              <w:autoSpaceDE w:val="0"/>
              <w:autoSpaceDN w:val="0"/>
              <w:adjustRightInd w:val="0"/>
              <w:spacing w:after="120"/>
              <w:ind w:right="43"/>
              <w:jc w:val="both"/>
              <w:rPr>
                <w:rFonts w:ascii="Calibri" w:hAnsi="Calibri" w:cs="Calibri"/>
                <w:lang w:val="es-EC" w:eastAsia="ja-JP"/>
              </w:rPr>
            </w:pPr>
            <w:r w:rsidRPr="003F6E67">
              <w:rPr>
                <w:rFonts w:ascii="Calibri" w:hAnsi="Calibri" w:cs="Calibri"/>
                <w:lang w:val="es-EC" w:eastAsia="ja-JP"/>
              </w:rPr>
              <w:t>el monto del Certificado de Pago Final (Planilla Final), presentado en correcta forma y plazo oportuno, que no esté en disputa, se pagará</w:t>
            </w:r>
            <w:r w:rsidR="007B697D">
              <w:rPr>
                <w:rFonts w:ascii="Calibri" w:hAnsi="Calibri" w:cs="Calibri"/>
                <w:lang w:val="es-EC" w:eastAsia="ja-JP"/>
              </w:rPr>
              <w:t xml:space="preserve"> dentro de los dentro de los </w:t>
            </w:r>
            <w:r w:rsidRPr="003F6E67">
              <w:rPr>
                <w:rFonts w:ascii="Calibri" w:hAnsi="Calibri" w:cs="Calibri"/>
                <w:lang w:val="es-EC" w:eastAsia="ja-JP"/>
              </w:rPr>
              <w:t xml:space="preserve">30 días posteriores al momento de la aprobación del Certificado de Pago Final (Planilla Final), por parte del Ingeniero o Fiscalizador y la Administración del Contrato. </w:t>
            </w:r>
          </w:p>
          <w:p w:rsidR="00757987" w:rsidRPr="00D037E4" w:rsidRDefault="00757987"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757987" w:rsidRPr="00C33FEB" w:rsidTr="004E0ACF">
        <w:trPr>
          <w:cantSplit/>
          <w:trHeight w:val="11756"/>
        </w:trPr>
        <w:tc>
          <w:tcPr>
            <w:tcW w:w="0" w:type="auto"/>
          </w:tcPr>
          <w:p w:rsidR="00757987" w:rsidRPr="00C33FEB" w:rsidRDefault="00757987" w:rsidP="009160EC">
            <w:pPr>
              <w:spacing w:after="120"/>
              <w:rPr>
                <w:rFonts w:ascii="Calibri" w:hAnsi="Calibri"/>
                <w:b/>
                <w:bCs/>
                <w:color w:val="262626"/>
              </w:rPr>
            </w:pPr>
          </w:p>
        </w:tc>
        <w:tc>
          <w:tcPr>
            <w:tcW w:w="0" w:type="auto"/>
          </w:tcPr>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757987" w:rsidRPr="004E0ACF" w:rsidRDefault="00757987"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757987" w:rsidRPr="0070383E" w:rsidRDefault="00757987"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757987" w:rsidRPr="0070383E" w:rsidRDefault="00757987"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70383E">
              <w:rPr>
                <w:rFonts w:ascii="Calibri" w:hAnsi="Calibri" w:cs="Calibri"/>
                <w:lang w:val="es-EC" w:eastAsia="ja-JP"/>
              </w:rPr>
              <w:t>subclausula</w:t>
            </w:r>
            <w:proofErr w:type="spellEnd"/>
            <w:r w:rsidRPr="0070383E">
              <w:rPr>
                <w:rFonts w:ascii="Calibri" w:hAnsi="Calibri" w:cs="Calibri"/>
                <w:lang w:val="es-EC" w:eastAsia="ja-JP"/>
              </w:rPr>
              <w:t>. Si el  Fiscalizador no aprueba o no expresa las razones fundadas de su objeción, transcurrido el plazo establecido, se entenderá que el Certificado de Pago (o Planilla) está aprobada por el Fiscalizador y se elevará inmediatamente al Administrador del Contrato para su aprobación y posterior pago.</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757987" w:rsidRPr="00A7212F" w:rsidRDefault="00757987"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757987" w:rsidRPr="00A7212F" w:rsidRDefault="00757987"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757987" w:rsidRPr="00A7212F" w:rsidRDefault="00757987"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757987" w:rsidRPr="00C33FEB" w:rsidRDefault="00757987" w:rsidP="00ED7FCE">
            <w:pPr>
              <w:spacing w:after="120"/>
              <w:jc w:val="both"/>
              <w:rPr>
                <w:rFonts w:ascii="Calibri" w:hAnsi="Calibri"/>
                <w:i/>
                <w:iCs/>
                <w:color w:val="262626"/>
              </w:rPr>
            </w:pPr>
          </w:p>
        </w:tc>
      </w:tr>
      <w:tr w:rsidR="00757987" w:rsidRPr="00C33FEB" w:rsidTr="007B697D">
        <w:trPr>
          <w:cantSplit/>
          <w:trHeight w:val="8495"/>
        </w:trPr>
        <w:tc>
          <w:tcPr>
            <w:tcW w:w="0" w:type="auto"/>
          </w:tcPr>
          <w:p w:rsidR="00757987" w:rsidRPr="00C33FEB" w:rsidRDefault="00757987" w:rsidP="009160EC">
            <w:pPr>
              <w:spacing w:after="120"/>
              <w:rPr>
                <w:rFonts w:ascii="Calibri" w:hAnsi="Calibri"/>
                <w:b/>
                <w:bCs/>
                <w:color w:val="262626"/>
              </w:rPr>
            </w:pPr>
          </w:p>
        </w:tc>
        <w:tc>
          <w:tcPr>
            <w:tcW w:w="0" w:type="auto"/>
          </w:tcPr>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757987" w:rsidRPr="004A671D" w:rsidRDefault="00757987"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757987" w:rsidRPr="004A671D" w:rsidRDefault="00757987"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w:t>
            </w:r>
            <w:proofErr w:type="spellStart"/>
            <w:r w:rsidRPr="004A671D">
              <w:rPr>
                <w:rFonts w:ascii="Calibri" w:hAnsi="Calibri" w:cs="Calibri"/>
                <w:lang w:val="es-EC" w:eastAsia="ja-JP"/>
              </w:rPr>
              <w:t>IESS</w:t>
            </w:r>
            <w:proofErr w:type="spellEnd"/>
            <w:r w:rsidRPr="004A671D">
              <w:rPr>
                <w:rFonts w:ascii="Calibri" w:hAnsi="Calibri" w:cs="Calibri"/>
                <w:lang w:val="es-EC" w:eastAsia="ja-JP"/>
              </w:rPr>
              <w:t>) del personal de la obra previo a tramitar el pago de la planilla correspondiente.</w:t>
            </w:r>
          </w:p>
          <w:p w:rsidR="00757987" w:rsidRPr="00C33FEB" w:rsidRDefault="00757987"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757987" w:rsidRPr="00C33FEB" w:rsidTr="00354CE9">
        <w:trPr>
          <w:cantSplit/>
        </w:trPr>
        <w:tc>
          <w:tcPr>
            <w:tcW w:w="0" w:type="auto"/>
            <w:gridSpan w:val="2"/>
          </w:tcPr>
          <w:p w:rsidR="00757987" w:rsidRPr="00C33FEB" w:rsidRDefault="00757987" w:rsidP="009160EC">
            <w:pPr>
              <w:spacing w:after="120"/>
              <w:jc w:val="center"/>
              <w:rPr>
                <w:rFonts w:ascii="Calibri" w:hAnsi="Calibri"/>
                <w:b/>
                <w:bCs/>
                <w:color w:val="262626"/>
              </w:rPr>
            </w:pPr>
          </w:p>
        </w:tc>
      </w:tr>
      <w:tr w:rsidR="00757987" w:rsidRPr="00C33FEB" w:rsidTr="00354CE9">
        <w:trPr>
          <w:cantSplit/>
        </w:trPr>
        <w:tc>
          <w:tcPr>
            <w:tcW w:w="0" w:type="auto"/>
            <w:gridSpan w:val="2"/>
          </w:tcPr>
          <w:p w:rsidR="00757987" w:rsidRPr="00C33FEB" w:rsidRDefault="00757987" w:rsidP="009160EC">
            <w:pPr>
              <w:spacing w:after="120"/>
              <w:jc w:val="center"/>
              <w:rPr>
                <w:rFonts w:ascii="Calibri" w:hAnsi="Calibri"/>
                <w:color w:val="262626"/>
              </w:rPr>
            </w:pPr>
            <w:r w:rsidRPr="00C33FEB">
              <w:rPr>
                <w:rFonts w:ascii="Calibri" w:hAnsi="Calibri"/>
                <w:b/>
                <w:bCs/>
                <w:color w:val="262626"/>
              </w:rPr>
              <w:t>D. Control de Costos</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46.1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757987" w:rsidRPr="00C33FEB" w:rsidTr="007B697D">
        <w:trPr>
          <w:trHeight w:val="1126"/>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47.1</w:t>
            </w:r>
          </w:p>
        </w:tc>
        <w:tc>
          <w:tcPr>
            <w:tcW w:w="0" w:type="auto"/>
          </w:tcPr>
          <w:p w:rsidR="00757987" w:rsidRPr="00F27FCB" w:rsidRDefault="00757987" w:rsidP="00F27FCB">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 xml:space="preserve">sujeto a ajuste de precios de conformidad con la Cláusula 47 de las </w:t>
            </w:r>
            <w:proofErr w:type="spellStart"/>
            <w:r w:rsidRPr="00C33FEB">
              <w:rPr>
                <w:rFonts w:ascii="Calibri" w:hAnsi="Calibri"/>
                <w:color w:val="262626"/>
              </w:rPr>
              <w:t>CGC</w:t>
            </w:r>
            <w:proofErr w:type="spellEnd"/>
            <w:r w:rsidRPr="00C33FEB">
              <w:rPr>
                <w:rFonts w:ascii="Calibri" w:hAnsi="Calibri"/>
                <w:color w:val="262626"/>
              </w:rPr>
              <w:t>, y consecuentemente la siguiente información en relación con los coeficientes</w:t>
            </w:r>
            <w:r w:rsidRPr="00C33FEB">
              <w:rPr>
                <w:rFonts w:ascii="Calibri" w:hAnsi="Calibri"/>
                <w:i/>
                <w:iCs/>
                <w:color w:val="262626"/>
              </w:rPr>
              <w:t xml:space="preserve"> </w:t>
            </w:r>
            <w:proofErr w:type="gramStart"/>
            <w:r w:rsidRPr="00C33FEB">
              <w:rPr>
                <w:rFonts w:ascii="Calibri" w:hAnsi="Calibri"/>
                <w:i/>
                <w:iCs/>
                <w:color w:val="262626"/>
              </w:rPr>
              <w:t>[ “</w:t>
            </w:r>
            <w:proofErr w:type="gramEnd"/>
            <w:r w:rsidRPr="00C33FEB">
              <w:rPr>
                <w:rFonts w:ascii="Calibri" w:hAnsi="Calibri"/>
                <w:i/>
                <w:iCs/>
                <w:color w:val="262626"/>
              </w:rPr>
              <w:t>no se aplica”].</w:t>
            </w:r>
          </w:p>
        </w:tc>
      </w:tr>
      <w:tr w:rsidR="00757987" w:rsidRPr="00C33FEB" w:rsidTr="00354CE9">
        <w:trPr>
          <w:cantSplit/>
        </w:trPr>
        <w:tc>
          <w:tcPr>
            <w:tcW w:w="0" w:type="auto"/>
          </w:tcPr>
          <w:p w:rsidR="00757987" w:rsidRPr="00C33FEB" w:rsidRDefault="00757987"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48.1</w:t>
            </w:r>
          </w:p>
        </w:tc>
        <w:tc>
          <w:tcPr>
            <w:tcW w:w="0" w:type="auto"/>
          </w:tcPr>
          <w:p w:rsidR="00757987" w:rsidRPr="00C33FEB" w:rsidRDefault="00757987"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r w:rsidR="00AC081C">
              <w:rPr>
                <w:rFonts w:ascii="Calibri" w:hAnsi="Calibri"/>
                <w:i/>
                <w:iCs/>
                <w:color w:val="262626"/>
              </w:rPr>
              <w:t xml:space="preserve"> (NO APLICA)</w:t>
            </w:r>
          </w:p>
          <w:p w:rsidR="00757987" w:rsidRPr="004A671D" w:rsidRDefault="00757987"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w:t>
            </w:r>
            <w:proofErr w:type="spellStart"/>
            <w:r w:rsidRPr="004A671D">
              <w:rPr>
                <w:rFonts w:ascii="Calibri" w:hAnsi="Calibri"/>
                <w:lang w:val="es-ES"/>
              </w:rPr>
              <w:t>IAO</w:t>
            </w:r>
            <w:proofErr w:type="spellEnd"/>
            <w:r w:rsidRPr="004A671D">
              <w:rPr>
                <w:rFonts w:ascii="Calibri" w:hAnsi="Calibri"/>
                <w:lang w:val="es-ES"/>
              </w:rPr>
              <w:t xml:space="preserve"> 35.1).</w:t>
            </w:r>
            <w:r w:rsidRPr="004A671D">
              <w:rPr>
                <w:rFonts w:ascii="Calibri" w:hAnsi="Calibri"/>
                <w:i/>
                <w:iCs/>
              </w:rPr>
              <w:t xml:space="preserve"> </w:t>
            </w:r>
          </w:p>
        </w:tc>
      </w:tr>
      <w:tr w:rsidR="00757987" w:rsidRPr="00C33FEB" w:rsidTr="00354CE9">
        <w:trPr>
          <w:cantSplit/>
        </w:trPr>
        <w:tc>
          <w:tcPr>
            <w:tcW w:w="0" w:type="auto"/>
          </w:tcPr>
          <w:p w:rsidR="00757987" w:rsidRPr="00C33FEB" w:rsidRDefault="00757987"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49.1</w:t>
            </w:r>
            <w:r w:rsidRPr="00C33FEB">
              <w:rPr>
                <w:rFonts w:ascii="Calibri" w:hAnsi="Calibri"/>
                <w:b/>
                <w:bCs/>
                <w:color w:val="262626"/>
              </w:rPr>
              <w:tab/>
            </w:r>
          </w:p>
        </w:tc>
        <w:tc>
          <w:tcPr>
            <w:tcW w:w="0" w:type="auto"/>
          </w:tcPr>
          <w:p w:rsidR="00757987" w:rsidRPr="00E90222" w:rsidRDefault="00757987"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[indique porcentaje,</w:t>
            </w:r>
            <w:r w:rsidRPr="00E90222">
              <w:rPr>
                <w:rFonts w:ascii="Calibri" w:hAnsi="Calibri"/>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F27FCB">
              <w:rPr>
                <w:rFonts w:ascii="Calibri" w:hAnsi="Calibri"/>
                <w:i/>
                <w:iCs/>
              </w:rPr>
              <w:t>10</w:t>
            </w:r>
            <w:r w:rsidRPr="00E90222">
              <w:rPr>
                <w:rFonts w:ascii="Calibri" w:hAnsi="Calibri"/>
                <w:i/>
                <w:iCs/>
              </w:rPr>
              <w:t xml:space="preserve">% </w:t>
            </w:r>
            <w:r w:rsidR="00505956">
              <w:rPr>
                <w:rFonts w:ascii="Calibri" w:hAnsi="Calibri"/>
                <w:i/>
                <w:iCs/>
              </w:rPr>
              <w:t>del valor contratado</w:t>
            </w:r>
            <w:r w:rsidRPr="00E90222">
              <w:rPr>
                <w:rFonts w:ascii="Calibri" w:hAnsi="Calibri"/>
                <w:i/>
                <w:iCs/>
              </w:rPr>
              <w:t>.</w:t>
            </w:r>
            <w:r w:rsidRPr="00E90222">
              <w:rPr>
                <w:rFonts w:ascii="Calibri" w:hAnsi="Calibri"/>
                <w:lang w:val="es-EC"/>
              </w:rPr>
              <w:t xml:space="preserve"> </w:t>
            </w:r>
          </w:p>
          <w:p w:rsidR="00D31E03" w:rsidRPr="00D31E03" w:rsidRDefault="00D31E03" w:rsidP="00D31E03">
            <w:pPr>
              <w:jc w:val="both"/>
              <w:rPr>
                <w:rFonts w:asciiTheme="minorHAnsi" w:hAnsiTheme="minorHAnsi"/>
              </w:rPr>
            </w:pPr>
            <w:r w:rsidRPr="00D31E03">
              <w:rPr>
                <w:rFonts w:asciiTheme="minorHAnsi" w:hAnsiTheme="minorHAnsi"/>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el 1x1000 del valor contratado, por cada día de retraso, contado a partir del primer día de incumplimiento y por el número de días que dure el mismo, respecto de cada una de las siguientes No Conformidades:</w:t>
            </w:r>
          </w:p>
          <w:p w:rsidR="00D31E03" w:rsidRPr="00D31E03" w:rsidRDefault="00D31E03" w:rsidP="00D31E03">
            <w:pPr>
              <w:jc w:val="both"/>
              <w:rPr>
                <w:rFonts w:asciiTheme="minorHAnsi" w:hAnsiTheme="minorHAnsi"/>
              </w:rPr>
            </w:pP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No acatar las disposiciones escritas del Ingeniero o Fiscalizador y/o del Administrador del Contrato en un término de 72 horas, sin que medie justificación escrita para no hacerlo;</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No reparar los defectos de la obra, durante la ejecución de la misma o durante el período de responsabilidad por defectos, que le sean indicados y en los plazos razonables fijados a tal efecto;</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No disponer del personal técnico de acuerdo a los compromisos contractuales;</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No contar con el equipo mínimo en el sitio de las obras, conforme a lo estipulado contractualmente;</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No iniciar los trabajos en los plazos comprometidos;</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No cumplir con el plan de trabajos;</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Suspensión de los trabajos sin causas justificadas.</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Por no entregar en los plazos previstos contractualmente la documentación que acredite el avance de la obra</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La no asistencia a reuniones convocadas por el administrador, fiscalizador o coordinador del programa.</w:t>
            </w:r>
          </w:p>
          <w:p w:rsidR="00D31E03" w:rsidRPr="00D31E03" w:rsidRDefault="00D31E03" w:rsidP="00D31E03">
            <w:pPr>
              <w:pStyle w:val="Prrafodelista"/>
              <w:numPr>
                <w:ilvl w:val="0"/>
                <w:numId w:val="43"/>
              </w:numPr>
              <w:jc w:val="both"/>
              <w:rPr>
                <w:rFonts w:asciiTheme="minorHAnsi" w:hAnsiTheme="minorHAnsi"/>
              </w:rPr>
            </w:pPr>
            <w:r w:rsidRPr="00D31E03">
              <w:rPr>
                <w:rFonts w:asciiTheme="minorHAnsi" w:hAnsiTheme="minorHAnsi"/>
              </w:rPr>
              <w:t>La no entrega de información necesaria para la liquidación y elaboración de acta de entrega provisional.</w:t>
            </w:r>
          </w:p>
          <w:p w:rsidR="00D31E03" w:rsidRPr="00D31E03" w:rsidRDefault="00D31E03" w:rsidP="00D31E03">
            <w:pPr>
              <w:jc w:val="both"/>
              <w:rPr>
                <w:rFonts w:asciiTheme="minorHAnsi" w:hAnsiTheme="minorHAnsi"/>
              </w:rPr>
            </w:pPr>
          </w:p>
          <w:p w:rsidR="00D31E03" w:rsidRPr="00D31E03" w:rsidRDefault="00D31E03" w:rsidP="00D31E03">
            <w:pPr>
              <w:jc w:val="both"/>
              <w:rPr>
                <w:rFonts w:asciiTheme="minorHAnsi" w:hAnsiTheme="minorHAnsi"/>
              </w:rPr>
            </w:pPr>
            <w:r w:rsidRPr="00D31E03">
              <w:rPr>
                <w:rFonts w:asciiTheme="minorHAnsi" w:hAnsiTheme="minorHAnsi"/>
              </w:rPr>
              <w:t>El Contratista indemnizará al Contratante con el 1x1000 del valor contratado, por cada evento que se detalla a continuación:</w:t>
            </w:r>
          </w:p>
          <w:p w:rsidR="00D31E03" w:rsidRPr="00D31E03" w:rsidRDefault="00D31E03" w:rsidP="00D31E03">
            <w:pPr>
              <w:jc w:val="both"/>
              <w:rPr>
                <w:rFonts w:asciiTheme="minorHAnsi" w:hAnsiTheme="minorHAnsi"/>
              </w:rPr>
            </w:pPr>
          </w:p>
          <w:p w:rsidR="00D31E03" w:rsidRPr="00D31E03" w:rsidRDefault="00D31E03" w:rsidP="00D31E03">
            <w:pPr>
              <w:pStyle w:val="Prrafodelista"/>
              <w:numPr>
                <w:ilvl w:val="0"/>
                <w:numId w:val="42"/>
              </w:numPr>
              <w:jc w:val="both"/>
              <w:rPr>
                <w:rFonts w:asciiTheme="minorHAnsi" w:hAnsiTheme="minorHAnsi"/>
              </w:rPr>
            </w:pPr>
            <w:r w:rsidRPr="00D31E03">
              <w:rPr>
                <w:rFonts w:asciiTheme="minorHAnsi" w:hAnsiTheme="minorHAnsi"/>
              </w:rPr>
              <w:t xml:space="preserve">No cumplir las normas vigentes y aplicables de seguridad industrial, </w:t>
            </w:r>
            <w:proofErr w:type="spellStart"/>
            <w:r w:rsidRPr="00D31E03">
              <w:rPr>
                <w:rFonts w:asciiTheme="minorHAnsi" w:hAnsiTheme="minorHAnsi"/>
              </w:rPr>
              <w:t>EPP</w:t>
            </w:r>
            <w:proofErr w:type="spellEnd"/>
            <w:r w:rsidRPr="00D31E03">
              <w:rPr>
                <w:rFonts w:asciiTheme="minorHAnsi" w:hAnsiTheme="minorHAnsi"/>
              </w:rPr>
              <w:t>, salud y ambiente u otras que puedan corresponder.</w:t>
            </w:r>
          </w:p>
          <w:p w:rsidR="00D31E03" w:rsidRPr="00EF0B51" w:rsidRDefault="00D31E03" w:rsidP="00D31E03">
            <w:pPr>
              <w:pStyle w:val="Prrafodelista"/>
              <w:ind w:left="360"/>
              <w:jc w:val="both"/>
              <w:rPr>
                <w:rFonts w:ascii="Swis721 LtCn BT" w:hAnsi="Swis721 LtCn BT"/>
              </w:rPr>
            </w:pPr>
          </w:p>
          <w:p w:rsidR="00757987" w:rsidRPr="00583BCF" w:rsidRDefault="00757987" w:rsidP="00505956">
            <w:pPr>
              <w:spacing w:after="120"/>
              <w:ind w:right="49"/>
              <w:contextualSpacing/>
              <w:jc w:val="both"/>
              <w:rPr>
                <w:rFonts w:ascii="Calibri" w:hAnsi="Calibri"/>
                <w:lang w:val="es-EC"/>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757987" w:rsidRPr="00583BCF" w:rsidRDefault="00757987" w:rsidP="00ED7FCE">
            <w:pPr>
              <w:autoSpaceDE w:val="0"/>
              <w:autoSpaceDN w:val="0"/>
              <w:spacing w:after="120"/>
              <w:ind w:right="43"/>
              <w:jc w:val="both"/>
              <w:rPr>
                <w:rFonts w:ascii="Calibri" w:hAnsi="Calibri"/>
                <w:lang w:val="es-EC"/>
              </w:rPr>
            </w:pPr>
          </w:p>
          <w:p w:rsidR="00757987" w:rsidRPr="00583BCF" w:rsidRDefault="00757987" w:rsidP="009160EC">
            <w:pPr>
              <w:spacing w:after="120"/>
              <w:jc w:val="both"/>
              <w:rPr>
                <w:rFonts w:ascii="Calibri" w:hAnsi="Calibri"/>
                <w:i/>
                <w:iCs/>
              </w:rPr>
            </w:pPr>
          </w:p>
          <w:p w:rsidR="00757987" w:rsidRPr="00583BCF" w:rsidRDefault="00757987" w:rsidP="009160EC">
            <w:pPr>
              <w:spacing w:after="120"/>
              <w:jc w:val="both"/>
              <w:rPr>
                <w:rFonts w:ascii="Calibri" w:hAnsi="Calibri"/>
                <w:i/>
                <w:iCs/>
              </w:rPr>
            </w:pPr>
          </w:p>
        </w:tc>
      </w:tr>
      <w:tr w:rsidR="00757987" w:rsidRPr="00C33FEB" w:rsidTr="00354CE9">
        <w:trPr>
          <w:cantSplit/>
        </w:trPr>
        <w:tc>
          <w:tcPr>
            <w:tcW w:w="0" w:type="auto"/>
          </w:tcPr>
          <w:p w:rsidR="00757987" w:rsidRPr="00C33FEB" w:rsidRDefault="00757987"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50.1</w:t>
            </w:r>
          </w:p>
        </w:tc>
        <w:tc>
          <w:tcPr>
            <w:tcW w:w="0" w:type="auto"/>
          </w:tcPr>
          <w:p w:rsidR="00757987" w:rsidRPr="00C33FEB" w:rsidRDefault="00757987"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757987" w:rsidRPr="00C33FEB" w:rsidTr="00354CE9">
        <w:trPr>
          <w:cantSplit/>
        </w:trPr>
        <w:tc>
          <w:tcPr>
            <w:tcW w:w="0" w:type="auto"/>
          </w:tcPr>
          <w:p w:rsidR="00757987" w:rsidRPr="00583BCF" w:rsidRDefault="00757987" w:rsidP="00ED7FCE">
            <w:pPr>
              <w:spacing w:after="120"/>
              <w:jc w:val="both"/>
              <w:rPr>
                <w:rFonts w:ascii="Calibri" w:hAnsi="Calibri"/>
                <w:b/>
                <w:bCs/>
              </w:rPr>
            </w:pPr>
            <w:proofErr w:type="spellStart"/>
            <w:r w:rsidRPr="00583BCF">
              <w:rPr>
                <w:rFonts w:ascii="Calibri" w:hAnsi="Calibri"/>
                <w:b/>
                <w:bCs/>
              </w:rPr>
              <w:t>CGC</w:t>
            </w:r>
            <w:proofErr w:type="spellEnd"/>
            <w:r w:rsidRPr="00583BCF">
              <w:rPr>
                <w:rFonts w:ascii="Calibri" w:hAnsi="Calibri"/>
                <w:b/>
                <w:bCs/>
              </w:rPr>
              <w:t xml:space="preserve">  51.1</w:t>
            </w:r>
          </w:p>
        </w:tc>
        <w:tc>
          <w:tcPr>
            <w:tcW w:w="0" w:type="auto"/>
          </w:tcPr>
          <w:p w:rsidR="00757987" w:rsidRPr="00583BCF" w:rsidRDefault="00757987"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[50 %</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[15]</w:t>
            </w:r>
            <w:r w:rsidRPr="00583BCF">
              <w:rPr>
                <w:rFonts w:ascii="Calibri" w:hAnsi="Calibri"/>
                <w:spacing w:val="-3"/>
              </w:rPr>
              <w:t xml:space="preserve"> días computados a partir de la protocolización  del contrato </w:t>
            </w:r>
          </w:p>
          <w:p w:rsidR="00757987" w:rsidRPr="00583BCF" w:rsidRDefault="00757987"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757987" w:rsidRPr="00335A01" w:rsidRDefault="00757987" w:rsidP="00A015AE">
            <w:pPr>
              <w:numPr>
                <w:ilvl w:val="2"/>
                <w:numId w:val="12"/>
              </w:numPr>
              <w:spacing w:after="120"/>
              <w:ind w:left="606"/>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 xml:space="preserve">cumpliendo lo establecido en las </w:t>
            </w:r>
            <w:proofErr w:type="spellStart"/>
            <w:r w:rsidRPr="003755AD">
              <w:rPr>
                <w:rFonts w:ascii="Calibri" w:hAnsi="Calibri"/>
                <w:bCs/>
                <w:lang w:val="es-ES"/>
              </w:rPr>
              <w:t>IAO</w:t>
            </w:r>
            <w:proofErr w:type="spellEnd"/>
            <w:r w:rsidRPr="003755AD">
              <w:rPr>
                <w:rFonts w:ascii="Calibri" w:hAnsi="Calibri"/>
                <w:bCs/>
                <w:lang w:val="es-ES"/>
              </w:rPr>
              <w:t xml:space="preserve"> 35.1.</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757987" w:rsidRPr="00E90222" w:rsidRDefault="00757987"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757987" w:rsidRPr="007D4782" w:rsidRDefault="00757987"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757987" w:rsidRPr="00E914A7" w:rsidRDefault="00757987"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757987" w:rsidRPr="00583BCF" w:rsidRDefault="00757987"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757987" w:rsidRPr="00C33FEB" w:rsidTr="00354CE9">
        <w:tc>
          <w:tcPr>
            <w:tcW w:w="0" w:type="auto"/>
          </w:tcPr>
          <w:p w:rsidR="00757987" w:rsidRPr="00D82967" w:rsidRDefault="00757987" w:rsidP="00ED7FCE">
            <w:pPr>
              <w:spacing w:after="120"/>
              <w:jc w:val="both"/>
              <w:rPr>
                <w:rFonts w:ascii="Calibri" w:hAnsi="Calibri"/>
                <w:b/>
                <w:bCs/>
                <w:highlight w:val="yellow"/>
              </w:rPr>
            </w:pPr>
            <w:proofErr w:type="spellStart"/>
            <w:r w:rsidRPr="00D82967">
              <w:rPr>
                <w:rFonts w:ascii="Calibri" w:hAnsi="Calibri"/>
                <w:b/>
                <w:bCs/>
              </w:rPr>
              <w:t>CGC</w:t>
            </w:r>
            <w:proofErr w:type="spellEnd"/>
            <w:r w:rsidRPr="00D82967">
              <w:rPr>
                <w:rFonts w:ascii="Calibri" w:hAnsi="Calibri"/>
                <w:b/>
                <w:bCs/>
              </w:rPr>
              <w:t xml:space="preserve"> 52.1</w:t>
            </w:r>
            <w:r w:rsidRPr="00D82967">
              <w:rPr>
                <w:rFonts w:ascii="Calibri" w:hAnsi="Calibri"/>
                <w:b/>
                <w:bCs/>
              </w:rPr>
              <w:tab/>
            </w:r>
          </w:p>
        </w:tc>
        <w:tc>
          <w:tcPr>
            <w:tcW w:w="0" w:type="auto"/>
          </w:tcPr>
          <w:p w:rsidR="00757987" w:rsidRPr="00D82967" w:rsidRDefault="00757987"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w:t>
            </w:r>
            <w:proofErr w:type="spellStart"/>
            <w:r w:rsidRPr="00D82967">
              <w:rPr>
                <w:rFonts w:ascii="Calibri" w:hAnsi="Calibri"/>
                <w:sz w:val="24"/>
                <w:szCs w:val="24"/>
              </w:rPr>
              <w:t>IAO</w:t>
            </w:r>
            <w:proofErr w:type="spellEnd"/>
            <w:r w:rsidRPr="00D82967">
              <w:rPr>
                <w:rFonts w:ascii="Calibri" w:hAnsi="Calibri"/>
                <w:sz w:val="24"/>
                <w:szCs w:val="24"/>
              </w:rPr>
              <w:t xml:space="preserve"> 35.1. </w:t>
            </w:r>
          </w:p>
          <w:p w:rsidR="00757987" w:rsidRPr="00D31E03" w:rsidRDefault="00757987" w:rsidP="00D31E03">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tc>
      </w:tr>
      <w:tr w:rsidR="00757987" w:rsidRPr="00C33FEB" w:rsidTr="00354CE9">
        <w:trPr>
          <w:cantSplit/>
        </w:trPr>
        <w:tc>
          <w:tcPr>
            <w:tcW w:w="0" w:type="auto"/>
            <w:gridSpan w:val="2"/>
          </w:tcPr>
          <w:p w:rsidR="00757987" w:rsidRPr="00C33FEB" w:rsidRDefault="00757987"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58.1</w:t>
            </w:r>
          </w:p>
        </w:tc>
        <w:tc>
          <w:tcPr>
            <w:tcW w:w="0" w:type="auto"/>
          </w:tcPr>
          <w:p w:rsidR="0081428D" w:rsidRPr="00E87A9F" w:rsidRDefault="0081428D" w:rsidP="00ED7FCE">
            <w:pPr>
              <w:spacing w:after="120"/>
              <w:jc w:val="both"/>
              <w:rPr>
                <w:rFonts w:ascii="Calibri" w:hAnsi="Calibri"/>
                <w:i/>
                <w:iCs/>
                <w:color w:val="FF0000"/>
                <w:spacing w:val="-3"/>
              </w:rPr>
            </w:pPr>
            <w:r>
              <w:rPr>
                <w:rFonts w:ascii="Calibri" w:hAnsi="Calibri"/>
                <w:spacing w:val="-3"/>
              </w:rPr>
              <w:t>Toda la información técnica final (</w:t>
            </w:r>
            <w:proofErr w:type="spellStart"/>
            <w:r>
              <w:rPr>
                <w:rFonts w:ascii="Calibri" w:hAnsi="Calibri"/>
                <w:spacing w:val="-3"/>
              </w:rPr>
              <w:t>estacamiento</w:t>
            </w:r>
            <w:proofErr w:type="spellEnd"/>
            <w:r>
              <w:rPr>
                <w:rFonts w:ascii="Calibri" w:hAnsi="Calibri"/>
                <w:spacing w:val="-3"/>
              </w:rPr>
              <w:t xml:space="preserve">, memoria, </w:t>
            </w:r>
            <w:r w:rsidRPr="00FA7D3F">
              <w:rPr>
                <w:rFonts w:ascii="Calibri" w:hAnsi="Calibri"/>
                <w:spacing w:val="-3"/>
              </w:rPr>
              <w:t xml:space="preserve">planos actualizados </w:t>
            </w:r>
            <w:r>
              <w:rPr>
                <w:rFonts w:ascii="Calibri" w:hAnsi="Calibri"/>
                <w:spacing w:val="-3"/>
              </w:rPr>
              <w:t xml:space="preserve">y demás) </w:t>
            </w:r>
            <w:r w:rsidRPr="00FA7D3F">
              <w:rPr>
                <w:rFonts w:ascii="Calibri" w:hAnsi="Calibri"/>
                <w:spacing w:val="-3"/>
              </w:rPr>
              <w:t>deberán presentarse a más tardar 15 días calendario posteriores a la finalización de la obra</w:t>
            </w:r>
            <w:r w:rsidRPr="00FA7D3F">
              <w:rPr>
                <w:rFonts w:ascii="Calibri" w:hAnsi="Calibri"/>
                <w:i/>
                <w:iCs/>
                <w:spacing w:val="-3"/>
              </w:rPr>
              <w:t xml:space="preserve">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58.2</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La suma que se retendrá por no cumplir con la presentación de</w:t>
            </w:r>
            <w:r>
              <w:rPr>
                <w:rFonts w:ascii="Calibri" w:hAnsi="Calibri"/>
                <w:spacing w:val="-3"/>
              </w:rPr>
              <w:t xml:space="preserve"> la información técnica final</w:t>
            </w:r>
            <w:r w:rsidRPr="00FA7D3F">
              <w:rPr>
                <w:rFonts w:ascii="Calibri" w:hAnsi="Calibri"/>
                <w:spacing w:val="-3"/>
              </w:rPr>
              <w:t xml:space="preserve"> es de </w:t>
            </w:r>
            <w:r w:rsidRPr="00FA7D3F">
              <w:rPr>
                <w:rFonts w:ascii="Calibri" w:hAnsi="Calibri"/>
                <w:i/>
                <w:iCs/>
                <w:spacing w:val="-3"/>
              </w:rPr>
              <w:t xml:space="preserve">[1x1000 por día de retraso]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59.2 (g)</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NO APLICA</w:t>
            </w:r>
            <w:r w:rsidRPr="00FA7D3F">
              <w:rPr>
                <w:rFonts w:ascii="Calibri" w:hAnsi="Calibri"/>
                <w:i/>
                <w:iCs/>
                <w:spacing w:val="-3"/>
              </w:rPr>
              <w:t xml:space="preserve"> </w:t>
            </w:r>
          </w:p>
        </w:tc>
      </w:tr>
      <w:tr w:rsidR="0081428D" w:rsidRPr="00C33FEB" w:rsidTr="00354CE9">
        <w:trPr>
          <w:cantSplit/>
        </w:trPr>
        <w:tc>
          <w:tcPr>
            <w:tcW w:w="0" w:type="auto"/>
          </w:tcPr>
          <w:p w:rsidR="0081428D" w:rsidRPr="00C33FEB" w:rsidRDefault="0081428D"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61.1</w:t>
            </w:r>
          </w:p>
        </w:tc>
        <w:tc>
          <w:tcPr>
            <w:tcW w:w="0" w:type="auto"/>
          </w:tcPr>
          <w:p w:rsidR="0081428D" w:rsidRPr="00E87A9F" w:rsidRDefault="0081428D" w:rsidP="00ED7FCE">
            <w:pPr>
              <w:spacing w:after="120"/>
              <w:jc w:val="both"/>
              <w:rPr>
                <w:rFonts w:ascii="Calibri" w:hAnsi="Calibri"/>
                <w:i/>
                <w:iCs/>
                <w:color w:val="FF0000"/>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[5% del monto contratado].</w:t>
            </w:r>
            <w:r w:rsidRPr="00FA7D3F">
              <w:rPr>
                <w:rFonts w:ascii="Calibri" w:hAnsi="Calibri"/>
                <w:i/>
                <w:iCs/>
                <w:spacing w:val="-3"/>
              </w:rPr>
              <w:t xml:space="preserve"> </w:t>
            </w:r>
          </w:p>
        </w:tc>
      </w:tr>
    </w:tbl>
    <w:p w:rsidR="00757987" w:rsidRPr="00C33FEB" w:rsidRDefault="00757987" w:rsidP="00513C51">
      <w:pPr>
        <w:spacing w:after="120"/>
        <w:rPr>
          <w:rFonts w:ascii="Calibri" w:hAnsi="Calibri"/>
          <w:color w:val="262626"/>
        </w:rPr>
      </w:pPr>
    </w:p>
    <w:p w:rsidR="00757987" w:rsidRPr="00C33FEB" w:rsidRDefault="00757987" w:rsidP="00ED7FCE">
      <w:pPr>
        <w:spacing w:after="120"/>
        <w:jc w:val="center"/>
        <w:rPr>
          <w:rFonts w:ascii="Calibri" w:hAnsi="Calibri"/>
          <w:b/>
          <w:bCs/>
          <w:color w:val="262626"/>
        </w:rPr>
        <w:sectPr w:rsidR="00757987" w:rsidRPr="00C33FEB">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E87A9F" w:rsidRPr="00EB77EE" w:rsidRDefault="00E87A9F" w:rsidP="00E87A9F">
      <w:pPr>
        <w:rPr>
          <w:rFonts w:cs="Calibri"/>
          <w:b/>
        </w:rPr>
      </w:pPr>
      <w:r w:rsidRPr="00EB77EE">
        <w:rPr>
          <w:rFonts w:cs="Calibri"/>
          <w:b/>
        </w:rPr>
        <w:t>Materiales</w:t>
      </w:r>
    </w:p>
    <w:p w:rsidR="00E87A9F" w:rsidRPr="00EB77EE" w:rsidRDefault="00E87A9F" w:rsidP="00EE619E">
      <w:pPr>
        <w:pStyle w:val="Prrafodelista"/>
        <w:numPr>
          <w:ilvl w:val="0"/>
          <w:numId w:val="34"/>
        </w:numPr>
        <w:tabs>
          <w:tab w:val="num" w:pos="360"/>
        </w:tabs>
        <w:suppressAutoHyphens/>
        <w:rPr>
          <w:rStyle w:val="Hipervnculo"/>
          <w:rFonts w:ascii="Calibri" w:hAnsi="Calibri" w:cs="Calibri"/>
          <w:lang w:val="es-ES_tradnl"/>
        </w:rPr>
      </w:pPr>
      <w:r w:rsidRPr="00EB77EE">
        <w:rPr>
          <w:rFonts w:ascii="Calibri" w:hAnsi="Calibri" w:cs="Calibri"/>
        </w:rPr>
        <w:t xml:space="preserve">Deberán cumplir la homologación del </w:t>
      </w:r>
      <w:proofErr w:type="spellStart"/>
      <w:r w:rsidRPr="00EB77EE">
        <w:rPr>
          <w:rFonts w:ascii="Calibri" w:hAnsi="Calibri" w:cs="Calibri"/>
        </w:rPr>
        <w:t>MEER</w:t>
      </w:r>
      <w:proofErr w:type="spellEnd"/>
      <w:r w:rsidRPr="00EB77EE">
        <w:rPr>
          <w:rFonts w:ascii="Calibri" w:hAnsi="Calibri" w:cs="Calibri"/>
        </w:rPr>
        <w:t xml:space="preserve"> en el Catalogo Digital, disponible en la página web </w:t>
      </w:r>
      <w:hyperlink r:id="rId21" w:history="1">
        <w:r w:rsidRPr="00EB77EE">
          <w:rPr>
            <w:rStyle w:val="Hipervnculo"/>
            <w:rFonts w:ascii="Calibri" w:hAnsi="Calibri" w:cs="Calibri"/>
          </w:rPr>
          <w:t>http://www.unidadesdepropiedad.com</w:t>
        </w:r>
      </w:hyperlink>
    </w:p>
    <w:p w:rsidR="00E87A9F" w:rsidRPr="00EB77EE" w:rsidRDefault="00E87A9F" w:rsidP="00E87A9F">
      <w:pPr>
        <w:rPr>
          <w:rStyle w:val="Hipervnculo"/>
          <w:rFonts w:cs="Calibri"/>
          <w:b/>
        </w:rPr>
      </w:pPr>
    </w:p>
    <w:p w:rsidR="00E87A9F" w:rsidRPr="00EB77EE" w:rsidRDefault="00E87A9F" w:rsidP="00E87A9F">
      <w:pPr>
        <w:rPr>
          <w:rStyle w:val="Hipervnculo"/>
          <w:rFonts w:cs="Calibri"/>
          <w:b/>
          <w:color w:val="auto"/>
        </w:rPr>
      </w:pPr>
      <w:r w:rsidRPr="00EB77EE">
        <w:rPr>
          <w:rStyle w:val="Hipervnculo"/>
          <w:rFonts w:cs="Calibri"/>
          <w:b/>
          <w:color w:val="auto"/>
        </w:rPr>
        <w:t>Mano de Obra</w:t>
      </w:r>
    </w:p>
    <w:p w:rsidR="00E87A9F" w:rsidRPr="00EB77EE" w:rsidRDefault="00E87A9F" w:rsidP="00EE619E">
      <w:pPr>
        <w:pStyle w:val="Prrafodelista"/>
        <w:numPr>
          <w:ilvl w:val="0"/>
          <w:numId w:val="34"/>
        </w:numPr>
        <w:tabs>
          <w:tab w:val="num" w:pos="360"/>
        </w:tabs>
        <w:suppressAutoHyphens/>
        <w:jc w:val="both"/>
        <w:rPr>
          <w:rFonts w:ascii="Calibri" w:hAnsi="Calibri" w:cs="Calibri"/>
        </w:rPr>
      </w:pPr>
      <w:r w:rsidRPr="00EB77EE">
        <w:rPr>
          <w:rStyle w:val="Hipervnculo"/>
          <w:rFonts w:ascii="Calibri" w:hAnsi="Calibri" w:cs="Calibri"/>
          <w:color w:val="auto"/>
          <w:u w:val="none"/>
        </w:rPr>
        <w:t>La mano de obra debe cumplir con las normas ecuatorianas de construcción correspondiente al objeto NEC-14.</w:t>
      </w:r>
    </w:p>
    <w:p w:rsidR="00757987" w:rsidRPr="00C33FEB" w:rsidRDefault="00757987" w:rsidP="00ED7FCE">
      <w:pPr>
        <w:keepNext/>
        <w:keepLines/>
        <w:spacing w:after="120"/>
        <w:jc w:val="both"/>
        <w:rPr>
          <w:rFonts w:ascii="Calibri" w:hAnsi="Calibri"/>
          <w:i/>
          <w:iCs/>
          <w:color w:val="262626"/>
          <w:spacing w:val="-3"/>
        </w:rPr>
      </w:pPr>
    </w:p>
    <w:p w:rsidR="00EB77EE" w:rsidRPr="00C360F9" w:rsidRDefault="00EB77EE" w:rsidP="00EB77EE">
      <w:pPr>
        <w:rPr>
          <w:rFonts w:ascii="Swis721 LtCn BT" w:hAnsi="Swis721 LtCn BT" w:cstheme="minorHAnsi"/>
          <w:b/>
        </w:rPr>
      </w:pPr>
      <w:r w:rsidRPr="00C360F9">
        <w:rPr>
          <w:rFonts w:ascii="Swis721 LtCn BT" w:hAnsi="Swis721 LtCn BT" w:cstheme="minorHAnsi"/>
          <w:b/>
        </w:rPr>
        <w:t>Materiales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4"/>
        <w:gridCol w:w="763"/>
        <w:gridCol w:w="850"/>
        <w:gridCol w:w="2671"/>
      </w:tblGrid>
      <w:tr w:rsidR="00EB77EE" w:rsidRPr="00C360F9" w:rsidTr="001F7272">
        <w:trPr>
          <w:trHeight w:val="367"/>
          <w:tblHeader/>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DESCRIPCIÓN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UNIDAD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TOTAL</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ESPECIFICACIÓN</w:t>
            </w:r>
          </w:p>
        </w:tc>
      </w:tr>
      <w:tr w:rsidR="00EB77EE" w:rsidRPr="00C360F9" w:rsidTr="001F7272">
        <w:trPr>
          <w:trHeight w:val="359"/>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CONDUCTORES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Conductor  </w:t>
            </w:r>
            <w:proofErr w:type="spellStart"/>
            <w:r w:rsidRPr="00C360F9">
              <w:rPr>
                <w:rFonts w:ascii="Swis721 LtCn BT" w:hAnsi="Swis721 LtCn BT" w:cs="Arial"/>
                <w:bCs/>
                <w:sz w:val="18"/>
                <w:szCs w:val="16"/>
                <w:lang w:val="es-ES" w:eastAsia="es-ES"/>
              </w:rPr>
              <w:t>ACSR</w:t>
            </w:r>
            <w:proofErr w:type="spellEnd"/>
            <w:r w:rsidRPr="00C360F9">
              <w:rPr>
                <w:rFonts w:ascii="Swis721 LtCn BT" w:hAnsi="Swis721 LtCn BT" w:cs="Arial"/>
                <w:bCs/>
                <w:sz w:val="18"/>
                <w:szCs w:val="16"/>
                <w:lang w:val="es-ES" w:eastAsia="es-ES"/>
              </w:rPr>
              <w:t xml:space="preserve"> 300 MCM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94000,00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26 hilos de Aluminio y 7 hilos de alma de acero con una capacidad de corriente de 492 Amperios.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Conductor de acero 3/8 para hilo de guarda</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31000,00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Cable de acero galvanizado 1/2" de diámetro para tensor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80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PUESTA A TIERRA</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Conector caña larga  tipo ojo para perno M12</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200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AMORTIGUADORES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Amortiguador </w:t>
            </w:r>
            <w:proofErr w:type="spellStart"/>
            <w:r w:rsidRPr="00C360F9">
              <w:rPr>
                <w:rFonts w:ascii="Swis721 LtCn BT" w:hAnsi="Swis721 LtCn BT" w:cs="Arial"/>
                <w:bCs/>
                <w:sz w:val="18"/>
                <w:szCs w:val="16"/>
                <w:lang w:val="es-ES" w:eastAsia="es-ES"/>
              </w:rPr>
              <w:t>stockbridge</w:t>
            </w:r>
            <w:proofErr w:type="spellEnd"/>
            <w:r w:rsidRPr="00C360F9">
              <w:rPr>
                <w:rFonts w:ascii="Swis721 LtCn BT" w:hAnsi="Swis721 LtCn BT" w:cs="Arial"/>
                <w:bCs/>
                <w:sz w:val="18"/>
                <w:szCs w:val="16"/>
                <w:lang w:val="es-ES" w:eastAsia="es-ES"/>
              </w:rPr>
              <w:t xml:space="preserve"> para </w:t>
            </w:r>
            <w:proofErr w:type="spellStart"/>
            <w:r w:rsidRPr="00C360F9">
              <w:rPr>
                <w:rFonts w:ascii="Swis721 LtCn BT" w:hAnsi="Swis721 LtCn BT" w:cs="Arial"/>
                <w:bCs/>
                <w:sz w:val="18"/>
                <w:szCs w:val="16"/>
                <w:lang w:val="es-ES" w:eastAsia="es-ES"/>
              </w:rPr>
              <w:t>cond</w:t>
            </w:r>
            <w:proofErr w:type="spell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ACSR</w:t>
            </w:r>
            <w:proofErr w:type="spellEnd"/>
            <w:r w:rsidRPr="00C360F9">
              <w:rPr>
                <w:rFonts w:ascii="Swis721 LtCn BT" w:hAnsi="Swis721 LtCn BT" w:cs="Arial"/>
                <w:bCs/>
                <w:sz w:val="18"/>
                <w:szCs w:val="16"/>
                <w:lang w:val="es-ES" w:eastAsia="es-ES"/>
              </w:rPr>
              <w:t xml:space="preserve"> 300 MCM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Amortiguador </w:t>
            </w:r>
            <w:proofErr w:type="spellStart"/>
            <w:r w:rsidRPr="00C360F9">
              <w:rPr>
                <w:rFonts w:ascii="Swis721 LtCn BT" w:hAnsi="Swis721 LtCn BT" w:cs="Arial"/>
                <w:bCs/>
                <w:sz w:val="18"/>
                <w:szCs w:val="16"/>
                <w:lang w:val="es-ES" w:eastAsia="es-ES"/>
              </w:rPr>
              <w:t>stockbridge</w:t>
            </w:r>
            <w:proofErr w:type="spellEnd"/>
            <w:r w:rsidRPr="00C360F9">
              <w:rPr>
                <w:rFonts w:ascii="Swis721 LtCn BT" w:hAnsi="Swis721 LtCn BT" w:cs="Arial"/>
                <w:bCs/>
                <w:sz w:val="18"/>
                <w:szCs w:val="16"/>
                <w:lang w:val="es-ES" w:eastAsia="es-ES"/>
              </w:rPr>
              <w:t xml:space="preserve"> Conductor de acero 3/8 para hilo de guarda</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EMPALMES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Empalme compresión conductor </w:t>
            </w:r>
            <w:proofErr w:type="spellStart"/>
            <w:r w:rsidRPr="00C360F9">
              <w:rPr>
                <w:rFonts w:ascii="Swis721 LtCn BT" w:hAnsi="Swis721 LtCn BT" w:cs="Arial"/>
                <w:bCs/>
                <w:sz w:val="18"/>
                <w:szCs w:val="16"/>
                <w:lang w:val="es-ES" w:eastAsia="es-ES"/>
              </w:rPr>
              <w:t>ACSR</w:t>
            </w:r>
            <w:proofErr w:type="spellEnd"/>
            <w:r w:rsidRPr="00C360F9">
              <w:rPr>
                <w:rFonts w:ascii="Swis721 LtCn BT" w:hAnsi="Swis721 LtCn BT" w:cs="Arial"/>
                <w:bCs/>
                <w:sz w:val="18"/>
                <w:szCs w:val="16"/>
                <w:lang w:val="es-ES" w:eastAsia="es-ES"/>
              </w:rPr>
              <w:t xml:space="preserve"> 300 MCM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proofErr w:type="spellStart"/>
            <w:proofErr w:type="gramStart"/>
            <w:r w:rsidRPr="00C360F9">
              <w:rPr>
                <w:rFonts w:ascii="Swis721 LtCn BT" w:hAnsi="Swis721 LtCn BT" w:cs="Arial"/>
                <w:b/>
                <w:bCs/>
                <w:sz w:val="18"/>
                <w:szCs w:val="16"/>
                <w:lang w:val="es-ES" w:eastAsia="es-ES"/>
              </w:rPr>
              <w:t>jgo</w:t>
            </w:r>
            <w:proofErr w:type="spellEnd"/>
            <w:proofErr w:type="gramEnd"/>
            <w:r w:rsidRPr="00C360F9">
              <w:rPr>
                <w:rFonts w:ascii="Swis721 LtCn BT" w:hAnsi="Swis721 LtCn BT" w:cs="Arial"/>
                <w:b/>
                <w:bCs/>
                <w:sz w:val="18"/>
                <w:szCs w:val="16"/>
                <w:lang w:val="es-ES" w:eastAsia="es-E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20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Manguito de reparación para conductor </w:t>
            </w:r>
            <w:proofErr w:type="spellStart"/>
            <w:r w:rsidRPr="00C360F9">
              <w:rPr>
                <w:rFonts w:ascii="Swis721 LtCn BT" w:hAnsi="Swis721 LtCn BT" w:cs="Arial"/>
                <w:bCs/>
                <w:sz w:val="18"/>
                <w:szCs w:val="16"/>
                <w:lang w:val="es-ES" w:eastAsia="es-ES"/>
              </w:rPr>
              <w:t>ACSR</w:t>
            </w:r>
            <w:proofErr w:type="spellEnd"/>
            <w:r w:rsidRPr="00C360F9">
              <w:rPr>
                <w:rFonts w:ascii="Swis721 LtCn BT" w:hAnsi="Swis721 LtCn BT" w:cs="Arial"/>
                <w:bCs/>
                <w:sz w:val="18"/>
                <w:szCs w:val="16"/>
                <w:lang w:val="es-ES" w:eastAsia="es-ES"/>
              </w:rPr>
              <w:t xml:space="preserve"> 300 MCM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proofErr w:type="spellStart"/>
            <w:proofErr w:type="gramStart"/>
            <w:r w:rsidRPr="00C360F9">
              <w:rPr>
                <w:rFonts w:ascii="Swis721 LtCn BT" w:hAnsi="Swis721 LtCn BT" w:cs="Arial"/>
                <w:b/>
                <w:bCs/>
                <w:sz w:val="18"/>
                <w:szCs w:val="16"/>
                <w:lang w:val="es-ES" w:eastAsia="es-ES"/>
              </w:rPr>
              <w:t>jgo</w:t>
            </w:r>
            <w:proofErr w:type="spellEnd"/>
            <w:proofErr w:type="gramEnd"/>
            <w:r w:rsidRPr="00C360F9">
              <w:rPr>
                <w:rFonts w:ascii="Swis721 LtCn BT" w:hAnsi="Swis721 LtCn BT" w:cs="Arial"/>
                <w:b/>
                <w:bCs/>
                <w:sz w:val="18"/>
                <w:szCs w:val="16"/>
                <w:lang w:val="es-ES" w:eastAsia="es-E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20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 xml:space="preserve">CONJUNTO DE </w:t>
            </w:r>
            <w:r w:rsidRPr="00C360F9">
              <w:rPr>
                <w:rFonts w:ascii="Swis721 LtCn BT" w:hAnsi="Swis721 LtCn BT" w:cs="Arial"/>
                <w:b/>
                <w:bCs/>
                <w:sz w:val="18"/>
                <w:szCs w:val="16"/>
                <w:lang w:val="es-ES" w:eastAsia="es-ES"/>
              </w:rPr>
              <w:t>SUSPENSIÓN</w:t>
            </w:r>
            <w:r w:rsidRPr="00C360F9">
              <w:rPr>
                <w:rFonts w:ascii="Swis721 LtCn BT" w:hAnsi="Swis721 LtCn BT" w:cs="Arial"/>
                <w:b/>
                <w:bCs/>
                <w:sz w:val="18"/>
                <w:szCs w:val="16"/>
                <w:lang w:val="es-ES" w:eastAsia="es-ES"/>
              </w:rPr>
              <w:t xml:space="preserve"> PARA </w:t>
            </w:r>
            <w:proofErr w:type="spellStart"/>
            <w:r w:rsidRPr="00C360F9">
              <w:rPr>
                <w:rFonts w:ascii="Swis721 LtCn BT" w:hAnsi="Swis721 LtCn BT" w:cs="Arial"/>
                <w:b/>
                <w:bCs/>
                <w:sz w:val="18"/>
                <w:szCs w:val="16"/>
                <w:lang w:val="es-ES" w:eastAsia="es-ES"/>
              </w:rPr>
              <w:t>ACSR</w:t>
            </w:r>
            <w:proofErr w:type="spellEnd"/>
            <w:r w:rsidRPr="00C360F9">
              <w:rPr>
                <w:rFonts w:ascii="Swis721 LtCn BT" w:hAnsi="Swis721 LtCn BT" w:cs="Arial"/>
                <w:b/>
                <w:bCs/>
                <w:sz w:val="18"/>
                <w:szCs w:val="16"/>
                <w:lang w:val="es-ES" w:eastAsia="es-ES"/>
              </w:rPr>
              <w:t xml:space="preserve"> 300 MCM</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Adaptador "Y" </w:t>
            </w:r>
            <w:proofErr w:type="spellStart"/>
            <w:r w:rsidRPr="00C360F9">
              <w:rPr>
                <w:rFonts w:ascii="Swis721 LtCn BT" w:hAnsi="Swis721 LtCn BT" w:cs="Arial"/>
                <w:bCs/>
                <w:sz w:val="18"/>
                <w:szCs w:val="16"/>
                <w:lang w:val="es-ES" w:eastAsia="es-ES"/>
              </w:rPr>
              <w:t>hoquilla</w:t>
            </w:r>
            <w:proofErr w:type="spellEnd"/>
            <w:r w:rsidRPr="00C360F9">
              <w:rPr>
                <w:rFonts w:ascii="Swis721 LtCn BT" w:hAnsi="Swis721 LtCn BT" w:cs="Arial"/>
                <w:bCs/>
                <w:sz w:val="18"/>
                <w:szCs w:val="16"/>
                <w:lang w:val="es-ES" w:eastAsia="es-ES"/>
              </w:rPr>
              <w:t>-bola</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Adaptador rótula-ojo</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Grapa de suspensión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Varillas de armar conductor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proofErr w:type="spellStart"/>
            <w:r w:rsidRPr="00C360F9">
              <w:rPr>
                <w:rFonts w:ascii="Swis721 LtCn BT" w:hAnsi="Swis721 LtCn BT" w:cs="Arial"/>
                <w:b/>
                <w:bCs/>
                <w:sz w:val="18"/>
                <w:szCs w:val="16"/>
                <w:lang w:val="es-ES" w:eastAsia="es-ES"/>
              </w:rPr>
              <w:t>jgo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400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 xml:space="preserve">CONJUNTO DE </w:t>
            </w:r>
            <w:r w:rsidRPr="00C360F9">
              <w:rPr>
                <w:rFonts w:ascii="Swis721 LtCn BT" w:hAnsi="Swis721 LtCn BT" w:cs="Arial"/>
                <w:b/>
                <w:bCs/>
                <w:sz w:val="18"/>
                <w:szCs w:val="16"/>
                <w:lang w:val="es-ES" w:eastAsia="es-ES"/>
              </w:rPr>
              <w:t>RETENCIÓN</w:t>
            </w:r>
            <w:r w:rsidRPr="00C360F9">
              <w:rPr>
                <w:rFonts w:ascii="Swis721 LtCn BT" w:hAnsi="Swis721 LtCn BT" w:cs="Arial"/>
                <w:b/>
                <w:bCs/>
                <w:sz w:val="18"/>
                <w:szCs w:val="16"/>
                <w:lang w:val="es-ES" w:eastAsia="es-ES"/>
              </w:rPr>
              <w:t xml:space="preserve"> PARA </w:t>
            </w:r>
            <w:proofErr w:type="spellStart"/>
            <w:r w:rsidRPr="00C360F9">
              <w:rPr>
                <w:rFonts w:ascii="Swis721 LtCn BT" w:hAnsi="Swis721 LtCn BT" w:cs="Arial"/>
                <w:b/>
                <w:bCs/>
                <w:sz w:val="18"/>
                <w:szCs w:val="16"/>
                <w:lang w:val="es-ES" w:eastAsia="es-ES"/>
              </w:rPr>
              <w:t>ACSR</w:t>
            </w:r>
            <w:proofErr w:type="spellEnd"/>
            <w:r w:rsidRPr="00C360F9">
              <w:rPr>
                <w:rFonts w:ascii="Swis721 LtCn BT" w:hAnsi="Swis721 LtCn BT" w:cs="Arial"/>
                <w:b/>
                <w:bCs/>
                <w:sz w:val="18"/>
                <w:szCs w:val="16"/>
                <w:lang w:val="es-ES" w:eastAsia="es-ES"/>
              </w:rPr>
              <w:t xml:space="preserve"> 300 MCM</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Grapa de retención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Conector tipo ranuras para </w:t>
            </w:r>
            <w:proofErr w:type="spellStart"/>
            <w:r w:rsidRPr="00C360F9">
              <w:rPr>
                <w:rFonts w:ascii="Swis721 LtCn BT" w:hAnsi="Swis721 LtCn BT" w:cs="Arial"/>
                <w:bCs/>
                <w:sz w:val="18"/>
                <w:szCs w:val="16"/>
                <w:lang w:val="es-ES" w:eastAsia="es-ES"/>
              </w:rPr>
              <w:t>ACSR</w:t>
            </w:r>
            <w:proofErr w:type="spellEnd"/>
            <w:r w:rsidRPr="00C360F9">
              <w:rPr>
                <w:rFonts w:ascii="Swis721 LtCn BT" w:hAnsi="Swis721 LtCn BT" w:cs="Arial"/>
                <w:bCs/>
                <w:sz w:val="18"/>
                <w:szCs w:val="16"/>
                <w:lang w:val="es-ES" w:eastAsia="es-ES"/>
              </w:rPr>
              <w:t xml:space="preserve"> 300 MCM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100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 xml:space="preserve">CONJUNTO DE </w:t>
            </w:r>
            <w:r w:rsidRPr="00C360F9">
              <w:rPr>
                <w:rFonts w:ascii="Swis721 LtCn BT" w:hAnsi="Swis721 LtCn BT" w:cs="Arial"/>
                <w:b/>
                <w:bCs/>
                <w:sz w:val="18"/>
                <w:szCs w:val="16"/>
                <w:lang w:val="es-ES" w:eastAsia="es-ES"/>
              </w:rPr>
              <w:t>SUSPENSIÓN</w:t>
            </w:r>
            <w:r w:rsidRPr="00C360F9">
              <w:rPr>
                <w:rFonts w:ascii="Swis721 LtCn BT" w:hAnsi="Swis721 LtCn BT" w:cs="Arial"/>
                <w:b/>
                <w:bCs/>
                <w:sz w:val="18"/>
                <w:szCs w:val="16"/>
                <w:lang w:val="es-ES" w:eastAsia="es-ES"/>
              </w:rPr>
              <w:t xml:space="preserve"> PARA HILO DE GUARDA</w:t>
            </w:r>
          </w:p>
          <w:p w:rsidR="00EB77EE" w:rsidRPr="00C360F9" w:rsidRDefault="00EB77EE" w:rsidP="001F7272">
            <w:pPr>
              <w:jc w:val="both"/>
              <w:rPr>
                <w:rFonts w:ascii="Swis721 LtCn BT" w:hAnsi="Swis721 LtCn BT" w:cs="Arial"/>
                <w:b/>
                <w:bCs/>
                <w:sz w:val="18"/>
                <w:szCs w:val="16"/>
                <w:lang w:val="es-ES" w:eastAsia="es-ES"/>
              </w:rPr>
            </w:pP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lastRenderedPageBreak/>
              <w:t xml:space="preserve">Grillete "U" de acero </w:t>
            </w:r>
            <w:proofErr w:type="spellStart"/>
            <w:r w:rsidRPr="00C360F9">
              <w:rPr>
                <w:rFonts w:ascii="Swis721 LtCn BT" w:hAnsi="Swis721 LtCn BT" w:cs="Arial"/>
                <w:bCs/>
                <w:sz w:val="18"/>
                <w:szCs w:val="16"/>
                <w:lang w:val="es-ES" w:eastAsia="es-ES"/>
              </w:rPr>
              <w:t>galv</w:t>
            </w:r>
            <w:proofErr w:type="spellEnd"/>
            <w:r w:rsidRPr="00C360F9">
              <w:rPr>
                <w:rFonts w:ascii="Swis721 LtCn BT" w:hAnsi="Swis721 LtCn BT" w:cs="Arial"/>
                <w:bCs/>
                <w:sz w:val="18"/>
                <w:szCs w:val="16"/>
                <w:lang w:val="es-ES" w:eastAsia="es-ES"/>
              </w:rPr>
              <w:t xml:space="preserve">  con pasador de 3/8" de diámetro</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Grapa de suspensión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Varillas de armar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150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Conector de ranuras paralelas para puesta a tierra de hierro galvanizado</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 xml:space="preserve">CONJUNTO DE </w:t>
            </w:r>
            <w:r w:rsidRPr="00C360F9">
              <w:rPr>
                <w:rFonts w:ascii="Swis721 LtCn BT" w:hAnsi="Swis721 LtCn BT" w:cs="Arial"/>
                <w:b/>
                <w:bCs/>
                <w:sz w:val="18"/>
                <w:szCs w:val="16"/>
                <w:lang w:val="es-ES" w:eastAsia="es-ES"/>
              </w:rPr>
              <w:t>RETENCIÓN</w:t>
            </w:r>
            <w:r w:rsidRPr="00C360F9">
              <w:rPr>
                <w:rFonts w:ascii="Swis721 LtCn BT" w:hAnsi="Swis721 LtCn BT" w:cs="Arial"/>
                <w:b/>
                <w:bCs/>
                <w:sz w:val="18"/>
                <w:szCs w:val="16"/>
                <w:lang w:val="es-ES" w:eastAsia="es-ES"/>
              </w:rPr>
              <w:t xml:space="preserve"> PASANTE PARA HILO DE GUARDA</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Adaptador guardacabo de retención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20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Varillas de armar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20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Preformado de retención</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20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TENSORES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Varillas de anclaje de 19 mm x 2400 mm de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 Incluye arandela plana 100x100x6mm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15</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Bloque de hormigón para tensor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15</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Grapa mordaza de hierro galvanizado tres pernos</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jc w:val="both"/>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PERNOS Y HERRAJES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280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320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360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400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460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500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30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de ojo de 16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diám</w:t>
            </w:r>
            <w:proofErr w:type="spellEnd"/>
            <w:r w:rsidRPr="00C360F9">
              <w:rPr>
                <w:rFonts w:ascii="Swis721 LtCn BT" w:hAnsi="Swis721 LtCn BT" w:cs="Arial"/>
                <w:bCs/>
                <w:sz w:val="18"/>
                <w:szCs w:val="16"/>
                <w:lang w:val="es-ES" w:eastAsia="es-ES"/>
              </w:rPr>
              <w:t xml:space="preserve">. X 320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de longitud</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60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Tuerca de ojo para perno de 16 mm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60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425"/>
        </w:trPr>
        <w:tc>
          <w:tcPr>
            <w:tcW w:w="4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Cs/>
                <w:sz w:val="18"/>
                <w:szCs w:val="16"/>
                <w:lang w:val="es-ES" w:eastAsia="es-ES"/>
              </w:rPr>
            </w:pPr>
            <w:r w:rsidRPr="00C360F9">
              <w:rPr>
                <w:rFonts w:ascii="Swis721 LtCn BT" w:hAnsi="Swis721 LtCn BT" w:cs="Arial"/>
                <w:bCs/>
                <w:sz w:val="18"/>
                <w:szCs w:val="16"/>
                <w:lang w:val="es-ES" w:eastAsia="es-ES"/>
              </w:rPr>
              <w:t xml:space="preserve">Perno tipo máquina de 16 mm de </w:t>
            </w:r>
            <w:proofErr w:type="spellStart"/>
            <w:r w:rsidRPr="00C360F9">
              <w:rPr>
                <w:rFonts w:ascii="Swis721 LtCn BT" w:hAnsi="Swis721 LtCn BT" w:cs="Arial"/>
                <w:bCs/>
                <w:sz w:val="18"/>
                <w:szCs w:val="16"/>
                <w:lang w:val="es-ES" w:eastAsia="es-ES"/>
              </w:rPr>
              <w:t>diam.x</w:t>
            </w:r>
            <w:proofErr w:type="spellEnd"/>
            <w:r w:rsidRPr="00C360F9">
              <w:rPr>
                <w:rFonts w:ascii="Swis721 LtCn BT" w:hAnsi="Swis721 LtCn BT" w:cs="Arial"/>
                <w:bCs/>
                <w:sz w:val="18"/>
                <w:szCs w:val="16"/>
                <w:lang w:val="es-ES" w:eastAsia="es-ES"/>
              </w:rPr>
              <w:t xml:space="preserve"> 60 </w:t>
            </w:r>
            <w:proofErr w:type="spellStart"/>
            <w:r w:rsidRPr="00C360F9">
              <w:rPr>
                <w:rFonts w:ascii="Swis721 LtCn BT" w:hAnsi="Swis721 LtCn BT" w:cs="Arial"/>
                <w:bCs/>
                <w:sz w:val="18"/>
                <w:szCs w:val="16"/>
                <w:lang w:val="es-ES" w:eastAsia="es-ES"/>
              </w:rPr>
              <w:t>mm.</w:t>
            </w:r>
            <w:proofErr w:type="spellEnd"/>
            <w:r w:rsidRPr="00C360F9">
              <w:rPr>
                <w:rFonts w:ascii="Swis721 LtCn BT" w:hAnsi="Swis721 LtCn BT" w:cs="Arial"/>
                <w:bCs/>
                <w:sz w:val="18"/>
                <w:szCs w:val="16"/>
                <w:lang w:val="es-ES" w:eastAsia="es-ES"/>
              </w:rPr>
              <w:t xml:space="preserve"> </w:t>
            </w:r>
            <w:proofErr w:type="gramStart"/>
            <w:r w:rsidRPr="00C360F9">
              <w:rPr>
                <w:rFonts w:ascii="Swis721 LtCn BT" w:hAnsi="Swis721 LtCn BT" w:cs="Arial"/>
                <w:bCs/>
                <w:sz w:val="18"/>
                <w:szCs w:val="16"/>
                <w:lang w:val="es-ES" w:eastAsia="es-ES"/>
              </w:rPr>
              <w:t>de</w:t>
            </w:r>
            <w:proofErr w:type="gramEnd"/>
            <w:r w:rsidRPr="00C360F9">
              <w:rPr>
                <w:rFonts w:ascii="Swis721 LtCn BT" w:hAnsi="Swis721 LtCn BT" w:cs="Arial"/>
                <w:bCs/>
                <w:sz w:val="18"/>
                <w:szCs w:val="16"/>
                <w:lang w:val="es-ES" w:eastAsia="es-ES"/>
              </w:rPr>
              <w:t xml:space="preserve"> </w:t>
            </w:r>
            <w:proofErr w:type="spellStart"/>
            <w:r w:rsidRPr="00C360F9">
              <w:rPr>
                <w:rFonts w:ascii="Swis721 LtCn BT" w:hAnsi="Swis721 LtCn BT" w:cs="Arial"/>
                <w:bCs/>
                <w:sz w:val="18"/>
                <w:szCs w:val="16"/>
                <w:lang w:val="es-ES" w:eastAsia="es-ES"/>
              </w:rPr>
              <w:t>long</w:t>
            </w:r>
            <w:proofErr w:type="spellEnd"/>
            <w:r w:rsidRPr="00C360F9">
              <w:rPr>
                <w:rFonts w:ascii="Swis721 LtCn BT" w:hAnsi="Swis721 LtCn BT" w:cs="Arial"/>
                <w:bCs/>
                <w:sz w:val="18"/>
                <w:szCs w:val="16"/>
                <w:lang w:val="es-ES" w:eastAsia="es-ES"/>
              </w:rPr>
              <w: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77EE" w:rsidRPr="00C360F9" w:rsidRDefault="00EB77EE" w:rsidP="001F7272">
            <w:pPr>
              <w:jc w:val="center"/>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160</w:t>
            </w:r>
          </w:p>
        </w:tc>
        <w:tc>
          <w:tcPr>
            <w:tcW w:w="2671" w:type="dxa"/>
            <w:tcBorders>
              <w:top w:val="single" w:sz="4" w:space="0" w:color="auto"/>
              <w:left w:val="single" w:sz="4" w:space="0" w:color="auto"/>
              <w:bottom w:val="single" w:sz="4" w:space="0" w:color="auto"/>
              <w:right w:val="single" w:sz="4" w:space="0" w:color="auto"/>
            </w:tcBorders>
            <w:vAlign w:val="center"/>
          </w:tcPr>
          <w:p w:rsidR="00EB77EE" w:rsidRPr="00C360F9" w:rsidRDefault="00EB77EE" w:rsidP="001F7272">
            <w:pPr>
              <w:rPr>
                <w:rFonts w:ascii="Swis721 LtCn BT" w:hAnsi="Swis721 LtCn BT" w:cs="Arial"/>
                <w:sz w:val="18"/>
                <w:szCs w:val="16"/>
                <w:lang w:val="es-ES" w:eastAsia="es-ES"/>
              </w:rPr>
            </w:pPr>
            <w:r w:rsidRPr="00C360F9">
              <w:rPr>
                <w:rFonts w:ascii="Swis721 LtCn BT" w:hAnsi="Swis721 LtCn BT" w:cs="Arial"/>
                <w:sz w:val="18"/>
                <w:szCs w:val="16"/>
                <w:lang w:val="es-ES" w:eastAsia="es-ES"/>
              </w:rPr>
              <w:t>Indicar especificaciones</w:t>
            </w:r>
          </w:p>
        </w:tc>
      </w:tr>
      <w:tr w:rsidR="00EB77EE" w:rsidRPr="00C360F9" w:rsidTr="001F7272">
        <w:trPr>
          <w:trHeight w:val="238"/>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B77EE" w:rsidRPr="00C360F9" w:rsidRDefault="00EB77EE" w:rsidP="001F7272">
            <w:pPr>
              <w:jc w:val="both"/>
              <w:rPr>
                <w:rFonts w:ascii="Swis721 LtCn BT" w:hAnsi="Swis721 LtCn BT" w:cs="Arial"/>
                <w:b/>
                <w:bCs/>
                <w:sz w:val="18"/>
                <w:szCs w:val="16"/>
                <w:lang w:val="es-ES" w:eastAsia="es-ES"/>
              </w:rPr>
            </w:pPr>
            <w:r w:rsidRPr="00C360F9">
              <w:rPr>
                <w:rFonts w:ascii="Swis721 LtCn BT" w:hAnsi="Swis721 LtCn BT" w:cs="Arial"/>
                <w:b/>
                <w:bCs/>
                <w:sz w:val="18"/>
                <w:szCs w:val="16"/>
                <w:lang w:val="es-ES" w:eastAsia="es-ES"/>
              </w:rPr>
              <w:t>Nota: TODO PERNO SE SUMINISTRARÁ CON DOS ARANDELAS PLANAS, TUERCA Y ARANDELA DE PRESIÓN</w:t>
            </w:r>
          </w:p>
        </w:tc>
      </w:tr>
    </w:tbl>
    <w:p w:rsidR="00EB77EE" w:rsidRPr="00C33FEB" w:rsidRDefault="00EB77EE" w:rsidP="00ED7FCE">
      <w:pPr>
        <w:keepNext/>
        <w:keepLines/>
        <w:spacing w:after="120"/>
        <w:jc w:val="center"/>
        <w:rPr>
          <w:rFonts w:ascii="Calibri" w:hAnsi="Calibri"/>
          <w:b/>
          <w:bCs/>
          <w:color w:val="262626"/>
          <w:spacing w:val="-3"/>
        </w:rPr>
        <w:sectPr w:rsidR="00EB77EE" w:rsidRPr="00C33FEB">
          <w:headerReference w:type="even" r:id="rId22"/>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757987" w:rsidRPr="00C33FEB" w:rsidRDefault="00757987" w:rsidP="00ED7FCE">
      <w:pPr>
        <w:keepNext/>
        <w:keepLines/>
        <w:spacing w:after="120"/>
        <w:jc w:val="center"/>
        <w:rPr>
          <w:rFonts w:ascii="Calibri" w:hAnsi="Calibri"/>
          <w:i/>
          <w:iCs/>
          <w:color w:val="262626"/>
          <w:spacing w:val="-3"/>
        </w:rPr>
      </w:pPr>
    </w:p>
    <w:p w:rsidR="00757987" w:rsidRPr="00C33FEB" w:rsidRDefault="00757987" w:rsidP="00ED7FCE">
      <w:pPr>
        <w:keepNext/>
        <w:keepLines/>
        <w:spacing w:after="120"/>
        <w:jc w:val="center"/>
        <w:rPr>
          <w:rFonts w:ascii="Calibri" w:hAnsi="Calibri"/>
          <w:i/>
          <w:iCs/>
          <w:color w:val="262626"/>
          <w:spacing w:val="-3"/>
        </w:rPr>
      </w:pPr>
    </w:p>
    <w:p w:rsidR="00E87A9F" w:rsidRPr="00A2612B" w:rsidRDefault="00E87A9F" w:rsidP="00E87A9F">
      <w:pPr>
        <w:jc w:val="both"/>
        <w:rPr>
          <w:rFonts w:asciiTheme="minorHAnsi" w:hAnsiTheme="minorHAnsi"/>
        </w:rPr>
      </w:pPr>
      <w:r w:rsidRPr="00A2612B">
        <w:rPr>
          <w:rFonts w:asciiTheme="minorHAnsi" w:hAnsiTheme="minorHAnsi"/>
          <w:b/>
          <w:i/>
          <w:iCs/>
          <w:color w:val="262626"/>
          <w:spacing w:val="-3"/>
        </w:rPr>
        <w:t xml:space="preserve">Nota: </w:t>
      </w:r>
      <w:r w:rsidRPr="00A2612B">
        <w:rPr>
          <w:rFonts w:asciiTheme="minorHAnsi" w:hAnsiTheme="minorHAnsi"/>
          <w:i/>
          <w:iCs/>
          <w:color w:val="262626"/>
          <w:spacing w:val="-3"/>
        </w:rPr>
        <w:t>Se anexan al final de estos pliegos y en forma digital están disponibles en la siguiente página web:</w:t>
      </w:r>
      <w:r w:rsidRPr="00A2612B">
        <w:rPr>
          <w:rFonts w:asciiTheme="minorHAnsi" w:hAnsiTheme="minorHAnsi"/>
          <w:b/>
          <w:i/>
          <w:iCs/>
          <w:color w:val="262626"/>
          <w:spacing w:val="-3"/>
        </w:rPr>
        <w:t xml:space="preserve"> </w:t>
      </w:r>
      <w:hyperlink r:id="rId23" w:tgtFrame="_blank" w:history="1">
        <w:r w:rsidRPr="00A2612B">
          <w:rPr>
            <w:rStyle w:val="Hipervnculo"/>
            <w:rFonts w:asciiTheme="minorHAnsi" w:hAnsiTheme="minorHAnsi"/>
          </w:rPr>
          <w:t>http://www.energia.gob.ec/plan-inversiones-2015-2016-bid/</w:t>
        </w:r>
      </w:hyperlink>
    </w:p>
    <w:p w:rsidR="00757987" w:rsidRPr="00C33FEB" w:rsidRDefault="00757987" w:rsidP="00ED7FCE">
      <w:pPr>
        <w:keepNext/>
        <w:keepLines/>
        <w:spacing w:after="120"/>
        <w:rPr>
          <w:rFonts w:ascii="Calibri" w:hAnsi="Calibri"/>
          <w:i/>
          <w:iCs/>
          <w:color w:val="262626"/>
          <w:spacing w:val="-3"/>
        </w:rPr>
      </w:pPr>
    </w:p>
    <w:p w:rsidR="00757987" w:rsidRPr="00C33FEB" w:rsidRDefault="00757987" w:rsidP="00ED7FCE">
      <w:pPr>
        <w:keepNext/>
        <w:keepLines/>
        <w:spacing w:after="120"/>
        <w:jc w:val="center"/>
        <w:rPr>
          <w:rFonts w:ascii="Calibri" w:hAnsi="Calibri"/>
          <w:b/>
          <w:bCs/>
          <w:color w:val="262626"/>
          <w:spacing w:val="-3"/>
        </w:rPr>
        <w:sectPr w:rsidR="00757987" w:rsidRPr="00C33FEB">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p w:rsidR="002C0631" w:rsidRPr="0055126F" w:rsidRDefault="002C0631" w:rsidP="002C0631">
      <w:pPr>
        <w:jc w:val="both"/>
        <w:rPr>
          <w:rFonts w:asciiTheme="minorHAnsi" w:hAnsiTheme="minorHAnsi" w:cstheme="minorHAnsi"/>
          <w:b/>
          <w:lang w:eastAsia="ar-SA"/>
        </w:rPr>
      </w:pPr>
      <w:r w:rsidRPr="0055126F">
        <w:rPr>
          <w:rFonts w:asciiTheme="minorHAnsi" w:hAnsiTheme="minorHAnsi" w:cstheme="minorHAnsi"/>
          <w:b/>
          <w:lang w:eastAsia="ar-SA"/>
        </w:rPr>
        <w:t>Listado de Materiales y Mano de Obra</w:t>
      </w:r>
    </w:p>
    <w:p w:rsidR="002C0631" w:rsidRPr="0055126F" w:rsidRDefault="002C0631" w:rsidP="002C0631">
      <w:pPr>
        <w:rPr>
          <w:sz w:val="20"/>
          <w:lang w:eastAsia="es-ES"/>
        </w:rPr>
      </w:pPr>
    </w:p>
    <w:p w:rsidR="00EE619E" w:rsidRDefault="00EE619E" w:rsidP="00EE619E">
      <w:pPr>
        <w:rPr>
          <w:rFonts w:asciiTheme="minorHAnsi" w:hAnsiTheme="minorHAnsi" w:cstheme="minorHAnsi"/>
          <w:b/>
          <w:lang w:eastAsia="ar-SA"/>
        </w:rPr>
      </w:pPr>
      <w:r w:rsidRPr="00355984">
        <w:rPr>
          <w:rFonts w:asciiTheme="minorHAnsi" w:hAnsiTheme="minorHAnsi" w:cstheme="minorHAnsi"/>
          <w:b/>
          <w:lang w:eastAsia="ar-SA"/>
        </w:rPr>
        <w:t>LISTA DE CANTIDADES Y PRECIOS</w:t>
      </w:r>
    </w:p>
    <w:tbl>
      <w:tblPr>
        <w:tblW w:w="5000" w:type="pct"/>
        <w:tblCellMar>
          <w:left w:w="70" w:type="dxa"/>
          <w:right w:w="70" w:type="dxa"/>
        </w:tblCellMar>
        <w:tblLook w:val="04A0" w:firstRow="1" w:lastRow="0" w:firstColumn="1" w:lastColumn="0" w:noHBand="0" w:noVBand="1"/>
      </w:tblPr>
      <w:tblGrid>
        <w:gridCol w:w="4895"/>
        <w:gridCol w:w="918"/>
        <w:gridCol w:w="807"/>
        <w:gridCol w:w="1420"/>
        <w:gridCol w:w="1460"/>
      </w:tblGrid>
      <w:tr w:rsidR="00EE619E" w:rsidRPr="00355984" w:rsidTr="00CC7BD4">
        <w:trPr>
          <w:trHeight w:val="2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MATERIALES</w:t>
            </w:r>
          </w:p>
        </w:tc>
      </w:tr>
      <w:tr w:rsidR="00EE619E" w:rsidRPr="00355984" w:rsidTr="00CC7BD4">
        <w:trPr>
          <w:trHeight w:val="300"/>
        </w:trPr>
        <w:tc>
          <w:tcPr>
            <w:tcW w:w="2800" w:type="pct"/>
            <w:vMerge w:val="restart"/>
            <w:tcBorders>
              <w:top w:val="nil"/>
              <w:left w:val="single" w:sz="4" w:space="0" w:color="auto"/>
              <w:bottom w:val="single" w:sz="4" w:space="0" w:color="000000"/>
              <w:right w:val="single" w:sz="4" w:space="0" w:color="auto"/>
            </w:tcBorders>
            <w:shd w:val="clear" w:color="auto" w:fill="auto"/>
            <w:vAlign w:val="center"/>
            <w:hideMark/>
          </w:tcPr>
          <w:p w:rsidR="00EE619E" w:rsidRPr="00355984" w:rsidRDefault="0035245D"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DESCRIPCIÓN</w:t>
            </w:r>
          </w:p>
        </w:tc>
        <w:tc>
          <w:tcPr>
            <w:tcW w:w="307" w:type="pct"/>
            <w:vMerge w:val="restart"/>
            <w:tcBorders>
              <w:top w:val="nil"/>
              <w:left w:val="single" w:sz="4" w:space="0" w:color="auto"/>
              <w:bottom w:val="nil"/>
              <w:right w:val="single" w:sz="4" w:space="0" w:color="auto"/>
            </w:tcBorders>
            <w:shd w:val="clear" w:color="auto" w:fill="auto"/>
            <w:noWrap/>
            <w:vAlign w:val="center"/>
            <w:hideMark/>
          </w:tcPr>
          <w:p w:rsidR="00EE619E" w:rsidRPr="00355984" w:rsidRDefault="00EE619E" w:rsidP="00CC7BD4">
            <w:pPr>
              <w:rPr>
                <w:rFonts w:ascii="Arial" w:hAnsi="Arial" w:cs="Arial"/>
                <w:b/>
                <w:bCs/>
                <w:sz w:val="20"/>
                <w:szCs w:val="20"/>
                <w:lang w:val="es-ES" w:eastAsia="es-ES"/>
              </w:rPr>
            </w:pPr>
            <w:r w:rsidRPr="00355984">
              <w:rPr>
                <w:rFonts w:ascii="Arial" w:hAnsi="Arial" w:cs="Arial"/>
                <w:b/>
                <w:bCs/>
                <w:sz w:val="20"/>
                <w:szCs w:val="20"/>
                <w:lang w:val="es-ES" w:eastAsia="es-ES"/>
              </w:rPr>
              <w:t>UNIDAD</w:t>
            </w:r>
          </w:p>
        </w:tc>
        <w:tc>
          <w:tcPr>
            <w:tcW w:w="3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TOTAL</w:t>
            </w:r>
          </w:p>
        </w:tc>
        <w:tc>
          <w:tcPr>
            <w:tcW w:w="73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P. UNITARIO</w:t>
            </w:r>
          </w:p>
        </w:tc>
        <w:tc>
          <w:tcPr>
            <w:tcW w:w="7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E619E" w:rsidRPr="00355984" w:rsidRDefault="00EE619E" w:rsidP="00CC7BD4">
            <w:pPr>
              <w:jc w:val="center"/>
              <w:rPr>
                <w:rFonts w:ascii="Arial" w:hAnsi="Arial" w:cs="Arial"/>
                <w:b/>
                <w:bCs/>
                <w:sz w:val="20"/>
                <w:szCs w:val="20"/>
                <w:lang w:val="es-ES" w:eastAsia="es-ES"/>
              </w:rPr>
            </w:pPr>
            <w:r w:rsidRPr="00355984">
              <w:rPr>
                <w:rFonts w:ascii="Arial" w:hAnsi="Arial" w:cs="Arial"/>
                <w:b/>
                <w:bCs/>
                <w:sz w:val="20"/>
                <w:szCs w:val="20"/>
                <w:lang w:val="es-ES" w:eastAsia="es-ES"/>
              </w:rPr>
              <w:t>TOTAL</w:t>
            </w:r>
          </w:p>
        </w:tc>
      </w:tr>
      <w:tr w:rsidR="00EE619E" w:rsidRPr="00355984" w:rsidTr="00CC7BD4">
        <w:trPr>
          <w:trHeight w:val="315"/>
        </w:trPr>
        <w:tc>
          <w:tcPr>
            <w:tcW w:w="2800"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07" w:type="pct"/>
            <w:vMerge/>
            <w:tcBorders>
              <w:top w:val="nil"/>
              <w:left w:val="single" w:sz="4" w:space="0" w:color="auto"/>
              <w:bottom w:val="nil"/>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84"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39"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71"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r>
      <w:tr w:rsidR="00EE619E" w:rsidRPr="00355984" w:rsidTr="00CC7BD4">
        <w:trPr>
          <w:trHeight w:val="138"/>
        </w:trPr>
        <w:tc>
          <w:tcPr>
            <w:tcW w:w="2800"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07" w:type="pct"/>
            <w:vMerge/>
            <w:tcBorders>
              <w:top w:val="nil"/>
              <w:left w:val="single" w:sz="4" w:space="0" w:color="auto"/>
              <w:bottom w:val="nil"/>
              <w:right w:val="single" w:sz="4" w:space="0" w:color="auto"/>
            </w:tcBorders>
            <w:vAlign w:val="center"/>
            <w:hideMark/>
          </w:tcPr>
          <w:p w:rsidR="00EE619E" w:rsidRPr="00355984" w:rsidRDefault="00EE619E" w:rsidP="00CC7BD4">
            <w:pPr>
              <w:rPr>
                <w:rFonts w:ascii="Arial" w:hAnsi="Arial" w:cs="Arial"/>
                <w:b/>
                <w:bCs/>
                <w:sz w:val="12"/>
                <w:szCs w:val="12"/>
                <w:lang w:val="es-ES" w:eastAsia="es-ES"/>
              </w:rPr>
            </w:pPr>
          </w:p>
        </w:tc>
        <w:tc>
          <w:tcPr>
            <w:tcW w:w="384"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39"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c>
          <w:tcPr>
            <w:tcW w:w="771" w:type="pct"/>
            <w:vMerge/>
            <w:tcBorders>
              <w:top w:val="nil"/>
              <w:left w:val="single" w:sz="4" w:space="0" w:color="auto"/>
              <w:bottom w:val="single" w:sz="4" w:space="0" w:color="000000"/>
              <w:right w:val="single" w:sz="4" w:space="0" w:color="auto"/>
            </w:tcBorders>
            <w:vAlign w:val="center"/>
            <w:hideMark/>
          </w:tcPr>
          <w:p w:rsidR="00EE619E" w:rsidRPr="00355984" w:rsidRDefault="00EE619E" w:rsidP="00CC7BD4">
            <w:pPr>
              <w:rPr>
                <w:rFonts w:cs="Calibri"/>
                <w:b/>
                <w:bCs/>
                <w:color w:val="000000"/>
                <w:sz w:val="16"/>
                <w:szCs w:val="16"/>
                <w:lang w:val="es-ES" w:eastAsia="es-ES"/>
              </w:rPr>
            </w:pP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jc w:val="center"/>
              <w:rPr>
                <w:rFonts w:ascii="Arial" w:hAnsi="Arial" w:cs="Arial"/>
                <w:b/>
                <w:bCs/>
                <w:sz w:val="16"/>
                <w:szCs w:val="16"/>
                <w:lang w:val="es-ES" w:eastAsia="es-ES"/>
              </w:rPr>
            </w:pPr>
            <w:r w:rsidRPr="00355984">
              <w:rPr>
                <w:rFonts w:ascii="Arial" w:hAnsi="Arial" w:cs="Arial"/>
                <w:b/>
                <w:bCs/>
                <w:sz w:val="16"/>
                <w:szCs w:val="16"/>
                <w:lang w:val="es-ES" w:eastAsia="es-ES"/>
              </w:rPr>
              <w:t>CONDUCTORES</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b/>
                <w:bCs/>
                <w:color w:val="000000"/>
                <w:sz w:val="16"/>
                <w:szCs w:val="16"/>
                <w:lang w:val="es-ES" w:eastAsia="es-ES"/>
              </w:rPr>
            </w:pPr>
            <w:r w:rsidRPr="00355984">
              <w:rPr>
                <w:rFonts w:cs="Calibri"/>
                <w:b/>
                <w:bCs/>
                <w:color w:val="000000"/>
                <w:sz w:val="16"/>
                <w:szCs w:val="16"/>
                <w:lang w:val="es-ES" w:eastAsia="es-ES"/>
              </w:rPr>
              <w:t> </w:t>
            </w:r>
          </w:p>
        </w:tc>
      </w:tr>
      <w:tr w:rsidR="00EE619E" w:rsidRPr="00355984" w:rsidTr="00CC7BD4">
        <w:trPr>
          <w:trHeight w:val="22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EE619E">
            <w:pPr>
              <w:rPr>
                <w:rFonts w:ascii="Arial" w:hAnsi="Arial" w:cs="Arial"/>
                <w:sz w:val="16"/>
                <w:szCs w:val="16"/>
                <w:lang w:val="es-ES" w:eastAsia="es-ES"/>
              </w:rPr>
            </w:pPr>
            <w:r w:rsidRPr="00355984">
              <w:rPr>
                <w:rFonts w:ascii="Arial" w:hAnsi="Arial" w:cs="Arial"/>
                <w:sz w:val="16"/>
                <w:szCs w:val="16"/>
                <w:lang w:val="es-ES" w:eastAsia="es-ES"/>
              </w:rPr>
              <w:t xml:space="preserve">Conductor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sidR="00280E38">
              <w:rPr>
                <w:rFonts w:ascii="Arial" w:hAnsi="Arial" w:cs="Arial"/>
                <w:sz w:val="16"/>
                <w:szCs w:val="16"/>
                <w:lang w:val="es-ES" w:eastAsia="es-ES"/>
              </w:rPr>
              <w:t xml:space="preserve">300 </w:t>
            </w:r>
            <w:r w:rsidRPr="00355984">
              <w:rPr>
                <w:rFonts w:ascii="Arial" w:hAnsi="Arial" w:cs="Arial"/>
                <w:sz w:val="16"/>
                <w:szCs w:val="16"/>
                <w:lang w:val="es-ES" w:eastAsia="es-ES"/>
              </w:rPr>
              <w:t>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94000,00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3,80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357.200,00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Conductor de acero 3/8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31000,00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31.000,00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Cable de acero galvanizado 1/2" de diámetro para tensor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m</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80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160,00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PUESTA A TIERRA</w:t>
            </w:r>
          </w:p>
        </w:tc>
        <w:tc>
          <w:tcPr>
            <w:tcW w:w="2200" w:type="pct"/>
            <w:gridSpan w:val="4"/>
            <w:tcBorders>
              <w:top w:val="single" w:sz="4" w:space="0" w:color="auto"/>
              <w:left w:val="nil"/>
              <w:bottom w:val="single" w:sz="4" w:space="0" w:color="auto"/>
              <w:right w:val="nil"/>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Conector caña larga  tipo ojo para perno M12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3,80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760,00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AMORTIGUADORES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4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Amortiguador </w:t>
            </w:r>
            <w:proofErr w:type="spellStart"/>
            <w:r w:rsidRPr="00355984">
              <w:rPr>
                <w:rFonts w:ascii="Arial" w:hAnsi="Arial" w:cs="Arial"/>
                <w:sz w:val="16"/>
                <w:szCs w:val="16"/>
                <w:lang w:val="es-ES" w:eastAsia="es-ES"/>
              </w:rPr>
              <w:t>stockbridge</w:t>
            </w:r>
            <w:proofErr w:type="spellEnd"/>
            <w:r w:rsidRPr="00355984">
              <w:rPr>
                <w:rFonts w:ascii="Arial" w:hAnsi="Arial" w:cs="Arial"/>
                <w:sz w:val="16"/>
                <w:szCs w:val="16"/>
                <w:lang w:val="es-ES" w:eastAsia="es-ES"/>
              </w:rPr>
              <w:t xml:space="preserve"> para </w:t>
            </w:r>
            <w:proofErr w:type="spellStart"/>
            <w:r w:rsidRPr="00355984">
              <w:rPr>
                <w:rFonts w:ascii="Arial" w:hAnsi="Arial" w:cs="Arial"/>
                <w:sz w:val="16"/>
                <w:szCs w:val="16"/>
                <w:lang w:val="es-ES" w:eastAsia="es-ES"/>
              </w:rPr>
              <w:t>cond</w:t>
            </w:r>
            <w:proofErr w:type="spell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sidR="00C81860">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5.000,00 </w:t>
            </w:r>
          </w:p>
        </w:tc>
      </w:tr>
      <w:tr w:rsidR="00EE619E" w:rsidRPr="00355984" w:rsidTr="00CC7BD4">
        <w:trPr>
          <w:trHeight w:val="544"/>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Amortiguador </w:t>
            </w:r>
            <w:proofErr w:type="spellStart"/>
            <w:r w:rsidRPr="00355984">
              <w:rPr>
                <w:rFonts w:ascii="Arial" w:hAnsi="Arial" w:cs="Arial"/>
                <w:sz w:val="16"/>
                <w:szCs w:val="16"/>
                <w:lang w:val="es-ES" w:eastAsia="es-ES"/>
              </w:rPr>
              <w:t>stockbridge</w:t>
            </w:r>
            <w:proofErr w:type="spellEnd"/>
            <w:r w:rsidRPr="00355984">
              <w:rPr>
                <w:rFonts w:ascii="Arial" w:hAnsi="Arial" w:cs="Arial"/>
                <w:sz w:val="16"/>
                <w:szCs w:val="16"/>
                <w:lang w:val="es-ES" w:eastAsia="es-ES"/>
              </w:rPr>
              <w:t xml:space="preserve"> Conductor de acero 3/8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EMPALMES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sz w:val="16"/>
                <w:szCs w:val="16"/>
                <w:lang w:val="es-ES" w:eastAsia="es-ES"/>
              </w:rPr>
            </w:pPr>
            <w:r w:rsidRPr="00355984">
              <w:rPr>
                <w:rFonts w:ascii="Arial" w:hAnsi="Arial" w:cs="Arial"/>
                <w:sz w:val="16"/>
                <w:szCs w:val="16"/>
                <w:lang w:val="es-ES" w:eastAsia="es-ES"/>
              </w:rPr>
              <w:t xml:space="preserve">Empalme compresión conductor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sidR="00280E38">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proofErr w:type="spellStart"/>
            <w:proofErr w:type="gramStart"/>
            <w:r w:rsidRPr="00355984">
              <w:rPr>
                <w:rFonts w:ascii="Arial" w:hAnsi="Arial" w:cs="Arial"/>
                <w:sz w:val="16"/>
                <w:szCs w:val="16"/>
                <w:lang w:val="es-ES" w:eastAsia="es-ES"/>
              </w:rPr>
              <w:t>jgo</w:t>
            </w:r>
            <w:proofErr w:type="spellEnd"/>
            <w:proofErr w:type="gramEnd"/>
            <w:r w:rsidRPr="00355984">
              <w:rPr>
                <w:rFonts w:ascii="Arial" w:hAnsi="Arial" w:cs="Arial"/>
                <w:sz w:val="16"/>
                <w:szCs w:val="16"/>
                <w:lang w:val="es-ES" w:eastAsia="es-ES"/>
              </w:rPr>
              <w:t>.</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1.200,00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sz w:val="16"/>
                <w:szCs w:val="16"/>
                <w:lang w:val="es-ES" w:eastAsia="es-ES"/>
              </w:rPr>
            </w:pPr>
            <w:r w:rsidRPr="00355984">
              <w:rPr>
                <w:rFonts w:ascii="Arial" w:hAnsi="Arial" w:cs="Arial"/>
                <w:sz w:val="16"/>
                <w:szCs w:val="16"/>
                <w:lang w:val="es-ES" w:eastAsia="es-ES"/>
              </w:rPr>
              <w:t xml:space="preserve">Manguito de reparación para conductor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sidR="00280E38">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proofErr w:type="spellStart"/>
            <w:proofErr w:type="gramStart"/>
            <w:r w:rsidRPr="00355984">
              <w:rPr>
                <w:rFonts w:ascii="Arial" w:hAnsi="Arial" w:cs="Arial"/>
                <w:sz w:val="16"/>
                <w:szCs w:val="16"/>
                <w:lang w:val="es-ES" w:eastAsia="es-ES"/>
              </w:rPr>
              <w:t>jgo</w:t>
            </w:r>
            <w:proofErr w:type="spellEnd"/>
            <w:proofErr w:type="gramEnd"/>
            <w:r w:rsidRPr="00355984">
              <w:rPr>
                <w:rFonts w:ascii="Arial" w:hAnsi="Arial" w:cs="Arial"/>
                <w:sz w:val="16"/>
                <w:szCs w:val="16"/>
                <w:lang w:val="es-ES" w:eastAsia="es-ES"/>
              </w:rPr>
              <w:t>.</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proofErr w:type="spellStart"/>
            <w:r w:rsidRPr="00355984">
              <w:rPr>
                <w:rFonts w:ascii="Arial" w:hAnsi="Arial" w:cs="Arial"/>
                <w:b/>
                <w:bCs/>
                <w:sz w:val="16"/>
                <w:szCs w:val="16"/>
                <w:lang w:val="es-ES" w:eastAsia="es-ES"/>
              </w:rPr>
              <w:t>SUSPENSION</w:t>
            </w:r>
            <w:proofErr w:type="spellEnd"/>
            <w:r w:rsidRPr="00355984">
              <w:rPr>
                <w:rFonts w:ascii="Arial" w:hAnsi="Arial" w:cs="Arial"/>
                <w:b/>
                <w:bCs/>
                <w:sz w:val="16"/>
                <w:szCs w:val="16"/>
                <w:lang w:val="es-ES" w:eastAsia="es-ES"/>
              </w:rPr>
              <w:t xml:space="preserve"> PARA </w:t>
            </w:r>
            <w:proofErr w:type="spellStart"/>
            <w:r w:rsidRPr="00355984">
              <w:rPr>
                <w:rFonts w:ascii="Arial" w:hAnsi="Arial" w:cs="Arial"/>
                <w:b/>
                <w:bCs/>
                <w:sz w:val="16"/>
                <w:szCs w:val="16"/>
                <w:lang w:val="es-ES" w:eastAsia="es-ES"/>
              </w:rPr>
              <w:t>ACSR</w:t>
            </w:r>
            <w:proofErr w:type="spellEnd"/>
            <w:r w:rsidRPr="00355984">
              <w:rPr>
                <w:rFonts w:ascii="Arial" w:hAnsi="Arial" w:cs="Arial"/>
                <w:b/>
                <w:bCs/>
                <w:sz w:val="16"/>
                <w:szCs w:val="16"/>
                <w:lang w:val="es-ES" w:eastAsia="es-ES"/>
              </w:rPr>
              <w:t xml:space="preserve"> </w:t>
            </w:r>
            <w:r w:rsidR="00280E38">
              <w:rPr>
                <w:rFonts w:ascii="Arial" w:hAnsi="Arial" w:cs="Arial"/>
                <w:b/>
                <w:bCs/>
                <w:sz w:val="16"/>
                <w:szCs w:val="16"/>
                <w:lang w:val="es-ES" w:eastAsia="es-ES"/>
              </w:rPr>
              <w:t>300</w:t>
            </w:r>
            <w:r w:rsidRPr="00355984">
              <w:rPr>
                <w:rFonts w:ascii="Arial" w:hAnsi="Arial" w:cs="Arial"/>
                <w:b/>
                <w:bCs/>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Adaptador "Y" ho</w:t>
            </w:r>
            <w:r>
              <w:rPr>
                <w:rFonts w:ascii="Arial" w:hAnsi="Arial" w:cs="Arial"/>
                <w:sz w:val="16"/>
                <w:szCs w:val="16"/>
                <w:lang w:val="es-ES" w:eastAsia="es-ES"/>
              </w:rPr>
              <w:t>r</w:t>
            </w:r>
            <w:r w:rsidRPr="00355984">
              <w:rPr>
                <w:rFonts w:ascii="Arial" w:hAnsi="Arial" w:cs="Arial"/>
                <w:sz w:val="16"/>
                <w:szCs w:val="16"/>
                <w:lang w:val="es-ES" w:eastAsia="es-ES"/>
              </w:rPr>
              <w:t xml:space="preserve">quilla-bola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19,00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5.700,00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Adaptador rótula-ojo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16,00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4.800,00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Grapa de suspensión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13.500,00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Varillas de armar conductor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proofErr w:type="spellStart"/>
            <w:r w:rsidRPr="00355984">
              <w:rPr>
                <w:rFonts w:ascii="Arial" w:hAnsi="Arial" w:cs="Arial"/>
                <w:sz w:val="16"/>
                <w:szCs w:val="16"/>
                <w:lang w:val="es-ES" w:eastAsia="es-ES"/>
              </w:rPr>
              <w:t>jgo</w:t>
            </w:r>
            <w:proofErr w:type="spellEnd"/>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400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280E38">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r w:rsidR="0035245D" w:rsidRPr="00355984">
              <w:rPr>
                <w:rFonts w:ascii="Arial" w:hAnsi="Arial" w:cs="Arial"/>
                <w:b/>
                <w:bCs/>
                <w:sz w:val="16"/>
                <w:szCs w:val="16"/>
                <w:lang w:val="es-ES" w:eastAsia="es-ES"/>
              </w:rPr>
              <w:t>RETENCIÓN</w:t>
            </w:r>
            <w:r w:rsidRPr="00355984">
              <w:rPr>
                <w:rFonts w:ascii="Arial" w:hAnsi="Arial" w:cs="Arial"/>
                <w:b/>
                <w:bCs/>
                <w:sz w:val="16"/>
                <w:szCs w:val="16"/>
                <w:lang w:val="es-ES" w:eastAsia="es-ES"/>
              </w:rPr>
              <w:t xml:space="preserve"> PARA </w:t>
            </w:r>
            <w:proofErr w:type="spellStart"/>
            <w:r w:rsidRPr="00355984">
              <w:rPr>
                <w:rFonts w:ascii="Arial" w:hAnsi="Arial" w:cs="Arial"/>
                <w:b/>
                <w:bCs/>
                <w:sz w:val="16"/>
                <w:szCs w:val="16"/>
                <w:lang w:val="es-ES" w:eastAsia="es-ES"/>
              </w:rPr>
              <w:t>ACSR</w:t>
            </w:r>
            <w:proofErr w:type="spellEnd"/>
            <w:r w:rsidRPr="00355984">
              <w:rPr>
                <w:rFonts w:ascii="Arial" w:hAnsi="Arial" w:cs="Arial"/>
                <w:b/>
                <w:bCs/>
                <w:sz w:val="16"/>
                <w:szCs w:val="16"/>
                <w:lang w:val="es-ES" w:eastAsia="es-ES"/>
              </w:rPr>
              <w:t xml:space="preserve"> </w:t>
            </w:r>
            <w:r w:rsidR="00280E38">
              <w:rPr>
                <w:rFonts w:ascii="Arial" w:hAnsi="Arial" w:cs="Arial"/>
                <w:sz w:val="16"/>
                <w:szCs w:val="16"/>
                <w:lang w:val="es-ES" w:eastAsia="es-ES"/>
              </w:rPr>
              <w:t xml:space="preserve">300 </w:t>
            </w:r>
            <w:r w:rsidRPr="00355984">
              <w:rPr>
                <w:rFonts w:ascii="Arial" w:hAnsi="Arial" w:cs="Arial"/>
                <w:sz w:val="16"/>
                <w:szCs w:val="16"/>
                <w:lang w:val="es-ES" w:eastAsia="es-ES"/>
              </w:rPr>
              <w:t xml:space="preserve"> </w:t>
            </w:r>
            <w:r w:rsidRPr="00355984">
              <w:rPr>
                <w:rFonts w:ascii="Arial" w:hAnsi="Arial" w:cs="Arial"/>
                <w:b/>
                <w:bCs/>
                <w:sz w:val="16"/>
                <w:szCs w:val="16"/>
                <w:lang w:val="es-ES" w:eastAsia="es-ES"/>
              </w:rPr>
              <w:t>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Grapa de retención </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6.500,00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Conector tipo ranuras para </w:t>
            </w:r>
            <w:proofErr w:type="spellStart"/>
            <w:r w:rsidRPr="00355984">
              <w:rPr>
                <w:rFonts w:ascii="Arial" w:hAnsi="Arial" w:cs="Arial"/>
                <w:sz w:val="16"/>
                <w:szCs w:val="16"/>
                <w:lang w:val="es-ES" w:eastAsia="es-ES"/>
              </w:rPr>
              <w:t>ACSR</w:t>
            </w:r>
            <w:proofErr w:type="spellEnd"/>
            <w:r w:rsidRPr="00355984">
              <w:rPr>
                <w:rFonts w:ascii="Arial" w:hAnsi="Arial" w:cs="Arial"/>
                <w:sz w:val="16"/>
                <w:szCs w:val="16"/>
                <w:lang w:val="es-ES" w:eastAsia="es-ES"/>
              </w:rPr>
              <w:t xml:space="preserve"> </w:t>
            </w:r>
            <w:r w:rsidR="00C81860">
              <w:rPr>
                <w:rFonts w:ascii="Arial" w:hAnsi="Arial" w:cs="Arial"/>
                <w:sz w:val="16"/>
                <w:szCs w:val="16"/>
                <w:lang w:val="es-ES" w:eastAsia="es-ES"/>
              </w:rPr>
              <w:t>300</w:t>
            </w:r>
            <w:r w:rsidRPr="00355984">
              <w:rPr>
                <w:rFonts w:ascii="Arial" w:hAnsi="Arial" w:cs="Arial"/>
                <w:sz w:val="16"/>
                <w:szCs w:val="16"/>
                <w:lang w:val="es-ES" w:eastAsia="es-ES"/>
              </w:rPr>
              <w:t xml:space="preserve"> MCM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100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r w:rsidR="0035245D" w:rsidRPr="00355984">
              <w:rPr>
                <w:rFonts w:ascii="Arial" w:hAnsi="Arial" w:cs="Arial"/>
                <w:b/>
                <w:bCs/>
                <w:sz w:val="16"/>
                <w:szCs w:val="16"/>
                <w:lang w:val="es-ES" w:eastAsia="es-ES"/>
              </w:rPr>
              <w:t>SUSPENSIÓN</w:t>
            </w:r>
            <w:r w:rsidRPr="00355984">
              <w:rPr>
                <w:rFonts w:ascii="Arial" w:hAnsi="Arial" w:cs="Arial"/>
                <w:b/>
                <w:bCs/>
                <w:sz w:val="16"/>
                <w:szCs w:val="16"/>
                <w:lang w:val="es-ES" w:eastAsia="es-ES"/>
              </w:rPr>
              <w:t xml:space="preserve">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Grillete "U" de acero galv</w:t>
            </w:r>
            <w:r>
              <w:rPr>
                <w:rFonts w:ascii="Arial" w:hAnsi="Arial" w:cs="Arial"/>
                <w:sz w:val="16"/>
                <w:szCs w:val="16"/>
                <w:lang w:val="es-ES" w:eastAsia="es-ES"/>
              </w:rPr>
              <w:t>anizado</w:t>
            </w:r>
            <w:r w:rsidRPr="00355984">
              <w:rPr>
                <w:rFonts w:ascii="Arial" w:hAnsi="Arial" w:cs="Arial"/>
                <w:sz w:val="16"/>
                <w:szCs w:val="16"/>
                <w:lang w:val="es-ES" w:eastAsia="es-ES"/>
              </w:rPr>
              <w:t xml:space="preserve">  con pasador de 3/8" de diámetro</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2.340,00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Grapa de suspensión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3.250,00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Varillas de armar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150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Conector de ranuras paralelas para puesta a tierra de hierro galvanizado</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2.340,00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 xml:space="preserve">CONJUNTO DE </w:t>
            </w:r>
            <w:r w:rsidR="0035245D" w:rsidRPr="00355984">
              <w:rPr>
                <w:rFonts w:ascii="Arial" w:hAnsi="Arial" w:cs="Arial"/>
                <w:b/>
                <w:bCs/>
                <w:sz w:val="16"/>
                <w:szCs w:val="16"/>
                <w:lang w:val="es-ES" w:eastAsia="es-ES"/>
              </w:rPr>
              <w:t>RETENCIÓN</w:t>
            </w:r>
            <w:r w:rsidRPr="00355984">
              <w:rPr>
                <w:rFonts w:ascii="Arial" w:hAnsi="Arial" w:cs="Arial"/>
                <w:b/>
                <w:bCs/>
                <w:sz w:val="16"/>
                <w:szCs w:val="16"/>
                <w:lang w:val="es-ES" w:eastAsia="es-ES"/>
              </w:rPr>
              <w:t xml:space="preserve"> PASANTE PARA HILO DE GUARDA</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Adaptador guardacabo de retención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Varillas de armar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Preformado de retención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20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400,00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TENSORES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46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lastRenderedPageBreak/>
              <w:t xml:space="preserve">Varillas de anclaje de 19 mm x 2400 mm de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 Incluye arandela plana 100x100x6mm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15</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30,00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Bloque de hormigón para tensor</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15</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375,00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Grapa mordaza de hierro galvanizado tres pernos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750,00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b/>
                <w:bCs/>
                <w:sz w:val="16"/>
                <w:szCs w:val="16"/>
                <w:lang w:val="es-ES" w:eastAsia="es-ES"/>
              </w:rPr>
            </w:pPr>
            <w:r w:rsidRPr="00355984">
              <w:rPr>
                <w:rFonts w:ascii="Arial" w:hAnsi="Arial" w:cs="Arial"/>
                <w:b/>
                <w:bCs/>
                <w:sz w:val="16"/>
                <w:szCs w:val="16"/>
                <w:lang w:val="es-ES" w:eastAsia="es-ES"/>
              </w:rPr>
              <w:t>PERNOS Y HERRAJES</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18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280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105,00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320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120,00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360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4,20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126,00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400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135,00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460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180,00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500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30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8,00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240,00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de ojo de 16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diám</w:t>
            </w:r>
            <w:proofErr w:type="spellEnd"/>
            <w:r w:rsidRPr="00355984">
              <w:rPr>
                <w:rFonts w:ascii="Arial" w:hAnsi="Arial" w:cs="Arial"/>
                <w:sz w:val="16"/>
                <w:szCs w:val="16"/>
                <w:lang w:val="es-ES" w:eastAsia="es-ES"/>
              </w:rPr>
              <w:t xml:space="preserve">. X 320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de longitud</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6,50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390,00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Tuerca de ojo para perno de 16 mm</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4,20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252,00 </w:t>
            </w:r>
          </w:p>
        </w:tc>
      </w:tr>
      <w:tr w:rsidR="00EE619E" w:rsidRPr="00355984" w:rsidTr="00CC7BD4">
        <w:trPr>
          <w:trHeight w:val="300"/>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 xml:space="preserve">Perno tipo máquina de 16 mm de </w:t>
            </w:r>
            <w:proofErr w:type="spellStart"/>
            <w:r w:rsidRPr="00355984">
              <w:rPr>
                <w:rFonts w:ascii="Arial" w:hAnsi="Arial" w:cs="Arial"/>
                <w:sz w:val="16"/>
                <w:szCs w:val="16"/>
                <w:lang w:val="es-ES" w:eastAsia="es-ES"/>
              </w:rPr>
              <w:t>diam.x</w:t>
            </w:r>
            <w:proofErr w:type="spellEnd"/>
            <w:r w:rsidRPr="00355984">
              <w:rPr>
                <w:rFonts w:ascii="Arial" w:hAnsi="Arial" w:cs="Arial"/>
                <w:sz w:val="16"/>
                <w:szCs w:val="16"/>
                <w:lang w:val="es-ES" w:eastAsia="es-ES"/>
              </w:rPr>
              <w:t xml:space="preserve"> 60 </w:t>
            </w:r>
            <w:proofErr w:type="spellStart"/>
            <w:r w:rsidRPr="00355984">
              <w:rPr>
                <w:rFonts w:ascii="Arial" w:hAnsi="Arial" w:cs="Arial"/>
                <w:sz w:val="16"/>
                <w:szCs w:val="16"/>
                <w:lang w:val="es-ES" w:eastAsia="es-ES"/>
              </w:rPr>
              <w:t>mm.</w:t>
            </w:r>
            <w:proofErr w:type="spellEnd"/>
            <w:r w:rsidRPr="00355984">
              <w:rPr>
                <w:rFonts w:ascii="Arial" w:hAnsi="Arial" w:cs="Arial"/>
                <w:sz w:val="16"/>
                <w:szCs w:val="16"/>
                <w:lang w:val="es-ES" w:eastAsia="es-ES"/>
              </w:rPr>
              <w:t xml:space="preserve"> </w:t>
            </w:r>
            <w:proofErr w:type="gramStart"/>
            <w:r w:rsidRPr="00355984">
              <w:rPr>
                <w:rFonts w:ascii="Arial" w:hAnsi="Arial" w:cs="Arial"/>
                <w:sz w:val="16"/>
                <w:szCs w:val="16"/>
                <w:lang w:val="es-ES" w:eastAsia="es-ES"/>
              </w:rPr>
              <w:t>de</w:t>
            </w:r>
            <w:proofErr w:type="gramEnd"/>
            <w:r w:rsidRPr="00355984">
              <w:rPr>
                <w:rFonts w:ascii="Arial" w:hAnsi="Arial" w:cs="Arial"/>
                <w:sz w:val="16"/>
                <w:szCs w:val="16"/>
                <w:lang w:val="es-ES" w:eastAsia="es-ES"/>
              </w:rPr>
              <w:t xml:space="preserve"> </w:t>
            </w:r>
            <w:proofErr w:type="spellStart"/>
            <w:r w:rsidRPr="00355984">
              <w:rPr>
                <w:rFonts w:ascii="Arial" w:hAnsi="Arial" w:cs="Arial"/>
                <w:sz w:val="16"/>
                <w:szCs w:val="16"/>
                <w:lang w:val="es-ES" w:eastAsia="es-ES"/>
              </w:rPr>
              <w:t>long</w:t>
            </w:r>
            <w:proofErr w:type="spellEnd"/>
            <w:r w:rsidRPr="00355984">
              <w:rPr>
                <w:rFonts w:ascii="Arial" w:hAnsi="Arial" w:cs="Arial"/>
                <w:sz w:val="16"/>
                <w:szCs w:val="16"/>
                <w:lang w:val="es-ES" w:eastAsia="es-ES"/>
              </w:rPr>
              <w:t>.</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sz w:val="16"/>
                <w:szCs w:val="16"/>
                <w:lang w:val="es-ES" w:eastAsia="es-ES"/>
              </w:rPr>
            </w:pPr>
            <w:r w:rsidRPr="00355984">
              <w:rPr>
                <w:rFonts w:ascii="Arial" w:hAnsi="Arial" w:cs="Arial"/>
                <w:sz w:val="16"/>
                <w:szCs w:val="16"/>
                <w:lang w:val="es-ES" w:eastAsia="es-ES"/>
              </w:rPr>
              <w:t>c/u</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160</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2,00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cs="Calibri"/>
                <w:color w:val="000000"/>
                <w:sz w:val="16"/>
                <w:szCs w:val="16"/>
                <w:lang w:val="es-ES" w:eastAsia="es-ES"/>
              </w:rPr>
            </w:pPr>
            <w:r w:rsidRPr="00355984">
              <w:rPr>
                <w:rFonts w:cs="Calibri"/>
                <w:color w:val="000000"/>
                <w:sz w:val="16"/>
                <w:szCs w:val="16"/>
                <w:lang w:val="es-ES" w:eastAsia="es-ES"/>
              </w:rPr>
              <w:t xml:space="preserve"> $                   320,00 </w:t>
            </w:r>
          </w:p>
        </w:tc>
      </w:tr>
      <w:tr w:rsidR="00EE619E" w:rsidRPr="00355984" w:rsidTr="00CC7BD4">
        <w:trPr>
          <w:trHeight w:val="465"/>
        </w:trPr>
        <w:tc>
          <w:tcPr>
            <w:tcW w:w="2800" w:type="pct"/>
            <w:tcBorders>
              <w:top w:val="nil"/>
              <w:left w:val="single" w:sz="4" w:space="0" w:color="auto"/>
              <w:bottom w:val="single" w:sz="4" w:space="0" w:color="auto"/>
              <w:right w:val="single" w:sz="4" w:space="0" w:color="auto"/>
            </w:tcBorders>
            <w:shd w:val="clear" w:color="auto" w:fill="auto"/>
            <w:vAlign w:val="bottom"/>
            <w:hideMark/>
          </w:tcPr>
          <w:p w:rsidR="00EE619E" w:rsidRPr="00355984" w:rsidRDefault="00EE619E" w:rsidP="00CC7BD4">
            <w:pPr>
              <w:rPr>
                <w:rFonts w:ascii="Arial" w:hAnsi="Arial" w:cs="Arial"/>
                <w:sz w:val="16"/>
                <w:szCs w:val="16"/>
                <w:lang w:val="es-ES" w:eastAsia="es-ES"/>
              </w:rPr>
            </w:pPr>
            <w:r w:rsidRPr="00355984">
              <w:rPr>
                <w:rFonts w:ascii="Arial" w:hAnsi="Arial" w:cs="Arial"/>
                <w:sz w:val="16"/>
                <w:szCs w:val="16"/>
                <w:lang w:val="es-ES" w:eastAsia="es-ES"/>
              </w:rPr>
              <w:t>Nota: TODO PERNO SE SUMINISTRARÁ CON DOS ARANDELAS PLANAS, TUERCA Y ARANDELA DE PRESIÓN</w:t>
            </w:r>
          </w:p>
        </w:tc>
        <w:tc>
          <w:tcPr>
            <w:tcW w:w="307"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ascii="Arial" w:hAnsi="Arial" w:cs="Arial"/>
                <w:sz w:val="20"/>
                <w:szCs w:val="20"/>
                <w:lang w:val="es-ES" w:eastAsia="es-ES"/>
              </w:rPr>
            </w:pPr>
            <w:r w:rsidRPr="00355984">
              <w:rPr>
                <w:rFonts w:ascii="Arial" w:hAnsi="Arial" w:cs="Arial"/>
                <w:sz w:val="20"/>
                <w:szCs w:val="20"/>
                <w:lang w:val="es-ES" w:eastAsia="es-ES"/>
              </w:rPr>
              <w:t> </w:t>
            </w:r>
          </w:p>
        </w:tc>
        <w:tc>
          <w:tcPr>
            <w:tcW w:w="384"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c>
          <w:tcPr>
            <w:tcW w:w="739"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c>
          <w:tcPr>
            <w:tcW w:w="771" w:type="pct"/>
            <w:tcBorders>
              <w:top w:val="nil"/>
              <w:left w:val="nil"/>
              <w:bottom w:val="single" w:sz="4" w:space="0" w:color="auto"/>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r w:rsidRPr="00355984">
              <w:rPr>
                <w:rFonts w:cs="Calibri"/>
                <w:color w:val="000000"/>
                <w:lang w:val="es-ES" w:eastAsia="es-ES"/>
              </w:rPr>
              <w:t> </w:t>
            </w:r>
          </w:p>
        </w:tc>
      </w:tr>
      <w:tr w:rsidR="00EE619E" w:rsidRPr="00355984" w:rsidTr="00CC7BD4">
        <w:trPr>
          <w:trHeight w:val="300"/>
        </w:trPr>
        <w:tc>
          <w:tcPr>
            <w:tcW w:w="2800" w:type="pct"/>
            <w:tcBorders>
              <w:top w:val="nil"/>
              <w:left w:val="nil"/>
              <w:bottom w:val="nil"/>
              <w:right w:val="nil"/>
            </w:tcBorders>
            <w:shd w:val="clear" w:color="auto" w:fill="auto"/>
            <w:vAlign w:val="bottom"/>
            <w:hideMark/>
          </w:tcPr>
          <w:p w:rsidR="00EE619E" w:rsidRPr="00355984" w:rsidRDefault="00EE619E" w:rsidP="00CC7BD4">
            <w:pPr>
              <w:rPr>
                <w:rFonts w:ascii="Arial" w:hAnsi="Arial" w:cs="Arial"/>
                <w:sz w:val="20"/>
                <w:szCs w:val="20"/>
                <w:lang w:val="es-ES" w:eastAsia="es-ES"/>
              </w:rPr>
            </w:pPr>
          </w:p>
        </w:tc>
        <w:tc>
          <w:tcPr>
            <w:tcW w:w="307" w:type="pct"/>
            <w:tcBorders>
              <w:top w:val="nil"/>
              <w:left w:val="nil"/>
              <w:bottom w:val="nil"/>
              <w:right w:val="nil"/>
            </w:tcBorders>
            <w:shd w:val="clear" w:color="auto" w:fill="auto"/>
            <w:noWrap/>
            <w:vAlign w:val="bottom"/>
            <w:hideMark/>
          </w:tcPr>
          <w:p w:rsidR="00EE619E" w:rsidRPr="00355984" w:rsidRDefault="00EE619E" w:rsidP="00CC7BD4">
            <w:pPr>
              <w:rPr>
                <w:rFonts w:ascii="Arial" w:hAnsi="Arial" w:cs="Arial"/>
                <w:sz w:val="20"/>
                <w:szCs w:val="20"/>
                <w:lang w:val="es-ES" w:eastAsia="es-ES"/>
              </w:rPr>
            </w:pPr>
          </w:p>
        </w:tc>
        <w:tc>
          <w:tcPr>
            <w:tcW w:w="384" w:type="pct"/>
            <w:tcBorders>
              <w:top w:val="nil"/>
              <w:left w:val="nil"/>
              <w:bottom w:val="nil"/>
              <w:right w:val="single" w:sz="4" w:space="0" w:color="auto"/>
            </w:tcBorders>
            <w:shd w:val="clear" w:color="auto" w:fill="auto"/>
            <w:noWrap/>
            <w:vAlign w:val="bottom"/>
            <w:hideMark/>
          </w:tcPr>
          <w:p w:rsidR="00EE619E" w:rsidRPr="00355984" w:rsidRDefault="00EE619E" w:rsidP="00CC7BD4">
            <w:pPr>
              <w:rPr>
                <w:rFonts w:cs="Calibri"/>
                <w:color w:val="000000"/>
                <w:lang w:val="es-ES" w:eastAsia="es-ES"/>
              </w:rPr>
            </w:pPr>
          </w:p>
        </w:tc>
        <w:tc>
          <w:tcPr>
            <w:tcW w:w="7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b/>
                <w:bCs/>
                <w:i/>
                <w:sz w:val="16"/>
                <w:szCs w:val="16"/>
                <w:lang w:val="es-ES" w:eastAsia="es-ES"/>
              </w:rPr>
            </w:pPr>
            <w:r w:rsidRPr="00355984">
              <w:rPr>
                <w:rFonts w:ascii="Arial" w:hAnsi="Arial" w:cs="Arial"/>
                <w:b/>
                <w:bCs/>
                <w:i/>
                <w:sz w:val="16"/>
                <w:szCs w:val="16"/>
                <w:lang w:val="es-ES" w:eastAsia="es-ES"/>
              </w:rPr>
              <w:t xml:space="preserve"> TOTAL </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19E" w:rsidRPr="00355984" w:rsidRDefault="00EE619E" w:rsidP="00CC7BD4">
            <w:pPr>
              <w:jc w:val="center"/>
              <w:rPr>
                <w:rFonts w:ascii="Arial" w:hAnsi="Arial" w:cs="Arial"/>
                <w:b/>
                <w:bCs/>
                <w:i/>
                <w:sz w:val="16"/>
                <w:szCs w:val="16"/>
                <w:lang w:val="es-ES" w:eastAsia="es-ES"/>
              </w:rPr>
            </w:pPr>
            <w:r w:rsidRPr="00355984">
              <w:rPr>
                <w:rFonts w:ascii="Arial" w:hAnsi="Arial" w:cs="Arial"/>
                <w:b/>
                <w:bCs/>
                <w:i/>
                <w:sz w:val="16"/>
                <w:szCs w:val="16"/>
                <w:lang w:val="es-ES" w:eastAsia="es-ES"/>
              </w:rPr>
              <w:t xml:space="preserve"> $        456.083,00 </w:t>
            </w:r>
          </w:p>
        </w:tc>
      </w:tr>
    </w:tbl>
    <w:p w:rsidR="00EE619E" w:rsidRPr="00355984" w:rsidRDefault="00EE619E" w:rsidP="00EE619E">
      <w:pPr>
        <w:jc w:val="center"/>
        <w:rPr>
          <w:rFonts w:asciiTheme="minorHAnsi" w:hAnsiTheme="minorHAnsi" w:cstheme="minorHAnsi"/>
          <w:b/>
          <w:lang w:eastAsia="ar-SA"/>
        </w:rPr>
      </w:pPr>
    </w:p>
    <w:tbl>
      <w:tblPr>
        <w:tblW w:w="5000" w:type="pct"/>
        <w:tblLayout w:type="fixed"/>
        <w:tblCellMar>
          <w:left w:w="70" w:type="dxa"/>
          <w:right w:w="70" w:type="dxa"/>
        </w:tblCellMar>
        <w:tblLook w:val="04A0" w:firstRow="1" w:lastRow="0" w:firstColumn="1" w:lastColumn="0" w:noHBand="0" w:noVBand="1"/>
      </w:tblPr>
      <w:tblGrid>
        <w:gridCol w:w="3677"/>
        <w:gridCol w:w="1503"/>
        <w:gridCol w:w="1353"/>
        <w:gridCol w:w="1493"/>
        <w:gridCol w:w="1474"/>
      </w:tblGrid>
      <w:tr w:rsidR="00EE619E" w:rsidRPr="00784F99" w:rsidTr="00CC7BD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Pr>
                <w:rFonts w:ascii="Arial" w:hAnsi="Arial" w:cs="Arial"/>
                <w:b/>
                <w:bCs/>
                <w:sz w:val="20"/>
                <w:szCs w:val="20"/>
                <w:lang w:val="es-ES" w:eastAsia="es-ES"/>
              </w:rPr>
              <w:t>M</w:t>
            </w:r>
            <w:r w:rsidRPr="00784F99">
              <w:rPr>
                <w:rFonts w:ascii="Arial" w:hAnsi="Arial" w:cs="Arial"/>
                <w:b/>
                <w:bCs/>
                <w:sz w:val="20"/>
                <w:szCs w:val="20"/>
                <w:lang w:val="es-ES" w:eastAsia="es-ES"/>
              </w:rPr>
              <w:t>ANO DE OBRA</w:t>
            </w:r>
          </w:p>
        </w:tc>
      </w:tr>
      <w:tr w:rsidR="00EE619E" w:rsidRPr="00784F99" w:rsidTr="00CC7BD4">
        <w:trPr>
          <w:trHeight w:val="300"/>
        </w:trPr>
        <w:tc>
          <w:tcPr>
            <w:tcW w:w="1935" w:type="pct"/>
            <w:tcBorders>
              <w:top w:val="nil"/>
              <w:left w:val="single" w:sz="4" w:space="0" w:color="auto"/>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DESCRIPCIÓN</w:t>
            </w:r>
          </w:p>
        </w:tc>
        <w:tc>
          <w:tcPr>
            <w:tcW w:w="791"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UNIDAD</w:t>
            </w:r>
          </w:p>
        </w:tc>
        <w:tc>
          <w:tcPr>
            <w:tcW w:w="712"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CANTIDAD</w:t>
            </w:r>
          </w:p>
        </w:tc>
        <w:tc>
          <w:tcPr>
            <w:tcW w:w="786"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P. UNITARIO</w:t>
            </w:r>
          </w:p>
        </w:tc>
        <w:tc>
          <w:tcPr>
            <w:tcW w:w="776" w:type="pct"/>
            <w:tcBorders>
              <w:top w:val="nil"/>
              <w:left w:val="nil"/>
              <w:bottom w:val="single" w:sz="4" w:space="0" w:color="auto"/>
              <w:right w:val="single" w:sz="4" w:space="0" w:color="auto"/>
            </w:tcBorders>
            <w:shd w:val="clear" w:color="auto" w:fill="auto"/>
            <w:vAlign w:val="bottom"/>
            <w:hideMark/>
          </w:tcPr>
          <w:p w:rsidR="00EE619E" w:rsidRPr="00784F99" w:rsidRDefault="00EE619E" w:rsidP="00CC7BD4">
            <w:pPr>
              <w:jc w:val="center"/>
              <w:rPr>
                <w:rFonts w:ascii="Arial" w:hAnsi="Arial" w:cs="Arial"/>
                <w:b/>
                <w:bCs/>
                <w:sz w:val="20"/>
                <w:szCs w:val="20"/>
                <w:lang w:val="es-ES" w:eastAsia="es-ES"/>
              </w:rPr>
            </w:pPr>
            <w:r w:rsidRPr="00784F99">
              <w:rPr>
                <w:rFonts w:ascii="Arial" w:hAnsi="Arial" w:cs="Arial"/>
                <w:b/>
                <w:bCs/>
                <w:sz w:val="20"/>
                <w:szCs w:val="20"/>
                <w:lang w:val="es-ES" w:eastAsia="es-ES"/>
              </w:rPr>
              <w:t>PRECIO TOTAL</w:t>
            </w:r>
          </w:p>
        </w:tc>
      </w:tr>
      <w:tr w:rsidR="00EE619E" w:rsidRPr="00784F99" w:rsidTr="00CC7BD4">
        <w:trPr>
          <w:trHeight w:val="675"/>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rPr>
                <w:rFonts w:ascii="Arial" w:hAnsi="Arial" w:cs="Arial"/>
                <w:sz w:val="16"/>
                <w:szCs w:val="16"/>
                <w:lang w:val="es-ES" w:eastAsia="es-ES"/>
              </w:rPr>
            </w:pPr>
            <w:r w:rsidRPr="00784F99">
              <w:rPr>
                <w:rFonts w:ascii="Arial" w:hAnsi="Arial" w:cs="Arial"/>
                <w:sz w:val="16"/>
                <w:szCs w:val="16"/>
                <w:lang w:val="es-ES" w:eastAsia="es-ES"/>
              </w:rPr>
              <w:t>DESMONTAJE, LAVADO Y MONTAJE DE AISLADORES EXISTENTES EN CADA ESTRUCTURA DESDE LA S/E SACHA HASTA S/E FRANCISCO DE ORELLANA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GLOBAL</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Pr>
                <w:rFonts w:ascii="Arial" w:hAnsi="Arial" w:cs="Arial"/>
                <w:sz w:val="16"/>
                <w:szCs w:val="16"/>
                <w:lang w:val="es-ES" w:eastAsia="es-ES"/>
              </w:rPr>
              <w:t>GLOBAL</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7.547,50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7.547,50 </w:t>
            </w:r>
          </w:p>
        </w:tc>
      </w:tr>
      <w:tr w:rsidR="00EE619E" w:rsidRPr="00784F99" w:rsidTr="00CC7BD4">
        <w:trPr>
          <w:trHeight w:val="1238"/>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rPr>
                <w:rFonts w:ascii="Arial" w:hAnsi="Arial" w:cs="Arial"/>
                <w:sz w:val="16"/>
                <w:szCs w:val="16"/>
                <w:lang w:val="es-ES" w:eastAsia="es-ES"/>
              </w:rPr>
            </w:pPr>
            <w:r w:rsidRPr="00784F99">
              <w:rPr>
                <w:rFonts w:ascii="Arial" w:hAnsi="Arial" w:cs="Arial"/>
                <w:sz w:val="16"/>
                <w:szCs w:val="16"/>
                <w:lang w:val="es-ES" w:eastAsia="es-ES"/>
              </w:rPr>
              <w:t xml:space="preserve">CAMBIO DE POSTES DE HORMIGÓN DE 18 m </w:t>
            </w:r>
            <w:proofErr w:type="spellStart"/>
            <w:r w:rsidRPr="00784F99">
              <w:rPr>
                <w:rFonts w:ascii="Arial" w:hAnsi="Arial" w:cs="Arial"/>
                <w:sz w:val="16"/>
                <w:szCs w:val="16"/>
                <w:lang w:val="es-ES" w:eastAsia="es-ES"/>
              </w:rPr>
              <w:t>LST</w:t>
            </w:r>
            <w:proofErr w:type="spellEnd"/>
            <w:r w:rsidRPr="00784F99">
              <w:rPr>
                <w:rFonts w:ascii="Arial" w:hAnsi="Arial" w:cs="Arial"/>
                <w:sz w:val="16"/>
                <w:szCs w:val="16"/>
                <w:lang w:val="es-ES" w:eastAsia="es-ES"/>
              </w:rPr>
              <w:t xml:space="preserve"> SACHA-FRANCISCO DE ORELLANA (INCLUYE RETIRO DE POSTES, </w:t>
            </w:r>
            <w:r w:rsidR="0035245D" w:rsidRPr="00784F99">
              <w:rPr>
                <w:rFonts w:ascii="Arial" w:hAnsi="Arial" w:cs="Arial"/>
                <w:sz w:val="16"/>
                <w:szCs w:val="16"/>
                <w:lang w:val="es-ES" w:eastAsia="es-ES"/>
              </w:rPr>
              <w:t>EXCAVACIÓN</w:t>
            </w:r>
            <w:r w:rsidRPr="00784F99">
              <w:rPr>
                <w:rFonts w:ascii="Arial" w:hAnsi="Arial" w:cs="Arial"/>
                <w:sz w:val="16"/>
                <w:szCs w:val="16"/>
                <w:lang w:val="es-ES" w:eastAsia="es-ES"/>
              </w:rPr>
              <w:t>, LOSETAS, ERECCIÓN, DESMONTAJE Y MONTAJE DE ESTRUCTURAS)</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U</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4</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1.200,00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4.800,00 </w:t>
            </w:r>
          </w:p>
        </w:tc>
      </w:tr>
      <w:tr w:rsidR="00EE619E" w:rsidRPr="00784F99" w:rsidTr="00CC7BD4">
        <w:trPr>
          <w:trHeight w:val="559"/>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280E38">
            <w:pPr>
              <w:rPr>
                <w:rFonts w:ascii="Arial" w:hAnsi="Arial" w:cs="Arial"/>
                <w:sz w:val="16"/>
                <w:szCs w:val="16"/>
                <w:lang w:val="es-ES" w:eastAsia="es-ES"/>
              </w:rPr>
            </w:pPr>
            <w:r w:rsidRPr="00784F99">
              <w:rPr>
                <w:rFonts w:ascii="Arial" w:hAnsi="Arial" w:cs="Arial"/>
                <w:sz w:val="16"/>
                <w:szCs w:val="16"/>
                <w:lang w:val="es-ES" w:eastAsia="es-ES"/>
              </w:rPr>
              <w:t xml:space="preserve">TENDIDO DE CONDUCTOR </w:t>
            </w:r>
            <w:proofErr w:type="spellStart"/>
            <w:r w:rsidRPr="00784F99">
              <w:rPr>
                <w:rFonts w:ascii="Arial" w:hAnsi="Arial" w:cs="Arial"/>
                <w:sz w:val="16"/>
                <w:szCs w:val="16"/>
                <w:lang w:val="es-ES" w:eastAsia="es-ES"/>
              </w:rPr>
              <w:t>ACSR</w:t>
            </w:r>
            <w:proofErr w:type="spellEnd"/>
            <w:r w:rsidRPr="00784F99">
              <w:rPr>
                <w:rFonts w:ascii="Arial" w:hAnsi="Arial" w:cs="Arial"/>
                <w:sz w:val="16"/>
                <w:szCs w:val="16"/>
                <w:lang w:val="es-ES" w:eastAsia="es-ES"/>
              </w:rPr>
              <w:t xml:space="preserve"> </w:t>
            </w:r>
            <w:r w:rsidR="00280E38">
              <w:rPr>
                <w:rFonts w:ascii="Arial" w:hAnsi="Arial" w:cs="Arial"/>
                <w:sz w:val="16"/>
                <w:szCs w:val="16"/>
                <w:lang w:val="es-ES" w:eastAsia="es-ES"/>
              </w:rPr>
              <w:t>300</w:t>
            </w:r>
            <w:r w:rsidR="009C0833" w:rsidRPr="00355984">
              <w:rPr>
                <w:rFonts w:ascii="Arial" w:hAnsi="Arial" w:cs="Arial"/>
                <w:sz w:val="16"/>
                <w:szCs w:val="16"/>
                <w:lang w:val="es-ES" w:eastAsia="es-ES"/>
              </w:rPr>
              <w:t xml:space="preserve"> </w:t>
            </w:r>
            <w:r w:rsidRPr="00784F99">
              <w:rPr>
                <w:rFonts w:ascii="Arial" w:hAnsi="Arial" w:cs="Arial"/>
                <w:sz w:val="16"/>
                <w:szCs w:val="16"/>
                <w:lang w:val="es-ES" w:eastAsia="es-ES"/>
              </w:rPr>
              <w:t>MCM TRES FASES</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m</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30000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2,50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75.000,00 </w:t>
            </w:r>
          </w:p>
        </w:tc>
      </w:tr>
      <w:tr w:rsidR="00EE619E" w:rsidRPr="00784F99" w:rsidTr="00CC7BD4">
        <w:trPr>
          <w:trHeight w:val="30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rPr>
                <w:rFonts w:ascii="Arial" w:hAnsi="Arial" w:cs="Arial"/>
                <w:sz w:val="16"/>
                <w:szCs w:val="16"/>
                <w:lang w:val="es-ES" w:eastAsia="es-ES"/>
              </w:rPr>
            </w:pPr>
            <w:r w:rsidRPr="00784F99">
              <w:rPr>
                <w:rFonts w:ascii="Arial" w:hAnsi="Arial" w:cs="Arial"/>
                <w:sz w:val="16"/>
                <w:szCs w:val="16"/>
                <w:lang w:val="es-ES" w:eastAsia="es-ES"/>
              </w:rPr>
              <w:t>TENDIDO DE CABLE DE ACERO 3/8</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m</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30000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1,80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54.000,00 </w:t>
            </w:r>
          </w:p>
        </w:tc>
      </w:tr>
      <w:tr w:rsidR="00EE619E" w:rsidRPr="00784F99" w:rsidTr="00CC7BD4">
        <w:trPr>
          <w:trHeight w:val="300"/>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CC7BD4" w:rsidP="0099027A">
            <w:pPr>
              <w:rPr>
                <w:rFonts w:ascii="Arial" w:hAnsi="Arial" w:cs="Arial"/>
                <w:sz w:val="16"/>
                <w:szCs w:val="16"/>
                <w:lang w:val="es-ES" w:eastAsia="es-ES"/>
              </w:rPr>
            </w:pPr>
            <w:r>
              <w:rPr>
                <w:rFonts w:ascii="Arial" w:hAnsi="Arial" w:cs="Arial"/>
                <w:sz w:val="16"/>
                <w:szCs w:val="16"/>
                <w:lang w:val="es-ES" w:eastAsia="es-ES"/>
              </w:rPr>
              <w:t xml:space="preserve">CAMBIO </w:t>
            </w:r>
            <w:r w:rsidR="00EE619E" w:rsidRPr="00784F99">
              <w:rPr>
                <w:rFonts w:ascii="Arial" w:hAnsi="Arial" w:cs="Arial"/>
                <w:sz w:val="16"/>
                <w:szCs w:val="16"/>
                <w:lang w:val="es-ES" w:eastAsia="es-ES"/>
              </w:rPr>
              <w:t>DE PUESTAS A TIERRA</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ESTRUCTURAS</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158</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24,00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3.792,00 </w:t>
            </w:r>
          </w:p>
        </w:tc>
      </w:tr>
      <w:tr w:rsidR="00EE619E" w:rsidRPr="00784F99" w:rsidTr="00C81860">
        <w:trPr>
          <w:trHeight w:val="674"/>
        </w:trPr>
        <w:tc>
          <w:tcPr>
            <w:tcW w:w="1935"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81860">
            <w:pPr>
              <w:rPr>
                <w:rFonts w:ascii="Arial" w:hAnsi="Arial" w:cs="Arial"/>
                <w:sz w:val="16"/>
                <w:szCs w:val="16"/>
                <w:lang w:val="es-ES" w:eastAsia="es-ES"/>
              </w:rPr>
            </w:pPr>
            <w:r w:rsidRPr="00784F99">
              <w:rPr>
                <w:rFonts w:ascii="Arial" w:hAnsi="Arial" w:cs="Arial"/>
                <w:sz w:val="16"/>
                <w:szCs w:val="16"/>
                <w:lang w:val="es-ES" w:eastAsia="es-ES"/>
              </w:rPr>
              <w:t xml:space="preserve">DESMONTAJE DE CONDUCTOR </w:t>
            </w:r>
            <w:proofErr w:type="spellStart"/>
            <w:r w:rsidRPr="00784F99">
              <w:rPr>
                <w:rFonts w:ascii="Arial" w:hAnsi="Arial" w:cs="Arial"/>
                <w:sz w:val="16"/>
                <w:szCs w:val="16"/>
                <w:lang w:val="es-ES" w:eastAsia="es-ES"/>
              </w:rPr>
              <w:t>ACSR</w:t>
            </w:r>
            <w:proofErr w:type="spellEnd"/>
            <w:r w:rsidRPr="00784F99">
              <w:rPr>
                <w:rFonts w:ascii="Arial" w:hAnsi="Arial" w:cs="Arial"/>
                <w:sz w:val="16"/>
                <w:szCs w:val="16"/>
                <w:lang w:val="es-ES" w:eastAsia="es-ES"/>
              </w:rPr>
              <w:t xml:space="preserve"> </w:t>
            </w:r>
            <w:r w:rsidR="00C81860">
              <w:rPr>
                <w:rFonts w:ascii="Arial" w:hAnsi="Arial" w:cs="Arial"/>
                <w:sz w:val="16"/>
                <w:szCs w:val="16"/>
                <w:lang w:val="es-ES" w:eastAsia="es-ES"/>
              </w:rPr>
              <w:t>266,8</w:t>
            </w:r>
            <w:r w:rsidR="009C0833" w:rsidRPr="00355984">
              <w:rPr>
                <w:rFonts w:ascii="Arial" w:hAnsi="Arial" w:cs="Arial"/>
                <w:sz w:val="16"/>
                <w:szCs w:val="16"/>
                <w:lang w:val="es-ES" w:eastAsia="es-ES"/>
              </w:rPr>
              <w:t xml:space="preserve"> </w:t>
            </w:r>
            <w:r w:rsidRPr="00784F99">
              <w:rPr>
                <w:rFonts w:ascii="Arial" w:hAnsi="Arial" w:cs="Arial"/>
                <w:sz w:val="16"/>
                <w:szCs w:val="16"/>
                <w:lang w:val="es-ES" w:eastAsia="es-ES"/>
              </w:rPr>
              <w:t>MCM</w:t>
            </w:r>
            <w:r w:rsidR="00C81860">
              <w:rPr>
                <w:rFonts w:ascii="Arial" w:hAnsi="Arial" w:cs="Arial"/>
                <w:sz w:val="16"/>
                <w:szCs w:val="16"/>
                <w:lang w:val="es-ES" w:eastAsia="es-ES"/>
              </w:rPr>
              <w:t xml:space="preserve"> E HILO DE GUARDA</w:t>
            </w:r>
            <w:r w:rsidRPr="00784F99">
              <w:rPr>
                <w:rFonts w:ascii="Arial" w:hAnsi="Arial" w:cs="Arial"/>
                <w:sz w:val="16"/>
                <w:szCs w:val="16"/>
                <w:lang w:val="es-ES" w:eastAsia="es-ES"/>
              </w:rPr>
              <w:t xml:space="preserve">, </w:t>
            </w:r>
            <w:r w:rsidR="00C81860">
              <w:rPr>
                <w:rFonts w:ascii="Arial" w:hAnsi="Arial" w:cs="Arial"/>
                <w:sz w:val="16"/>
                <w:szCs w:val="16"/>
                <w:lang w:val="es-ES" w:eastAsia="es-ES"/>
              </w:rPr>
              <w:t xml:space="preserve">(INCLUYE </w:t>
            </w:r>
            <w:r w:rsidRPr="00784F99">
              <w:rPr>
                <w:rFonts w:ascii="Arial" w:hAnsi="Arial" w:cs="Arial"/>
                <w:sz w:val="16"/>
                <w:szCs w:val="16"/>
                <w:lang w:val="es-ES" w:eastAsia="es-ES"/>
              </w:rPr>
              <w:t>TRANSPORTE E INGRESO A BODEGA</w:t>
            </w:r>
            <w:r w:rsidR="00C81860">
              <w:rPr>
                <w:rFonts w:ascii="Arial" w:hAnsi="Arial" w:cs="Arial"/>
                <w:sz w:val="16"/>
                <w:szCs w:val="16"/>
                <w:lang w:val="es-ES" w:eastAsia="es-ES"/>
              </w:rPr>
              <w:t>)</w:t>
            </w:r>
          </w:p>
        </w:tc>
        <w:tc>
          <w:tcPr>
            <w:tcW w:w="791"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km-3F</w:t>
            </w:r>
          </w:p>
        </w:tc>
        <w:tc>
          <w:tcPr>
            <w:tcW w:w="712" w:type="pct"/>
            <w:tcBorders>
              <w:top w:val="nil"/>
              <w:left w:val="nil"/>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sz w:val="16"/>
                <w:szCs w:val="16"/>
                <w:lang w:val="es-ES" w:eastAsia="es-ES"/>
              </w:rPr>
            </w:pPr>
            <w:r w:rsidRPr="00784F99">
              <w:rPr>
                <w:rFonts w:ascii="Arial" w:hAnsi="Arial" w:cs="Arial"/>
                <w:sz w:val="16"/>
                <w:szCs w:val="16"/>
                <w:lang w:val="es-ES" w:eastAsia="es-ES"/>
              </w:rPr>
              <w:t>30</w:t>
            </w:r>
          </w:p>
        </w:tc>
        <w:tc>
          <w:tcPr>
            <w:tcW w:w="78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50,00 </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color w:val="000000"/>
                <w:sz w:val="16"/>
                <w:szCs w:val="16"/>
                <w:lang w:val="es-ES" w:eastAsia="es-ES"/>
              </w:rPr>
            </w:pPr>
            <w:r w:rsidRPr="00784F99">
              <w:rPr>
                <w:rFonts w:cs="Calibri"/>
                <w:color w:val="000000"/>
                <w:sz w:val="16"/>
                <w:szCs w:val="16"/>
                <w:lang w:val="es-ES" w:eastAsia="es-ES"/>
              </w:rPr>
              <w:t xml:space="preserve"> $              1.500,00 </w:t>
            </w:r>
          </w:p>
        </w:tc>
      </w:tr>
      <w:tr w:rsidR="00EE619E" w:rsidRPr="00784F99" w:rsidTr="00CC7BD4">
        <w:trPr>
          <w:trHeight w:val="300"/>
        </w:trPr>
        <w:tc>
          <w:tcPr>
            <w:tcW w:w="1935" w:type="pct"/>
            <w:tcBorders>
              <w:top w:val="nil"/>
              <w:left w:val="nil"/>
              <w:bottom w:val="nil"/>
              <w:right w:val="nil"/>
            </w:tcBorders>
            <w:shd w:val="clear" w:color="auto" w:fill="auto"/>
            <w:noWrap/>
            <w:vAlign w:val="bottom"/>
            <w:hideMark/>
          </w:tcPr>
          <w:p w:rsidR="00EE619E" w:rsidRPr="00784F99" w:rsidRDefault="00EE619E" w:rsidP="00CC7BD4">
            <w:pPr>
              <w:rPr>
                <w:rFonts w:cs="Calibri"/>
                <w:color w:val="000000"/>
                <w:lang w:val="es-ES" w:eastAsia="es-ES"/>
              </w:rPr>
            </w:pPr>
          </w:p>
        </w:tc>
        <w:tc>
          <w:tcPr>
            <w:tcW w:w="791" w:type="pct"/>
            <w:tcBorders>
              <w:top w:val="nil"/>
              <w:left w:val="nil"/>
              <w:bottom w:val="nil"/>
              <w:right w:val="nil"/>
            </w:tcBorders>
            <w:shd w:val="clear" w:color="auto" w:fill="auto"/>
            <w:noWrap/>
            <w:vAlign w:val="bottom"/>
            <w:hideMark/>
          </w:tcPr>
          <w:p w:rsidR="00EE619E" w:rsidRPr="00784F99" w:rsidRDefault="00EE619E" w:rsidP="00CC7BD4">
            <w:pPr>
              <w:rPr>
                <w:rFonts w:cs="Calibri"/>
                <w:color w:val="000000"/>
                <w:lang w:val="es-ES" w:eastAsia="es-ES"/>
              </w:rPr>
            </w:pPr>
          </w:p>
        </w:tc>
        <w:tc>
          <w:tcPr>
            <w:tcW w:w="712" w:type="pct"/>
            <w:tcBorders>
              <w:top w:val="nil"/>
              <w:left w:val="nil"/>
              <w:bottom w:val="nil"/>
              <w:right w:val="nil"/>
            </w:tcBorders>
            <w:shd w:val="clear" w:color="auto" w:fill="auto"/>
            <w:noWrap/>
            <w:vAlign w:val="bottom"/>
            <w:hideMark/>
          </w:tcPr>
          <w:p w:rsidR="00EE619E" w:rsidRPr="00784F99" w:rsidRDefault="00EE619E" w:rsidP="00CC7BD4">
            <w:pPr>
              <w:rPr>
                <w:rFonts w:cs="Calibri"/>
                <w:color w:val="000000"/>
                <w:lang w:val="es-ES" w:eastAsia="es-ES"/>
              </w:rPr>
            </w:pPr>
          </w:p>
        </w:tc>
        <w:tc>
          <w:tcPr>
            <w:tcW w:w="786" w:type="pct"/>
            <w:tcBorders>
              <w:top w:val="nil"/>
              <w:left w:val="single" w:sz="4" w:space="0" w:color="auto"/>
              <w:bottom w:val="single" w:sz="4" w:space="0" w:color="auto"/>
              <w:right w:val="single" w:sz="4" w:space="0" w:color="auto"/>
            </w:tcBorders>
            <w:shd w:val="clear" w:color="auto" w:fill="auto"/>
            <w:vAlign w:val="center"/>
            <w:hideMark/>
          </w:tcPr>
          <w:p w:rsidR="00EE619E" w:rsidRPr="00784F99" w:rsidRDefault="00EE619E" w:rsidP="00CC7BD4">
            <w:pPr>
              <w:jc w:val="center"/>
              <w:rPr>
                <w:rFonts w:ascii="Arial" w:hAnsi="Arial" w:cs="Arial"/>
                <w:b/>
                <w:bCs/>
                <w:i/>
                <w:sz w:val="16"/>
                <w:szCs w:val="16"/>
                <w:lang w:val="es-ES" w:eastAsia="es-ES"/>
              </w:rPr>
            </w:pPr>
            <w:r w:rsidRPr="00784F99">
              <w:rPr>
                <w:rFonts w:ascii="Arial" w:hAnsi="Arial" w:cs="Arial"/>
                <w:b/>
                <w:bCs/>
                <w:i/>
                <w:sz w:val="16"/>
                <w:szCs w:val="16"/>
                <w:lang w:val="es-ES" w:eastAsia="es-ES"/>
              </w:rPr>
              <w:t>TOTAL</w:t>
            </w:r>
          </w:p>
        </w:tc>
        <w:tc>
          <w:tcPr>
            <w:tcW w:w="776" w:type="pct"/>
            <w:tcBorders>
              <w:top w:val="nil"/>
              <w:left w:val="nil"/>
              <w:bottom w:val="single" w:sz="4" w:space="0" w:color="auto"/>
              <w:right w:val="single" w:sz="4" w:space="0" w:color="auto"/>
            </w:tcBorders>
            <w:shd w:val="clear" w:color="auto" w:fill="auto"/>
            <w:noWrap/>
            <w:vAlign w:val="center"/>
            <w:hideMark/>
          </w:tcPr>
          <w:p w:rsidR="00EE619E" w:rsidRPr="00784F99" w:rsidRDefault="00EE619E" w:rsidP="00CC7BD4">
            <w:pPr>
              <w:jc w:val="center"/>
              <w:rPr>
                <w:rFonts w:cs="Calibri"/>
                <w:b/>
                <w:i/>
                <w:color w:val="000000"/>
                <w:sz w:val="16"/>
                <w:szCs w:val="16"/>
                <w:lang w:val="es-ES" w:eastAsia="es-ES"/>
              </w:rPr>
            </w:pPr>
            <w:r w:rsidRPr="00784F99">
              <w:rPr>
                <w:rFonts w:cs="Calibri"/>
                <w:b/>
                <w:i/>
                <w:color w:val="000000"/>
                <w:sz w:val="16"/>
                <w:szCs w:val="16"/>
                <w:lang w:val="es-ES" w:eastAsia="es-ES"/>
              </w:rPr>
              <w:t xml:space="preserve"> $        146.639,50 </w:t>
            </w:r>
          </w:p>
        </w:tc>
      </w:tr>
    </w:tbl>
    <w:p w:rsidR="0035245D" w:rsidRDefault="0035245D" w:rsidP="002149F9">
      <w:pPr>
        <w:keepNext/>
        <w:keepLines/>
        <w:spacing w:after="120"/>
        <w:rPr>
          <w:rFonts w:ascii="Calibri" w:hAnsi="Calibri"/>
          <w:b/>
          <w:bCs/>
          <w:i/>
          <w:iCs/>
          <w:color w:val="262626"/>
          <w:spacing w:val="-3"/>
        </w:rPr>
      </w:pPr>
    </w:p>
    <w:p w:rsidR="00757987" w:rsidRDefault="009C0833" w:rsidP="002149F9">
      <w:pPr>
        <w:keepNext/>
        <w:keepLines/>
        <w:spacing w:after="120"/>
        <w:rPr>
          <w:rFonts w:ascii="Calibri" w:hAnsi="Calibri"/>
          <w:bCs/>
          <w:i/>
          <w:iCs/>
          <w:color w:val="262626"/>
          <w:spacing w:val="-3"/>
        </w:rPr>
      </w:pPr>
      <w:r>
        <w:rPr>
          <w:rFonts w:ascii="Calibri" w:hAnsi="Calibri"/>
          <w:b/>
          <w:bCs/>
          <w:i/>
          <w:iCs/>
          <w:color w:val="262626"/>
          <w:spacing w:val="-3"/>
        </w:rPr>
        <w:t xml:space="preserve">Nota: </w:t>
      </w:r>
      <w:r w:rsidRPr="00027C58">
        <w:rPr>
          <w:rFonts w:ascii="Calibri" w:hAnsi="Calibri"/>
          <w:bCs/>
          <w:i/>
          <w:iCs/>
          <w:color w:val="262626"/>
          <w:spacing w:val="-3"/>
        </w:rPr>
        <w:t xml:space="preserve">CNEL EP UN </w:t>
      </w:r>
      <w:r w:rsidR="00027C58" w:rsidRPr="00027C58">
        <w:rPr>
          <w:rFonts w:ascii="Calibri" w:hAnsi="Calibri"/>
          <w:bCs/>
          <w:i/>
          <w:iCs/>
          <w:color w:val="262626"/>
          <w:spacing w:val="-3"/>
        </w:rPr>
        <w:t xml:space="preserve">Sucumbíos </w:t>
      </w:r>
      <w:r w:rsidR="00027C58" w:rsidRPr="00027C58">
        <w:rPr>
          <w:rFonts w:ascii="Calibri" w:hAnsi="Calibri"/>
          <w:bCs/>
          <w:color w:val="262626"/>
        </w:rPr>
        <w:t>suministrara al contratista l</w:t>
      </w:r>
      <w:r w:rsidR="00027C58" w:rsidRPr="00027C58">
        <w:rPr>
          <w:rFonts w:ascii="Calibri" w:hAnsi="Calibri"/>
          <w:bCs/>
          <w:i/>
          <w:iCs/>
          <w:color w:val="262626"/>
          <w:spacing w:val="-3"/>
        </w:rPr>
        <w:t>os  4  postes de hormigón de 18 metros y el material necesario para la repotenciación de la puesta a tierra</w:t>
      </w:r>
    </w:p>
    <w:p w:rsidR="00F6388B" w:rsidRPr="00F6388B" w:rsidRDefault="00F6388B" w:rsidP="00F6388B">
      <w:pPr>
        <w:tabs>
          <w:tab w:val="left" w:pos="0"/>
        </w:tabs>
        <w:jc w:val="both"/>
        <w:rPr>
          <w:rFonts w:asciiTheme="minorHAnsi" w:hAnsiTheme="minorHAnsi"/>
          <w:lang w:val="es-ES" w:eastAsia="es-EC"/>
        </w:rPr>
      </w:pPr>
      <w:r w:rsidRPr="00F6388B">
        <w:rPr>
          <w:rFonts w:asciiTheme="minorHAnsi" w:hAnsiTheme="minorHAnsi"/>
          <w:b/>
          <w:lang w:val="es-ES" w:eastAsia="es-EC"/>
        </w:rPr>
        <w:t>Para bienes de origen ecuatoriano:</w:t>
      </w:r>
      <w:r w:rsidRPr="00F6388B">
        <w:rPr>
          <w:rFonts w:asciiTheme="minorHAnsi" w:hAnsiTheme="minorHAnsi"/>
          <w:lang w:val="es-ES" w:eastAsia="es-EC"/>
        </w:rPr>
        <w:t xml:space="preserve"> Se debe incluir en la oferta, todos los costos de los bienes, tales como: transporte hasta el sitio de entrega, embalaje, manipulación, seguros, impuestos, etc., es decir, absolutamente todo lo necesario para su utilización inmediata.</w:t>
      </w:r>
    </w:p>
    <w:p w:rsidR="00F6388B" w:rsidRPr="00F6388B" w:rsidRDefault="00F6388B" w:rsidP="00F6388B">
      <w:pPr>
        <w:pStyle w:val="Textbody"/>
        <w:spacing w:after="0"/>
        <w:jc w:val="both"/>
        <w:rPr>
          <w:rFonts w:asciiTheme="minorHAnsi" w:hAnsiTheme="minorHAnsi" w:cs="Arial"/>
          <w:spacing w:val="-2"/>
          <w:sz w:val="24"/>
          <w:szCs w:val="24"/>
          <w:lang w:val="es-ES"/>
        </w:rPr>
      </w:pPr>
    </w:p>
    <w:p w:rsidR="00F6388B" w:rsidRPr="00F6388B" w:rsidRDefault="00F6388B" w:rsidP="00F6388B">
      <w:pPr>
        <w:pStyle w:val="Prrafodelista"/>
        <w:ind w:left="0"/>
        <w:jc w:val="both"/>
        <w:rPr>
          <w:rFonts w:asciiTheme="minorHAnsi" w:hAnsiTheme="minorHAnsi"/>
          <w:lang w:val="es-ES" w:eastAsia="es-EC"/>
        </w:rPr>
      </w:pPr>
      <w:r w:rsidRPr="00F6388B">
        <w:rPr>
          <w:rFonts w:asciiTheme="minorHAnsi" w:hAnsiTheme="minorHAnsi"/>
          <w:b/>
          <w:lang w:val="es-ES" w:eastAsia="es-EC"/>
        </w:rPr>
        <w:lastRenderedPageBreak/>
        <w:t>Para bienes sujetos a importación</w:t>
      </w:r>
      <w:r w:rsidRPr="00F6388B">
        <w:rPr>
          <w:rFonts w:asciiTheme="minorHAnsi" w:hAnsiTheme="minorHAnsi"/>
          <w:lang w:val="es-ES" w:eastAsia="es-EC"/>
        </w:rPr>
        <w:t xml:space="preserve">: La Entidad Contratante, tramitará las respectivas licencias de importación, tomando en cuenta que es una empresa de servicio público y se acogerá al beneficio previsto en el artículo 125 del Código Orgánico de la Producción, Comercio e Inversiones, que se refiere a la exención del pago de todos los tributos al comercio exterior de conformidad con lo establecido en el Art. 41 titulado “Régimen Tributario” de la Ley Orgánica de Empresas Públicas. </w:t>
      </w:r>
    </w:p>
    <w:p w:rsidR="00F6388B" w:rsidRPr="00F6388B" w:rsidRDefault="00F6388B" w:rsidP="00F6388B">
      <w:pPr>
        <w:pStyle w:val="Prrafodelista"/>
        <w:ind w:left="0"/>
        <w:jc w:val="both"/>
        <w:rPr>
          <w:rFonts w:asciiTheme="minorHAnsi" w:hAnsiTheme="minorHAnsi"/>
          <w:lang w:val="es-ES" w:eastAsia="es-EC"/>
        </w:rPr>
      </w:pPr>
    </w:p>
    <w:p w:rsidR="00F6388B" w:rsidRPr="00F6388B" w:rsidRDefault="00F6388B" w:rsidP="00F6388B">
      <w:pPr>
        <w:pStyle w:val="Standard"/>
        <w:tabs>
          <w:tab w:val="left" w:pos="-540"/>
        </w:tabs>
        <w:jc w:val="both"/>
        <w:rPr>
          <w:rFonts w:asciiTheme="minorHAnsi" w:hAnsiTheme="minorHAnsi" w:cs="Arial"/>
          <w:spacing w:val="-2"/>
          <w:sz w:val="24"/>
          <w:szCs w:val="24"/>
        </w:rPr>
      </w:pPr>
      <w:r w:rsidRPr="00F6388B">
        <w:rPr>
          <w:rFonts w:asciiTheme="minorHAnsi" w:hAnsiTheme="minorHAnsi" w:cs="Arial"/>
          <w:spacing w:val="-2"/>
          <w:sz w:val="24"/>
          <w:szCs w:val="24"/>
        </w:rPr>
        <w:t xml:space="preserve">La modalidad de contratación a utilizarse de acuerdo al </w:t>
      </w:r>
      <w:proofErr w:type="spellStart"/>
      <w:r w:rsidRPr="00F6388B">
        <w:rPr>
          <w:rFonts w:asciiTheme="minorHAnsi" w:hAnsiTheme="minorHAnsi" w:cs="Arial"/>
          <w:spacing w:val="-2"/>
          <w:sz w:val="24"/>
          <w:szCs w:val="24"/>
        </w:rPr>
        <w:t>INCOTERMS</w:t>
      </w:r>
      <w:proofErr w:type="spellEnd"/>
      <w:r w:rsidRPr="00F6388B">
        <w:rPr>
          <w:rFonts w:asciiTheme="minorHAnsi" w:hAnsiTheme="minorHAnsi" w:cs="Arial"/>
          <w:spacing w:val="-2"/>
          <w:sz w:val="24"/>
          <w:szCs w:val="24"/>
        </w:rPr>
        <w:t xml:space="preserve"> 2010 será </w:t>
      </w:r>
      <w:proofErr w:type="spellStart"/>
      <w:r w:rsidRPr="00F6388B">
        <w:rPr>
          <w:rFonts w:asciiTheme="minorHAnsi" w:hAnsiTheme="minorHAnsi" w:cs="Arial"/>
          <w:spacing w:val="-2"/>
          <w:sz w:val="24"/>
          <w:szCs w:val="24"/>
        </w:rPr>
        <w:t>DAP</w:t>
      </w:r>
      <w:proofErr w:type="spellEnd"/>
      <w:r w:rsidRPr="00F6388B">
        <w:rPr>
          <w:rFonts w:asciiTheme="minorHAnsi" w:hAnsiTheme="minorHAnsi" w:cs="Arial"/>
          <w:spacing w:val="-2"/>
          <w:sz w:val="24"/>
          <w:szCs w:val="24"/>
        </w:rPr>
        <w:t>, donde el proveedor deberá entregar la carga en el destino final.</w:t>
      </w:r>
    </w:p>
    <w:p w:rsidR="00F6388B" w:rsidRPr="00F6388B" w:rsidRDefault="00F6388B" w:rsidP="00F6388B">
      <w:pPr>
        <w:pStyle w:val="Prrafodelista"/>
        <w:ind w:left="0"/>
        <w:jc w:val="both"/>
        <w:rPr>
          <w:rFonts w:asciiTheme="minorHAnsi" w:hAnsiTheme="minorHAnsi" w:cs="Arial"/>
          <w:spacing w:val="-2"/>
        </w:rPr>
      </w:pPr>
    </w:p>
    <w:p w:rsidR="00F6388B" w:rsidRPr="00F6388B" w:rsidRDefault="00F6388B" w:rsidP="00F6388B">
      <w:pPr>
        <w:tabs>
          <w:tab w:val="left" w:pos="0"/>
        </w:tabs>
        <w:jc w:val="both"/>
        <w:rPr>
          <w:rFonts w:asciiTheme="minorHAnsi" w:hAnsiTheme="minorHAnsi"/>
          <w:lang w:val="es-ES" w:eastAsia="es-EC"/>
        </w:rPr>
      </w:pPr>
      <w:r w:rsidRPr="00F6388B">
        <w:rPr>
          <w:rFonts w:asciiTheme="minorHAnsi" w:hAnsiTheme="minorHAnsi" w:cs="Arial"/>
          <w:spacing w:val="-2"/>
        </w:rPr>
        <w:t>Para ello, el Contratista deberá emitir dos facturas: Una factura de la fábrica, por el valor de los bienes, a nombre de la Contratante, a fin de que se pueda tramitar las licencias de importación; y, la otra factura que cubra el valor de: transporte hasta el sitio de entrega, embalaje, manipulación, seguros y demás valores que sean necesarios, es decir, absolutamente todo lo necesario para su utilización inmediata</w:t>
      </w:r>
      <w:r w:rsidRPr="00F6388B">
        <w:rPr>
          <w:rFonts w:asciiTheme="minorHAnsi" w:hAnsiTheme="minorHAnsi"/>
          <w:lang w:val="es-ES" w:eastAsia="es-EC"/>
        </w:rPr>
        <w:t>.</w:t>
      </w:r>
    </w:p>
    <w:p w:rsidR="00F6388B" w:rsidRPr="00F6388B" w:rsidRDefault="00F6388B" w:rsidP="00F6388B">
      <w:pPr>
        <w:pStyle w:val="Prrafodelista"/>
        <w:ind w:left="0"/>
        <w:jc w:val="both"/>
        <w:rPr>
          <w:rFonts w:asciiTheme="minorHAnsi" w:hAnsiTheme="minorHAnsi" w:cs="Arial"/>
          <w:spacing w:val="-2"/>
        </w:rPr>
      </w:pPr>
    </w:p>
    <w:p w:rsidR="00F6388B" w:rsidRPr="00F6388B" w:rsidRDefault="00F6388B" w:rsidP="00F6388B">
      <w:pPr>
        <w:pStyle w:val="Prrafodelista"/>
        <w:ind w:left="0"/>
        <w:jc w:val="both"/>
        <w:rPr>
          <w:rFonts w:asciiTheme="minorHAnsi" w:hAnsiTheme="minorHAnsi" w:cs="Arial"/>
          <w:spacing w:val="-2"/>
        </w:rPr>
      </w:pPr>
      <w:r w:rsidRPr="00F6388B">
        <w:rPr>
          <w:rFonts w:asciiTheme="minorHAnsi" w:hAnsiTheme="minorHAnsi" w:cs="Arial"/>
          <w:spacing w:val="-2"/>
        </w:rPr>
        <w:t>Para que la Contratante, pueda tramitar las licencias de importación, se requiere:</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 xml:space="preserve">Factura original y </w:t>
      </w:r>
      <w:proofErr w:type="spellStart"/>
      <w:r w:rsidRPr="00F6388B">
        <w:rPr>
          <w:rFonts w:asciiTheme="minorHAnsi" w:hAnsiTheme="minorHAnsi" w:cs="Arial"/>
          <w:spacing w:val="-2"/>
        </w:rPr>
        <w:t>packing</w:t>
      </w:r>
      <w:proofErr w:type="spellEnd"/>
      <w:r w:rsidRPr="00F6388B">
        <w:rPr>
          <w:rFonts w:asciiTheme="minorHAnsi" w:hAnsiTheme="minorHAnsi" w:cs="Arial"/>
          <w:spacing w:val="-2"/>
        </w:rPr>
        <w:t xml:space="preserve"> </w:t>
      </w:r>
      <w:proofErr w:type="spellStart"/>
      <w:r w:rsidRPr="00F6388B">
        <w:rPr>
          <w:rFonts w:asciiTheme="minorHAnsi" w:hAnsiTheme="minorHAnsi" w:cs="Arial"/>
          <w:spacing w:val="-2"/>
        </w:rPr>
        <w:t>list</w:t>
      </w:r>
      <w:proofErr w:type="spellEnd"/>
      <w:r w:rsidRPr="00F6388B">
        <w:rPr>
          <w:rFonts w:asciiTheme="minorHAnsi" w:hAnsiTheme="minorHAnsi" w:cs="Arial"/>
          <w:spacing w:val="-2"/>
        </w:rPr>
        <w:t>, emitida por el fabricante de los bienes a nombre de la Entidad Contratante</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Copia del Contrato</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Copia del Contrato de préstamo con el BID</w:t>
      </w:r>
    </w:p>
    <w:p w:rsidR="00F6388B" w:rsidRPr="00F6388B" w:rsidRDefault="00F6388B" w:rsidP="00F6388B">
      <w:pPr>
        <w:pStyle w:val="Prrafodelista"/>
        <w:numPr>
          <w:ilvl w:val="0"/>
          <w:numId w:val="37"/>
        </w:numPr>
        <w:jc w:val="both"/>
        <w:rPr>
          <w:rFonts w:asciiTheme="minorHAnsi" w:hAnsiTheme="minorHAnsi" w:cs="Arial"/>
          <w:spacing w:val="-2"/>
        </w:rPr>
      </w:pPr>
      <w:r w:rsidRPr="00F6388B">
        <w:rPr>
          <w:rFonts w:asciiTheme="minorHAnsi" w:hAnsiTheme="minorHAnsi" w:cs="Arial"/>
          <w:spacing w:val="-2"/>
        </w:rPr>
        <w:t>Plan de Adquisiciones, donde consta esta compra.</w:t>
      </w:r>
    </w:p>
    <w:p w:rsidR="00F6388B" w:rsidRPr="00F6388B" w:rsidRDefault="00F6388B" w:rsidP="00F6388B">
      <w:pPr>
        <w:pStyle w:val="Prrafodelista"/>
        <w:ind w:left="0"/>
        <w:jc w:val="both"/>
        <w:rPr>
          <w:rFonts w:asciiTheme="minorHAnsi" w:hAnsiTheme="minorHAnsi" w:cs="Arial"/>
          <w:spacing w:val="-2"/>
        </w:rPr>
      </w:pPr>
    </w:p>
    <w:p w:rsidR="00F6388B" w:rsidRPr="00F6388B" w:rsidRDefault="00F6388B" w:rsidP="00F6388B">
      <w:pPr>
        <w:pStyle w:val="Standard"/>
        <w:tabs>
          <w:tab w:val="left" w:pos="-540"/>
        </w:tabs>
        <w:jc w:val="both"/>
        <w:rPr>
          <w:rFonts w:asciiTheme="minorHAnsi" w:hAnsiTheme="minorHAnsi" w:cs="Arial"/>
          <w:spacing w:val="-2"/>
          <w:sz w:val="24"/>
          <w:szCs w:val="24"/>
          <w:lang w:eastAsia="hi-IN" w:bidi="hi-IN"/>
        </w:rPr>
      </w:pPr>
      <w:r w:rsidRPr="00F6388B">
        <w:rPr>
          <w:rFonts w:asciiTheme="minorHAnsi" w:hAnsiTheme="minorHAnsi" w:cs="Arial"/>
          <w:spacing w:val="-2"/>
          <w:sz w:val="24"/>
          <w:szCs w:val="24"/>
          <w:lang w:eastAsia="hi-IN" w:bidi="hi-IN"/>
        </w:rPr>
        <w:t xml:space="preserve">En los documentos de transporte tales como BILL OF </w:t>
      </w:r>
      <w:proofErr w:type="spellStart"/>
      <w:r w:rsidRPr="00F6388B">
        <w:rPr>
          <w:rFonts w:asciiTheme="minorHAnsi" w:hAnsiTheme="minorHAnsi" w:cs="Arial"/>
          <w:spacing w:val="-2"/>
          <w:sz w:val="24"/>
          <w:szCs w:val="24"/>
          <w:lang w:eastAsia="hi-IN" w:bidi="hi-IN"/>
        </w:rPr>
        <w:t>LADING</w:t>
      </w:r>
      <w:proofErr w:type="spellEnd"/>
      <w:r w:rsidRPr="00F6388B">
        <w:rPr>
          <w:rFonts w:asciiTheme="minorHAnsi" w:hAnsiTheme="minorHAnsi" w:cs="Arial"/>
          <w:spacing w:val="-2"/>
          <w:sz w:val="24"/>
          <w:szCs w:val="24"/>
          <w:lang w:eastAsia="hi-IN" w:bidi="hi-IN"/>
        </w:rPr>
        <w:t xml:space="preserve"> en el caso del marítimo, deberán consignar la carga, para acogerse a la exoneración de los derechos arancelarios, impuestos y tasas.</w:t>
      </w:r>
    </w:p>
    <w:p w:rsidR="00F6388B" w:rsidRPr="00F6388B" w:rsidRDefault="00F6388B" w:rsidP="00F6388B">
      <w:pPr>
        <w:pStyle w:val="Standard"/>
        <w:tabs>
          <w:tab w:val="left" w:pos="-540"/>
        </w:tabs>
        <w:jc w:val="both"/>
        <w:rPr>
          <w:rFonts w:asciiTheme="minorHAnsi" w:hAnsiTheme="minorHAnsi" w:cs="Arial"/>
          <w:spacing w:val="-2"/>
          <w:sz w:val="24"/>
          <w:szCs w:val="24"/>
        </w:rPr>
      </w:pPr>
    </w:p>
    <w:p w:rsidR="00F6388B" w:rsidRPr="00F6388B" w:rsidRDefault="00F6388B" w:rsidP="00F6388B">
      <w:pPr>
        <w:pStyle w:val="Prrafodelista"/>
        <w:ind w:left="0"/>
        <w:jc w:val="both"/>
        <w:rPr>
          <w:rFonts w:asciiTheme="minorHAnsi" w:hAnsiTheme="minorHAnsi" w:cs="Arial"/>
          <w:spacing w:val="-2"/>
        </w:rPr>
      </w:pPr>
      <w:r w:rsidRPr="00F6388B">
        <w:rPr>
          <w:rFonts w:asciiTheme="minorHAnsi" w:hAnsiTheme="minorHAnsi" w:cs="Arial"/>
          <w:spacing w:val="-2"/>
        </w:rPr>
        <w:t xml:space="preserve">La licencia de importación será entregada al contratista, para que su agente afianzado de aduanas aplique el código liberatorio de tributos arancelarios al comercio exterior, beneficio al que tienen derecho las empresas del </w:t>
      </w:r>
      <w:bookmarkStart w:id="1" w:name="_GoBack"/>
      <w:bookmarkEnd w:id="1"/>
      <w:r w:rsidRPr="00F6388B">
        <w:rPr>
          <w:rFonts w:asciiTheme="minorHAnsi" w:hAnsiTheme="minorHAnsi" w:cs="Arial"/>
          <w:spacing w:val="-2"/>
        </w:rPr>
        <w:t>estado.</w:t>
      </w:r>
    </w:p>
    <w:p w:rsidR="00F6388B" w:rsidRPr="00F6388B" w:rsidRDefault="00F6388B" w:rsidP="002149F9">
      <w:pPr>
        <w:keepNext/>
        <w:keepLines/>
        <w:spacing w:after="120"/>
        <w:rPr>
          <w:rFonts w:ascii="Calibri" w:hAnsi="Calibri"/>
          <w:b/>
          <w:bCs/>
          <w:color w:val="262626"/>
          <w:lang w:val="es-CO"/>
        </w:rPr>
        <w:sectPr w:rsidR="00F6388B" w:rsidRPr="00F6388B">
          <w:headerReference w:type="even" r:id="rId24"/>
          <w:endnotePr>
            <w:numFmt w:val="decimal"/>
          </w:endnotePr>
          <w:type w:val="oddPage"/>
          <w:pgSz w:w="12240" w:h="15840" w:code="1"/>
          <w:pgMar w:top="1440" w:right="1440" w:bottom="1440" w:left="1440" w:header="720" w:footer="720" w:gutter="0"/>
          <w:cols w:space="720"/>
          <w:titlePg/>
        </w:sectPr>
      </w:pPr>
    </w:p>
    <w:p w:rsidR="00757987" w:rsidRPr="00C33FEB" w:rsidRDefault="00757987"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757987" w:rsidRPr="00C33FEB" w:rsidRDefault="00757987"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35.1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52.1 para la Garantía de Cumplimiento y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36.1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757987" w:rsidRPr="00C33FEB" w:rsidRDefault="00757987" w:rsidP="00ED7FCE">
      <w:pPr>
        <w:spacing w:after="120"/>
        <w:jc w:val="both"/>
        <w:rPr>
          <w:rFonts w:ascii="Calibri" w:hAnsi="Calibri"/>
          <w:i/>
          <w:iCs/>
          <w:color w:val="262626"/>
        </w:rPr>
      </w:pPr>
      <w:r w:rsidRPr="00C33FEB">
        <w:rPr>
          <w:rFonts w:ascii="Calibri" w:hAnsi="Calibri"/>
          <w:i/>
          <w:iCs/>
          <w:color w:val="262626"/>
        </w:rPr>
        <w:t>Los Oferentes no deberán presentar la Garantía de Cumplimiento ni para la Garantía de Buen Uso del Anticipo en esta etapa de la licitación. Solo el Oferente seleccionado deberá proporcionar estas dos garantías en la forma prevista en las clausulas arriba referidas, como así también la Garantía Técnica.</w:t>
      </w:r>
    </w:p>
    <w:p w:rsidR="00757987" w:rsidRPr="00C33FEB" w:rsidRDefault="00757987" w:rsidP="00ED7FCE">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 xml:space="preserve"> </w:t>
      </w:r>
    </w:p>
    <w:p w:rsidR="00757987" w:rsidRPr="00C33FEB" w:rsidRDefault="00757987" w:rsidP="00ED7FCE">
      <w:pPr>
        <w:pStyle w:val="SectionXH2"/>
        <w:spacing w:before="0" w:after="120"/>
        <w:rPr>
          <w:rFonts w:ascii="Calibri" w:hAnsi="Calibri"/>
          <w:color w:val="262626"/>
          <w:sz w:val="24"/>
          <w:lang w:val="es-MX"/>
        </w:rPr>
      </w:pPr>
      <w:r w:rsidRPr="00C33FEB">
        <w:rPr>
          <w:rFonts w:ascii="Calibri" w:hAnsi="Calibri"/>
          <w:color w:val="262626"/>
          <w:sz w:val="24"/>
          <w:lang w:val="es-MX"/>
        </w:rPr>
        <w:t>Declaración de Mantenimiento de la Oferta</w:t>
      </w:r>
    </w:p>
    <w:p w:rsidR="00757987" w:rsidRPr="00C33FEB" w:rsidRDefault="00757987" w:rsidP="00ED7FCE">
      <w:pPr>
        <w:spacing w:after="120"/>
        <w:jc w:val="both"/>
        <w:rPr>
          <w:rFonts w:ascii="Calibri" w:hAnsi="Calibri"/>
          <w:b/>
          <w:bCs/>
          <w:color w:val="262626"/>
          <w:lang w:val="es-MX"/>
        </w:rPr>
      </w:pPr>
    </w:p>
    <w:p w:rsidR="00757987" w:rsidRPr="00C33FEB" w:rsidRDefault="00757987"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757987" w:rsidRPr="00C33FEB" w:rsidRDefault="00757987"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757987" w:rsidRPr="00C33FEB" w:rsidRDefault="00757987" w:rsidP="00ED7FCE">
      <w:pPr>
        <w:spacing w:after="120"/>
        <w:jc w:val="right"/>
        <w:rPr>
          <w:rFonts w:ascii="Calibri" w:hAnsi="Calibri"/>
          <w:color w:val="262626"/>
          <w:lang w:val="es-MX"/>
        </w:rPr>
      </w:pP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757987" w:rsidRPr="00C33FEB" w:rsidRDefault="00757987"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757987" w:rsidRPr="00C33FEB" w:rsidRDefault="00757987" w:rsidP="00ED7FCE">
      <w:pPr>
        <w:spacing w:after="120"/>
        <w:jc w:val="both"/>
        <w:rPr>
          <w:rFonts w:ascii="Calibri" w:hAnsi="Calibri"/>
          <w:i/>
          <w:iCs/>
          <w:color w:val="262626"/>
          <w:lang w:val="es-MX"/>
        </w:rPr>
      </w:pPr>
    </w:p>
    <w:p w:rsidR="00757987" w:rsidRPr="00C33FEB" w:rsidRDefault="00757987" w:rsidP="00ED7FCE">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757987" w:rsidRPr="00C33FEB" w:rsidRDefault="00757987" w:rsidP="00ED7FCE">
      <w:pPr>
        <w:spacing w:after="120"/>
        <w:jc w:val="both"/>
        <w:rPr>
          <w:rFonts w:ascii="Calibri" w:hAnsi="Calibri"/>
          <w:i/>
          <w:iCs/>
          <w:color w:val="262626"/>
          <w:lang w:val="es-MX"/>
        </w:rPr>
      </w:pPr>
    </w:p>
    <w:p w:rsidR="00757987" w:rsidRPr="00C33FEB" w:rsidRDefault="00757987"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757987" w:rsidRPr="00C33FEB" w:rsidRDefault="00757987" w:rsidP="00ED7FCE">
      <w:pPr>
        <w:spacing w:after="120"/>
        <w:jc w:val="both"/>
        <w:rPr>
          <w:rFonts w:ascii="Calibri" w:hAnsi="Calibri"/>
          <w:color w:val="262626"/>
          <w:lang w:val="es-MX"/>
        </w:rPr>
      </w:pPr>
    </w:p>
    <w:p w:rsidR="00757987" w:rsidRPr="00C33FEB" w:rsidRDefault="00757987"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757987" w:rsidRPr="00C33FEB" w:rsidRDefault="00757987" w:rsidP="00ED7FCE">
      <w:pPr>
        <w:spacing w:after="120"/>
        <w:jc w:val="both"/>
        <w:rPr>
          <w:rFonts w:ascii="Calibri" w:hAnsi="Calibri"/>
          <w:color w:val="262626"/>
          <w:lang w:val="es-MX"/>
        </w:rPr>
      </w:pPr>
    </w:p>
    <w:p w:rsidR="00757987" w:rsidRPr="00C33FEB" w:rsidRDefault="00757987"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757987" w:rsidRPr="00C33FEB" w:rsidRDefault="00757987" w:rsidP="00ED7FCE">
      <w:pPr>
        <w:spacing w:after="120"/>
        <w:jc w:val="both"/>
        <w:rPr>
          <w:rFonts w:ascii="Calibri" w:hAnsi="Calibri"/>
          <w:color w:val="262626"/>
          <w:lang w:val="es-MX"/>
        </w:rPr>
      </w:pPr>
    </w:p>
    <w:p w:rsidR="00757987" w:rsidRPr="00C33FEB" w:rsidRDefault="003F6E67" w:rsidP="003F6E67">
      <w:pPr>
        <w:autoSpaceDE w:val="0"/>
        <w:autoSpaceDN w:val="0"/>
        <w:adjustRightInd w:val="0"/>
        <w:spacing w:after="120"/>
        <w:ind w:left="1260"/>
        <w:jc w:val="both"/>
        <w:rPr>
          <w:rFonts w:ascii="Calibri" w:hAnsi="Calibri"/>
          <w:color w:val="262626"/>
          <w:lang w:val="es-ES"/>
        </w:rPr>
      </w:pPr>
      <w:r>
        <w:rPr>
          <w:rFonts w:ascii="Calibri" w:hAnsi="Calibri"/>
          <w:color w:val="262626"/>
          <w:lang w:val="es-ES"/>
        </w:rPr>
        <w:t xml:space="preserve">(a) </w:t>
      </w:r>
      <w:r w:rsidR="00757987" w:rsidRPr="00C33FEB">
        <w:rPr>
          <w:rFonts w:ascii="Calibri" w:hAnsi="Calibri"/>
          <w:color w:val="262626"/>
          <w:lang w:val="es-ES"/>
        </w:rPr>
        <w:t>retiráramos nuestra Oferta durante el período de vigencia de la Oferta especificado por nosotros en el Formulario de Oferta; o</w:t>
      </w:r>
    </w:p>
    <w:p w:rsidR="00757987" w:rsidRPr="00C33FEB" w:rsidRDefault="00757987" w:rsidP="00ED7FCE">
      <w:pPr>
        <w:autoSpaceDE w:val="0"/>
        <w:autoSpaceDN w:val="0"/>
        <w:adjustRightInd w:val="0"/>
        <w:spacing w:after="120"/>
        <w:ind w:left="1260" w:hanging="540"/>
        <w:jc w:val="both"/>
        <w:rPr>
          <w:rFonts w:ascii="Calibri" w:hAnsi="Calibri"/>
          <w:color w:val="262626"/>
          <w:lang w:val="es-ES"/>
        </w:rPr>
      </w:pPr>
    </w:p>
    <w:p w:rsidR="00757987" w:rsidRPr="00C33FEB" w:rsidRDefault="00757987"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 xml:space="preserve">no aceptamos la corrección de los errores de conformidad con las Instrucciones a los Oferentes (en adelante “las </w:t>
      </w:r>
      <w:proofErr w:type="spellStart"/>
      <w:r w:rsidRPr="00C33FEB">
        <w:rPr>
          <w:rFonts w:ascii="Calibri" w:hAnsi="Calibri"/>
          <w:color w:val="262626"/>
        </w:rPr>
        <w:t>IAO</w:t>
      </w:r>
      <w:proofErr w:type="spellEnd"/>
      <w:r w:rsidRPr="00C33FEB">
        <w:rPr>
          <w:rFonts w:ascii="Calibri" w:hAnsi="Calibri"/>
          <w:color w:val="262626"/>
        </w:rPr>
        <w:t>”) en los Documentos de Licitación; o</w:t>
      </w:r>
    </w:p>
    <w:p w:rsidR="00757987" w:rsidRPr="00C33FEB" w:rsidRDefault="00757987" w:rsidP="00ED7FCE">
      <w:pPr>
        <w:numPr>
          <w:ilvl w:val="12"/>
          <w:numId w:val="0"/>
        </w:numPr>
        <w:suppressAutoHyphens/>
        <w:spacing w:after="120"/>
        <w:ind w:left="1260" w:hanging="540"/>
        <w:jc w:val="both"/>
        <w:rPr>
          <w:rFonts w:ascii="Calibri" w:hAnsi="Calibri"/>
          <w:color w:val="262626"/>
          <w:lang w:val="es-ES"/>
        </w:rPr>
      </w:pPr>
    </w:p>
    <w:p w:rsidR="00757987" w:rsidRPr="00C33FEB" w:rsidRDefault="00757987"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757987" w:rsidRPr="00C33FEB" w:rsidRDefault="00757987" w:rsidP="00ED7FCE">
      <w:pPr>
        <w:autoSpaceDE w:val="0"/>
        <w:autoSpaceDN w:val="0"/>
        <w:adjustRightInd w:val="0"/>
        <w:spacing w:after="120"/>
        <w:ind w:left="1260" w:hanging="540"/>
        <w:jc w:val="both"/>
        <w:rPr>
          <w:rFonts w:ascii="Calibri" w:hAnsi="Calibri"/>
          <w:color w:val="262626"/>
          <w:lang w:val="es-ES"/>
        </w:rPr>
      </w:pPr>
    </w:p>
    <w:p w:rsidR="00757987" w:rsidRPr="00C33FEB" w:rsidRDefault="00757987"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757987" w:rsidRPr="00C33FEB" w:rsidRDefault="00757987"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 xml:space="preserve">Entendemos que si somos una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la Declaración de Mantenimiento de la Oferta deberá estar en el nombre de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que presenta la Oferta. Si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C33FEB">
        <w:rPr>
          <w:rFonts w:ascii="Calibri" w:hAnsi="Calibri"/>
          <w:color w:val="262626"/>
          <w:lang w:val="es-MX"/>
        </w:rPr>
        <w:t>Subcláusula</w:t>
      </w:r>
      <w:proofErr w:type="spellEnd"/>
      <w:r w:rsidRPr="00C33FEB">
        <w:rPr>
          <w:rFonts w:ascii="Calibri" w:hAnsi="Calibri"/>
          <w:color w:val="262626"/>
          <w:lang w:val="es-MX"/>
        </w:rPr>
        <w:t xml:space="preserve"> 16.1 de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757987" w:rsidRPr="00C33FEB" w:rsidRDefault="00757987" w:rsidP="00ED7FCE">
      <w:pPr>
        <w:autoSpaceDE w:val="0"/>
        <w:autoSpaceDN w:val="0"/>
        <w:adjustRightInd w:val="0"/>
        <w:spacing w:after="120"/>
        <w:jc w:val="both"/>
        <w:rPr>
          <w:rFonts w:ascii="Calibri" w:hAnsi="Calibri"/>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757987" w:rsidRPr="00C33FEB" w:rsidRDefault="00757987" w:rsidP="00ED7FCE">
      <w:pPr>
        <w:autoSpaceDE w:val="0"/>
        <w:autoSpaceDN w:val="0"/>
        <w:adjustRightInd w:val="0"/>
        <w:spacing w:after="120"/>
        <w:jc w:val="both"/>
        <w:rPr>
          <w:rFonts w:ascii="Calibri" w:hAnsi="Calibri"/>
          <w:i/>
          <w:iCs/>
          <w:color w:val="262626"/>
          <w:lang w:val="es-MX"/>
        </w:rPr>
      </w:pPr>
    </w:p>
    <w:p w:rsidR="00757987" w:rsidRPr="00C33FEB" w:rsidRDefault="00757987" w:rsidP="00ED7FCE">
      <w:pPr>
        <w:numPr>
          <w:ilvl w:val="12"/>
          <w:numId w:val="0"/>
        </w:numPr>
        <w:tabs>
          <w:tab w:val="left" w:pos="8640"/>
        </w:tabs>
        <w:spacing w:after="120"/>
        <w:jc w:val="both"/>
        <w:rPr>
          <w:rFonts w:ascii="Calibri" w:hAnsi="Calibri"/>
          <w:b/>
          <w:bCs/>
          <w:i/>
          <w:iCs/>
          <w:color w:val="262626"/>
        </w:rPr>
        <w:sectPr w:rsidR="00757987" w:rsidRPr="00C33FEB">
          <w:headerReference w:type="even" r:id="rId25"/>
          <w:headerReference w:type="default" r:id="rId26"/>
          <w:endnotePr>
            <w:numFmt w:val="decimal"/>
          </w:endnotePr>
          <w:type w:val="oddPage"/>
          <w:pgSz w:w="12240" w:h="15840" w:code="1"/>
          <w:pgMar w:top="1440" w:right="1440" w:bottom="1440" w:left="1440" w:header="720" w:footer="720" w:gutter="0"/>
          <w:cols w:space="720"/>
          <w:titlePg/>
        </w:sectPr>
      </w:pPr>
    </w:p>
    <w:p w:rsidR="003F6E67" w:rsidRDefault="003F6E67">
      <w:pPr>
        <w:rPr>
          <w:b/>
          <w:sz w:val="40"/>
          <w:szCs w:val="40"/>
        </w:rPr>
      </w:pPr>
      <w:r>
        <w:rPr>
          <w:b/>
          <w:sz w:val="40"/>
          <w:szCs w:val="40"/>
        </w:rPr>
        <w:lastRenderedPageBreak/>
        <w:br w:type="page"/>
      </w:r>
    </w:p>
    <w:p w:rsidR="00B87F8B" w:rsidRPr="00135B51" w:rsidRDefault="00B87F8B" w:rsidP="00B87F8B">
      <w:pPr>
        <w:jc w:val="center"/>
        <w:rPr>
          <w:rFonts w:ascii="Arial" w:hAnsi="Arial" w:cs="Arial"/>
          <w:b/>
          <w:sz w:val="40"/>
          <w:szCs w:val="40"/>
        </w:rPr>
      </w:pPr>
      <w:r w:rsidRPr="00135B51">
        <w:rPr>
          <w:rFonts w:ascii="Arial" w:hAnsi="Arial" w:cs="Arial"/>
          <w:b/>
          <w:sz w:val="40"/>
          <w:szCs w:val="40"/>
        </w:rPr>
        <w:lastRenderedPageBreak/>
        <w:t>LLAMADO A LICITACIÓN</w:t>
      </w:r>
    </w:p>
    <w:p w:rsidR="00B87F8B" w:rsidRPr="00135B51" w:rsidRDefault="00B87F8B" w:rsidP="00B87F8B">
      <w:pPr>
        <w:contextualSpacing/>
        <w:jc w:val="center"/>
        <w:rPr>
          <w:rFonts w:ascii="Arial" w:hAnsi="Arial" w:cs="Arial"/>
          <w:b/>
          <w:sz w:val="28"/>
          <w:szCs w:val="28"/>
        </w:rPr>
      </w:pPr>
      <w:r w:rsidRPr="00135B51">
        <w:rPr>
          <w:rFonts w:ascii="Arial" w:hAnsi="Arial" w:cs="Arial"/>
          <w:b/>
          <w:sz w:val="28"/>
          <w:szCs w:val="28"/>
        </w:rPr>
        <w:t>REPÚBLICA DEL ECUADOR</w:t>
      </w:r>
    </w:p>
    <w:p w:rsidR="00B87F8B" w:rsidRPr="00135B51" w:rsidRDefault="00B87F8B" w:rsidP="00B87F8B">
      <w:pPr>
        <w:contextualSpacing/>
        <w:jc w:val="center"/>
        <w:rPr>
          <w:rFonts w:ascii="Arial" w:hAnsi="Arial" w:cs="Arial"/>
          <w:b/>
        </w:rPr>
      </w:pPr>
      <w:r w:rsidRPr="00135B51">
        <w:rPr>
          <w:rFonts w:ascii="Arial" w:hAnsi="Arial" w:cs="Arial"/>
          <w:b/>
        </w:rPr>
        <w:t xml:space="preserve">REFORZAMIENTO DEL SISTEMA NACIONAL DE DISTRIBUCIÓN </w:t>
      </w:r>
    </w:p>
    <w:p w:rsidR="00B87F8B" w:rsidRPr="008C5DB4" w:rsidRDefault="00B87F8B" w:rsidP="00B87F8B">
      <w:pPr>
        <w:contextualSpacing/>
        <w:jc w:val="center"/>
        <w:rPr>
          <w:rFonts w:ascii="Arial" w:hAnsi="Arial" w:cs="Arial"/>
          <w:b/>
          <w:lang w:val="en-US"/>
        </w:rPr>
      </w:pPr>
      <w:r w:rsidRPr="008C5DB4">
        <w:rPr>
          <w:rFonts w:ascii="Arial" w:hAnsi="Arial" w:cs="Arial"/>
          <w:b/>
          <w:lang w:val="en-US"/>
        </w:rPr>
        <w:t>• PROYECTO BID Nº EC-L11</w:t>
      </w:r>
      <w:r>
        <w:rPr>
          <w:rFonts w:ascii="Arial" w:hAnsi="Arial" w:cs="Arial"/>
          <w:b/>
          <w:lang w:val="en-US"/>
        </w:rPr>
        <w:t>4</w:t>
      </w:r>
      <w:r w:rsidRPr="008C5DB4">
        <w:rPr>
          <w:rFonts w:ascii="Arial" w:hAnsi="Arial" w:cs="Arial"/>
          <w:b/>
          <w:lang w:val="en-US"/>
        </w:rPr>
        <w:t>7</w:t>
      </w:r>
    </w:p>
    <w:p w:rsidR="00B87F8B" w:rsidRPr="008C5DB4" w:rsidRDefault="00B87F8B" w:rsidP="00B87F8B">
      <w:pPr>
        <w:contextualSpacing/>
        <w:jc w:val="center"/>
        <w:rPr>
          <w:rFonts w:ascii="Arial" w:hAnsi="Arial" w:cs="Arial"/>
          <w:b/>
          <w:lang w:val="en-US"/>
        </w:rPr>
      </w:pPr>
    </w:p>
    <w:p w:rsidR="00B87F8B" w:rsidRPr="008C5DB4" w:rsidRDefault="00B87F8B" w:rsidP="00B87F8B">
      <w:pPr>
        <w:contextualSpacing/>
        <w:jc w:val="center"/>
        <w:rPr>
          <w:rFonts w:ascii="Arial" w:hAnsi="Arial" w:cs="Arial"/>
          <w:b/>
          <w:color w:val="FF0000"/>
          <w:lang w:val="en-US"/>
        </w:rPr>
      </w:pPr>
      <w:r>
        <w:rPr>
          <w:rFonts w:ascii="Arial" w:hAnsi="Arial" w:cs="Arial"/>
          <w:b/>
          <w:color w:val="FF0000"/>
          <w:lang w:val="en-US"/>
        </w:rPr>
        <w:t>BID2-RSND-CNELSUC-ST-OB-009</w:t>
      </w:r>
    </w:p>
    <w:p w:rsidR="00B87F8B" w:rsidRPr="008C5DB4" w:rsidRDefault="00B87F8B" w:rsidP="00B87F8B">
      <w:pPr>
        <w:contextualSpacing/>
        <w:jc w:val="center"/>
        <w:rPr>
          <w:rFonts w:ascii="Arial" w:hAnsi="Arial" w:cs="Arial"/>
          <w:b/>
          <w:color w:val="FF0000"/>
        </w:rPr>
      </w:pPr>
      <w:r>
        <w:rPr>
          <w:rFonts w:ascii="Arial" w:hAnsi="Arial" w:cs="Arial"/>
          <w:b/>
          <w:iCs/>
          <w:color w:val="FF0000"/>
        </w:rPr>
        <w:t xml:space="preserve">REPOTENCIACIÓN LÍNEA DE </w:t>
      </w:r>
      <w:proofErr w:type="spellStart"/>
      <w:r>
        <w:rPr>
          <w:rFonts w:ascii="Arial" w:hAnsi="Arial" w:cs="Arial"/>
          <w:b/>
          <w:iCs/>
          <w:color w:val="FF0000"/>
        </w:rPr>
        <w:t>SUBTRANSMISIÓN</w:t>
      </w:r>
      <w:proofErr w:type="spellEnd"/>
      <w:r>
        <w:rPr>
          <w:rFonts w:ascii="Arial" w:hAnsi="Arial" w:cs="Arial"/>
          <w:b/>
          <w:iCs/>
          <w:color w:val="FF0000"/>
        </w:rPr>
        <w:t xml:space="preserve"> SACHA - ORELLANA</w:t>
      </w:r>
    </w:p>
    <w:p w:rsidR="00B87F8B" w:rsidRPr="00135B51" w:rsidRDefault="00B87F8B" w:rsidP="00B87F8B">
      <w:pPr>
        <w:contextualSpacing/>
        <w:jc w:val="center"/>
        <w:rPr>
          <w:rFonts w:ascii="Arial" w:hAnsi="Arial" w:cs="Arial"/>
          <w:b/>
        </w:rPr>
      </w:pPr>
    </w:p>
    <w:p w:rsidR="00B87F8B" w:rsidRPr="00135B51" w:rsidRDefault="00B87F8B" w:rsidP="00B87F8B">
      <w:pPr>
        <w:pStyle w:val="Prrafodelista"/>
        <w:numPr>
          <w:ilvl w:val="0"/>
          <w:numId w:val="38"/>
        </w:numPr>
        <w:tabs>
          <w:tab w:val="clear" w:pos="720"/>
          <w:tab w:val="num" w:pos="426"/>
        </w:tabs>
        <w:spacing w:after="200"/>
        <w:ind w:left="0" w:firstLine="0"/>
        <w:jc w:val="both"/>
        <w:rPr>
          <w:rFonts w:ascii="Arial" w:hAnsi="Arial" w:cs="Arial"/>
        </w:rPr>
      </w:pPr>
      <w:r w:rsidRPr="00135B51">
        <w:rPr>
          <w:rFonts w:ascii="Arial" w:hAnsi="Arial" w:cs="Arial"/>
        </w:rPr>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el </w:t>
      </w:r>
      <w:r>
        <w:rPr>
          <w:rFonts w:ascii="Arial" w:hAnsi="Arial" w:cs="Arial"/>
          <w:b/>
          <w:color w:val="FF0000"/>
        </w:rPr>
        <w:t xml:space="preserve">REPOTENCIACIÓN LÍNEA DE </w:t>
      </w:r>
      <w:proofErr w:type="spellStart"/>
      <w:r>
        <w:rPr>
          <w:rFonts w:ascii="Arial" w:hAnsi="Arial" w:cs="Arial"/>
          <w:b/>
          <w:color w:val="FF0000"/>
        </w:rPr>
        <w:t>SUBTRANSMISIÓN</w:t>
      </w:r>
      <w:proofErr w:type="spellEnd"/>
      <w:r>
        <w:rPr>
          <w:rFonts w:ascii="Arial" w:hAnsi="Arial" w:cs="Arial"/>
          <w:b/>
          <w:color w:val="FF0000"/>
        </w:rPr>
        <w:t xml:space="preserve"> SACHA - ORELLANA</w:t>
      </w:r>
    </w:p>
    <w:p w:rsidR="00B87F8B" w:rsidRPr="00135B51" w:rsidRDefault="00B87F8B" w:rsidP="00B87F8B">
      <w:pPr>
        <w:pStyle w:val="Prrafodelista"/>
        <w:ind w:left="66"/>
        <w:jc w:val="both"/>
        <w:rPr>
          <w:rFonts w:ascii="Arial" w:hAnsi="Arial" w:cs="Arial"/>
        </w:rPr>
      </w:pPr>
    </w:p>
    <w:p w:rsidR="00B87F8B" w:rsidRPr="00135B51" w:rsidRDefault="00B87F8B" w:rsidP="00B87F8B">
      <w:pPr>
        <w:pStyle w:val="Prrafodelista"/>
        <w:numPr>
          <w:ilvl w:val="0"/>
          <w:numId w:val="38"/>
        </w:numPr>
        <w:tabs>
          <w:tab w:val="clear" w:pos="720"/>
          <w:tab w:val="num" w:pos="360"/>
        </w:tabs>
        <w:spacing w:after="200"/>
        <w:ind w:left="0" w:hanging="11"/>
        <w:jc w:val="both"/>
        <w:rPr>
          <w:rFonts w:ascii="Arial" w:hAnsi="Arial" w:cs="Arial"/>
        </w:rPr>
      </w:pPr>
      <w:r w:rsidRPr="00135B51">
        <w:rPr>
          <w:rFonts w:ascii="Arial" w:hAnsi="Arial" w:cs="Arial"/>
        </w:rPr>
        <w:t xml:space="preserve">CNEL EP, Unidad de Negocio Sucumbíos, invita a los Oferentes elegibles a presentar sus propuestas en sobre cerrado para la contratación de la obra: </w:t>
      </w:r>
      <w:r>
        <w:rPr>
          <w:rFonts w:ascii="Arial" w:hAnsi="Arial" w:cs="Arial"/>
          <w:b/>
          <w:color w:val="FF0000"/>
        </w:rPr>
        <w:t xml:space="preserve">REPOTENCIACIÓN LÍNEA DE </w:t>
      </w:r>
      <w:proofErr w:type="spellStart"/>
      <w:r>
        <w:rPr>
          <w:rFonts w:ascii="Arial" w:hAnsi="Arial" w:cs="Arial"/>
          <w:b/>
          <w:color w:val="FF0000"/>
        </w:rPr>
        <w:t>SUBTRANSMISIÓN</w:t>
      </w:r>
      <w:proofErr w:type="spellEnd"/>
      <w:r>
        <w:rPr>
          <w:rFonts w:ascii="Arial" w:hAnsi="Arial" w:cs="Arial"/>
          <w:b/>
          <w:color w:val="FF0000"/>
        </w:rPr>
        <w:t xml:space="preserve"> SACHA - ORELLANA</w:t>
      </w:r>
      <w:r w:rsidRPr="00135B51">
        <w:rPr>
          <w:rFonts w:ascii="Arial" w:hAnsi="Arial" w:cs="Arial"/>
          <w:b/>
          <w:color w:val="FF0000"/>
        </w:rPr>
        <w:t xml:space="preserve"> </w:t>
      </w:r>
      <w:r w:rsidRPr="00135B51">
        <w:rPr>
          <w:rFonts w:ascii="Arial" w:hAnsi="Arial" w:cs="Arial"/>
          <w:color w:val="FF0000"/>
        </w:rPr>
        <w:t>(</w:t>
      </w:r>
      <w:r>
        <w:rPr>
          <w:rFonts w:ascii="Arial" w:hAnsi="Arial" w:cs="Arial"/>
          <w:b/>
          <w:color w:val="FF0000"/>
          <w:lang w:val="es-AR"/>
        </w:rPr>
        <w:t>BID2-RSND-CNELSUC-ST-OB-009</w:t>
      </w:r>
      <w:r w:rsidRPr="00135B51">
        <w:rPr>
          <w:rFonts w:ascii="Arial" w:hAnsi="Arial" w:cs="Arial"/>
          <w:color w:val="FF0000"/>
        </w:rPr>
        <w:t>)</w:t>
      </w:r>
      <w:r w:rsidRPr="00135B51">
        <w:rPr>
          <w:rFonts w:ascii="Arial" w:hAnsi="Arial" w:cs="Arial"/>
          <w:b/>
          <w:color w:val="FF0000"/>
        </w:rPr>
        <w:t>,</w:t>
      </w:r>
      <w:r w:rsidRPr="00135B51">
        <w:rPr>
          <w:rFonts w:ascii="Arial" w:hAnsi="Arial" w:cs="Arial"/>
        </w:rPr>
        <w:t xml:space="preserve"> cuyo presupuesto referencial total asciende a la suma de </w:t>
      </w:r>
      <w:r w:rsidRPr="00135B51">
        <w:rPr>
          <w:rFonts w:ascii="Arial" w:hAnsi="Arial" w:cs="Arial"/>
          <w:b/>
        </w:rPr>
        <w:t>USD.</w:t>
      </w:r>
      <w:r w:rsidRPr="00135B51">
        <w:rPr>
          <w:rFonts w:ascii="Arial" w:hAnsi="Arial" w:cs="Arial"/>
        </w:rPr>
        <w:t xml:space="preserve"> </w:t>
      </w:r>
      <w:r w:rsidRPr="00135B51">
        <w:rPr>
          <w:rFonts w:ascii="Arial" w:hAnsi="Arial" w:cs="Arial"/>
          <w:b/>
          <w:color w:val="FF0000"/>
        </w:rPr>
        <w:t>602.722,50</w:t>
      </w:r>
      <w:r w:rsidRPr="00135B51">
        <w:rPr>
          <w:rFonts w:ascii="Arial" w:hAnsi="Arial" w:cs="Arial"/>
          <w:color w:val="FF0000"/>
        </w:rPr>
        <w:t xml:space="preserve"> </w:t>
      </w:r>
      <w:r w:rsidRPr="00135B51">
        <w:rPr>
          <w:rFonts w:ascii="Arial" w:hAnsi="Arial" w:cs="Arial"/>
          <w:b/>
          <w:color w:val="FF0000"/>
        </w:rPr>
        <w:t>(SEISCIENTOS DOS MIL SETECIENTOS VEINTIDÓS CON 50/100 DÓLARES DE LOS ESTADOS UNIDOS DE AMÉRICA)</w:t>
      </w:r>
      <w:r w:rsidRPr="00135B51">
        <w:rPr>
          <w:rFonts w:ascii="Arial" w:hAnsi="Arial" w:cs="Arial"/>
          <w:color w:val="FF0000"/>
        </w:rPr>
        <w:t xml:space="preserve"> </w:t>
      </w:r>
      <w:r w:rsidRPr="00135B51">
        <w:rPr>
          <w:rFonts w:ascii="Arial" w:hAnsi="Arial" w:cs="Arial"/>
        </w:rPr>
        <w:t xml:space="preserve">más IVA y su plazo máximo de construcción es de </w:t>
      </w:r>
      <w:r w:rsidRPr="00135B51">
        <w:rPr>
          <w:rFonts w:ascii="Arial" w:hAnsi="Arial" w:cs="Arial"/>
          <w:b/>
          <w:color w:val="FF0000"/>
        </w:rPr>
        <w:t>150</w:t>
      </w:r>
      <w:r w:rsidRPr="00135B51">
        <w:rPr>
          <w:rFonts w:ascii="Arial" w:hAnsi="Arial" w:cs="Arial"/>
          <w:color w:val="FF0000"/>
        </w:rPr>
        <w:t xml:space="preserve"> </w:t>
      </w:r>
      <w:r w:rsidRPr="00135B51">
        <w:rPr>
          <w:rFonts w:ascii="Arial" w:hAnsi="Arial" w:cs="Arial"/>
        </w:rPr>
        <w:t xml:space="preserve">días calendario, contados a partir de la acreditación del anticipo en la cuenta del oferente adjudicado. </w:t>
      </w:r>
    </w:p>
    <w:p w:rsidR="00B87F8B" w:rsidRPr="00135B51" w:rsidRDefault="00B87F8B" w:rsidP="00B87F8B">
      <w:pPr>
        <w:pStyle w:val="Prrafodelista"/>
        <w:ind w:left="0" w:firstLine="66"/>
        <w:rPr>
          <w:rFonts w:ascii="Arial" w:hAnsi="Arial" w:cs="Arial"/>
        </w:rPr>
      </w:pPr>
    </w:p>
    <w:p w:rsidR="00B87F8B" w:rsidRPr="00135B51" w:rsidRDefault="00B87F8B" w:rsidP="00B87F8B">
      <w:pPr>
        <w:pStyle w:val="Prrafodelista"/>
        <w:numPr>
          <w:ilvl w:val="0"/>
          <w:numId w:val="38"/>
        </w:numPr>
        <w:tabs>
          <w:tab w:val="num" w:pos="360"/>
        </w:tabs>
        <w:spacing w:after="200"/>
        <w:ind w:left="0" w:firstLine="66"/>
        <w:jc w:val="both"/>
        <w:rPr>
          <w:rFonts w:ascii="Arial" w:hAnsi="Arial" w:cs="Arial"/>
        </w:rPr>
      </w:pPr>
      <w:r w:rsidRPr="00135B51">
        <w:rPr>
          <w:rFonts w:ascii="Arial" w:hAnsi="Arial" w:cs="Arial"/>
        </w:rPr>
        <w:t>La licitación se efectuará conforme a los procedimientos de Licitación Pública Nacional (</w:t>
      </w:r>
      <w:proofErr w:type="spellStart"/>
      <w:r w:rsidRPr="00135B51">
        <w:rPr>
          <w:rFonts w:ascii="Arial" w:hAnsi="Arial" w:cs="Arial"/>
        </w:rPr>
        <w:t>LPN</w:t>
      </w:r>
      <w:proofErr w:type="spellEnd"/>
      <w:r w:rsidRPr="00135B51">
        <w:rPr>
          <w:rFonts w:ascii="Arial" w:hAnsi="Arial" w:cs="Arial"/>
        </w:rPr>
        <w:t>)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B87F8B" w:rsidRPr="00135B51" w:rsidRDefault="00B87F8B" w:rsidP="00B87F8B">
      <w:pPr>
        <w:pStyle w:val="Prrafodelista"/>
        <w:ind w:left="0" w:firstLine="66"/>
        <w:rPr>
          <w:rFonts w:ascii="Arial" w:hAnsi="Arial" w:cs="Arial"/>
        </w:rPr>
      </w:pPr>
    </w:p>
    <w:p w:rsidR="00B87F8B" w:rsidRPr="00135B51" w:rsidRDefault="00B87F8B" w:rsidP="00B87F8B">
      <w:pPr>
        <w:pStyle w:val="Prrafodelista"/>
        <w:numPr>
          <w:ilvl w:val="0"/>
          <w:numId w:val="38"/>
        </w:numPr>
        <w:tabs>
          <w:tab w:val="num" w:pos="360"/>
        </w:tabs>
        <w:spacing w:after="200"/>
        <w:ind w:left="0" w:firstLine="66"/>
        <w:jc w:val="both"/>
        <w:rPr>
          <w:rFonts w:ascii="Arial" w:hAnsi="Arial" w:cs="Arial"/>
        </w:rPr>
      </w:pPr>
      <w:r w:rsidRPr="00135B51">
        <w:rPr>
          <w:rFonts w:ascii="Arial" w:hAnsi="Arial" w:cs="Arial"/>
        </w:rPr>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B87F8B" w:rsidRPr="00135B51" w:rsidRDefault="00B87F8B" w:rsidP="00B87F8B">
      <w:pPr>
        <w:pStyle w:val="Prrafodelista"/>
        <w:ind w:left="0" w:firstLine="66"/>
        <w:rPr>
          <w:rFonts w:ascii="Arial" w:hAnsi="Arial" w:cs="Arial"/>
        </w:rPr>
      </w:pPr>
    </w:p>
    <w:p w:rsidR="00B87F8B" w:rsidRPr="00135B51" w:rsidRDefault="00B87F8B" w:rsidP="00B87F8B">
      <w:pPr>
        <w:pStyle w:val="Prrafodelista"/>
        <w:numPr>
          <w:ilvl w:val="0"/>
          <w:numId w:val="38"/>
        </w:numPr>
        <w:tabs>
          <w:tab w:val="num" w:pos="360"/>
        </w:tabs>
        <w:spacing w:after="200"/>
        <w:ind w:left="0" w:firstLine="66"/>
        <w:jc w:val="both"/>
        <w:rPr>
          <w:rFonts w:ascii="Arial" w:hAnsi="Arial" w:cs="Arial"/>
        </w:rPr>
      </w:pPr>
      <w:r w:rsidRPr="00135B51">
        <w:rPr>
          <w:rFonts w:ascii="Arial" w:hAnsi="Arial" w:cs="Arial"/>
        </w:rPr>
        <w:t xml:space="preserve">El Oferente que resulte adjudicado, una vez recibida la notificación de la adjudicación, pagará a CNEL EP el valor de USD. 801,90 por costos de levantamiento de textos y edición de los pliegos. </w:t>
      </w:r>
    </w:p>
    <w:p w:rsidR="00B87F8B" w:rsidRPr="00135B51" w:rsidRDefault="00B87F8B" w:rsidP="00B87F8B">
      <w:pPr>
        <w:pStyle w:val="Prrafodelista"/>
        <w:ind w:left="0" w:firstLine="66"/>
        <w:rPr>
          <w:rFonts w:ascii="Arial" w:hAnsi="Arial" w:cs="Arial"/>
        </w:rPr>
      </w:pPr>
    </w:p>
    <w:p w:rsidR="00B87F8B" w:rsidRPr="00303D6F" w:rsidRDefault="00B87F8B" w:rsidP="00B87F8B">
      <w:pPr>
        <w:pStyle w:val="Prrafodelista"/>
        <w:numPr>
          <w:ilvl w:val="0"/>
          <w:numId w:val="38"/>
        </w:numPr>
        <w:tabs>
          <w:tab w:val="num" w:pos="360"/>
        </w:tabs>
        <w:spacing w:after="200"/>
        <w:ind w:left="0" w:firstLine="66"/>
        <w:jc w:val="both"/>
        <w:rPr>
          <w:rStyle w:val="Hipervnculo"/>
          <w:rFonts w:ascii="Arial" w:hAnsi="Arial" w:cs="Arial"/>
          <w:color w:val="auto"/>
          <w:u w:val="none"/>
        </w:rPr>
      </w:pPr>
      <w:r w:rsidRPr="00303D6F">
        <w:rPr>
          <w:rFonts w:ascii="Arial" w:hAnsi="Arial" w:cs="Arial"/>
        </w:rPr>
        <w:t xml:space="preserve">Los criterios de calificación y demás requerimientos técnicos, financieros y legales se incluyen en los pliegos del proceso; que estarán publicados en las páginas web: </w:t>
      </w:r>
      <w:hyperlink r:id="rId27" w:history="1">
        <w:r w:rsidRPr="00303D6F">
          <w:rPr>
            <w:rStyle w:val="Hipervnculo"/>
            <w:rFonts w:ascii="Arial" w:hAnsi="Arial" w:cs="Arial"/>
            <w:spacing w:val="-2"/>
          </w:rPr>
          <w:t>http://www.energia.gob.ec/plan-inversiones-2015-2016-bid/</w:t>
        </w:r>
      </w:hyperlink>
      <w:r w:rsidRPr="00303D6F">
        <w:rPr>
          <w:rFonts w:ascii="Arial" w:hAnsi="Arial" w:cs="Arial"/>
          <w:spacing w:val="-2"/>
        </w:rPr>
        <w:t xml:space="preserve"> y </w:t>
      </w:r>
      <w:hyperlink r:id="rId28" w:history="1">
        <w:r w:rsidRPr="00303D6F">
          <w:rPr>
            <w:rStyle w:val="Hipervnculo"/>
            <w:rFonts w:ascii="Arial" w:hAnsi="Arial" w:cs="Arial"/>
            <w:spacing w:val="-2"/>
          </w:rPr>
          <w:t>http://www.cnel.gob.ec/</w:t>
        </w:r>
      </w:hyperlink>
    </w:p>
    <w:p w:rsidR="00B87F8B" w:rsidRPr="00303D6F" w:rsidRDefault="00B87F8B" w:rsidP="00B87F8B">
      <w:pPr>
        <w:pStyle w:val="Prrafodelista"/>
        <w:rPr>
          <w:rFonts w:ascii="Arial" w:hAnsi="Arial" w:cs="Arial"/>
        </w:rPr>
      </w:pPr>
    </w:p>
    <w:p w:rsidR="00B87F8B" w:rsidRPr="00135B51" w:rsidRDefault="00B87F8B" w:rsidP="00B87F8B">
      <w:pPr>
        <w:pStyle w:val="Prrafodelista"/>
        <w:numPr>
          <w:ilvl w:val="0"/>
          <w:numId w:val="38"/>
        </w:numPr>
        <w:tabs>
          <w:tab w:val="num" w:pos="360"/>
        </w:tabs>
        <w:spacing w:after="200"/>
        <w:ind w:left="0" w:firstLine="66"/>
        <w:jc w:val="both"/>
        <w:rPr>
          <w:rFonts w:ascii="Arial" w:hAnsi="Arial" w:cs="Arial"/>
        </w:rPr>
      </w:pPr>
      <w:r w:rsidRPr="00135B51">
        <w:rPr>
          <w:rFonts w:ascii="Arial" w:hAnsi="Arial" w:cs="Arial"/>
        </w:rPr>
        <w:t xml:space="preserve">Las ofertas se recibirán hasta las </w:t>
      </w:r>
      <w:r w:rsidRPr="00135B51">
        <w:rPr>
          <w:rFonts w:ascii="Arial" w:hAnsi="Arial" w:cs="Arial"/>
          <w:b/>
          <w:color w:val="FF0000"/>
        </w:rPr>
        <w:t xml:space="preserve">14h00 </w:t>
      </w:r>
      <w:r w:rsidRPr="00135B51">
        <w:rPr>
          <w:rFonts w:ascii="Arial" w:hAnsi="Arial" w:cs="Arial"/>
        </w:rPr>
        <w:t xml:space="preserve">del </w:t>
      </w:r>
      <w:r>
        <w:rPr>
          <w:rFonts w:ascii="Arial" w:hAnsi="Arial" w:cs="Arial"/>
          <w:b/>
          <w:color w:val="FF0000"/>
        </w:rPr>
        <w:t>05</w:t>
      </w:r>
      <w:r w:rsidRPr="00135B51">
        <w:rPr>
          <w:rFonts w:ascii="Arial" w:hAnsi="Arial" w:cs="Arial"/>
          <w:b/>
          <w:color w:val="FF0000"/>
        </w:rPr>
        <w:t xml:space="preserve"> de </w:t>
      </w:r>
      <w:r>
        <w:rPr>
          <w:rFonts w:ascii="Arial" w:hAnsi="Arial" w:cs="Arial"/>
          <w:b/>
          <w:color w:val="FF0000"/>
        </w:rPr>
        <w:t>septiembre</w:t>
      </w:r>
      <w:r w:rsidRPr="00135B51">
        <w:rPr>
          <w:rFonts w:ascii="Arial" w:hAnsi="Arial" w:cs="Arial"/>
          <w:b/>
          <w:color w:val="FF0000"/>
        </w:rPr>
        <w:t xml:space="preserve"> de 2016</w:t>
      </w:r>
      <w:r w:rsidRPr="00135B51">
        <w:rPr>
          <w:rFonts w:ascii="Arial" w:hAnsi="Arial" w:cs="Arial"/>
          <w:color w:val="FF0000"/>
        </w:rPr>
        <w:t xml:space="preserve"> </w:t>
      </w:r>
      <w:r w:rsidRPr="00135B51">
        <w:rPr>
          <w:rFonts w:ascii="Arial" w:hAnsi="Arial" w:cs="Arial"/>
        </w:rPr>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asistir, en la Sala de Reuniones de Gerencia CNEL EP, Unidad de Negocio Sucumbíos, ubicada en la misma dirección citada anteriormente, a las </w:t>
      </w:r>
      <w:r w:rsidRPr="00135B51">
        <w:rPr>
          <w:rFonts w:ascii="Arial" w:hAnsi="Arial" w:cs="Arial"/>
          <w:b/>
          <w:color w:val="FF0000"/>
        </w:rPr>
        <w:t xml:space="preserve">15h00 </w:t>
      </w:r>
      <w:r w:rsidRPr="00135B51">
        <w:rPr>
          <w:rFonts w:ascii="Arial" w:hAnsi="Arial" w:cs="Arial"/>
        </w:rPr>
        <w:t xml:space="preserve">del </w:t>
      </w:r>
      <w:r>
        <w:rPr>
          <w:rFonts w:ascii="Arial" w:hAnsi="Arial" w:cs="Arial"/>
          <w:b/>
          <w:color w:val="FF0000"/>
        </w:rPr>
        <w:t>05</w:t>
      </w:r>
      <w:r w:rsidRPr="00135B51">
        <w:rPr>
          <w:rFonts w:ascii="Arial" w:hAnsi="Arial" w:cs="Arial"/>
          <w:b/>
          <w:color w:val="FF0000"/>
        </w:rPr>
        <w:t xml:space="preserve"> de </w:t>
      </w:r>
      <w:r>
        <w:rPr>
          <w:rFonts w:ascii="Arial" w:hAnsi="Arial" w:cs="Arial"/>
          <w:b/>
          <w:color w:val="FF0000"/>
        </w:rPr>
        <w:t>septiembre</w:t>
      </w:r>
      <w:r w:rsidRPr="00135B51">
        <w:rPr>
          <w:rFonts w:ascii="Arial" w:hAnsi="Arial" w:cs="Arial"/>
          <w:b/>
          <w:color w:val="FF0000"/>
        </w:rPr>
        <w:t xml:space="preserve"> 2016.</w:t>
      </w:r>
    </w:p>
    <w:p w:rsidR="00B87F8B" w:rsidRPr="00135B51" w:rsidRDefault="00B87F8B" w:rsidP="00B87F8B">
      <w:pPr>
        <w:pStyle w:val="Prrafodelista"/>
        <w:ind w:left="0" w:firstLine="66"/>
        <w:rPr>
          <w:rFonts w:ascii="Arial" w:hAnsi="Arial" w:cs="Arial"/>
        </w:rPr>
      </w:pPr>
    </w:p>
    <w:p w:rsidR="00B87F8B" w:rsidRPr="00135B51" w:rsidRDefault="00B87F8B" w:rsidP="00B87F8B">
      <w:pPr>
        <w:pStyle w:val="Prrafodelista"/>
        <w:numPr>
          <w:ilvl w:val="0"/>
          <w:numId w:val="38"/>
        </w:numPr>
        <w:tabs>
          <w:tab w:val="num" w:pos="360"/>
        </w:tabs>
        <w:spacing w:after="200"/>
        <w:ind w:left="0" w:firstLine="66"/>
        <w:jc w:val="both"/>
        <w:rPr>
          <w:rFonts w:ascii="Arial" w:hAnsi="Arial" w:cs="Arial"/>
        </w:rPr>
      </w:pPr>
      <w:r w:rsidRPr="00135B51">
        <w:rPr>
          <w:rFonts w:ascii="Arial" w:hAnsi="Arial" w:cs="Arial"/>
        </w:rPr>
        <w:t>Todas las ofertas deberán estar acompañadas de una Declaratoria de Mantenimiento (Seriedad) de la Oferta.</w:t>
      </w:r>
    </w:p>
    <w:p w:rsidR="00B87F8B" w:rsidRPr="00135B51" w:rsidRDefault="00B87F8B" w:rsidP="00B87F8B">
      <w:pPr>
        <w:contextualSpacing/>
        <w:rPr>
          <w:rFonts w:ascii="Arial" w:hAnsi="Arial" w:cs="Arial"/>
        </w:rPr>
      </w:pPr>
    </w:p>
    <w:p w:rsidR="00B87F8B" w:rsidRPr="00135B51" w:rsidRDefault="00B87F8B" w:rsidP="00B87F8B">
      <w:pPr>
        <w:contextualSpacing/>
        <w:rPr>
          <w:rFonts w:ascii="Arial" w:hAnsi="Arial" w:cs="Arial"/>
        </w:rPr>
      </w:pPr>
    </w:p>
    <w:p w:rsidR="00B87F8B" w:rsidRPr="00135B51" w:rsidRDefault="00B87F8B" w:rsidP="00B87F8B">
      <w:pPr>
        <w:contextualSpacing/>
        <w:jc w:val="center"/>
        <w:rPr>
          <w:rFonts w:ascii="Arial" w:hAnsi="Arial" w:cs="Arial"/>
        </w:rPr>
      </w:pPr>
      <w:r w:rsidRPr="00135B51">
        <w:rPr>
          <w:rFonts w:ascii="Arial" w:hAnsi="Arial" w:cs="Arial"/>
        </w:rPr>
        <w:t>Atentamente,</w:t>
      </w:r>
    </w:p>
    <w:p w:rsidR="00B87F8B" w:rsidRPr="00135B51" w:rsidRDefault="00B87F8B" w:rsidP="00B87F8B">
      <w:pPr>
        <w:contextualSpacing/>
        <w:jc w:val="center"/>
        <w:rPr>
          <w:rFonts w:ascii="Arial" w:hAnsi="Arial" w:cs="Arial"/>
        </w:rPr>
      </w:pPr>
    </w:p>
    <w:p w:rsidR="00B87F8B" w:rsidRPr="00135B51" w:rsidRDefault="00B87F8B" w:rsidP="00B87F8B">
      <w:pPr>
        <w:contextualSpacing/>
        <w:jc w:val="center"/>
        <w:rPr>
          <w:rFonts w:ascii="Arial" w:hAnsi="Arial" w:cs="Arial"/>
        </w:rPr>
      </w:pPr>
    </w:p>
    <w:p w:rsidR="00B87F8B" w:rsidRPr="00135B51" w:rsidRDefault="00B87F8B" w:rsidP="00B87F8B">
      <w:pPr>
        <w:contextualSpacing/>
        <w:jc w:val="center"/>
        <w:rPr>
          <w:rFonts w:ascii="Arial" w:hAnsi="Arial" w:cs="Arial"/>
        </w:rPr>
      </w:pPr>
    </w:p>
    <w:p w:rsidR="00B87F8B" w:rsidRPr="00135B51" w:rsidRDefault="00B87F8B" w:rsidP="00B87F8B">
      <w:pPr>
        <w:contextualSpacing/>
        <w:jc w:val="center"/>
        <w:rPr>
          <w:rFonts w:ascii="Arial" w:hAnsi="Arial" w:cs="Arial"/>
        </w:rPr>
      </w:pPr>
    </w:p>
    <w:p w:rsidR="00B87F8B" w:rsidRPr="00135B51" w:rsidRDefault="00B87F8B" w:rsidP="00B87F8B">
      <w:pPr>
        <w:jc w:val="center"/>
        <w:rPr>
          <w:rFonts w:ascii="Arial" w:hAnsi="Arial" w:cs="Arial"/>
        </w:rPr>
      </w:pPr>
      <w:r w:rsidRPr="00135B51">
        <w:rPr>
          <w:rFonts w:ascii="Arial" w:hAnsi="Arial" w:cs="Arial"/>
        </w:rPr>
        <w:t xml:space="preserve">Ing. Byron </w:t>
      </w:r>
      <w:proofErr w:type="spellStart"/>
      <w:r w:rsidRPr="00135B51">
        <w:rPr>
          <w:rFonts w:ascii="Arial" w:hAnsi="Arial" w:cs="Arial"/>
        </w:rPr>
        <w:t>Nuques</w:t>
      </w:r>
      <w:proofErr w:type="spellEnd"/>
      <w:r w:rsidRPr="00135B51">
        <w:rPr>
          <w:rFonts w:ascii="Arial" w:hAnsi="Arial" w:cs="Arial"/>
        </w:rPr>
        <w:t xml:space="preserve"> Ochoa</w:t>
      </w:r>
    </w:p>
    <w:p w:rsidR="00B87F8B" w:rsidRPr="00135B51" w:rsidRDefault="00B87F8B" w:rsidP="00B87F8B">
      <w:pPr>
        <w:jc w:val="center"/>
        <w:rPr>
          <w:rFonts w:ascii="Arial" w:hAnsi="Arial" w:cs="Arial"/>
          <w:b/>
        </w:rPr>
      </w:pPr>
      <w:r w:rsidRPr="00135B51">
        <w:rPr>
          <w:rFonts w:ascii="Arial" w:hAnsi="Arial" w:cs="Arial"/>
          <w:b/>
        </w:rPr>
        <w:t>Administrador Unidad de Negocio Sucumbíos</w:t>
      </w:r>
    </w:p>
    <w:p w:rsidR="00B87F8B" w:rsidRPr="00135B51" w:rsidRDefault="00B87F8B" w:rsidP="00B87F8B">
      <w:pPr>
        <w:jc w:val="center"/>
        <w:rPr>
          <w:rFonts w:ascii="Arial" w:hAnsi="Arial" w:cs="Arial"/>
          <w:b/>
        </w:rPr>
      </w:pPr>
      <w:r w:rsidRPr="00135B51">
        <w:rPr>
          <w:rFonts w:ascii="Arial" w:hAnsi="Arial" w:cs="Arial"/>
          <w:b/>
        </w:rPr>
        <w:t>CORPORACIÓN NACIONAL DE ELECTRICIDAD EP</w:t>
      </w:r>
    </w:p>
    <w:p w:rsidR="00B87F8B" w:rsidRPr="00135B51" w:rsidRDefault="00B87F8B" w:rsidP="00B87F8B">
      <w:pPr>
        <w:contextualSpacing/>
        <w:jc w:val="both"/>
      </w:pPr>
    </w:p>
    <w:p w:rsidR="00757987" w:rsidRPr="009C4637" w:rsidRDefault="00757987" w:rsidP="00B87F8B">
      <w:pPr>
        <w:jc w:val="center"/>
        <w:rPr>
          <w:rFonts w:ascii="Arial" w:hAnsi="Arial" w:cs="Arial"/>
          <w:color w:val="262626"/>
          <w:vertAlign w:val="superscript"/>
        </w:rPr>
      </w:pPr>
    </w:p>
    <w:sectPr w:rsidR="00757987" w:rsidRPr="009C4637" w:rsidSect="007B6636">
      <w:headerReference w:type="even" r:id="rId29"/>
      <w:headerReference w:type="default" r:id="rId30"/>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A7" w:rsidRDefault="003B6EA7">
      <w:r>
        <w:separator/>
      </w:r>
    </w:p>
  </w:endnote>
  <w:endnote w:type="continuationSeparator" w:id="0">
    <w:p w:rsidR="003B6EA7" w:rsidRDefault="003B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 LtCn BT">
    <w:altName w:val="Arial Narrow"/>
    <w:charset w:val="00"/>
    <w:family w:val="swiss"/>
    <w:pitch w:val="variable"/>
    <w:sig w:usb0="00000001" w:usb1="00000000" w:usb2="00000000" w:usb3="00000000" w:csb0="0000001B" w:csb1="00000000"/>
  </w:font>
  <w:font w:name="Times New Roman Bold">
    <w:altName w:val="Times New Roman"/>
    <w:charset w:val="00"/>
    <w:family w:val="auto"/>
    <w:pitch w:val="variable"/>
    <w:sig w:usb0="00000000"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A7" w:rsidRDefault="003B6EA7">
      <w:r>
        <w:separator/>
      </w:r>
    </w:p>
  </w:footnote>
  <w:footnote w:type="continuationSeparator" w:id="0">
    <w:p w:rsidR="003B6EA7" w:rsidRDefault="003B6EA7">
      <w:r>
        <w:continuationSeparator/>
      </w:r>
    </w:p>
  </w:footnote>
  <w:footnote w:id="1">
    <w:p w:rsidR="0046576B" w:rsidRDefault="0046576B"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46576B" w:rsidRDefault="0046576B">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46576B" w:rsidRPr="008C5C15" w:rsidRDefault="0046576B"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46576B" w:rsidRPr="006544DE" w:rsidRDefault="0046576B">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46576B" w:rsidRDefault="0046576B">
      <w:pPr>
        <w:pStyle w:val="Textonotapie"/>
      </w:pPr>
      <w:r>
        <w:rPr>
          <w:rStyle w:val="Refdenotaalpie"/>
        </w:rPr>
        <w:footnoteRef/>
      </w:r>
      <w:r>
        <w:t xml:space="preserve"> </w:t>
      </w:r>
      <w:r>
        <w:tab/>
      </w:r>
      <w:r>
        <w:rPr>
          <w:spacing w:val="-2"/>
          <w:sz w:val="18"/>
        </w:rPr>
        <w:t xml:space="preserve">Pudiera ser necesario extender el plazo para la presentación de Ofertas si la respuesta del Contratante resulta en cambios sustanciales a los Documentos de Licitación.  Véase la cláusula 11 de las </w:t>
      </w:r>
      <w:proofErr w:type="spellStart"/>
      <w:r>
        <w:rPr>
          <w:spacing w:val="-2"/>
          <w:sz w:val="18"/>
        </w:rPr>
        <w:t>IAO</w:t>
      </w:r>
      <w:proofErr w:type="spellEnd"/>
      <w:r>
        <w:rPr>
          <w:spacing w:val="-2"/>
        </w:rPr>
        <w:t>.</w:t>
      </w:r>
    </w:p>
  </w:footnote>
  <w:footnote w:id="6">
    <w:p w:rsidR="0046576B" w:rsidRDefault="0046576B">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46576B" w:rsidRDefault="0046576B">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46576B" w:rsidRDefault="0046576B">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46576B" w:rsidRDefault="0046576B">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46576B" w:rsidRDefault="0046576B">
      <w:pPr>
        <w:pStyle w:val="Textonotapie"/>
      </w:pPr>
      <w:r>
        <w:rPr>
          <w:rStyle w:val="Refdenotaalpie"/>
        </w:rPr>
        <w:footnoteRef/>
      </w:r>
      <w:r>
        <w:t xml:space="preserve"> En los contratos por suma alzada, suprimir “en los precios unitarios y.”  </w:t>
      </w:r>
    </w:p>
  </w:footnote>
  <w:footnote w:id="11">
    <w:p w:rsidR="0046576B" w:rsidRDefault="0046576B">
      <w:pPr>
        <w:pStyle w:val="Textonotapie"/>
      </w:pPr>
      <w:r>
        <w:rPr>
          <w:rStyle w:val="Refdenotaalpie"/>
        </w:rPr>
        <w:footnoteRef/>
      </w:r>
      <w:r>
        <w:t xml:space="preserve"> En los contratos de suma alzada, suprimir  las palabras “los precios unitarios” y reemplazarlas con “el precio global”.</w:t>
      </w:r>
    </w:p>
  </w:footnote>
  <w:footnote w:id="12">
    <w:p w:rsidR="0046576B" w:rsidRDefault="0046576B">
      <w:pPr>
        <w:pStyle w:val="Textonotapie"/>
      </w:pPr>
      <w:r>
        <w:rPr>
          <w:rStyle w:val="Refdenotaalpie"/>
        </w:rPr>
        <w:footnoteRef/>
      </w:r>
      <w:r>
        <w:t xml:space="preserve"> En los contratos de suma alzada, suprimir  las palabras “los precios unitarios” y reemplazarlas con “el precio global”.</w:t>
      </w:r>
    </w:p>
  </w:footnote>
  <w:footnote w:id="13">
    <w:p w:rsidR="0046576B" w:rsidRDefault="0046576B">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46576B" w:rsidRDefault="0046576B">
      <w:pPr>
        <w:pStyle w:val="Textonotapie"/>
      </w:pPr>
      <w:r>
        <w:rPr>
          <w:rStyle w:val="Refdenotaalpie"/>
        </w:rPr>
        <w:footnoteRef/>
      </w:r>
      <w:r>
        <w:t xml:space="preserve"> En los contratos de suma alzada, suprimir  las palabras “los precios” y reemplazarlas con “el precio global”.</w:t>
      </w:r>
    </w:p>
  </w:footnote>
  <w:footnote w:id="15">
    <w:p w:rsidR="0046576B" w:rsidRDefault="0046576B">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46576B" w:rsidRDefault="0046576B">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46576B" w:rsidRDefault="0046576B">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46576B" w:rsidRDefault="0046576B">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46576B" w:rsidRDefault="0046576B">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46576B" w:rsidRPr="007C2C43" w:rsidRDefault="0046576B">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46576B" w:rsidRPr="007C2C43" w:rsidRDefault="0046576B">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46576B" w:rsidRDefault="0046576B">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46576B" w:rsidRDefault="0046576B">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46576B" w:rsidRDefault="0046576B">
      <w:pPr>
        <w:pStyle w:val="Textonotapie"/>
      </w:pPr>
      <w:r>
        <w:rPr>
          <w:rStyle w:val="Refdenotaalpie"/>
        </w:rPr>
        <w:footnoteRef/>
      </w:r>
      <w:r>
        <w:t xml:space="preserve"> Esta sección deberá ser completada por el Contratante antes de emitir los Documentos de Licitación.</w:t>
      </w:r>
    </w:p>
  </w:footnote>
  <w:footnote w:id="25">
    <w:p w:rsidR="0046576B" w:rsidRDefault="0046576B">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46576B" w:rsidRDefault="0046576B">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46576B" w:rsidRDefault="0046576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46576B" w:rsidRDefault="0046576B">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w:t>
      </w:r>
      <w:proofErr w:type="spellStart"/>
      <w:r>
        <w:t>IAO</w:t>
      </w:r>
      <w:proofErr w:type="spellEnd"/>
      <w:r>
        <w:t xml:space="preserve">, y consecuentemente propone otro candidato, y el Contratante no acepta la contrapropuesta. </w:t>
      </w:r>
    </w:p>
  </w:footnote>
  <w:footnote w:id="29">
    <w:p w:rsidR="0046576B" w:rsidRDefault="0046576B">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46576B" w:rsidRPr="00844807" w:rsidRDefault="0046576B"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46576B" w:rsidRPr="00844807" w:rsidRDefault="0046576B"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46576B" w:rsidRPr="00844807" w:rsidRDefault="0046576B"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46576B" w:rsidRPr="00844807" w:rsidRDefault="0046576B"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46576B" w:rsidRPr="00844807" w:rsidRDefault="0046576B"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46576B" w:rsidRDefault="0046576B">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46576B" w:rsidRPr="0037444B" w:rsidRDefault="0046576B">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46576B" w:rsidRDefault="0046576B">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46576B" w:rsidRPr="0037444B" w:rsidRDefault="0046576B">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46576B" w:rsidRDefault="0046576B">
      <w:pPr>
        <w:pStyle w:val="Textonotapie"/>
      </w:pPr>
      <w:r w:rsidRPr="0037444B">
        <w:rPr>
          <w:spacing w:val="-2"/>
          <w:sz w:val="16"/>
        </w:rPr>
        <w:tab/>
        <w:t>"42.4  El valor de los trabajos ejecutados comprenderá el valor de las actividades terminadas incluidas en el Calendario de actividades".</w:t>
      </w:r>
    </w:p>
  </w:footnote>
  <w:footnote w:id="36">
    <w:p w:rsidR="0046576B" w:rsidRDefault="0046576B">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46576B" w:rsidRPr="008C5C15" w:rsidRDefault="0046576B"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46576B" w:rsidRDefault="0046576B">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104</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113</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108</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112</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116</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117</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118</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119</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35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115</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54</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51</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60</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61</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96</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76B" w:rsidRDefault="0046576B">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EB77EE">
      <w:rPr>
        <w:rStyle w:val="Nmerodepgina"/>
        <w:noProof/>
      </w:rPr>
      <w:t>95</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D57"/>
    <w:multiLevelType w:val="hybridMultilevel"/>
    <w:tmpl w:val="D7FC9F58"/>
    <w:lvl w:ilvl="0" w:tplc="0C0A0001">
      <w:start w:val="1"/>
      <w:numFmt w:val="bullet"/>
      <w:lvlText w:val=""/>
      <w:lvlJc w:val="left"/>
      <w:pPr>
        <w:ind w:left="643" w:hanging="360"/>
      </w:pPr>
      <w:rPr>
        <w:rFonts w:ascii="Symbol" w:hAnsi="Symbol" w:hint="default"/>
      </w:rPr>
    </w:lvl>
    <w:lvl w:ilvl="1" w:tplc="0C0A0003">
      <w:start w:val="1"/>
      <w:numFmt w:val="bullet"/>
      <w:lvlText w:val="o"/>
      <w:lvlJc w:val="left"/>
      <w:pPr>
        <w:ind w:left="1363" w:hanging="360"/>
      </w:pPr>
      <w:rPr>
        <w:rFonts w:ascii="Courier New" w:hAnsi="Courier New" w:cs="Courier New" w:hint="default"/>
      </w:rPr>
    </w:lvl>
    <w:lvl w:ilvl="2" w:tplc="0C0A0005">
      <w:start w:val="1"/>
      <w:numFmt w:val="bullet"/>
      <w:lvlText w:val=""/>
      <w:lvlJc w:val="left"/>
      <w:pPr>
        <w:ind w:left="2083" w:hanging="360"/>
      </w:pPr>
      <w:rPr>
        <w:rFonts w:ascii="Wingdings" w:hAnsi="Wingdings" w:hint="default"/>
      </w:rPr>
    </w:lvl>
    <w:lvl w:ilvl="3" w:tplc="0C0A0001">
      <w:start w:val="1"/>
      <w:numFmt w:val="bullet"/>
      <w:lvlText w:val=""/>
      <w:lvlJc w:val="left"/>
      <w:pPr>
        <w:ind w:left="2803" w:hanging="360"/>
      </w:pPr>
      <w:rPr>
        <w:rFonts w:ascii="Symbol" w:hAnsi="Symbol" w:hint="default"/>
      </w:rPr>
    </w:lvl>
    <w:lvl w:ilvl="4" w:tplc="0C0A0003">
      <w:start w:val="1"/>
      <w:numFmt w:val="bullet"/>
      <w:lvlText w:val="o"/>
      <w:lvlJc w:val="left"/>
      <w:pPr>
        <w:ind w:left="3523" w:hanging="360"/>
      </w:pPr>
      <w:rPr>
        <w:rFonts w:ascii="Courier New" w:hAnsi="Courier New" w:cs="Courier New" w:hint="default"/>
      </w:rPr>
    </w:lvl>
    <w:lvl w:ilvl="5" w:tplc="0C0A0005">
      <w:start w:val="1"/>
      <w:numFmt w:val="bullet"/>
      <w:lvlText w:val=""/>
      <w:lvlJc w:val="left"/>
      <w:pPr>
        <w:ind w:left="4243" w:hanging="360"/>
      </w:pPr>
      <w:rPr>
        <w:rFonts w:ascii="Wingdings" w:hAnsi="Wingdings" w:hint="default"/>
      </w:rPr>
    </w:lvl>
    <w:lvl w:ilvl="6" w:tplc="0C0A0001">
      <w:start w:val="1"/>
      <w:numFmt w:val="bullet"/>
      <w:lvlText w:val=""/>
      <w:lvlJc w:val="left"/>
      <w:pPr>
        <w:ind w:left="4963" w:hanging="360"/>
      </w:pPr>
      <w:rPr>
        <w:rFonts w:ascii="Symbol" w:hAnsi="Symbol" w:hint="default"/>
      </w:rPr>
    </w:lvl>
    <w:lvl w:ilvl="7" w:tplc="0C0A0003">
      <w:start w:val="1"/>
      <w:numFmt w:val="bullet"/>
      <w:lvlText w:val="o"/>
      <w:lvlJc w:val="left"/>
      <w:pPr>
        <w:ind w:left="5683" w:hanging="360"/>
      </w:pPr>
      <w:rPr>
        <w:rFonts w:ascii="Courier New" w:hAnsi="Courier New" w:cs="Courier New" w:hint="default"/>
      </w:rPr>
    </w:lvl>
    <w:lvl w:ilvl="8" w:tplc="0C0A0005">
      <w:start w:val="1"/>
      <w:numFmt w:val="bullet"/>
      <w:lvlText w:val=""/>
      <w:lvlJc w:val="left"/>
      <w:pPr>
        <w:ind w:left="6403" w:hanging="360"/>
      </w:pPr>
      <w:rPr>
        <w:rFonts w:ascii="Wingdings" w:hAnsi="Wingdings" w:hint="default"/>
      </w:rPr>
    </w:lvl>
  </w:abstractNum>
  <w:abstractNum w:abstractNumId="1">
    <w:nsid w:val="06E359D7"/>
    <w:multiLevelType w:val="hybridMultilevel"/>
    <w:tmpl w:val="E906192C"/>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040C7A44">
      <w:start w:val="6"/>
      <w:numFmt w:val="bullet"/>
      <w:lvlText w:val="-"/>
      <w:lvlJc w:val="left"/>
      <w:pPr>
        <w:ind w:left="2880" w:hanging="360"/>
      </w:pPr>
      <w:rPr>
        <w:rFonts w:ascii="Calibri" w:eastAsia="Times New Roman" w:hAnsi="Calibri" w:cs="Times New Roman"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BA7AC0"/>
    <w:multiLevelType w:val="multilevel"/>
    <w:tmpl w:val="C2408E92"/>
    <w:lvl w:ilvl="0">
      <w:start w:val="1"/>
      <w:numFmt w:val="decimal"/>
      <w:lvlText w:val="%1."/>
      <w:lvlJc w:val="left"/>
      <w:pPr>
        <w:ind w:left="360" w:hanging="360"/>
      </w:p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nsid w:val="10BE6CF2"/>
    <w:multiLevelType w:val="multilevel"/>
    <w:tmpl w:val="A38497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EA2CA3"/>
    <w:multiLevelType w:val="multilevel"/>
    <w:tmpl w:val="768EC24A"/>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2D10BD"/>
    <w:multiLevelType w:val="multilevel"/>
    <w:tmpl w:val="9C806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C4C0D3E"/>
    <w:multiLevelType w:val="hybridMultilevel"/>
    <w:tmpl w:val="7ECCFD8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3">
    <w:nsid w:val="3ADA7122"/>
    <w:multiLevelType w:val="hybridMultilevel"/>
    <w:tmpl w:val="F6606284"/>
    <w:lvl w:ilvl="0" w:tplc="040C7A44">
      <w:start w:val="6"/>
      <w:numFmt w:val="bullet"/>
      <w:lvlText w:val="-"/>
      <w:lvlJc w:val="left"/>
      <w:pPr>
        <w:ind w:left="720" w:hanging="360"/>
      </w:pPr>
      <w:rPr>
        <w:rFonts w:ascii="Calibri" w:eastAsia="Times New Roman" w:hAnsi="Calibri"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8912B74"/>
    <w:multiLevelType w:val="hybridMultilevel"/>
    <w:tmpl w:val="9A9609BA"/>
    <w:lvl w:ilvl="0" w:tplc="601452D2">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upp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F34395C"/>
    <w:multiLevelType w:val="hybridMultilevel"/>
    <w:tmpl w:val="95845C5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53B03B8"/>
    <w:multiLevelType w:val="hybridMultilevel"/>
    <w:tmpl w:val="CB180E98"/>
    <w:lvl w:ilvl="0" w:tplc="5E8ED76A">
      <w:start w:val="1"/>
      <w:numFmt w:val="lowerLetter"/>
      <w:lvlText w:val="%1)"/>
      <w:lvlJc w:val="left"/>
      <w:pPr>
        <w:ind w:left="786" w:hanging="360"/>
      </w:pPr>
      <w:rPr>
        <w:rFonts w:cs="Times New Roman"/>
      </w:rPr>
    </w:lvl>
    <w:lvl w:ilvl="1" w:tplc="35F087A0"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nsid w:val="5A9F5F68"/>
    <w:multiLevelType w:val="hybridMultilevel"/>
    <w:tmpl w:val="FBC204D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FF865626">
      <w:start w:val="19"/>
      <w:numFmt w:val="decimal"/>
      <w:lvlText w:val="%4"/>
      <w:lvlJc w:val="left"/>
      <w:pPr>
        <w:ind w:left="2985" w:hanging="46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A42741"/>
    <w:multiLevelType w:val="hybridMultilevel"/>
    <w:tmpl w:val="83246EBA"/>
    <w:lvl w:ilvl="0" w:tplc="300A000F">
      <w:start w:val="1"/>
      <w:numFmt w:val="decimal"/>
      <w:lvlText w:val="%1."/>
      <w:lvlJc w:val="left"/>
      <w:pPr>
        <w:ind w:left="360" w:hanging="360"/>
      </w:pPr>
    </w:lvl>
    <w:lvl w:ilvl="1" w:tplc="ADD2CD6C">
      <w:start w:val="1"/>
      <w:numFmt w:val="lowerLetter"/>
      <w:lvlText w:val="(%2)"/>
      <w:lvlJc w:val="left"/>
      <w:pPr>
        <w:ind w:left="1080" w:hanging="360"/>
      </w:pPr>
      <w:rPr>
        <w:rFonts w:hint="default"/>
      </w:rPr>
    </w:lvl>
    <w:lvl w:ilvl="2" w:tplc="78C23C44">
      <w:start w:val="2"/>
      <w:numFmt w:val="bullet"/>
      <w:lvlText w:val="-"/>
      <w:lvlJc w:val="left"/>
      <w:pPr>
        <w:ind w:left="2325" w:hanging="705"/>
      </w:pPr>
      <w:rPr>
        <w:rFonts w:ascii="Swis721 LtCn BT" w:eastAsiaTheme="minorHAnsi" w:hAnsi="Swis721 LtCn BT" w:cstheme="minorBidi"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8CC3819"/>
    <w:multiLevelType w:val="hybridMultilevel"/>
    <w:tmpl w:val="77126F2E"/>
    <w:lvl w:ilvl="0" w:tplc="CE92779E">
      <w:start w:val="1"/>
      <w:numFmt w:val="upperLetter"/>
      <w:lvlText w:val="%1."/>
      <w:lvlJc w:val="left"/>
      <w:pPr>
        <w:tabs>
          <w:tab w:val="num" w:pos="780"/>
        </w:tabs>
        <w:ind w:left="780" w:hanging="420"/>
      </w:pPr>
      <w:rPr>
        <w:rFonts w:hint="default"/>
      </w:rPr>
    </w:lvl>
    <w:lvl w:ilvl="1" w:tplc="7592DC32" w:tentative="1">
      <w:start w:val="1"/>
      <w:numFmt w:val="lowerLetter"/>
      <w:lvlText w:val="%2."/>
      <w:lvlJc w:val="left"/>
      <w:pPr>
        <w:tabs>
          <w:tab w:val="num" w:pos="1440"/>
        </w:tabs>
        <w:ind w:left="1440" w:hanging="360"/>
      </w:pPr>
    </w:lvl>
    <w:lvl w:ilvl="2" w:tplc="EC24A4B8" w:tentative="1">
      <w:start w:val="1"/>
      <w:numFmt w:val="lowerRoman"/>
      <w:lvlText w:val="%3."/>
      <w:lvlJc w:val="right"/>
      <w:pPr>
        <w:tabs>
          <w:tab w:val="num" w:pos="2160"/>
        </w:tabs>
        <w:ind w:left="2160" w:hanging="180"/>
      </w:pPr>
    </w:lvl>
    <w:lvl w:ilvl="3" w:tplc="A03834E6" w:tentative="1">
      <w:start w:val="1"/>
      <w:numFmt w:val="decimal"/>
      <w:lvlText w:val="%4."/>
      <w:lvlJc w:val="left"/>
      <w:pPr>
        <w:tabs>
          <w:tab w:val="num" w:pos="2880"/>
        </w:tabs>
        <w:ind w:left="2880" w:hanging="360"/>
      </w:pPr>
    </w:lvl>
    <w:lvl w:ilvl="4" w:tplc="CFFC7FE4" w:tentative="1">
      <w:start w:val="1"/>
      <w:numFmt w:val="lowerLetter"/>
      <w:lvlText w:val="%5."/>
      <w:lvlJc w:val="left"/>
      <w:pPr>
        <w:tabs>
          <w:tab w:val="num" w:pos="3600"/>
        </w:tabs>
        <w:ind w:left="3600" w:hanging="360"/>
      </w:pPr>
    </w:lvl>
    <w:lvl w:ilvl="5" w:tplc="D09C892E" w:tentative="1">
      <w:start w:val="1"/>
      <w:numFmt w:val="lowerRoman"/>
      <w:lvlText w:val="%6."/>
      <w:lvlJc w:val="right"/>
      <w:pPr>
        <w:tabs>
          <w:tab w:val="num" w:pos="4320"/>
        </w:tabs>
        <w:ind w:left="4320" w:hanging="180"/>
      </w:pPr>
    </w:lvl>
    <w:lvl w:ilvl="6" w:tplc="19BEDAF4" w:tentative="1">
      <w:start w:val="1"/>
      <w:numFmt w:val="decimal"/>
      <w:lvlText w:val="%7."/>
      <w:lvlJc w:val="left"/>
      <w:pPr>
        <w:tabs>
          <w:tab w:val="num" w:pos="5040"/>
        </w:tabs>
        <w:ind w:left="5040" w:hanging="360"/>
      </w:pPr>
    </w:lvl>
    <w:lvl w:ilvl="7" w:tplc="730626B2" w:tentative="1">
      <w:start w:val="1"/>
      <w:numFmt w:val="lowerLetter"/>
      <w:lvlText w:val="%8."/>
      <w:lvlJc w:val="left"/>
      <w:pPr>
        <w:tabs>
          <w:tab w:val="num" w:pos="5760"/>
        </w:tabs>
        <w:ind w:left="5760" w:hanging="360"/>
      </w:pPr>
    </w:lvl>
    <w:lvl w:ilvl="8" w:tplc="C9265C32" w:tentative="1">
      <w:start w:val="1"/>
      <w:numFmt w:val="lowerRoman"/>
      <w:lvlText w:val="%9."/>
      <w:lvlJc w:val="right"/>
      <w:pPr>
        <w:tabs>
          <w:tab w:val="num" w:pos="6480"/>
        </w:tabs>
        <w:ind w:left="6480" w:hanging="180"/>
      </w:pPr>
    </w:lvl>
  </w:abstractNum>
  <w:abstractNum w:abstractNumId="22">
    <w:nsid w:val="6B125E63"/>
    <w:multiLevelType w:val="multilevel"/>
    <w:tmpl w:val="9C806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4">
    <w:nsid w:val="6F8F1447"/>
    <w:multiLevelType w:val="hybridMultilevel"/>
    <w:tmpl w:val="B56464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7C517F2A"/>
    <w:multiLevelType w:val="multilevel"/>
    <w:tmpl w:val="16EA624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20"/>
  </w:num>
  <w:num w:numId="2">
    <w:abstractNumId w:val="7"/>
  </w:num>
  <w:num w:numId="3">
    <w:abstractNumId w:val="23"/>
  </w:num>
  <w:num w:numId="4">
    <w:abstractNumId w:val="3"/>
  </w:num>
  <w:num w:numId="5">
    <w:abstractNumId w:val="21"/>
  </w:num>
  <w:num w:numId="6">
    <w:abstractNumId w:val="12"/>
  </w:num>
  <w:num w:numId="7">
    <w:abstractNumId w:val="8"/>
  </w:num>
  <w:num w:numId="8">
    <w:abstractNumId w:val="11"/>
  </w:num>
  <w:num w:numId="9">
    <w:abstractNumId w:val="18"/>
  </w:num>
  <w:num w:numId="10">
    <w:abstractNumId w:val="16"/>
  </w:num>
  <w:num w:numId="11">
    <w:abstractNumId w:val="1"/>
  </w:num>
  <w:num w:numId="12">
    <w:abstractNumId w:val="0"/>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4"/>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
  </w:num>
  <w:num w:numId="38">
    <w:abstractNumId w:val="22"/>
  </w:num>
  <w:num w:numId="39">
    <w:abstractNumId w:val="14"/>
  </w:num>
  <w:num w:numId="40">
    <w:abstractNumId w:val="17"/>
  </w:num>
  <w:num w:numId="41">
    <w:abstractNumId w:val="13"/>
  </w:num>
  <w:num w:numId="42">
    <w:abstractNumId w:val="19"/>
  </w:num>
  <w:num w:numId="43">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121DB"/>
    <w:rsid w:val="00012469"/>
    <w:rsid w:val="000270FC"/>
    <w:rsid w:val="00027C58"/>
    <w:rsid w:val="0003099C"/>
    <w:rsid w:val="00030F81"/>
    <w:rsid w:val="00036579"/>
    <w:rsid w:val="00040F57"/>
    <w:rsid w:val="00043D07"/>
    <w:rsid w:val="0004441C"/>
    <w:rsid w:val="000448EB"/>
    <w:rsid w:val="0006738F"/>
    <w:rsid w:val="0007148D"/>
    <w:rsid w:val="00071911"/>
    <w:rsid w:val="0007308F"/>
    <w:rsid w:val="000819C7"/>
    <w:rsid w:val="00083A91"/>
    <w:rsid w:val="000935C2"/>
    <w:rsid w:val="000952CF"/>
    <w:rsid w:val="000A012D"/>
    <w:rsid w:val="000A03F6"/>
    <w:rsid w:val="000B0C9D"/>
    <w:rsid w:val="000B22ED"/>
    <w:rsid w:val="000B5EFE"/>
    <w:rsid w:val="000B6763"/>
    <w:rsid w:val="000C5D4A"/>
    <w:rsid w:val="000D3B2E"/>
    <w:rsid w:val="000E2A7E"/>
    <w:rsid w:val="000E76AB"/>
    <w:rsid w:val="0010337A"/>
    <w:rsid w:val="001033E8"/>
    <w:rsid w:val="0010561C"/>
    <w:rsid w:val="0010746C"/>
    <w:rsid w:val="00112290"/>
    <w:rsid w:val="00120BC5"/>
    <w:rsid w:val="00120C14"/>
    <w:rsid w:val="00135E30"/>
    <w:rsid w:val="00140460"/>
    <w:rsid w:val="0016144A"/>
    <w:rsid w:val="0016349F"/>
    <w:rsid w:val="0017188D"/>
    <w:rsid w:val="001776C8"/>
    <w:rsid w:val="001861AF"/>
    <w:rsid w:val="00193967"/>
    <w:rsid w:val="00196866"/>
    <w:rsid w:val="001A4332"/>
    <w:rsid w:val="001B2154"/>
    <w:rsid w:val="001B6069"/>
    <w:rsid w:val="001B73ED"/>
    <w:rsid w:val="001C23A1"/>
    <w:rsid w:val="001C2DB9"/>
    <w:rsid w:val="001C3712"/>
    <w:rsid w:val="001D0D99"/>
    <w:rsid w:val="001D15D1"/>
    <w:rsid w:val="001E72B4"/>
    <w:rsid w:val="001F0823"/>
    <w:rsid w:val="001F68EE"/>
    <w:rsid w:val="001F7BFE"/>
    <w:rsid w:val="00200A66"/>
    <w:rsid w:val="0020207A"/>
    <w:rsid w:val="0020222B"/>
    <w:rsid w:val="00203630"/>
    <w:rsid w:val="00210891"/>
    <w:rsid w:val="002149F9"/>
    <w:rsid w:val="00216C72"/>
    <w:rsid w:val="00224E6C"/>
    <w:rsid w:val="0022731F"/>
    <w:rsid w:val="0023659D"/>
    <w:rsid w:val="002404D7"/>
    <w:rsid w:val="0026582C"/>
    <w:rsid w:val="00271778"/>
    <w:rsid w:val="00280E38"/>
    <w:rsid w:val="00281033"/>
    <w:rsid w:val="0028718B"/>
    <w:rsid w:val="00292DAF"/>
    <w:rsid w:val="002B02E2"/>
    <w:rsid w:val="002B06C9"/>
    <w:rsid w:val="002B56E1"/>
    <w:rsid w:val="002C0631"/>
    <w:rsid w:val="002C0A1D"/>
    <w:rsid w:val="002C146C"/>
    <w:rsid w:val="002E3FCF"/>
    <w:rsid w:val="002E4805"/>
    <w:rsid w:val="003001C9"/>
    <w:rsid w:val="00304D4B"/>
    <w:rsid w:val="00306CB1"/>
    <w:rsid w:val="003149A1"/>
    <w:rsid w:val="00316CA0"/>
    <w:rsid w:val="0032103B"/>
    <w:rsid w:val="00326450"/>
    <w:rsid w:val="0033149E"/>
    <w:rsid w:val="0033315C"/>
    <w:rsid w:val="00333D28"/>
    <w:rsid w:val="00334A7C"/>
    <w:rsid w:val="00335A01"/>
    <w:rsid w:val="003422DD"/>
    <w:rsid w:val="00344F34"/>
    <w:rsid w:val="00346EFF"/>
    <w:rsid w:val="00346FC2"/>
    <w:rsid w:val="00351598"/>
    <w:rsid w:val="0035245D"/>
    <w:rsid w:val="00354990"/>
    <w:rsid w:val="00354CE9"/>
    <w:rsid w:val="003561A1"/>
    <w:rsid w:val="003565E2"/>
    <w:rsid w:val="0036409B"/>
    <w:rsid w:val="00366F4B"/>
    <w:rsid w:val="00370DC9"/>
    <w:rsid w:val="003743BE"/>
    <w:rsid w:val="0037444B"/>
    <w:rsid w:val="003755AD"/>
    <w:rsid w:val="00375BDF"/>
    <w:rsid w:val="00376980"/>
    <w:rsid w:val="0038494A"/>
    <w:rsid w:val="00385BE9"/>
    <w:rsid w:val="00386113"/>
    <w:rsid w:val="0039181A"/>
    <w:rsid w:val="00394ABA"/>
    <w:rsid w:val="00397E25"/>
    <w:rsid w:val="003B4873"/>
    <w:rsid w:val="003B5CD9"/>
    <w:rsid w:val="003B6EA7"/>
    <w:rsid w:val="003C4074"/>
    <w:rsid w:val="003D2157"/>
    <w:rsid w:val="003E19C8"/>
    <w:rsid w:val="003E20E5"/>
    <w:rsid w:val="003E5DAA"/>
    <w:rsid w:val="003F2424"/>
    <w:rsid w:val="003F30BA"/>
    <w:rsid w:val="003F6E67"/>
    <w:rsid w:val="003F79AA"/>
    <w:rsid w:val="0040087E"/>
    <w:rsid w:val="004038AC"/>
    <w:rsid w:val="00403DAF"/>
    <w:rsid w:val="00411E41"/>
    <w:rsid w:val="00425483"/>
    <w:rsid w:val="0043023F"/>
    <w:rsid w:val="004351A6"/>
    <w:rsid w:val="004612B2"/>
    <w:rsid w:val="0046207B"/>
    <w:rsid w:val="00463D0A"/>
    <w:rsid w:val="0046576B"/>
    <w:rsid w:val="0047367E"/>
    <w:rsid w:val="00480248"/>
    <w:rsid w:val="00480295"/>
    <w:rsid w:val="00494948"/>
    <w:rsid w:val="004A07FC"/>
    <w:rsid w:val="004A2142"/>
    <w:rsid w:val="004A55A3"/>
    <w:rsid w:val="004A671D"/>
    <w:rsid w:val="004B2C62"/>
    <w:rsid w:val="004B547D"/>
    <w:rsid w:val="004B570E"/>
    <w:rsid w:val="004C1304"/>
    <w:rsid w:val="004C3E22"/>
    <w:rsid w:val="004D43D6"/>
    <w:rsid w:val="004E0ACF"/>
    <w:rsid w:val="004E3987"/>
    <w:rsid w:val="00500E0C"/>
    <w:rsid w:val="00503508"/>
    <w:rsid w:val="00505956"/>
    <w:rsid w:val="00510AD8"/>
    <w:rsid w:val="00513C51"/>
    <w:rsid w:val="00520250"/>
    <w:rsid w:val="00523E46"/>
    <w:rsid w:val="00525AF1"/>
    <w:rsid w:val="0054587E"/>
    <w:rsid w:val="005525F2"/>
    <w:rsid w:val="0056328C"/>
    <w:rsid w:val="00564EAF"/>
    <w:rsid w:val="00564EB6"/>
    <w:rsid w:val="005656DE"/>
    <w:rsid w:val="005662A8"/>
    <w:rsid w:val="00574038"/>
    <w:rsid w:val="0057445C"/>
    <w:rsid w:val="00575F04"/>
    <w:rsid w:val="00583BCF"/>
    <w:rsid w:val="00592D8E"/>
    <w:rsid w:val="005A148D"/>
    <w:rsid w:val="005A3047"/>
    <w:rsid w:val="005A52A0"/>
    <w:rsid w:val="005A52BC"/>
    <w:rsid w:val="005A7063"/>
    <w:rsid w:val="005B7D67"/>
    <w:rsid w:val="005D7D7B"/>
    <w:rsid w:val="005E2986"/>
    <w:rsid w:val="005E2E3B"/>
    <w:rsid w:val="005E33B6"/>
    <w:rsid w:val="005F115C"/>
    <w:rsid w:val="005F3E99"/>
    <w:rsid w:val="005F5325"/>
    <w:rsid w:val="005F6032"/>
    <w:rsid w:val="00603E6E"/>
    <w:rsid w:val="006111DB"/>
    <w:rsid w:val="00614F76"/>
    <w:rsid w:val="00615B85"/>
    <w:rsid w:val="00616263"/>
    <w:rsid w:val="006349DE"/>
    <w:rsid w:val="00641542"/>
    <w:rsid w:val="00641838"/>
    <w:rsid w:val="006472DD"/>
    <w:rsid w:val="00653BD8"/>
    <w:rsid w:val="006544DE"/>
    <w:rsid w:val="006551F1"/>
    <w:rsid w:val="006562EB"/>
    <w:rsid w:val="006607F1"/>
    <w:rsid w:val="00660E09"/>
    <w:rsid w:val="00664C84"/>
    <w:rsid w:val="00664CAF"/>
    <w:rsid w:val="00667A70"/>
    <w:rsid w:val="006861BA"/>
    <w:rsid w:val="006A03F9"/>
    <w:rsid w:val="006A0E13"/>
    <w:rsid w:val="006A6E59"/>
    <w:rsid w:val="006B4219"/>
    <w:rsid w:val="006B4738"/>
    <w:rsid w:val="006B5903"/>
    <w:rsid w:val="006D2EA1"/>
    <w:rsid w:val="006D4200"/>
    <w:rsid w:val="006D452C"/>
    <w:rsid w:val="006E18E4"/>
    <w:rsid w:val="006E215A"/>
    <w:rsid w:val="006E38AD"/>
    <w:rsid w:val="006E4D46"/>
    <w:rsid w:val="006F7C75"/>
    <w:rsid w:val="0070383E"/>
    <w:rsid w:val="00706951"/>
    <w:rsid w:val="0071197E"/>
    <w:rsid w:val="00721CEE"/>
    <w:rsid w:val="0074252F"/>
    <w:rsid w:val="007462F5"/>
    <w:rsid w:val="00746330"/>
    <w:rsid w:val="00751FC5"/>
    <w:rsid w:val="00752672"/>
    <w:rsid w:val="00752C46"/>
    <w:rsid w:val="00752FCF"/>
    <w:rsid w:val="0075742C"/>
    <w:rsid w:val="00757987"/>
    <w:rsid w:val="00757F50"/>
    <w:rsid w:val="00760C52"/>
    <w:rsid w:val="00763F78"/>
    <w:rsid w:val="00785BE3"/>
    <w:rsid w:val="00794B3C"/>
    <w:rsid w:val="007A22EB"/>
    <w:rsid w:val="007A2306"/>
    <w:rsid w:val="007A36CD"/>
    <w:rsid w:val="007A475E"/>
    <w:rsid w:val="007B17B8"/>
    <w:rsid w:val="007B6636"/>
    <w:rsid w:val="007B697D"/>
    <w:rsid w:val="007C2C43"/>
    <w:rsid w:val="007C354C"/>
    <w:rsid w:val="007C7BDF"/>
    <w:rsid w:val="007D0B3B"/>
    <w:rsid w:val="007D4782"/>
    <w:rsid w:val="007D58FC"/>
    <w:rsid w:val="007F2BA8"/>
    <w:rsid w:val="007F4FD3"/>
    <w:rsid w:val="00805181"/>
    <w:rsid w:val="0080718B"/>
    <w:rsid w:val="0081313B"/>
    <w:rsid w:val="0081428D"/>
    <w:rsid w:val="008218F9"/>
    <w:rsid w:val="00844807"/>
    <w:rsid w:val="00845507"/>
    <w:rsid w:val="0084790E"/>
    <w:rsid w:val="00861460"/>
    <w:rsid w:val="0086402A"/>
    <w:rsid w:val="0086402D"/>
    <w:rsid w:val="0086693D"/>
    <w:rsid w:val="008708DB"/>
    <w:rsid w:val="00871666"/>
    <w:rsid w:val="00872CAE"/>
    <w:rsid w:val="00877463"/>
    <w:rsid w:val="00883249"/>
    <w:rsid w:val="0089664E"/>
    <w:rsid w:val="008A36E0"/>
    <w:rsid w:val="008A5D94"/>
    <w:rsid w:val="008B0928"/>
    <w:rsid w:val="008B3C54"/>
    <w:rsid w:val="008C0367"/>
    <w:rsid w:val="008C151D"/>
    <w:rsid w:val="008C230E"/>
    <w:rsid w:val="008C652D"/>
    <w:rsid w:val="008D709D"/>
    <w:rsid w:val="008E5E17"/>
    <w:rsid w:val="008F0EAD"/>
    <w:rsid w:val="008F61C1"/>
    <w:rsid w:val="008F653E"/>
    <w:rsid w:val="009028F8"/>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751DA"/>
    <w:rsid w:val="00986C77"/>
    <w:rsid w:val="0099027A"/>
    <w:rsid w:val="00995F37"/>
    <w:rsid w:val="009B5FE5"/>
    <w:rsid w:val="009C0211"/>
    <w:rsid w:val="009C0833"/>
    <w:rsid w:val="009C1668"/>
    <w:rsid w:val="009C44B1"/>
    <w:rsid w:val="009C450F"/>
    <w:rsid w:val="009C4637"/>
    <w:rsid w:val="009D1AFA"/>
    <w:rsid w:val="009D51B5"/>
    <w:rsid w:val="009D655C"/>
    <w:rsid w:val="009E2F5B"/>
    <w:rsid w:val="009E56F7"/>
    <w:rsid w:val="00A011CD"/>
    <w:rsid w:val="00A015AE"/>
    <w:rsid w:val="00A05FCB"/>
    <w:rsid w:val="00A1003A"/>
    <w:rsid w:val="00A12ED4"/>
    <w:rsid w:val="00A152AA"/>
    <w:rsid w:val="00A1729E"/>
    <w:rsid w:val="00A20E59"/>
    <w:rsid w:val="00A31E8F"/>
    <w:rsid w:val="00A34D28"/>
    <w:rsid w:val="00A41661"/>
    <w:rsid w:val="00A5193A"/>
    <w:rsid w:val="00A527E1"/>
    <w:rsid w:val="00A60FFB"/>
    <w:rsid w:val="00A66B3B"/>
    <w:rsid w:val="00A7212F"/>
    <w:rsid w:val="00A73C11"/>
    <w:rsid w:val="00A756DE"/>
    <w:rsid w:val="00A818B9"/>
    <w:rsid w:val="00A830C9"/>
    <w:rsid w:val="00A83E93"/>
    <w:rsid w:val="00A917B8"/>
    <w:rsid w:val="00A94CB2"/>
    <w:rsid w:val="00A97F8E"/>
    <w:rsid w:val="00AA35C4"/>
    <w:rsid w:val="00AA7D9C"/>
    <w:rsid w:val="00AB183B"/>
    <w:rsid w:val="00AB19C8"/>
    <w:rsid w:val="00AB2E93"/>
    <w:rsid w:val="00AB4524"/>
    <w:rsid w:val="00AB5FEB"/>
    <w:rsid w:val="00AC081C"/>
    <w:rsid w:val="00AD2904"/>
    <w:rsid w:val="00AD4DC6"/>
    <w:rsid w:val="00AD5D73"/>
    <w:rsid w:val="00AD62F9"/>
    <w:rsid w:val="00AE0D0F"/>
    <w:rsid w:val="00AE6665"/>
    <w:rsid w:val="00AF1046"/>
    <w:rsid w:val="00AF6870"/>
    <w:rsid w:val="00B060E3"/>
    <w:rsid w:val="00B12F85"/>
    <w:rsid w:val="00B21529"/>
    <w:rsid w:val="00B25647"/>
    <w:rsid w:val="00B34F50"/>
    <w:rsid w:val="00B414CA"/>
    <w:rsid w:val="00B4441A"/>
    <w:rsid w:val="00B455B5"/>
    <w:rsid w:val="00B46D33"/>
    <w:rsid w:val="00B46DA7"/>
    <w:rsid w:val="00B53573"/>
    <w:rsid w:val="00B53BD2"/>
    <w:rsid w:val="00B61ACC"/>
    <w:rsid w:val="00B674F9"/>
    <w:rsid w:val="00B71342"/>
    <w:rsid w:val="00B726F1"/>
    <w:rsid w:val="00B74371"/>
    <w:rsid w:val="00B74A66"/>
    <w:rsid w:val="00B8600B"/>
    <w:rsid w:val="00B87F8B"/>
    <w:rsid w:val="00B911E0"/>
    <w:rsid w:val="00BA5057"/>
    <w:rsid w:val="00BB43A3"/>
    <w:rsid w:val="00BC04C3"/>
    <w:rsid w:val="00C034CC"/>
    <w:rsid w:val="00C04E26"/>
    <w:rsid w:val="00C1041A"/>
    <w:rsid w:val="00C13E28"/>
    <w:rsid w:val="00C21664"/>
    <w:rsid w:val="00C256A5"/>
    <w:rsid w:val="00C26639"/>
    <w:rsid w:val="00C27D6A"/>
    <w:rsid w:val="00C33FEB"/>
    <w:rsid w:val="00C358C7"/>
    <w:rsid w:val="00C36E59"/>
    <w:rsid w:val="00C42733"/>
    <w:rsid w:val="00C43B9C"/>
    <w:rsid w:val="00C444F5"/>
    <w:rsid w:val="00C4670E"/>
    <w:rsid w:val="00C52DE0"/>
    <w:rsid w:val="00C61335"/>
    <w:rsid w:val="00C714A2"/>
    <w:rsid w:val="00C72953"/>
    <w:rsid w:val="00C74A4F"/>
    <w:rsid w:val="00C81860"/>
    <w:rsid w:val="00C8733E"/>
    <w:rsid w:val="00C87560"/>
    <w:rsid w:val="00CB04D1"/>
    <w:rsid w:val="00CB3B8E"/>
    <w:rsid w:val="00CB6919"/>
    <w:rsid w:val="00CC3DB5"/>
    <w:rsid w:val="00CC7BB2"/>
    <w:rsid w:val="00CC7BD4"/>
    <w:rsid w:val="00CD2A2C"/>
    <w:rsid w:val="00CD7648"/>
    <w:rsid w:val="00CE1B9A"/>
    <w:rsid w:val="00CE5F8D"/>
    <w:rsid w:val="00CE72A9"/>
    <w:rsid w:val="00CF00E0"/>
    <w:rsid w:val="00CF3F97"/>
    <w:rsid w:val="00D0120D"/>
    <w:rsid w:val="00D01D77"/>
    <w:rsid w:val="00D0353F"/>
    <w:rsid w:val="00D037E4"/>
    <w:rsid w:val="00D03C4D"/>
    <w:rsid w:val="00D04CEB"/>
    <w:rsid w:val="00D13FD4"/>
    <w:rsid w:val="00D266ED"/>
    <w:rsid w:val="00D3121C"/>
    <w:rsid w:val="00D31E03"/>
    <w:rsid w:val="00D36136"/>
    <w:rsid w:val="00D44A3A"/>
    <w:rsid w:val="00D67299"/>
    <w:rsid w:val="00D75784"/>
    <w:rsid w:val="00D82967"/>
    <w:rsid w:val="00D87EC0"/>
    <w:rsid w:val="00D9672A"/>
    <w:rsid w:val="00DB65E9"/>
    <w:rsid w:val="00DC6706"/>
    <w:rsid w:val="00DC7C5A"/>
    <w:rsid w:val="00DD1F72"/>
    <w:rsid w:val="00DD3338"/>
    <w:rsid w:val="00DE46C0"/>
    <w:rsid w:val="00DE66BB"/>
    <w:rsid w:val="00E005CA"/>
    <w:rsid w:val="00E05FF5"/>
    <w:rsid w:val="00E10AEF"/>
    <w:rsid w:val="00E24A8A"/>
    <w:rsid w:val="00E278B5"/>
    <w:rsid w:val="00E336C3"/>
    <w:rsid w:val="00E3414E"/>
    <w:rsid w:val="00E423D1"/>
    <w:rsid w:val="00E438B4"/>
    <w:rsid w:val="00E574F5"/>
    <w:rsid w:val="00E632B1"/>
    <w:rsid w:val="00E63785"/>
    <w:rsid w:val="00E658B5"/>
    <w:rsid w:val="00E7447C"/>
    <w:rsid w:val="00E745B2"/>
    <w:rsid w:val="00E80BE2"/>
    <w:rsid w:val="00E818F0"/>
    <w:rsid w:val="00E87A9F"/>
    <w:rsid w:val="00E90222"/>
    <w:rsid w:val="00E914A7"/>
    <w:rsid w:val="00E9253B"/>
    <w:rsid w:val="00EA3EB0"/>
    <w:rsid w:val="00EA422F"/>
    <w:rsid w:val="00EA6C36"/>
    <w:rsid w:val="00EB6FE7"/>
    <w:rsid w:val="00EB77EE"/>
    <w:rsid w:val="00EB7E8E"/>
    <w:rsid w:val="00EC34EA"/>
    <w:rsid w:val="00EC4253"/>
    <w:rsid w:val="00EC5780"/>
    <w:rsid w:val="00ED3BF8"/>
    <w:rsid w:val="00ED63F0"/>
    <w:rsid w:val="00ED7330"/>
    <w:rsid w:val="00ED7FCE"/>
    <w:rsid w:val="00EE619E"/>
    <w:rsid w:val="00F01C74"/>
    <w:rsid w:val="00F04110"/>
    <w:rsid w:val="00F04967"/>
    <w:rsid w:val="00F055C8"/>
    <w:rsid w:val="00F07848"/>
    <w:rsid w:val="00F123B2"/>
    <w:rsid w:val="00F155E9"/>
    <w:rsid w:val="00F178B3"/>
    <w:rsid w:val="00F23625"/>
    <w:rsid w:val="00F2648E"/>
    <w:rsid w:val="00F27FCB"/>
    <w:rsid w:val="00F30BAD"/>
    <w:rsid w:val="00F33FF8"/>
    <w:rsid w:val="00F4086A"/>
    <w:rsid w:val="00F4185A"/>
    <w:rsid w:val="00F52429"/>
    <w:rsid w:val="00F5392F"/>
    <w:rsid w:val="00F53C41"/>
    <w:rsid w:val="00F55FB8"/>
    <w:rsid w:val="00F579E3"/>
    <w:rsid w:val="00F60E3C"/>
    <w:rsid w:val="00F6388B"/>
    <w:rsid w:val="00F719D5"/>
    <w:rsid w:val="00FA27C1"/>
    <w:rsid w:val="00FA69E5"/>
    <w:rsid w:val="00FB67B6"/>
    <w:rsid w:val="00FB691D"/>
    <w:rsid w:val="00FE4A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uiPriority w:val="22"/>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aliases w:val="List Paragraph"/>
    <w:basedOn w:val="Normal"/>
    <w:uiPriority w:val="99"/>
    <w:qFormat/>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2C0631"/>
    <w:rPr>
      <w:b/>
      <w:bCs/>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character" w:customStyle="1" w:styleId="TextoindependienteCar">
    <w:name w:val="Texto independiente Car"/>
    <w:link w:val="Textoindependiente"/>
    <w:uiPriority w:val="99"/>
    <w:rsid w:val="002C0631"/>
    <w:rPr>
      <w:sz w:val="72"/>
      <w:szCs w:val="24"/>
      <w:lang w:val="es-ES_tradnl" w:eastAsia="en-US"/>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character" w:customStyle="1" w:styleId="EncabezadoCar">
    <w:name w:val="Encabezado Car"/>
    <w:basedOn w:val="Fuentedeprrafopredeter"/>
    <w:link w:val="Encabezado"/>
    <w:uiPriority w:val="99"/>
    <w:rsid w:val="002C0631"/>
    <w:rPr>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link w:val="Ttulo1Car"/>
    <w:uiPriority w:val="9"/>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9"/>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uiPriority w:val="9"/>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uiPriority w:val="99"/>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uiPriority w:val="22"/>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link w:val="AsuntodelcomentarioCar"/>
    <w:uiPriority w:val="99"/>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3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paragraph" w:customStyle="1" w:styleId="Prrafodelista1">
    <w:name w:val="Párrafo de lista1"/>
    <w:aliases w:val="List Paragraph"/>
    <w:basedOn w:val="Normal"/>
    <w:uiPriority w:val="99"/>
    <w:qFormat/>
    <w:rsid w:val="002C0631"/>
    <w:pPr>
      <w:suppressAutoHyphens/>
      <w:spacing w:after="200" w:line="276" w:lineRule="auto"/>
      <w:ind w:left="720"/>
    </w:pPr>
    <w:rPr>
      <w:rFonts w:ascii="Calibri" w:hAnsi="Calibri" w:cs="Calibri"/>
      <w:sz w:val="22"/>
      <w:szCs w:val="22"/>
      <w:lang w:val="es-EC" w:eastAsia="ar-SA"/>
    </w:rPr>
  </w:style>
  <w:style w:type="paragraph" w:customStyle="1" w:styleId="Listavistosa-nfasis11">
    <w:name w:val="Lista vistosa - Énfasis 11"/>
    <w:basedOn w:val="Normal"/>
    <w:qFormat/>
    <w:rsid w:val="002C0631"/>
    <w:pPr>
      <w:suppressAutoHyphens/>
      <w:spacing w:after="200" w:line="276" w:lineRule="auto"/>
      <w:ind w:left="720"/>
    </w:pPr>
    <w:rPr>
      <w:rFonts w:ascii="Calibri" w:eastAsia="Calibri" w:hAnsi="Calibri" w:cs="Calibri"/>
      <w:sz w:val="22"/>
      <w:szCs w:val="22"/>
      <w:lang w:val="es-EC" w:eastAsia="ar-SA"/>
    </w:rPr>
  </w:style>
  <w:style w:type="character" w:customStyle="1" w:styleId="TextodegloboCar">
    <w:name w:val="Texto de globo Car"/>
    <w:link w:val="Textodeglobo"/>
    <w:rsid w:val="002C0631"/>
    <w:rPr>
      <w:rFonts w:ascii="Tahoma" w:hAnsi="Tahoma" w:cs="Tahoma"/>
      <w:sz w:val="16"/>
      <w:szCs w:val="16"/>
      <w:lang w:val="es-ES_tradnl" w:eastAsia="en-US"/>
    </w:rPr>
  </w:style>
  <w:style w:type="character" w:customStyle="1" w:styleId="AsuntodelcomentarioCar">
    <w:name w:val="Asunto del comentario Car"/>
    <w:link w:val="Asuntodelcomentario"/>
    <w:uiPriority w:val="99"/>
    <w:semiHidden/>
    <w:rsid w:val="002C0631"/>
    <w:rPr>
      <w:b/>
      <w:bCs/>
      <w:lang w:val="es-ES_tradnl" w:eastAsia="en-US"/>
    </w:rPr>
  </w:style>
  <w:style w:type="character" w:customStyle="1" w:styleId="Ttulo5Car">
    <w:name w:val="Título 5 Car"/>
    <w:link w:val="Ttulo5"/>
    <w:rsid w:val="002C0631"/>
    <w:rPr>
      <w:b/>
      <w:bCs/>
      <w:sz w:val="28"/>
      <w:szCs w:val="24"/>
      <w:lang w:val="es-ES_tradnl" w:eastAsia="en-US"/>
    </w:rPr>
  </w:style>
  <w:style w:type="character" w:customStyle="1" w:styleId="Ttulo1Car">
    <w:name w:val="Título 1 Car"/>
    <w:aliases w:val="Document Header1 Car"/>
    <w:link w:val="Ttulo1"/>
    <w:uiPriority w:val="9"/>
    <w:rsid w:val="002C0631"/>
    <w:rPr>
      <w:rFonts w:ascii="Times New Roman Bold" w:hAnsi="Times New Roman Bold"/>
      <w:b/>
      <w:spacing w:val="-5"/>
      <w:sz w:val="36"/>
      <w:szCs w:val="24"/>
      <w:lang w:val="es-ES_tradnl" w:eastAsia="en-US"/>
    </w:rPr>
  </w:style>
  <w:style w:type="character" w:customStyle="1" w:styleId="Ttulo2Car">
    <w:name w:val="Título 2 Car"/>
    <w:aliases w:val="Title Header2 Car"/>
    <w:link w:val="Ttulo2"/>
    <w:uiPriority w:val="9"/>
    <w:rsid w:val="002C0631"/>
    <w:rPr>
      <w:rFonts w:ascii="Times New Roman Bold" w:hAnsi="Times New Roman Bold"/>
      <w:b/>
      <w:sz w:val="28"/>
      <w:szCs w:val="24"/>
      <w:lang w:val="es-ES_tradnl" w:eastAsia="en-US"/>
    </w:rPr>
  </w:style>
  <w:style w:type="character" w:customStyle="1" w:styleId="Ttulo3Car">
    <w:name w:val="Título 3 Car"/>
    <w:aliases w:val="Section Header3 Car"/>
    <w:link w:val="Ttulo3"/>
    <w:uiPriority w:val="9"/>
    <w:rsid w:val="002C0631"/>
    <w:rPr>
      <w:b/>
      <w:bCs/>
      <w:sz w:val="24"/>
      <w:szCs w:val="24"/>
      <w:lang w:val="es-ES_tradnl" w:eastAsia="en-US"/>
    </w:rPr>
  </w:style>
  <w:style w:type="paragraph" w:styleId="TtulodeTDC">
    <w:name w:val="TOC Heading"/>
    <w:basedOn w:val="Ttulo1"/>
    <w:next w:val="Normal"/>
    <w:uiPriority w:val="39"/>
    <w:unhideWhenUsed/>
    <w:qFormat/>
    <w:rsid w:val="002C0631"/>
    <w:pPr>
      <w:keepLines/>
      <w:suppressAutoHyphens w:val="0"/>
      <w:spacing w:after="0" w:line="259" w:lineRule="auto"/>
      <w:jc w:val="left"/>
      <w:outlineLvl w:val="9"/>
    </w:pPr>
    <w:rPr>
      <w:rFonts w:ascii="Calibri Light" w:hAnsi="Calibri Light"/>
      <w:b w:val="0"/>
      <w:color w:val="2E74B5"/>
      <w:spacing w:val="0"/>
      <w:sz w:val="32"/>
      <w:szCs w:val="32"/>
      <w:lang w:val="es-EC" w:eastAsia="es-EC"/>
    </w:rPr>
  </w:style>
  <w:style w:type="character" w:styleId="Textodelmarcadordeposicin">
    <w:name w:val="Placeholder Text"/>
    <w:uiPriority w:val="99"/>
    <w:semiHidden/>
    <w:rsid w:val="002C0631"/>
    <w:rPr>
      <w:color w:val="808080"/>
    </w:rPr>
  </w:style>
  <w:style w:type="paragraph" w:styleId="Sinespaciado">
    <w:name w:val="No Spacing"/>
    <w:link w:val="SinespaciadoCar"/>
    <w:uiPriority w:val="1"/>
    <w:qFormat/>
    <w:rsid w:val="002C0631"/>
    <w:rPr>
      <w:rFonts w:ascii="Calibri" w:hAnsi="Calibri"/>
      <w:sz w:val="22"/>
      <w:szCs w:val="22"/>
      <w:lang w:val="es-EC" w:eastAsia="es-EC"/>
    </w:rPr>
  </w:style>
  <w:style w:type="character" w:customStyle="1" w:styleId="SinespaciadoCar">
    <w:name w:val="Sin espaciado Car"/>
    <w:link w:val="Sinespaciado"/>
    <w:uiPriority w:val="1"/>
    <w:rsid w:val="002C0631"/>
    <w:rPr>
      <w:rFonts w:ascii="Calibri" w:hAnsi="Calibri"/>
      <w:sz w:val="22"/>
      <w:szCs w:val="22"/>
      <w:lang w:val="es-EC" w:eastAsia="es-EC"/>
    </w:rPr>
  </w:style>
  <w:style w:type="paragraph" w:customStyle="1" w:styleId="Contenidodelatabla">
    <w:name w:val="Contenido de la tabla"/>
    <w:basedOn w:val="Normal"/>
    <w:rsid w:val="002C0631"/>
    <w:pPr>
      <w:suppressLineNumbers/>
      <w:suppressAutoHyphens/>
    </w:pPr>
    <w:rPr>
      <w:szCs w:val="20"/>
      <w:lang w:val="es-EC" w:eastAsia="hi-IN" w:bidi="hi-IN"/>
    </w:rPr>
  </w:style>
  <w:style w:type="paragraph" w:customStyle="1" w:styleId="TableContents">
    <w:name w:val="Table Contents"/>
    <w:basedOn w:val="Normal"/>
    <w:rsid w:val="002C0631"/>
    <w:pPr>
      <w:suppressLineNumbers/>
      <w:suppressAutoHyphens/>
      <w:autoSpaceDN w:val="0"/>
      <w:textAlignment w:val="baseline"/>
    </w:pPr>
    <w:rPr>
      <w:rFonts w:cs="Calibri"/>
      <w:lang w:val="es-EC" w:eastAsia="ar-SA"/>
    </w:rPr>
  </w:style>
  <w:style w:type="paragraph" w:customStyle="1" w:styleId="Standard">
    <w:name w:val="Standard"/>
    <w:rsid w:val="002C0631"/>
    <w:pPr>
      <w:autoSpaceDN w:val="0"/>
      <w:textAlignment w:val="baseline"/>
    </w:pPr>
    <w:rPr>
      <w:lang w:val="es-EC" w:eastAsia="es-EC"/>
    </w:rPr>
  </w:style>
  <w:style w:type="paragraph" w:customStyle="1" w:styleId="Textbody">
    <w:name w:val="Text body"/>
    <w:basedOn w:val="Standard"/>
    <w:rsid w:val="002C0631"/>
    <w:pPr>
      <w:spacing w:after="120"/>
    </w:pPr>
  </w:style>
  <w:style w:type="character" w:customStyle="1" w:styleId="TextoindependienteCar">
    <w:name w:val="Texto independiente Car"/>
    <w:link w:val="Textoindependiente"/>
    <w:uiPriority w:val="99"/>
    <w:rsid w:val="002C0631"/>
    <w:rPr>
      <w:sz w:val="72"/>
      <w:szCs w:val="24"/>
      <w:lang w:val="es-ES_tradnl" w:eastAsia="en-US"/>
    </w:rPr>
  </w:style>
  <w:style w:type="character" w:customStyle="1" w:styleId="SangradetextonormalCar">
    <w:name w:val="Sangría de texto normal Car"/>
    <w:link w:val="Sangradetextonormal"/>
    <w:uiPriority w:val="99"/>
    <w:rsid w:val="002C0631"/>
    <w:rPr>
      <w:spacing w:val="-3"/>
      <w:sz w:val="24"/>
      <w:szCs w:val="24"/>
      <w:lang w:val="es-ES_tradnl" w:eastAsia="en-US"/>
    </w:rPr>
  </w:style>
  <w:style w:type="character" w:customStyle="1" w:styleId="EncabezadoCar">
    <w:name w:val="Encabezado Car"/>
    <w:basedOn w:val="Fuentedeprrafopredeter"/>
    <w:link w:val="Encabezado"/>
    <w:uiPriority w:val="99"/>
    <w:rsid w:val="002C0631"/>
    <w:rPr>
      <w:lang w:val="es-ES_tradnl" w:eastAsia="en-US"/>
    </w:rPr>
  </w:style>
  <w:style w:type="character" w:customStyle="1" w:styleId="Ttulo9Car">
    <w:name w:val="Título 9 Car"/>
    <w:basedOn w:val="Fuentedeprrafopredeter"/>
    <w:link w:val="Ttulo9"/>
    <w:uiPriority w:val="9"/>
    <w:rsid w:val="002C0631"/>
    <w:rPr>
      <w:rFonts w:ascii="CG Times" w:hAnsi="CG Times"/>
      <w:b/>
      <w:bCs/>
      <w:i/>
      <w:iCs/>
      <w:spacing w:val="-3"/>
      <w:sz w:val="24"/>
      <w:szCs w:val="24"/>
      <w:lang w:val="es-ES_tradnl" w:eastAsia="en-US"/>
    </w:rPr>
  </w:style>
  <w:style w:type="paragraph" w:customStyle="1" w:styleId="xl74">
    <w:name w:val="xl74"/>
    <w:basedOn w:val="Normal"/>
    <w:rsid w:val="002C0631"/>
    <w:pPr>
      <w:suppressAutoHyphens/>
      <w:spacing w:before="280" w:after="280"/>
      <w:jc w:val="center"/>
    </w:pPr>
    <w:rPr>
      <w:rFonts w:ascii="Arial" w:eastAsia="Arial Unicode MS" w:hAnsi="Arial" w:cs="Calibri"/>
      <w:b/>
      <w:bCs/>
      <w:lang w:val="es-ES" w:eastAsia="ar-SA"/>
    </w:rPr>
  </w:style>
  <w:style w:type="paragraph" w:customStyle="1" w:styleId="Normal1">
    <w:name w:val="Normal1"/>
    <w:rsid w:val="002C0631"/>
    <w:pPr>
      <w:suppressAutoHyphens/>
      <w:spacing w:line="100" w:lineRule="atLeast"/>
      <w:textAlignment w:val="baseline"/>
    </w:pPr>
    <w:rPr>
      <w:rFonts w:cs="Calibri"/>
      <w:sz w:val="24"/>
      <w:szCs w:val="24"/>
      <w:lang w:val="es-EC" w:eastAsia="ar-SA"/>
    </w:rPr>
  </w:style>
  <w:style w:type="character" w:customStyle="1" w:styleId="Fuentedeprrafopredeter1">
    <w:name w:val="Fuente de párrafo predeter.1"/>
    <w:rsid w:val="002C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http://www.unidadesdepropiedad.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energia.gob.ec/plan-inversiones-2015-2016-bid/" TargetMode="External"/><Relationship Id="rId28" Type="http://schemas.openxmlformats.org/officeDocument/2006/relationships/hyperlink" Target="http://www.cnel.gob.ec/" TargetMode="Externa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yperlink" Target="http://www.energia.gob.ec/plan-inversiones-2015-2016-bid/" TargetMode="Externa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277B-3D47-48A0-9E21-19D59C3A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119</Pages>
  <Words>35194</Words>
  <Characters>193573</Characters>
  <Application>Microsoft Office Word</Application>
  <DocSecurity>0</DocSecurity>
  <Lines>1613</Lines>
  <Paragraphs>456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228311</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31</cp:revision>
  <cp:lastPrinted>2015-08-27T16:25:00Z</cp:lastPrinted>
  <dcterms:created xsi:type="dcterms:W3CDTF">2015-12-16T19:30:00Z</dcterms:created>
  <dcterms:modified xsi:type="dcterms:W3CDTF">2016-07-27T18:23:00Z</dcterms:modified>
</cp:coreProperties>
</file>