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12" w:rsidRPr="005F468E" w:rsidRDefault="00106D12" w:rsidP="00E15962">
      <w:pPr>
        <w:jc w:val="center"/>
        <w:rPr>
          <w:rFonts w:ascii="Arial Narrow" w:hAnsi="Arial Narrow"/>
          <w:b/>
        </w:rPr>
      </w:pPr>
      <w:r w:rsidRPr="005F468E">
        <w:rPr>
          <w:rFonts w:ascii="Arial Narrow" w:hAnsi="Arial Narrow"/>
          <w:b/>
        </w:rPr>
        <w:t>TÉRMINOS DE REFERENCIA</w:t>
      </w:r>
    </w:p>
    <w:p w:rsidR="00106D12" w:rsidRPr="005F468E" w:rsidRDefault="00106D12" w:rsidP="00E15962">
      <w:pPr>
        <w:jc w:val="center"/>
        <w:rPr>
          <w:rFonts w:ascii="Arial Narrow" w:hAnsi="Arial Narrow"/>
          <w:b/>
        </w:rPr>
      </w:pPr>
      <w:r w:rsidRPr="005F468E">
        <w:rPr>
          <w:rFonts w:ascii="Arial Narrow" w:hAnsi="Arial Narrow"/>
          <w:b/>
        </w:rPr>
        <w:t>PROCESO LICITACIÓN PÚBLICA NACIONAL OBRAS</w:t>
      </w:r>
      <w:r w:rsidR="006B3394">
        <w:rPr>
          <w:rFonts w:ascii="Arial Narrow" w:hAnsi="Arial Narrow"/>
          <w:b/>
        </w:rPr>
        <w:t xml:space="preserve"> </w:t>
      </w:r>
      <w:r w:rsidR="003F5937" w:rsidRPr="003F5937">
        <w:rPr>
          <w:rFonts w:ascii="Arial Narrow" w:hAnsi="Arial Narrow"/>
          <w:b/>
        </w:rPr>
        <w:t>AFD-RSND-CNELESM-LPNO-008</w:t>
      </w:r>
    </w:p>
    <w:p w:rsidR="00360738" w:rsidRPr="002C2FDF" w:rsidRDefault="00106D12" w:rsidP="00360738">
      <w:pPr>
        <w:tabs>
          <w:tab w:val="left" w:pos="0"/>
        </w:tabs>
        <w:ind w:right="-119"/>
        <w:jc w:val="center"/>
        <w:rPr>
          <w:rFonts w:ascii="Arial Narrow" w:hAnsi="Arial Narrow"/>
          <w:b/>
          <w:bCs/>
          <w:color w:val="000000"/>
          <w:spacing w:val="-2"/>
        </w:rPr>
      </w:pPr>
      <w:r w:rsidRPr="005F468E">
        <w:rPr>
          <w:rFonts w:ascii="Arial Narrow" w:hAnsi="Arial Narrow"/>
          <w:b/>
        </w:rPr>
        <w:t xml:space="preserve"> </w:t>
      </w:r>
      <w:r w:rsidR="00104FE6">
        <w:rPr>
          <w:rFonts w:ascii="Arial" w:hAnsi="Arial" w:cs="Arial"/>
          <w:b/>
          <w:bCs/>
          <w:noProof/>
          <w:color w:val="000000"/>
          <w:sz w:val="32"/>
          <w:szCs w:val="32"/>
          <w:lang w:val="es-CO" w:eastAsia="es-CO"/>
        </w:rPr>
        <w:t>“</w:t>
      </w:r>
      <w:r w:rsidR="003F5937" w:rsidRPr="003F5937">
        <w:rPr>
          <w:rFonts w:ascii="Arial Narrow" w:hAnsi="Arial Narrow"/>
          <w:b/>
        </w:rPr>
        <w:t>OBRAS CIVILES PARA LA REPARACIÓN DE POSTES EXISTENTES EN EL SISTEMA DE DISTRIBUCIÓN</w:t>
      </w:r>
      <w:r w:rsidR="00104FE6" w:rsidRPr="00104FE6">
        <w:rPr>
          <w:rFonts w:ascii="Arial Narrow" w:hAnsi="Arial Narrow"/>
          <w:b/>
        </w:rPr>
        <w:t>”.</w:t>
      </w:r>
    </w:p>
    <w:p w:rsidR="00106D12" w:rsidRPr="005F468E" w:rsidRDefault="00106D12" w:rsidP="00E15962">
      <w:pPr>
        <w:jc w:val="center"/>
        <w:rPr>
          <w:rFonts w:ascii="Arial Narrow" w:hAnsi="Arial Narrow"/>
          <w:b/>
        </w:rPr>
      </w:pPr>
    </w:p>
    <w:p w:rsidR="0058371D" w:rsidRDefault="0058371D" w:rsidP="00E15962">
      <w:pPr>
        <w:jc w:val="both"/>
        <w:rPr>
          <w:rFonts w:ascii="Arial Narrow" w:hAnsi="Arial Narrow"/>
          <w:b/>
          <w:u w:val="single"/>
        </w:rPr>
      </w:pPr>
      <w:r w:rsidRPr="005F468E">
        <w:rPr>
          <w:rFonts w:ascii="Arial Narrow" w:hAnsi="Arial Narrow"/>
          <w:b/>
          <w:u w:val="single"/>
        </w:rPr>
        <w:t>OBJETO DE CONTRATACIÓN</w:t>
      </w:r>
    </w:p>
    <w:p w:rsidR="00104FE6" w:rsidRPr="00104FE6" w:rsidRDefault="00104FE6" w:rsidP="00104FE6">
      <w:pPr>
        <w:spacing w:after="0"/>
        <w:jc w:val="both"/>
        <w:rPr>
          <w:rFonts w:ascii="Arial Narrow" w:hAnsi="Arial Narrow"/>
          <w:lang w:val="es-ES_tradnl"/>
        </w:rPr>
      </w:pPr>
      <w:r w:rsidRPr="00104FE6">
        <w:rPr>
          <w:rFonts w:ascii="Arial Narrow" w:hAnsi="Arial Narrow"/>
          <w:lang w:val="es-ES_tradnl"/>
        </w:rPr>
        <w:t>La Empresa Eléctrica Pública Estratégica CNEL EP integrada por 10 Unidades de Negocio, tiene como uno de sus objetivos estratégicos el de incrementar la cobertura y la prestación del servicio de energía eléctrica.</w:t>
      </w:r>
    </w:p>
    <w:p w:rsidR="00104FE6" w:rsidRPr="00104FE6" w:rsidRDefault="00104FE6" w:rsidP="00104FE6">
      <w:pPr>
        <w:spacing w:after="0"/>
        <w:jc w:val="both"/>
        <w:rPr>
          <w:rFonts w:ascii="Arial Narrow" w:hAnsi="Arial Narrow"/>
          <w:lang w:val="es-ES_tradnl"/>
        </w:rPr>
      </w:pPr>
    </w:p>
    <w:p w:rsidR="00104FE6" w:rsidRPr="00104FE6" w:rsidRDefault="00104FE6" w:rsidP="00104FE6">
      <w:pPr>
        <w:spacing w:after="0"/>
        <w:jc w:val="both"/>
        <w:rPr>
          <w:rFonts w:ascii="Arial Narrow" w:hAnsi="Arial Narrow"/>
          <w:lang w:val="es-ES_tradnl"/>
        </w:rPr>
      </w:pPr>
      <w:r w:rsidRPr="00104FE6">
        <w:rPr>
          <w:rFonts w:ascii="Arial Narrow" w:hAnsi="Arial Narrow"/>
          <w:lang w:val="es-ES_tradnl"/>
        </w:rPr>
        <w:t xml:space="preserve">Este proyecto está enfocado en mejorar el ambiente laboral de los obreros y servidores públicos de la unidad de negocio Esmeralda. </w:t>
      </w:r>
    </w:p>
    <w:p w:rsidR="00104FE6" w:rsidRPr="00104FE6" w:rsidRDefault="00104FE6" w:rsidP="00104FE6">
      <w:pPr>
        <w:tabs>
          <w:tab w:val="num" w:pos="720"/>
        </w:tabs>
        <w:autoSpaceDE w:val="0"/>
        <w:autoSpaceDN w:val="0"/>
        <w:adjustRightInd w:val="0"/>
        <w:spacing w:after="0"/>
        <w:jc w:val="both"/>
        <w:rPr>
          <w:rFonts w:ascii="Arial Narrow" w:hAnsi="Arial Narrow"/>
          <w:lang w:val="es-ES_tradnl"/>
        </w:rPr>
      </w:pPr>
    </w:p>
    <w:p w:rsidR="00104FE6" w:rsidRPr="00104FE6" w:rsidRDefault="00104FE6" w:rsidP="00104FE6">
      <w:pPr>
        <w:tabs>
          <w:tab w:val="num" w:pos="720"/>
        </w:tabs>
        <w:autoSpaceDE w:val="0"/>
        <w:autoSpaceDN w:val="0"/>
        <w:adjustRightInd w:val="0"/>
        <w:spacing w:after="0"/>
        <w:jc w:val="both"/>
        <w:rPr>
          <w:rFonts w:ascii="Arial Narrow" w:hAnsi="Arial Narrow"/>
          <w:lang w:val="es-ES_tradnl"/>
        </w:rPr>
      </w:pPr>
      <w:r w:rsidRPr="00104FE6">
        <w:rPr>
          <w:rFonts w:ascii="Arial Narrow" w:hAnsi="Arial Narrow"/>
          <w:lang w:val="es-ES_tradnl"/>
        </w:rPr>
        <w:t>Los lineamientos generales para la estructuración de los programas de inversión inherentes al Plan de Expansión 2017-2026 corresponden a los emitidos por la Gerencia de Planificación, y los lineamientos de orden técnico utilizados considerados  para la estructuración del proyectos y para efectos presupuestarios son los correspondientes a los emitidos por la Gerencia Técnica.</w:t>
      </w:r>
    </w:p>
    <w:p w:rsidR="00104FE6" w:rsidRPr="00104FE6" w:rsidRDefault="00104FE6" w:rsidP="00104FE6">
      <w:pPr>
        <w:tabs>
          <w:tab w:val="num" w:pos="720"/>
        </w:tabs>
        <w:autoSpaceDE w:val="0"/>
        <w:autoSpaceDN w:val="0"/>
        <w:adjustRightInd w:val="0"/>
        <w:spacing w:after="0"/>
        <w:jc w:val="both"/>
        <w:rPr>
          <w:rFonts w:ascii="Arial Narrow" w:hAnsi="Arial Narrow"/>
          <w:lang w:val="es-ES_tradnl"/>
        </w:rPr>
      </w:pPr>
    </w:p>
    <w:p w:rsidR="00104FE6" w:rsidRPr="00104FE6" w:rsidRDefault="00104FE6" w:rsidP="00104FE6">
      <w:pPr>
        <w:tabs>
          <w:tab w:val="left" w:pos="0"/>
          <w:tab w:val="left" w:pos="360"/>
        </w:tabs>
        <w:jc w:val="both"/>
        <w:rPr>
          <w:rFonts w:ascii="Arial Narrow" w:hAnsi="Arial Narrow"/>
          <w:lang w:val="es-ES_tradnl"/>
        </w:rPr>
      </w:pPr>
      <w:r w:rsidRPr="00104FE6">
        <w:rPr>
          <w:rFonts w:ascii="Arial Narrow" w:hAnsi="Arial Narrow"/>
          <w:lang w:val="es-ES_tradnl"/>
        </w:rPr>
        <w:t>Con la finalidad de disminuir los cortes de energía de la población que habita en el área de servicio de la CNEL EP UNIDAD DE NEGOCIOS ESMERALDAS, se ha realizado el proyecto de “</w:t>
      </w:r>
      <w:r w:rsidRPr="00104FE6">
        <w:rPr>
          <w:rFonts w:ascii="Arial Narrow" w:hAnsi="Arial Narrow"/>
          <w:b/>
          <w:lang w:val="es-ES_tradnl"/>
        </w:rPr>
        <w:t>OBRAS CIVILES PARA LA REPARACIÓN DE POSTES EXISTENTES EN EL SISTEMA DE DISTRIBUCIÓN DE CNEL EP ESMERALDAS)”</w:t>
      </w:r>
      <w:r w:rsidRPr="00104FE6">
        <w:rPr>
          <w:rFonts w:ascii="Arial Narrow" w:hAnsi="Arial Narrow"/>
          <w:lang w:val="es-ES_tradnl"/>
        </w:rPr>
        <w:t xml:space="preserve"> para 1.734 postes existentes de la CNEL EP UNIDAD DE NEGOCIOS ESMERALDAS.</w:t>
      </w:r>
    </w:p>
    <w:p w:rsidR="00106D12" w:rsidRPr="005F468E" w:rsidRDefault="00106D12" w:rsidP="00E15962">
      <w:pPr>
        <w:jc w:val="both"/>
        <w:rPr>
          <w:rFonts w:ascii="Arial Narrow" w:hAnsi="Arial Narrow"/>
          <w:b/>
          <w:u w:val="single"/>
        </w:rPr>
      </w:pPr>
      <w:r w:rsidRPr="005F468E">
        <w:rPr>
          <w:rFonts w:ascii="Arial Narrow" w:hAnsi="Arial Narrow"/>
          <w:b/>
          <w:u w:val="single"/>
        </w:rPr>
        <w:t xml:space="preserve">ANTECEDENTES </w:t>
      </w:r>
    </w:p>
    <w:p w:rsidR="00104FE6" w:rsidRPr="00104FE6" w:rsidRDefault="00104FE6" w:rsidP="00104FE6">
      <w:pPr>
        <w:spacing w:after="0"/>
        <w:jc w:val="both"/>
        <w:rPr>
          <w:rFonts w:ascii="Arial Narrow" w:hAnsi="Arial Narrow"/>
          <w:lang w:val="es-ES_tradnl"/>
        </w:rPr>
      </w:pPr>
      <w:r w:rsidRPr="00104FE6">
        <w:rPr>
          <w:rFonts w:ascii="Arial Narrow" w:hAnsi="Arial Narrow"/>
          <w:lang w:val="es-ES_tradnl"/>
        </w:rPr>
        <w:t xml:space="preserve">El Ministerio de Electricidad y Energía Renovable, a través de las empresas eléctricas, está reforzando las redes en lo referente a la </w:t>
      </w:r>
      <w:proofErr w:type="spellStart"/>
      <w:r w:rsidRPr="00104FE6">
        <w:rPr>
          <w:rFonts w:ascii="Arial Narrow" w:hAnsi="Arial Narrow"/>
          <w:lang w:val="es-ES_tradnl"/>
        </w:rPr>
        <w:t>postería</w:t>
      </w:r>
      <w:proofErr w:type="spellEnd"/>
      <w:r w:rsidRPr="00104FE6">
        <w:rPr>
          <w:rFonts w:ascii="Arial Narrow" w:hAnsi="Arial Narrow"/>
          <w:lang w:val="es-ES_tradnl"/>
        </w:rPr>
        <w:t xml:space="preserve"> de las mismas. La situación actual de algunos  postes debido a los años y situaciones </w:t>
      </w:r>
      <w:proofErr w:type="gramStart"/>
      <w:r w:rsidRPr="00104FE6">
        <w:rPr>
          <w:rFonts w:ascii="Arial Narrow" w:hAnsi="Arial Narrow"/>
          <w:lang w:val="es-ES_tradnl"/>
        </w:rPr>
        <w:t>climatológicas</w:t>
      </w:r>
      <w:proofErr w:type="gramEnd"/>
      <w:r w:rsidRPr="00104FE6">
        <w:rPr>
          <w:rFonts w:ascii="Arial Narrow" w:hAnsi="Arial Narrow"/>
          <w:lang w:val="es-ES_tradnl"/>
        </w:rPr>
        <w:t xml:space="preserve"> de la zona ha provocado su deterioro, por lo que es necesario reforzar para poder tener una mejor confiabilidad en todas las redes de distribución de la provincia.</w:t>
      </w:r>
    </w:p>
    <w:p w:rsidR="00104FE6" w:rsidRDefault="00104FE6" w:rsidP="00104FE6">
      <w:pPr>
        <w:spacing w:after="0"/>
        <w:jc w:val="both"/>
        <w:rPr>
          <w:rFonts w:ascii="Arial Narrow" w:hAnsi="Arial Narrow"/>
          <w:lang w:val="es-ES_tradnl"/>
        </w:rPr>
      </w:pPr>
      <w:r w:rsidRPr="00104FE6">
        <w:rPr>
          <w:rFonts w:ascii="Arial Narrow" w:hAnsi="Arial Narrow"/>
          <w:lang w:val="es-ES_tradnl"/>
        </w:rPr>
        <w:t>Es por esta razón que se ha hecho un análisis del estado de los postes, y se ha considerado el reforzar por medio de la reparación de los postes existentes de la provincia de Esmeraldas.</w:t>
      </w:r>
    </w:p>
    <w:p w:rsidR="00104FE6" w:rsidRPr="00104FE6" w:rsidRDefault="00104FE6" w:rsidP="00104FE6">
      <w:pPr>
        <w:spacing w:after="0"/>
        <w:jc w:val="both"/>
        <w:rPr>
          <w:rFonts w:ascii="Arial Narrow" w:hAnsi="Arial Narrow"/>
          <w:lang w:val="es-ES_tradnl"/>
        </w:rPr>
      </w:pPr>
    </w:p>
    <w:p w:rsidR="009E3F06" w:rsidRPr="009E3F06" w:rsidRDefault="009E3F06" w:rsidP="00E15962">
      <w:pPr>
        <w:jc w:val="both"/>
        <w:rPr>
          <w:rFonts w:ascii="Arial Narrow" w:hAnsi="Arial Narrow"/>
          <w:u w:val="single"/>
          <w:lang w:val="es-ES_tradnl"/>
        </w:rPr>
      </w:pPr>
      <w:r w:rsidRPr="009E3F06">
        <w:rPr>
          <w:rFonts w:ascii="Arial Narrow" w:hAnsi="Arial Narrow"/>
          <w:b/>
          <w:u w:val="single"/>
          <w:lang w:val="es-ES_tradnl"/>
        </w:rPr>
        <w:t>PARTICIPANTES</w:t>
      </w:r>
    </w:p>
    <w:p w:rsidR="00106D12" w:rsidRPr="005F468E" w:rsidRDefault="00106D12" w:rsidP="00E15962">
      <w:pPr>
        <w:jc w:val="both"/>
        <w:rPr>
          <w:rFonts w:ascii="Arial Narrow" w:hAnsi="Arial Narrow"/>
          <w:lang w:val="es-ES_tradnl"/>
        </w:rPr>
      </w:pPr>
      <w:r w:rsidRPr="005F468E">
        <w:rPr>
          <w:rFonts w:ascii="Arial Narrow" w:hAnsi="Arial Narrow"/>
          <w:lang w:val="es-ES_tradnl"/>
        </w:rPr>
        <w:t>La convocatoria está abierta para las personas naturales o jurídicas, nacionales o extranjeras, asociaciones de éstas o consorcios, que tengan interés en participar en este procedimiento y que se encuentren habilitadas en el Registro Único de Proveedores, RUP.</w:t>
      </w:r>
    </w:p>
    <w:p w:rsidR="00106D12" w:rsidRPr="005F468E" w:rsidRDefault="00106D12" w:rsidP="00E15962">
      <w:pPr>
        <w:jc w:val="both"/>
        <w:rPr>
          <w:rFonts w:ascii="Arial Narrow" w:hAnsi="Arial Narrow"/>
          <w:lang w:val="es-ES_tradnl"/>
        </w:rPr>
      </w:pPr>
      <w:r w:rsidRPr="005F468E">
        <w:rPr>
          <w:rFonts w:ascii="Arial Narrow" w:hAnsi="Arial Narrow"/>
          <w:lang w:val="es-ES_tradnl"/>
        </w:rPr>
        <w:t xml:space="preserve">Cuando exista un compromiso de asociación o consorcio, para la participación en cualquier procedimiento de licitación, todos los miembros de la asociación deberán estar habilitados en el RUP al tiempo de presentar la oferta, y se designará un Procurador Común de entre ellos, que actuará a nombre de los comprometidos. En caso de ser </w:t>
      </w:r>
      <w:r w:rsidRPr="005F468E">
        <w:rPr>
          <w:rFonts w:ascii="Arial Narrow" w:hAnsi="Arial Narrow"/>
          <w:lang w:val="es-ES_tradnl"/>
        </w:rPr>
        <w:lastRenderedPageBreak/>
        <w:t>adjudicados, los comprometidos deberán constituirse en asociación o consorcio e inscribir tal persona jurídica en el RUP, previa la firma del contrato, dentro del término previsto para la firma del mismo; en caso contrario, se declarará a los integrantes del compromiso de asociación o consorcio como adjudicatarios fallidos.</w:t>
      </w:r>
    </w:p>
    <w:p w:rsidR="00106D12" w:rsidRPr="005F468E" w:rsidRDefault="00106D12" w:rsidP="00E15962">
      <w:pPr>
        <w:jc w:val="both"/>
        <w:rPr>
          <w:rFonts w:ascii="Arial Narrow" w:hAnsi="Arial Narrow" w:cs="Calibri"/>
          <w:b/>
          <w:bCs/>
          <w:u w:val="single"/>
        </w:rPr>
      </w:pPr>
      <w:r w:rsidRPr="005F468E">
        <w:rPr>
          <w:rFonts w:ascii="Arial Narrow" w:hAnsi="Arial Narrow" w:cs="Calibri"/>
          <w:b/>
          <w:bCs/>
          <w:u w:val="single"/>
        </w:rPr>
        <w:t>METODOLOGÍA DE TRABAJO</w:t>
      </w:r>
    </w:p>
    <w:p w:rsidR="00AE6BE3" w:rsidRPr="005F468E" w:rsidRDefault="00AE6BE3" w:rsidP="00E15962">
      <w:pPr>
        <w:jc w:val="both"/>
        <w:rPr>
          <w:rFonts w:ascii="Arial Narrow" w:hAnsi="Arial Narrow" w:cs="Calibri"/>
          <w:bCs/>
        </w:rPr>
      </w:pPr>
      <w:r w:rsidRPr="005F468E">
        <w:rPr>
          <w:rFonts w:ascii="Arial Narrow" w:hAnsi="Arial Narrow" w:cs="Calibri"/>
          <w:bCs/>
        </w:rPr>
        <w:t xml:space="preserve">Los </w:t>
      </w:r>
      <w:r w:rsidR="00B3408D" w:rsidRPr="005F468E">
        <w:rPr>
          <w:rFonts w:ascii="Arial Narrow" w:hAnsi="Arial Narrow" w:cs="Calibri"/>
          <w:bCs/>
        </w:rPr>
        <w:t>oferentes</w:t>
      </w:r>
      <w:r w:rsidRPr="005F468E">
        <w:rPr>
          <w:rFonts w:ascii="Arial Narrow" w:hAnsi="Arial Narrow" w:cs="Calibri"/>
          <w:bCs/>
        </w:rPr>
        <w:t xml:space="preserve"> deberán indicar la metodología que utilizarán para la ejecución del proyecto indicado los frentes de trabajo a organizar y su respectivo organigrama.</w:t>
      </w:r>
    </w:p>
    <w:p w:rsidR="00B3408D" w:rsidRPr="005F468E" w:rsidRDefault="00B3408D" w:rsidP="00E15962">
      <w:pPr>
        <w:jc w:val="both"/>
        <w:rPr>
          <w:rFonts w:ascii="Arial Narrow" w:hAnsi="Arial Narrow" w:cs="Calibri"/>
          <w:bCs/>
        </w:rPr>
      </w:pPr>
      <w:r w:rsidRPr="005F468E">
        <w:rPr>
          <w:rFonts w:ascii="Arial Narrow" w:hAnsi="Arial Narrow" w:cs="Calibri"/>
          <w:bCs/>
        </w:rPr>
        <w:t>La metodología deberá incluir:</w:t>
      </w:r>
    </w:p>
    <w:p w:rsidR="00B3408D" w:rsidRPr="005F468E" w:rsidRDefault="00471081" w:rsidP="00471081">
      <w:pPr>
        <w:pStyle w:val="Prrafodelista"/>
        <w:numPr>
          <w:ilvl w:val="0"/>
          <w:numId w:val="8"/>
        </w:numPr>
        <w:jc w:val="both"/>
        <w:rPr>
          <w:rFonts w:ascii="Arial Narrow" w:hAnsi="Arial Narrow" w:cs="Calibri"/>
          <w:bCs/>
          <w:sz w:val="22"/>
          <w:szCs w:val="22"/>
        </w:rPr>
      </w:pPr>
      <w:r w:rsidRPr="005F468E">
        <w:rPr>
          <w:rFonts w:ascii="Arial Narrow" w:hAnsi="Arial Narrow" w:cs="Calibri"/>
          <w:bCs/>
          <w:sz w:val="22"/>
          <w:szCs w:val="22"/>
        </w:rPr>
        <w:t>Descripción de planes y programas de operación y secuencia lógica de actividades.</w:t>
      </w:r>
    </w:p>
    <w:p w:rsidR="00471081" w:rsidRPr="005F468E" w:rsidRDefault="00471081" w:rsidP="00471081">
      <w:pPr>
        <w:pStyle w:val="Prrafodelista"/>
        <w:numPr>
          <w:ilvl w:val="0"/>
          <w:numId w:val="8"/>
        </w:numPr>
        <w:jc w:val="both"/>
        <w:rPr>
          <w:rFonts w:ascii="Arial Narrow" w:hAnsi="Arial Narrow" w:cs="Calibri"/>
          <w:bCs/>
          <w:sz w:val="22"/>
          <w:szCs w:val="22"/>
        </w:rPr>
      </w:pPr>
      <w:r w:rsidRPr="005F468E">
        <w:rPr>
          <w:rFonts w:ascii="Arial Narrow" w:hAnsi="Arial Narrow" w:cs="Calibri"/>
          <w:bCs/>
          <w:sz w:val="22"/>
          <w:szCs w:val="22"/>
        </w:rPr>
        <w:t>Frentes de trabajo a organizar y organigrama.</w:t>
      </w:r>
    </w:p>
    <w:p w:rsidR="00471081" w:rsidRPr="005F468E" w:rsidRDefault="00471081" w:rsidP="00471081">
      <w:pPr>
        <w:pStyle w:val="Prrafodelista"/>
        <w:numPr>
          <w:ilvl w:val="0"/>
          <w:numId w:val="8"/>
        </w:numPr>
        <w:jc w:val="both"/>
        <w:rPr>
          <w:rFonts w:ascii="Arial Narrow" w:hAnsi="Arial Narrow" w:cs="Calibri"/>
          <w:bCs/>
          <w:sz w:val="22"/>
          <w:szCs w:val="22"/>
        </w:rPr>
      </w:pPr>
      <w:r w:rsidRPr="005F468E">
        <w:rPr>
          <w:rFonts w:ascii="Arial Narrow" w:hAnsi="Arial Narrow" w:cs="Calibri"/>
          <w:bCs/>
          <w:sz w:val="22"/>
          <w:szCs w:val="22"/>
        </w:rPr>
        <w:t>Sistema de coordinación y desarrollo de actividades.</w:t>
      </w:r>
    </w:p>
    <w:p w:rsidR="00471081" w:rsidRPr="005F468E" w:rsidRDefault="00471081" w:rsidP="00471081">
      <w:pPr>
        <w:pStyle w:val="Prrafodelista"/>
        <w:numPr>
          <w:ilvl w:val="0"/>
          <w:numId w:val="8"/>
        </w:numPr>
        <w:jc w:val="both"/>
        <w:rPr>
          <w:rFonts w:ascii="Arial Narrow" w:hAnsi="Arial Narrow" w:cs="Calibri"/>
          <w:bCs/>
          <w:sz w:val="22"/>
          <w:szCs w:val="22"/>
        </w:rPr>
      </w:pPr>
      <w:r w:rsidRPr="005F468E">
        <w:rPr>
          <w:rFonts w:ascii="Arial Narrow" w:hAnsi="Arial Narrow" w:cs="Calibri"/>
          <w:bCs/>
          <w:sz w:val="22"/>
          <w:szCs w:val="22"/>
        </w:rPr>
        <w:t>Medidas de prevención de contaminación ambiental y manejo de desechos sólidos.</w:t>
      </w:r>
    </w:p>
    <w:p w:rsidR="00471081" w:rsidRDefault="00471081" w:rsidP="00471081">
      <w:pPr>
        <w:pStyle w:val="Prrafodelista"/>
        <w:numPr>
          <w:ilvl w:val="0"/>
          <w:numId w:val="8"/>
        </w:numPr>
        <w:jc w:val="both"/>
        <w:rPr>
          <w:rFonts w:ascii="Arial Narrow" w:hAnsi="Arial Narrow" w:cs="Calibri"/>
          <w:bCs/>
          <w:sz w:val="22"/>
          <w:szCs w:val="22"/>
        </w:rPr>
      </w:pPr>
      <w:r w:rsidRPr="005F468E">
        <w:rPr>
          <w:rFonts w:ascii="Arial Narrow" w:hAnsi="Arial Narrow" w:cs="Calibri"/>
          <w:bCs/>
          <w:sz w:val="22"/>
          <w:szCs w:val="22"/>
        </w:rPr>
        <w:t>Plan de control de la calidad de especificaciones técnicas</w:t>
      </w:r>
      <w:r w:rsidR="00657569" w:rsidRPr="005F468E">
        <w:rPr>
          <w:rFonts w:ascii="Arial Narrow" w:hAnsi="Arial Narrow" w:cs="Calibri"/>
          <w:bCs/>
          <w:sz w:val="22"/>
          <w:szCs w:val="22"/>
        </w:rPr>
        <w:t>.</w:t>
      </w:r>
    </w:p>
    <w:p w:rsidR="004F6A74" w:rsidRPr="005F468E" w:rsidRDefault="004F6A74" w:rsidP="004F6A74">
      <w:pPr>
        <w:pStyle w:val="Prrafodelista"/>
        <w:jc w:val="both"/>
        <w:rPr>
          <w:rFonts w:ascii="Arial Narrow" w:hAnsi="Arial Narrow" w:cs="Calibri"/>
          <w:bCs/>
          <w:sz w:val="22"/>
          <w:szCs w:val="22"/>
        </w:rPr>
      </w:pPr>
    </w:p>
    <w:p w:rsidR="00106D12" w:rsidRPr="005F468E" w:rsidRDefault="00106D12" w:rsidP="007871D5">
      <w:pPr>
        <w:pStyle w:val="Textoindependiente"/>
        <w:jc w:val="both"/>
        <w:rPr>
          <w:rFonts w:ascii="Arial Narrow" w:hAnsi="Arial Narrow" w:cs="Calibri"/>
        </w:rPr>
      </w:pPr>
      <w:r w:rsidRPr="00174CCC">
        <w:rPr>
          <w:rFonts w:ascii="Arial Narrow" w:eastAsiaTheme="minorHAnsi" w:hAnsi="Arial Narrow"/>
          <w:lang w:val="es-ES_tradnl" w:eastAsia="en-US"/>
        </w:rPr>
        <w:t xml:space="preserve">El Contratista ejecutará los trabajos de: </w:t>
      </w:r>
      <w:r w:rsidR="00C1534C" w:rsidRPr="00174CCC">
        <w:rPr>
          <w:rFonts w:ascii="Arial Narrow" w:eastAsiaTheme="minorHAnsi" w:hAnsi="Arial Narrow"/>
          <w:lang w:val="es-ES_tradnl" w:eastAsia="en-US"/>
        </w:rPr>
        <w:t>replanteo</w:t>
      </w:r>
      <w:r w:rsidRPr="00174CCC">
        <w:rPr>
          <w:rFonts w:ascii="Arial Narrow" w:eastAsiaTheme="minorHAnsi" w:hAnsi="Arial Narrow"/>
          <w:lang w:val="es-ES_tradnl" w:eastAsia="en-US"/>
        </w:rPr>
        <w:t>,</w:t>
      </w:r>
      <w:r w:rsidR="00D1455E" w:rsidRPr="00174CCC">
        <w:rPr>
          <w:rFonts w:ascii="Arial Narrow" w:eastAsiaTheme="minorHAnsi" w:hAnsi="Arial Narrow"/>
          <w:lang w:val="es-ES_tradnl" w:eastAsia="en-US"/>
        </w:rPr>
        <w:t xml:space="preserve"> inspección,</w:t>
      </w:r>
      <w:r w:rsidR="00174CCC" w:rsidRPr="00174CCC">
        <w:rPr>
          <w:rFonts w:ascii="Arial Narrow" w:eastAsiaTheme="minorHAnsi" w:hAnsi="Arial Narrow"/>
          <w:lang w:val="es-ES_tradnl" w:eastAsia="en-US"/>
        </w:rPr>
        <w:t xml:space="preserve"> revisión y reparación</w:t>
      </w:r>
      <w:r w:rsidRPr="00174CCC">
        <w:rPr>
          <w:rFonts w:ascii="Arial Narrow" w:eastAsiaTheme="minorHAnsi" w:hAnsi="Arial Narrow"/>
          <w:lang w:val="es-ES_tradnl" w:eastAsia="en-US"/>
        </w:rPr>
        <w:t>;</w:t>
      </w:r>
      <w:r w:rsidRPr="00174CCC">
        <w:rPr>
          <w:rFonts w:ascii="Arial Narrow" w:hAnsi="Arial Narrow" w:cs="Calibri"/>
        </w:rPr>
        <w:t xml:space="preserve"> la planificación y distribución de</w:t>
      </w:r>
      <w:r w:rsidR="00C1534C" w:rsidRPr="00174CCC">
        <w:rPr>
          <w:rFonts w:ascii="Arial Narrow" w:hAnsi="Arial Narrow" w:cs="Calibri"/>
        </w:rPr>
        <w:t xml:space="preserve"> </w:t>
      </w:r>
      <w:r w:rsidRPr="00174CCC">
        <w:rPr>
          <w:rFonts w:ascii="Arial Narrow" w:hAnsi="Arial Narrow" w:cs="Calibri"/>
        </w:rPr>
        <w:t>l</w:t>
      </w:r>
      <w:r w:rsidR="00C1534C" w:rsidRPr="00174CCC">
        <w:rPr>
          <w:rFonts w:ascii="Arial Narrow" w:hAnsi="Arial Narrow" w:cs="Calibri"/>
        </w:rPr>
        <w:t>os</w:t>
      </w:r>
      <w:r w:rsidRPr="00174CCC">
        <w:rPr>
          <w:rFonts w:ascii="Arial Narrow" w:hAnsi="Arial Narrow" w:cs="Calibri"/>
        </w:rPr>
        <w:t xml:space="preserve"> trabajo</w:t>
      </w:r>
      <w:r w:rsidR="00C1534C" w:rsidRPr="00174CCC">
        <w:rPr>
          <w:rFonts w:ascii="Arial Narrow" w:hAnsi="Arial Narrow" w:cs="Calibri"/>
        </w:rPr>
        <w:t>s</w:t>
      </w:r>
      <w:r w:rsidRPr="00174CCC">
        <w:rPr>
          <w:rFonts w:ascii="Arial Narrow" w:hAnsi="Arial Narrow" w:cs="Calibri"/>
        </w:rPr>
        <w:t xml:space="preserve"> la</w:t>
      </w:r>
      <w:r w:rsidR="00C1534C" w:rsidRPr="00174CCC">
        <w:rPr>
          <w:rFonts w:ascii="Arial Narrow" w:hAnsi="Arial Narrow" w:cs="Calibri"/>
        </w:rPr>
        <w:t>s</w:t>
      </w:r>
      <w:r w:rsidRPr="00174CCC">
        <w:rPr>
          <w:rFonts w:ascii="Arial Narrow" w:hAnsi="Arial Narrow" w:cs="Calibri"/>
        </w:rPr>
        <w:t xml:space="preserve"> realizará</w:t>
      </w:r>
      <w:r w:rsidR="00C1534C" w:rsidRPr="00174CCC">
        <w:rPr>
          <w:rFonts w:ascii="Arial Narrow" w:hAnsi="Arial Narrow" w:cs="Calibri"/>
        </w:rPr>
        <w:t xml:space="preserve">n </w:t>
      </w:r>
      <w:r w:rsidRPr="00174CCC">
        <w:rPr>
          <w:rFonts w:ascii="Arial Narrow" w:hAnsi="Arial Narrow" w:cs="Calibri"/>
        </w:rPr>
        <w:t>l</w:t>
      </w:r>
      <w:r w:rsidR="00C1534C" w:rsidRPr="00174CCC">
        <w:rPr>
          <w:rFonts w:ascii="Arial Narrow" w:hAnsi="Arial Narrow" w:cs="Calibri"/>
        </w:rPr>
        <w:t>os</w:t>
      </w:r>
      <w:r w:rsidRPr="00174CCC">
        <w:rPr>
          <w:rFonts w:ascii="Arial Narrow" w:hAnsi="Arial Narrow" w:cs="Calibri"/>
        </w:rPr>
        <w:t xml:space="preserve"> Departamento</w:t>
      </w:r>
      <w:r w:rsidR="00C1534C" w:rsidRPr="00174CCC">
        <w:rPr>
          <w:rFonts w:ascii="Arial Narrow" w:hAnsi="Arial Narrow" w:cs="Calibri"/>
        </w:rPr>
        <w:t>s d</w:t>
      </w:r>
      <w:r w:rsidR="00174CCC" w:rsidRPr="00174CCC">
        <w:rPr>
          <w:rFonts w:ascii="Arial Narrow" w:hAnsi="Arial Narrow" w:cs="Calibri"/>
        </w:rPr>
        <w:t>e Ingeniería y Construcciones semanalmente.</w:t>
      </w:r>
    </w:p>
    <w:p w:rsidR="00106D12" w:rsidRPr="005F468E" w:rsidRDefault="00106D12" w:rsidP="007871D5">
      <w:pPr>
        <w:pStyle w:val="Textoindependiente"/>
        <w:tabs>
          <w:tab w:val="left" w:pos="4820"/>
        </w:tabs>
        <w:jc w:val="both"/>
        <w:rPr>
          <w:rFonts w:ascii="Arial Narrow" w:hAnsi="Arial Narrow" w:cs="Calibri"/>
        </w:rPr>
      </w:pPr>
      <w:r w:rsidRPr="005F468E">
        <w:rPr>
          <w:rFonts w:ascii="Arial Narrow" w:hAnsi="Arial Narrow" w:cs="Calibri"/>
        </w:rPr>
        <w:t xml:space="preserve">Las </w:t>
      </w:r>
      <w:r w:rsidR="00174CCC" w:rsidRPr="005F468E">
        <w:rPr>
          <w:rFonts w:ascii="Arial Narrow" w:hAnsi="Arial Narrow" w:cs="Calibri"/>
        </w:rPr>
        <w:t>entregas</w:t>
      </w:r>
      <w:r w:rsidRPr="005F468E">
        <w:rPr>
          <w:rFonts w:ascii="Arial Narrow" w:hAnsi="Arial Narrow" w:cs="Calibri"/>
        </w:rPr>
        <w:t xml:space="preserve"> de órdenes </w:t>
      </w:r>
      <w:r w:rsidR="00174CCC">
        <w:rPr>
          <w:rFonts w:ascii="Arial Narrow" w:hAnsi="Arial Narrow" w:cs="Calibri"/>
        </w:rPr>
        <w:t>serán</w:t>
      </w:r>
      <w:r w:rsidRPr="005F468E">
        <w:rPr>
          <w:rFonts w:ascii="Arial Narrow" w:hAnsi="Arial Narrow" w:cs="Calibri"/>
        </w:rPr>
        <w:t xml:space="preserve"> semanales de acuerdo al volumen; para lo cual el Contratista</w:t>
      </w:r>
      <w:r w:rsidR="00174CCC">
        <w:rPr>
          <w:rFonts w:ascii="Arial Narrow" w:hAnsi="Arial Narrow" w:cs="Calibri"/>
        </w:rPr>
        <w:t xml:space="preserve"> coordinará con el Fiscalizador del contrato.</w:t>
      </w:r>
    </w:p>
    <w:p w:rsidR="00D1455E" w:rsidRDefault="00D1455E" w:rsidP="00D1455E">
      <w:pPr>
        <w:pStyle w:val="Textoindependiente"/>
        <w:spacing w:after="0"/>
        <w:rPr>
          <w:rFonts w:ascii="Arial Narrow" w:hAnsi="Arial Narrow" w:cs="Calibri"/>
        </w:rPr>
      </w:pPr>
    </w:p>
    <w:p w:rsidR="00106D12" w:rsidRDefault="00106D12" w:rsidP="00E15962">
      <w:pPr>
        <w:pStyle w:val="Textoindependiente"/>
        <w:rPr>
          <w:rFonts w:ascii="Arial Narrow" w:hAnsi="Arial Narrow" w:cs="Calibri"/>
        </w:rPr>
      </w:pPr>
      <w:r w:rsidRPr="005F468E">
        <w:rPr>
          <w:rFonts w:ascii="Arial Narrow" w:hAnsi="Arial Narrow" w:cs="Calibri"/>
        </w:rPr>
        <w:t>Para ello el Contratista deberá presentar:</w:t>
      </w:r>
    </w:p>
    <w:p w:rsidR="00C1534C" w:rsidRPr="005F468E" w:rsidRDefault="00C1534C" w:rsidP="00C1534C">
      <w:pPr>
        <w:pStyle w:val="Textoindependiente"/>
        <w:spacing w:after="0"/>
        <w:rPr>
          <w:rFonts w:ascii="Arial Narrow" w:hAnsi="Arial Narrow" w:cs="Calibri"/>
        </w:rPr>
      </w:pPr>
    </w:p>
    <w:p w:rsidR="00106D12" w:rsidRPr="009366B4" w:rsidRDefault="00106D12" w:rsidP="00E15962">
      <w:pPr>
        <w:pStyle w:val="Textoindependiente"/>
        <w:rPr>
          <w:rFonts w:ascii="Arial Narrow" w:hAnsi="Arial Narrow" w:cs="Calibri"/>
          <w:b/>
        </w:rPr>
      </w:pPr>
      <w:r w:rsidRPr="005F468E">
        <w:rPr>
          <w:rFonts w:ascii="Arial Narrow" w:hAnsi="Arial Narrow" w:cs="Calibri"/>
          <w:b/>
        </w:rPr>
        <w:t>Previo a la jornada laborable:</w:t>
      </w:r>
    </w:p>
    <w:p w:rsidR="00E22B44" w:rsidRPr="00174CCC" w:rsidRDefault="009366B4" w:rsidP="00E22B44">
      <w:pPr>
        <w:pStyle w:val="Textoindependiente"/>
        <w:numPr>
          <w:ilvl w:val="0"/>
          <w:numId w:val="20"/>
        </w:numPr>
        <w:rPr>
          <w:rFonts w:ascii="Arial Narrow" w:hAnsi="Arial Narrow" w:cs="Calibri"/>
          <w:b/>
        </w:rPr>
      </w:pPr>
      <w:r w:rsidRPr="00174CCC">
        <w:rPr>
          <w:rFonts w:ascii="Arial Narrow" w:hAnsi="Arial Narrow" w:cs="Calibri"/>
        </w:rPr>
        <w:t>Autorización de trabajos de la Fiscalización</w:t>
      </w:r>
      <w:r w:rsidR="00E6066A">
        <w:rPr>
          <w:rFonts w:ascii="Arial Narrow" w:hAnsi="Arial Narrow" w:cs="Calibri"/>
        </w:rPr>
        <w:t xml:space="preserve"> y departamento de líneas y redes</w:t>
      </w:r>
      <w:r w:rsidRPr="00174CCC">
        <w:rPr>
          <w:rFonts w:ascii="Arial Narrow" w:hAnsi="Arial Narrow" w:cs="Calibri"/>
        </w:rPr>
        <w:t xml:space="preserve"> al Contratista, coordinación de actividades a realizar. </w:t>
      </w:r>
    </w:p>
    <w:p w:rsidR="00106D12" w:rsidRPr="009366B4" w:rsidRDefault="00174CCC" w:rsidP="00E22B44">
      <w:pPr>
        <w:pStyle w:val="Prrafodelista"/>
        <w:numPr>
          <w:ilvl w:val="0"/>
          <w:numId w:val="20"/>
        </w:numPr>
        <w:jc w:val="both"/>
        <w:rPr>
          <w:rFonts w:ascii="Arial Narrow" w:hAnsi="Arial Narrow" w:cs="Calibri"/>
          <w:sz w:val="22"/>
          <w:szCs w:val="22"/>
        </w:rPr>
      </w:pPr>
      <w:r>
        <w:rPr>
          <w:rFonts w:ascii="Arial Narrow" w:hAnsi="Arial Narrow" w:cs="Calibri"/>
          <w:sz w:val="22"/>
          <w:szCs w:val="22"/>
        </w:rPr>
        <w:t>Ruta Semanal</w:t>
      </w:r>
      <w:r w:rsidR="00E6066A">
        <w:rPr>
          <w:rFonts w:ascii="Arial Narrow" w:hAnsi="Arial Narrow" w:cs="Calibri"/>
          <w:sz w:val="22"/>
          <w:szCs w:val="22"/>
        </w:rPr>
        <w:t xml:space="preserve"> de trabajo, sin la cual no se dará autorización y lo cual no será motivo para solicitar ampliaciones de plazo por parte del </w:t>
      </w:r>
      <w:proofErr w:type="spellStart"/>
      <w:r w:rsidR="00E6066A">
        <w:rPr>
          <w:rFonts w:ascii="Arial Narrow" w:hAnsi="Arial Narrow" w:cs="Calibri"/>
          <w:sz w:val="22"/>
          <w:szCs w:val="22"/>
        </w:rPr>
        <w:t>contratista.l</w:t>
      </w:r>
      <w:proofErr w:type="spellEnd"/>
    </w:p>
    <w:p w:rsidR="00E22B44" w:rsidRPr="009366B4" w:rsidRDefault="00E22B44" w:rsidP="00E22B44">
      <w:pPr>
        <w:pStyle w:val="Prrafodelista"/>
        <w:jc w:val="both"/>
        <w:rPr>
          <w:rFonts w:ascii="Arial Narrow" w:hAnsi="Arial Narrow" w:cs="Calibri"/>
          <w:sz w:val="22"/>
          <w:szCs w:val="22"/>
        </w:rPr>
      </w:pPr>
    </w:p>
    <w:p w:rsidR="00E15962" w:rsidRPr="005F468E" w:rsidRDefault="00E15962" w:rsidP="00E15962">
      <w:pPr>
        <w:spacing w:after="0"/>
        <w:ind w:left="720"/>
        <w:jc w:val="both"/>
        <w:rPr>
          <w:rFonts w:ascii="Arial Narrow" w:hAnsi="Arial Narrow" w:cs="Calibri"/>
        </w:rPr>
      </w:pPr>
    </w:p>
    <w:p w:rsidR="00106D12" w:rsidRPr="00261F60" w:rsidRDefault="00106D12" w:rsidP="00E15962">
      <w:pPr>
        <w:jc w:val="both"/>
        <w:rPr>
          <w:rFonts w:ascii="Arial Narrow" w:hAnsi="Arial Narrow" w:cs="Calibri"/>
          <w:b/>
        </w:rPr>
      </w:pPr>
      <w:r w:rsidRPr="00261F60">
        <w:rPr>
          <w:rFonts w:ascii="Arial Narrow" w:hAnsi="Arial Narrow" w:cs="Calibri"/>
          <w:b/>
        </w:rPr>
        <w:t>Posterior a la Jornada laborable:</w:t>
      </w:r>
    </w:p>
    <w:p w:rsidR="00261F60" w:rsidRPr="00261F60" w:rsidRDefault="00261F60" w:rsidP="00261F60">
      <w:pPr>
        <w:pStyle w:val="Prrafodelista"/>
        <w:jc w:val="both"/>
        <w:rPr>
          <w:rFonts w:ascii="Arial Narrow" w:hAnsi="Arial Narrow" w:cs="Calibri"/>
          <w:b/>
          <w:sz w:val="22"/>
          <w:szCs w:val="22"/>
          <w:highlight w:val="green"/>
        </w:rPr>
      </w:pPr>
    </w:p>
    <w:p w:rsidR="009366B4" w:rsidRPr="00174CCC" w:rsidRDefault="009366B4" w:rsidP="009366B4">
      <w:pPr>
        <w:pStyle w:val="Prrafodelista"/>
        <w:numPr>
          <w:ilvl w:val="0"/>
          <w:numId w:val="21"/>
        </w:numPr>
        <w:jc w:val="both"/>
        <w:rPr>
          <w:rFonts w:ascii="Arial Narrow" w:hAnsi="Arial Narrow" w:cs="Calibri"/>
          <w:b/>
          <w:sz w:val="22"/>
          <w:szCs w:val="22"/>
        </w:rPr>
      </w:pPr>
      <w:r w:rsidRPr="00174CCC">
        <w:rPr>
          <w:rFonts w:ascii="Arial Narrow" w:hAnsi="Arial Narrow" w:cs="Calibri"/>
          <w:sz w:val="22"/>
          <w:szCs w:val="22"/>
        </w:rPr>
        <w:t xml:space="preserve">Libro de obra lleno con los avances </w:t>
      </w:r>
      <w:r w:rsidR="00261F60" w:rsidRPr="00174CCC">
        <w:rPr>
          <w:rFonts w:ascii="Arial Narrow" w:hAnsi="Arial Narrow" w:cs="Calibri"/>
          <w:sz w:val="22"/>
          <w:szCs w:val="22"/>
        </w:rPr>
        <w:t xml:space="preserve">de obra </w:t>
      </w:r>
      <w:r w:rsidRPr="00174CCC">
        <w:rPr>
          <w:rFonts w:ascii="Arial Narrow" w:hAnsi="Arial Narrow" w:cs="Calibri"/>
          <w:sz w:val="22"/>
          <w:szCs w:val="22"/>
        </w:rPr>
        <w:t xml:space="preserve">diarios.  </w:t>
      </w:r>
    </w:p>
    <w:p w:rsidR="00261F60" w:rsidRPr="00261F60" w:rsidRDefault="00261F60" w:rsidP="00261F60">
      <w:pPr>
        <w:spacing w:after="0"/>
        <w:jc w:val="both"/>
        <w:rPr>
          <w:rFonts w:ascii="Arial Narrow" w:hAnsi="Arial Narrow" w:cs="Calibri"/>
          <w:b/>
        </w:rPr>
      </w:pPr>
    </w:p>
    <w:p w:rsidR="00106D12" w:rsidRPr="00261F60" w:rsidRDefault="00174CCC" w:rsidP="009366B4">
      <w:pPr>
        <w:pStyle w:val="Prrafodelista"/>
        <w:numPr>
          <w:ilvl w:val="0"/>
          <w:numId w:val="21"/>
        </w:numPr>
        <w:jc w:val="both"/>
        <w:rPr>
          <w:rFonts w:ascii="Arial Narrow" w:hAnsi="Arial Narrow" w:cs="Calibri"/>
          <w:sz w:val="22"/>
          <w:szCs w:val="22"/>
        </w:rPr>
      </w:pPr>
      <w:r>
        <w:rPr>
          <w:rFonts w:ascii="Arial Narrow" w:hAnsi="Arial Narrow" w:cs="Calibri"/>
          <w:sz w:val="22"/>
          <w:szCs w:val="22"/>
        </w:rPr>
        <w:t>Cumplir con el cronograma valorado de trabajos.</w:t>
      </w:r>
      <w:r w:rsidR="00E6066A">
        <w:rPr>
          <w:rFonts w:ascii="Arial Narrow" w:hAnsi="Arial Narrow" w:cs="Calibri"/>
          <w:sz w:val="22"/>
          <w:szCs w:val="22"/>
        </w:rPr>
        <w:t xml:space="preserve"> En caso de no cumplir con el cronograma por causas no justificables se procederá aplicar la multa del 1/100 del monto del contrato, por cada día de retraso.</w:t>
      </w:r>
    </w:p>
    <w:p w:rsidR="009366B4" w:rsidRPr="00261F60" w:rsidRDefault="009366B4" w:rsidP="009366B4">
      <w:pPr>
        <w:pStyle w:val="Prrafodelista"/>
        <w:jc w:val="both"/>
        <w:rPr>
          <w:rFonts w:ascii="Arial Narrow" w:hAnsi="Arial Narrow" w:cs="Calibri"/>
          <w:sz w:val="22"/>
          <w:szCs w:val="22"/>
        </w:rPr>
      </w:pPr>
    </w:p>
    <w:p w:rsidR="00E15962" w:rsidRPr="005F468E" w:rsidRDefault="00174CCC" w:rsidP="005F468E">
      <w:pPr>
        <w:jc w:val="both"/>
        <w:rPr>
          <w:rFonts w:ascii="Arial Narrow" w:hAnsi="Arial Narrow"/>
          <w:bCs/>
        </w:rPr>
      </w:pPr>
      <w:r>
        <w:rPr>
          <w:rFonts w:ascii="Arial Narrow" w:hAnsi="Arial Narrow"/>
          <w:bCs/>
        </w:rPr>
        <w:t xml:space="preserve">Para el caso de materiales </w:t>
      </w:r>
      <w:r w:rsidR="00106D12" w:rsidRPr="005F468E">
        <w:rPr>
          <w:rFonts w:ascii="Arial Narrow" w:hAnsi="Arial Narrow"/>
          <w:bCs/>
        </w:rPr>
        <w:t>que provea el Contratista y que presenten fallas, problemas de fabricación por parte del personal de  la Contratista durante la ejecución del Contrato; estos elementos serán reemplazados dentro de un plazo no mayor a 5 días laborables posterior al informe del Fiscalizador; dicho reemplazo tanto del material como mano de obra será por cuenta del Contratista y por ningún motivo se lo facturará ni afectará la vigencia de la garantía técnica.</w:t>
      </w:r>
    </w:p>
    <w:p w:rsidR="00E15962" w:rsidRPr="005F468E" w:rsidRDefault="00106D12" w:rsidP="005F468E">
      <w:pPr>
        <w:jc w:val="both"/>
        <w:rPr>
          <w:rFonts w:ascii="Arial Narrow" w:hAnsi="Arial Narrow"/>
          <w:bCs/>
        </w:rPr>
      </w:pPr>
      <w:r w:rsidRPr="005F468E">
        <w:rPr>
          <w:rFonts w:ascii="Arial Narrow" w:hAnsi="Arial Narrow"/>
          <w:bCs/>
        </w:rPr>
        <w:lastRenderedPageBreak/>
        <w:t xml:space="preserve">Todos los materiales, suministrados por el Contratista deben poseer una Responsabilidad por Defectos de fabricación o </w:t>
      </w:r>
      <w:r w:rsidR="00174CCC">
        <w:rPr>
          <w:rFonts w:ascii="Arial Narrow" w:hAnsi="Arial Narrow"/>
          <w:bCs/>
        </w:rPr>
        <w:t>Garantía Técnica por 24</w:t>
      </w:r>
      <w:r w:rsidRPr="00174CCC">
        <w:rPr>
          <w:rFonts w:ascii="Arial Narrow" w:hAnsi="Arial Narrow"/>
          <w:bCs/>
        </w:rPr>
        <w:t xml:space="preserve"> meses</w:t>
      </w:r>
      <w:r w:rsidRPr="005F468E">
        <w:rPr>
          <w:rFonts w:ascii="Arial Narrow" w:hAnsi="Arial Narrow"/>
          <w:bCs/>
        </w:rPr>
        <w:t xml:space="preserve"> contados a partir del Acta Entrega-Recepción </w:t>
      </w:r>
      <w:r w:rsidR="00E6066A">
        <w:rPr>
          <w:rFonts w:ascii="Arial Narrow" w:hAnsi="Arial Narrow"/>
          <w:bCs/>
        </w:rPr>
        <w:t>Total o</w:t>
      </w:r>
      <w:r w:rsidRPr="005F468E">
        <w:rPr>
          <w:rFonts w:ascii="Arial Narrow" w:hAnsi="Arial Narrow"/>
          <w:bCs/>
        </w:rPr>
        <w:t xml:space="preserve"> Definitiva de la Obra.</w:t>
      </w:r>
    </w:p>
    <w:p w:rsidR="00106D12" w:rsidRPr="005F468E" w:rsidRDefault="00106D12" w:rsidP="007871D5">
      <w:pPr>
        <w:spacing w:after="0"/>
        <w:jc w:val="both"/>
        <w:rPr>
          <w:rFonts w:ascii="Arial Narrow" w:hAnsi="Arial Narrow" w:cs="Calibri"/>
          <w:bCs/>
        </w:rPr>
      </w:pPr>
    </w:p>
    <w:p w:rsidR="00106D12" w:rsidRPr="005F468E" w:rsidRDefault="00106D12" w:rsidP="007871D5">
      <w:pPr>
        <w:jc w:val="both"/>
        <w:rPr>
          <w:rFonts w:ascii="Arial Narrow" w:hAnsi="Arial Narrow" w:cs="Calibri"/>
          <w:b/>
          <w:bCs/>
          <w:u w:val="single"/>
        </w:rPr>
      </w:pPr>
      <w:r w:rsidRPr="005F468E">
        <w:rPr>
          <w:rFonts w:ascii="Arial Narrow" w:hAnsi="Arial Narrow" w:cs="Calibri"/>
          <w:b/>
          <w:bCs/>
          <w:u w:val="single"/>
        </w:rPr>
        <w:t>INFORMACIÓN QUE DISPONE LA CORPORACIÓN</w:t>
      </w:r>
    </w:p>
    <w:p w:rsidR="00106D12" w:rsidRPr="005F468E" w:rsidRDefault="00657569" w:rsidP="007871D5">
      <w:pPr>
        <w:jc w:val="both"/>
        <w:rPr>
          <w:rFonts w:ascii="Arial Narrow" w:hAnsi="Arial Narrow" w:cs="Calibri"/>
          <w:bCs/>
        </w:rPr>
      </w:pPr>
      <w:r w:rsidRPr="005F468E">
        <w:rPr>
          <w:rFonts w:ascii="Arial Narrow" w:hAnsi="Arial Narrow" w:cs="Calibri"/>
          <w:bCs/>
        </w:rPr>
        <w:t>CNEL EP UN Esmeraldas dispone de la siguiente información</w:t>
      </w:r>
      <w:r w:rsidR="00E82E36" w:rsidRPr="005F468E">
        <w:rPr>
          <w:rFonts w:ascii="Arial Narrow" w:hAnsi="Arial Narrow" w:cs="Calibri"/>
          <w:bCs/>
        </w:rPr>
        <w:t>:</w:t>
      </w:r>
    </w:p>
    <w:p w:rsidR="00174CCC" w:rsidRDefault="00174CCC" w:rsidP="00750BD0">
      <w:pPr>
        <w:pStyle w:val="Prrafodelista"/>
        <w:numPr>
          <w:ilvl w:val="0"/>
          <w:numId w:val="8"/>
        </w:numPr>
        <w:jc w:val="both"/>
        <w:rPr>
          <w:rFonts w:ascii="Arial Narrow" w:hAnsi="Arial Narrow" w:cs="Calibri"/>
          <w:bCs/>
          <w:sz w:val="22"/>
          <w:szCs w:val="22"/>
        </w:rPr>
      </w:pPr>
      <w:r>
        <w:rPr>
          <w:rFonts w:ascii="Arial Narrow" w:hAnsi="Arial Narrow" w:cs="Calibri"/>
          <w:bCs/>
          <w:sz w:val="22"/>
          <w:szCs w:val="22"/>
        </w:rPr>
        <w:t>Planos.</w:t>
      </w:r>
    </w:p>
    <w:p w:rsidR="004F6A74" w:rsidRPr="00174CCC" w:rsidRDefault="00174CCC" w:rsidP="00750BD0">
      <w:pPr>
        <w:pStyle w:val="Prrafodelista"/>
        <w:numPr>
          <w:ilvl w:val="0"/>
          <w:numId w:val="8"/>
        </w:numPr>
        <w:jc w:val="both"/>
        <w:rPr>
          <w:rFonts w:ascii="Arial Narrow" w:hAnsi="Arial Narrow" w:cs="Calibri"/>
          <w:bCs/>
          <w:sz w:val="22"/>
          <w:szCs w:val="22"/>
        </w:rPr>
      </w:pPr>
      <w:r>
        <w:rPr>
          <w:rFonts w:ascii="Arial Narrow" w:hAnsi="Arial Narrow" w:cs="Calibri"/>
          <w:bCs/>
          <w:sz w:val="22"/>
          <w:szCs w:val="22"/>
        </w:rPr>
        <w:t xml:space="preserve">Especificaciones </w:t>
      </w:r>
      <w:r w:rsidR="002A3EC6">
        <w:rPr>
          <w:rFonts w:ascii="Arial Narrow" w:hAnsi="Arial Narrow" w:cs="Calibri"/>
          <w:bCs/>
          <w:sz w:val="22"/>
          <w:szCs w:val="22"/>
        </w:rPr>
        <w:t>técnicas</w:t>
      </w:r>
      <w:r w:rsidR="004F6A74" w:rsidRPr="00174CCC">
        <w:rPr>
          <w:rFonts w:ascii="Arial Narrow" w:hAnsi="Arial Narrow" w:cs="Calibri"/>
          <w:bCs/>
          <w:sz w:val="22"/>
          <w:szCs w:val="22"/>
        </w:rPr>
        <w:t>.</w:t>
      </w:r>
    </w:p>
    <w:p w:rsidR="00E82E36" w:rsidRPr="005F468E" w:rsidRDefault="00E82E36" w:rsidP="00E82E36">
      <w:pPr>
        <w:pStyle w:val="Prrafodelista"/>
        <w:numPr>
          <w:ilvl w:val="0"/>
          <w:numId w:val="8"/>
        </w:numPr>
        <w:jc w:val="both"/>
        <w:rPr>
          <w:rFonts w:ascii="Arial Narrow" w:hAnsi="Arial Narrow" w:cs="Calibri"/>
          <w:bCs/>
          <w:sz w:val="22"/>
          <w:szCs w:val="22"/>
        </w:rPr>
      </w:pPr>
      <w:proofErr w:type="spellStart"/>
      <w:r w:rsidRPr="005F468E">
        <w:rPr>
          <w:rFonts w:ascii="Arial Narrow" w:hAnsi="Arial Narrow" w:cs="Calibri"/>
          <w:bCs/>
          <w:sz w:val="22"/>
          <w:szCs w:val="22"/>
        </w:rPr>
        <w:t>Geoportal</w:t>
      </w:r>
      <w:proofErr w:type="spellEnd"/>
      <w:r w:rsidRPr="005F468E">
        <w:rPr>
          <w:rFonts w:ascii="Arial Narrow" w:hAnsi="Arial Narrow" w:cs="Calibri"/>
          <w:bCs/>
          <w:sz w:val="22"/>
          <w:szCs w:val="22"/>
        </w:rPr>
        <w:t xml:space="preserve"> </w:t>
      </w:r>
      <w:r w:rsidR="00174CCC">
        <w:rPr>
          <w:rFonts w:ascii="Arial Narrow" w:hAnsi="Arial Narrow" w:cs="Calibri"/>
          <w:bCs/>
          <w:sz w:val="22"/>
          <w:szCs w:val="22"/>
        </w:rPr>
        <w:t>para ubicación de los postes a ser intervenidos</w:t>
      </w:r>
      <w:r w:rsidRPr="005F468E">
        <w:rPr>
          <w:rFonts w:ascii="Arial Narrow" w:hAnsi="Arial Narrow" w:cs="Calibri"/>
          <w:bCs/>
          <w:sz w:val="22"/>
          <w:szCs w:val="22"/>
        </w:rPr>
        <w:t>.</w:t>
      </w:r>
    </w:p>
    <w:p w:rsidR="00E82E36" w:rsidRPr="005F468E" w:rsidRDefault="00E82E36" w:rsidP="00E82E36">
      <w:pPr>
        <w:jc w:val="both"/>
        <w:rPr>
          <w:rFonts w:ascii="Arial Narrow" w:hAnsi="Arial Narrow" w:cs="Calibri"/>
          <w:bCs/>
        </w:rPr>
      </w:pPr>
    </w:p>
    <w:p w:rsidR="00106D12" w:rsidRPr="005F468E" w:rsidRDefault="00106D12" w:rsidP="007871D5">
      <w:pPr>
        <w:jc w:val="both"/>
        <w:rPr>
          <w:rFonts w:ascii="Arial Narrow" w:hAnsi="Arial Narrow" w:cs="Calibri"/>
          <w:b/>
          <w:bCs/>
          <w:u w:val="single"/>
        </w:rPr>
      </w:pPr>
      <w:r w:rsidRPr="005F468E">
        <w:rPr>
          <w:rFonts w:ascii="Arial Narrow" w:hAnsi="Arial Narrow" w:cs="Calibri"/>
          <w:b/>
          <w:bCs/>
          <w:u w:val="single"/>
        </w:rPr>
        <w:t>PRODUCTOS Y SERVICIOS ESPERADOS</w:t>
      </w:r>
    </w:p>
    <w:p w:rsidR="0017554A" w:rsidRPr="005F468E" w:rsidRDefault="00417349" w:rsidP="007871D5">
      <w:pPr>
        <w:jc w:val="both"/>
        <w:rPr>
          <w:rFonts w:ascii="Arial Narrow" w:hAnsi="Arial Narrow" w:cs="Calibri"/>
        </w:rPr>
      </w:pPr>
      <w:r w:rsidRPr="005F468E">
        <w:rPr>
          <w:rFonts w:ascii="Arial Narrow" w:hAnsi="Arial Narrow" w:cs="Calibri"/>
        </w:rPr>
        <w:t>CNEL EP Unidad de Negocio Esmeraldas</w:t>
      </w:r>
      <w:r w:rsidR="00A80C9F" w:rsidRPr="005F468E">
        <w:rPr>
          <w:rFonts w:ascii="Arial Narrow" w:hAnsi="Arial Narrow" w:cs="Calibri"/>
        </w:rPr>
        <w:t xml:space="preserve"> espera reforzar el s</w:t>
      </w:r>
      <w:r w:rsidR="00106D12" w:rsidRPr="005F468E">
        <w:rPr>
          <w:rFonts w:ascii="Arial Narrow" w:hAnsi="Arial Narrow" w:cs="Calibri"/>
        </w:rPr>
        <w:t xml:space="preserve">istema </w:t>
      </w:r>
      <w:r w:rsidR="00A80C9F" w:rsidRPr="005F468E">
        <w:rPr>
          <w:rFonts w:ascii="Arial Narrow" w:hAnsi="Arial Narrow" w:cs="Calibri"/>
        </w:rPr>
        <w:t>e</w:t>
      </w:r>
      <w:r w:rsidR="00106D12" w:rsidRPr="005F468E">
        <w:rPr>
          <w:rFonts w:ascii="Arial Narrow" w:hAnsi="Arial Narrow" w:cs="Calibri"/>
        </w:rPr>
        <w:t xml:space="preserve">léctrico </w:t>
      </w:r>
      <w:r w:rsidR="002A3EC6">
        <w:rPr>
          <w:rFonts w:ascii="Arial Narrow" w:hAnsi="Arial Narrow" w:cs="Calibri"/>
        </w:rPr>
        <w:t>en media y baja tensión así como también</w:t>
      </w:r>
      <w:r w:rsidR="00106D12" w:rsidRPr="005F468E">
        <w:rPr>
          <w:rFonts w:ascii="Arial Narrow" w:hAnsi="Arial Narrow" w:cs="Calibri"/>
        </w:rPr>
        <w:t xml:space="preserve"> Se espera mejorar la calidad del servicio de energía entregada a los clientes.</w:t>
      </w:r>
    </w:p>
    <w:p w:rsidR="00106D12" w:rsidRPr="005F468E" w:rsidRDefault="00A80C9F" w:rsidP="007871D5">
      <w:pPr>
        <w:pStyle w:val="Textoindependiente3"/>
        <w:spacing w:line="276" w:lineRule="auto"/>
        <w:jc w:val="both"/>
        <w:rPr>
          <w:rFonts w:ascii="Arial Narrow" w:hAnsi="Arial Narrow" w:cs="Calibri"/>
          <w:b/>
          <w:sz w:val="22"/>
          <w:szCs w:val="22"/>
          <w:u w:val="single"/>
        </w:rPr>
      </w:pPr>
      <w:r w:rsidRPr="005F468E">
        <w:rPr>
          <w:rFonts w:ascii="Arial Narrow" w:hAnsi="Arial Narrow" w:cs="Calibri"/>
          <w:b/>
          <w:sz w:val="22"/>
          <w:szCs w:val="22"/>
          <w:u w:val="single"/>
        </w:rPr>
        <w:t>PLAZO DE EJECUCIÓN</w:t>
      </w:r>
    </w:p>
    <w:p w:rsidR="00A80C9F" w:rsidRDefault="00A80C9F" w:rsidP="007871D5">
      <w:pPr>
        <w:pStyle w:val="Textoindependiente3"/>
        <w:spacing w:line="276" w:lineRule="auto"/>
        <w:jc w:val="both"/>
        <w:rPr>
          <w:rFonts w:ascii="Arial Narrow" w:hAnsi="Arial Narrow" w:cs="Calibri"/>
          <w:sz w:val="22"/>
          <w:szCs w:val="22"/>
        </w:rPr>
      </w:pPr>
      <w:r w:rsidRPr="005F468E">
        <w:rPr>
          <w:rFonts w:ascii="Arial Narrow" w:hAnsi="Arial Narrow" w:cs="Calibri"/>
          <w:sz w:val="22"/>
          <w:szCs w:val="22"/>
        </w:rPr>
        <w:t xml:space="preserve">El plazo es de </w:t>
      </w:r>
      <w:r w:rsidR="00D07C80">
        <w:rPr>
          <w:rFonts w:ascii="Arial Narrow" w:hAnsi="Arial Narrow" w:cs="Calibri"/>
          <w:b/>
          <w:sz w:val="22"/>
          <w:szCs w:val="22"/>
        </w:rPr>
        <w:t>1</w:t>
      </w:r>
      <w:r w:rsidR="00A85064">
        <w:rPr>
          <w:rFonts w:ascii="Arial Narrow" w:hAnsi="Arial Narrow" w:cs="Calibri"/>
          <w:b/>
          <w:sz w:val="22"/>
          <w:szCs w:val="22"/>
        </w:rPr>
        <w:t>2</w:t>
      </w:r>
      <w:r w:rsidRPr="005F468E">
        <w:rPr>
          <w:rFonts w:ascii="Arial Narrow" w:hAnsi="Arial Narrow" w:cs="Calibri"/>
          <w:b/>
          <w:sz w:val="22"/>
          <w:szCs w:val="22"/>
        </w:rPr>
        <w:t>0 días</w:t>
      </w:r>
      <w:r w:rsidRPr="005F468E">
        <w:rPr>
          <w:rFonts w:ascii="Arial Narrow" w:hAnsi="Arial Narrow" w:cs="Calibri"/>
          <w:sz w:val="22"/>
          <w:szCs w:val="22"/>
        </w:rPr>
        <w:t>, contado a partir de la fecha de notificación de que el anticipo se encuentra disponible en la cuenta del contratista.</w:t>
      </w:r>
    </w:p>
    <w:p w:rsidR="0017554A" w:rsidRPr="005F468E" w:rsidRDefault="0017554A" w:rsidP="0052146F">
      <w:pPr>
        <w:pStyle w:val="Textoindependiente3"/>
        <w:spacing w:after="0" w:line="276" w:lineRule="auto"/>
        <w:jc w:val="both"/>
        <w:rPr>
          <w:rFonts w:ascii="Arial Narrow" w:hAnsi="Arial Narrow" w:cs="Calibri"/>
          <w:sz w:val="22"/>
          <w:szCs w:val="22"/>
        </w:rPr>
      </w:pPr>
    </w:p>
    <w:p w:rsidR="0017554A" w:rsidRPr="005F468E" w:rsidRDefault="0017554A" w:rsidP="007871D5">
      <w:pPr>
        <w:pStyle w:val="Textoindependiente3"/>
        <w:spacing w:line="276" w:lineRule="auto"/>
        <w:jc w:val="both"/>
        <w:rPr>
          <w:rFonts w:ascii="Arial Narrow" w:hAnsi="Arial Narrow" w:cs="Calibri"/>
          <w:b/>
          <w:sz w:val="22"/>
          <w:szCs w:val="22"/>
          <w:u w:val="single"/>
        </w:rPr>
      </w:pPr>
      <w:r w:rsidRPr="005F468E">
        <w:rPr>
          <w:rFonts w:ascii="Arial Narrow" w:hAnsi="Arial Narrow" w:cs="Calibri"/>
          <w:b/>
          <w:sz w:val="22"/>
          <w:szCs w:val="22"/>
          <w:u w:val="single"/>
        </w:rPr>
        <w:t xml:space="preserve">PERSONAL </w:t>
      </w:r>
      <w:r w:rsidR="003F5937" w:rsidRPr="005F468E">
        <w:rPr>
          <w:rFonts w:ascii="Arial Narrow" w:hAnsi="Arial Narrow" w:cs="Calibri"/>
          <w:b/>
          <w:sz w:val="22"/>
          <w:szCs w:val="22"/>
          <w:u w:val="single"/>
        </w:rPr>
        <w:t>TÉCNICO</w:t>
      </w:r>
      <w:r w:rsidRPr="005F468E">
        <w:rPr>
          <w:rFonts w:ascii="Arial Narrow" w:hAnsi="Arial Narrow" w:cs="Calibri"/>
          <w:b/>
          <w:sz w:val="22"/>
          <w:szCs w:val="22"/>
          <w:u w:val="single"/>
        </w:rPr>
        <w:t xml:space="preserve"> </w:t>
      </w:r>
      <w:r w:rsidR="003F5937" w:rsidRPr="005F468E">
        <w:rPr>
          <w:rFonts w:ascii="Arial Narrow" w:hAnsi="Arial Narrow" w:cs="Calibri"/>
          <w:b/>
          <w:sz w:val="22"/>
          <w:szCs w:val="22"/>
          <w:u w:val="single"/>
        </w:rPr>
        <w:t>MÍNIMO</w:t>
      </w:r>
    </w:p>
    <w:p w:rsidR="006221FB" w:rsidRDefault="0017554A" w:rsidP="006221FB">
      <w:pPr>
        <w:tabs>
          <w:tab w:val="left" w:pos="1419"/>
        </w:tabs>
        <w:ind w:left="15" w:right="45"/>
        <w:jc w:val="both"/>
        <w:rPr>
          <w:rFonts w:ascii="Arial Narrow" w:hAnsi="Arial Narrow" w:cs="Arial"/>
          <w:spacing w:val="-2"/>
          <w:lang w:val="es-ES"/>
        </w:rPr>
      </w:pPr>
      <w:r w:rsidRPr="005F468E">
        <w:rPr>
          <w:rFonts w:ascii="Arial Narrow" w:hAnsi="Arial Narrow" w:cs="Arial"/>
          <w:spacing w:val="-2"/>
          <w:lang w:val="es-ES"/>
        </w:rPr>
        <w:t>La Entidad Contratante requiere del siguiente personal técnico mínimo: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
        <w:gridCol w:w="1390"/>
        <w:gridCol w:w="2309"/>
        <w:gridCol w:w="1287"/>
        <w:gridCol w:w="3043"/>
        <w:gridCol w:w="842"/>
      </w:tblGrid>
      <w:tr w:rsidR="0078454D" w:rsidRPr="00B525B3" w:rsidTr="00C26005">
        <w:trPr>
          <w:trHeight w:val="765"/>
        </w:trPr>
        <w:tc>
          <w:tcPr>
            <w:tcW w:w="0" w:type="auto"/>
            <w:shd w:val="clear" w:color="auto" w:fill="auto"/>
            <w:vAlign w:val="center"/>
            <w:hideMark/>
          </w:tcPr>
          <w:p w:rsidR="0078454D" w:rsidRPr="00B525B3" w:rsidRDefault="0078454D" w:rsidP="00C26005">
            <w:pPr>
              <w:jc w:val="center"/>
              <w:rPr>
                <w:rFonts w:ascii="Arial Narrow" w:hAnsi="Arial Narrow"/>
                <w:b/>
                <w:bCs/>
                <w:color w:val="000000"/>
                <w:sz w:val="20"/>
              </w:rPr>
            </w:pPr>
            <w:r w:rsidRPr="00B525B3">
              <w:rPr>
                <w:rFonts w:ascii="Arial Narrow" w:hAnsi="Arial Narrow"/>
                <w:b/>
                <w:bCs/>
                <w:color w:val="000000"/>
                <w:sz w:val="20"/>
              </w:rPr>
              <w:t>No.</w:t>
            </w:r>
          </w:p>
        </w:tc>
        <w:tc>
          <w:tcPr>
            <w:tcW w:w="0" w:type="auto"/>
            <w:shd w:val="clear" w:color="auto" w:fill="auto"/>
            <w:vAlign w:val="center"/>
            <w:hideMark/>
          </w:tcPr>
          <w:p w:rsidR="0078454D" w:rsidRPr="00B525B3" w:rsidRDefault="0078454D" w:rsidP="00C26005">
            <w:pPr>
              <w:jc w:val="center"/>
              <w:rPr>
                <w:rFonts w:ascii="Arial Narrow" w:hAnsi="Arial Narrow"/>
                <w:b/>
                <w:bCs/>
                <w:color w:val="000000"/>
                <w:sz w:val="20"/>
              </w:rPr>
            </w:pPr>
            <w:r w:rsidRPr="00B525B3">
              <w:rPr>
                <w:rFonts w:ascii="Arial Narrow" w:hAnsi="Arial Narrow"/>
                <w:b/>
                <w:bCs/>
                <w:color w:val="000000"/>
                <w:sz w:val="20"/>
              </w:rPr>
              <w:t>Función</w:t>
            </w:r>
          </w:p>
        </w:tc>
        <w:tc>
          <w:tcPr>
            <w:tcW w:w="0" w:type="auto"/>
            <w:shd w:val="clear" w:color="auto" w:fill="auto"/>
            <w:vAlign w:val="center"/>
            <w:hideMark/>
          </w:tcPr>
          <w:p w:rsidR="0078454D" w:rsidRPr="00B525B3" w:rsidRDefault="0078454D" w:rsidP="00C26005">
            <w:pPr>
              <w:jc w:val="center"/>
              <w:rPr>
                <w:rFonts w:ascii="Arial Narrow" w:hAnsi="Arial Narrow"/>
                <w:b/>
                <w:bCs/>
                <w:color w:val="000000"/>
                <w:sz w:val="20"/>
              </w:rPr>
            </w:pPr>
            <w:r w:rsidRPr="00B525B3">
              <w:rPr>
                <w:rFonts w:ascii="Arial Narrow" w:hAnsi="Arial Narrow"/>
                <w:b/>
                <w:bCs/>
                <w:color w:val="000000"/>
                <w:sz w:val="20"/>
              </w:rPr>
              <w:t>Porcentaje de Participación (%)</w:t>
            </w:r>
          </w:p>
        </w:tc>
        <w:tc>
          <w:tcPr>
            <w:tcW w:w="0" w:type="auto"/>
            <w:shd w:val="clear" w:color="auto" w:fill="auto"/>
            <w:vAlign w:val="center"/>
            <w:hideMark/>
          </w:tcPr>
          <w:p w:rsidR="0078454D" w:rsidRPr="00B525B3" w:rsidRDefault="0078454D" w:rsidP="00C26005">
            <w:pPr>
              <w:jc w:val="center"/>
              <w:rPr>
                <w:rFonts w:ascii="Arial Narrow" w:hAnsi="Arial Narrow"/>
                <w:b/>
                <w:bCs/>
                <w:color w:val="000000"/>
                <w:sz w:val="20"/>
              </w:rPr>
            </w:pPr>
            <w:r w:rsidRPr="00B525B3">
              <w:rPr>
                <w:rFonts w:ascii="Arial Narrow" w:hAnsi="Arial Narrow"/>
                <w:b/>
                <w:bCs/>
                <w:color w:val="000000"/>
                <w:sz w:val="20"/>
              </w:rPr>
              <w:t>Nivel de Estudio</w:t>
            </w:r>
          </w:p>
        </w:tc>
        <w:tc>
          <w:tcPr>
            <w:tcW w:w="0" w:type="auto"/>
            <w:shd w:val="clear" w:color="auto" w:fill="auto"/>
            <w:vAlign w:val="center"/>
            <w:hideMark/>
          </w:tcPr>
          <w:p w:rsidR="0078454D" w:rsidRPr="00B525B3" w:rsidRDefault="0078454D" w:rsidP="00C26005">
            <w:pPr>
              <w:jc w:val="center"/>
              <w:rPr>
                <w:rFonts w:ascii="Arial Narrow" w:hAnsi="Arial Narrow"/>
                <w:b/>
                <w:bCs/>
                <w:color w:val="000000"/>
                <w:sz w:val="20"/>
              </w:rPr>
            </w:pPr>
            <w:r w:rsidRPr="00B525B3">
              <w:rPr>
                <w:rFonts w:ascii="Arial Narrow" w:hAnsi="Arial Narrow"/>
                <w:b/>
                <w:bCs/>
                <w:color w:val="000000"/>
                <w:sz w:val="20"/>
              </w:rPr>
              <w:t>Titulación Académica</w:t>
            </w:r>
          </w:p>
        </w:tc>
        <w:tc>
          <w:tcPr>
            <w:tcW w:w="0" w:type="auto"/>
            <w:shd w:val="clear" w:color="auto" w:fill="auto"/>
            <w:vAlign w:val="center"/>
            <w:hideMark/>
          </w:tcPr>
          <w:p w:rsidR="0078454D" w:rsidRPr="00B525B3" w:rsidRDefault="0078454D" w:rsidP="00C26005">
            <w:pPr>
              <w:jc w:val="center"/>
              <w:rPr>
                <w:rFonts w:ascii="Arial Narrow" w:hAnsi="Arial Narrow"/>
                <w:b/>
                <w:bCs/>
                <w:color w:val="000000"/>
                <w:sz w:val="20"/>
              </w:rPr>
            </w:pPr>
            <w:r w:rsidRPr="00B525B3">
              <w:rPr>
                <w:rFonts w:ascii="Arial Narrow" w:hAnsi="Arial Narrow"/>
                <w:b/>
                <w:bCs/>
                <w:color w:val="000000"/>
                <w:sz w:val="20"/>
              </w:rPr>
              <w:t>Cantidad</w:t>
            </w:r>
          </w:p>
        </w:tc>
      </w:tr>
      <w:tr w:rsidR="0078454D" w:rsidRPr="00B525B3" w:rsidTr="00C26005">
        <w:trPr>
          <w:trHeight w:val="465"/>
        </w:trPr>
        <w:tc>
          <w:tcPr>
            <w:tcW w:w="0" w:type="auto"/>
            <w:shd w:val="clear" w:color="auto" w:fill="auto"/>
            <w:vAlign w:val="center"/>
            <w:hideMark/>
          </w:tcPr>
          <w:p w:rsidR="0078454D" w:rsidRPr="00B525B3" w:rsidRDefault="0078454D" w:rsidP="00C26005">
            <w:pPr>
              <w:jc w:val="center"/>
              <w:rPr>
                <w:rFonts w:ascii="Arial Narrow" w:hAnsi="Arial Narrow"/>
                <w:sz w:val="20"/>
              </w:rPr>
            </w:pPr>
            <w:r w:rsidRPr="00B525B3">
              <w:rPr>
                <w:rFonts w:ascii="Arial Narrow" w:hAnsi="Arial Narrow"/>
                <w:sz w:val="20"/>
              </w:rPr>
              <w:t>1</w:t>
            </w:r>
          </w:p>
        </w:tc>
        <w:tc>
          <w:tcPr>
            <w:tcW w:w="0" w:type="auto"/>
            <w:shd w:val="clear" w:color="auto" w:fill="auto"/>
            <w:vAlign w:val="center"/>
            <w:hideMark/>
          </w:tcPr>
          <w:p w:rsidR="0078454D" w:rsidRPr="00B525B3" w:rsidRDefault="0078454D" w:rsidP="00C26005">
            <w:pPr>
              <w:rPr>
                <w:rFonts w:ascii="Arial Narrow" w:hAnsi="Arial Narrow"/>
                <w:sz w:val="20"/>
              </w:rPr>
            </w:pPr>
            <w:r w:rsidRPr="00B525B3">
              <w:rPr>
                <w:rFonts w:ascii="Arial Narrow" w:hAnsi="Arial Narrow"/>
                <w:sz w:val="20"/>
              </w:rPr>
              <w:t>Residente de Obra</w:t>
            </w:r>
          </w:p>
        </w:tc>
        <w:tc>
          <w:tcPr>
            <w:tcW w:w="0" w:type="auto"/>
            <w:shd w:val="clear" w:color="auto" w:fill="auto"/>
            <w:vAlign w:val="center"/>
            <w:hideMark/>
          </w:tcPr>
          <w:p w:rsidR="0078454D" w:rsidRPr="00B525B3" w:rsidRDefault="0078454D" w:rsidP="00C26005">
            <w:pPr>
              <w:jc w:val="center"/>
              <w:rPr>
                <w:rFonts w:ascii="Arial Narrow" w:hAnsi="Arial Narrow"/>
                <w:sz w:val="20"/>
              </w:rPr>
            </w:pPr>
            <w:r w:rsidRPr="00B525B3">
              <w:rPr>
                <w:rFonts w:ascii="Arial Narrow" w:hAnsi="Arial Narrow"/>
                <w:sz w:val="20"/>
              </w:rPr>
              <w:t>100</w:t>
            </w:r>
          </w:p>
        </w:tc>
        <w:tc>
          <w:tcPr>
            <w:tcW w:w="0" w:type="auto"/>
            <w:shd w:val="clear" w:color="auto" w:fill="auto"/>
            <w:vAlign w:val="center"/>
            <w:hideMark/>
          </w:tcPr>
          <w:p w:rsidR="0078454D" w:rsidRPr="00B525B3" w:rsidRDefault="0078454D" w:rsidP="00C26005">
            <w:pPr>
              <w:jc w:val="center"/>
              <w:rPr>
                <w:rFonts w:ascii="Arial Narrow" w:hAnsi="Arial Narrow"/>
                <w:sz w:val="20"/>
              </w:rPr>
            </w:pPr>
            <w:r w:rsidRPr="00B525B3">
              <w:rPr>
                <w:rFonts w:ascii="Arial Narrow" w:hAnsi="Arial Narrow"/>
                <w:sz w:val="20"/>
              </w:rPr>
              <w:t>Tercer Nivel</w:t>
            </w:r>
          </w:p>
        </w:tc>
        <w:tc>
          <w:tcPr>
            <w:tcW w:w="0" w:type="auto"/>
            <w:shd w:val="clear" w:color="auto" w:fill="auto"/>
            <w:vAlign w:val="center"/>
            <w:hideMark/>
          </w:tcPr>
          <w:p w:rsidR="0078454D" w:rsidRPr="00B525B3" w:rsidRDefault="0078454D" w:rsidP="00C26005">
            <w:pPr>
              <w:jc w:val="center"/>
              <w:rPr>
                <w:rFonts w:ascii="Arial Narrow" w:hAnsi="Arial Narrow"/>
                <w:sz w:val="20"/>
              </w:rPr>
            </w:pPr>
            <w:r>
              <w:rPr>
                <w:rFonts w:ascii="Arial Narrow" w:hAnsi="Arial Narrow"/>
                <w:sz w:val="20"/>
              </w:rPr>
              <w:t xml:space="preserve">Ing. Civil </w:t>
            </w:r>
            <w:proofErr w:type="spellStart"/>
            <w:r>
              <w:rPr>
                <w:rFonts w:ascii="Arial Narrow" w:hAnsi="Arial Narrow"/>
                <w:sz w:val="20"/>
              </w:rPr>
              <w:t>ó</w:t>
            </w:r>
            <w:proofErr w:type="spellEnd"/>
            <w:r>
              <w:rPr>
                <w:rFonts w:ascii="Arial Narrow" w:hAnsi="Arial Narrow"/>
                <w:sz w:val="20"/>
              </w:rPr>
              <w:t xml:space="preserve"> Arquitecto.</w:t>
            </w:r>
          </w:p>
        </w:tc>
        <w:tc>
          <w:tcPr>
            <w:tcW w:w="0" w:type="auto"/>
            <w:shd w:val="clear" w:color="auto" w:fill="auto"/>
            <w:vAlign w:val="center"/>
            <w:hideMark/>
          </w:tcPr>
          <w:p w:rsidR="0078454D" w:rsidRPr="00B525B3" w:rsidRDefault="0078454D" w:rsidP="00C26005">
            <w:pPr>
              <w:jc w:val="center"/>
              <w:rPr>
                <w:rFonts w:ascii="Arial Narrow" w:hAnsi="Arial Narrow"/>
                <w:sz w:val="20"/>
              </w:rPr>
            </w:pPr>
            <w:r w:rsidRPr="00B525B3">
              <w:rPr>
                <w:rFonts w:ascii="Arial Narrow" w:hAnsi="Arial Narrow"/>
                <w:sz w:val="20"/>
              </w:rPr>
              <w:t>1</w:t>
            </w:r>
          </w:p>
        </w:tc>
      </w:tr>
      <w:tr w:rsidR="0078454D" w:rsidRPr="00B525B3" w:rsidTr="00C26005">
        <w:trPr>
          <w:trHeight w:val="510"/>
        </w:trPr>
        <w:tc>
          <w:tcPr>
            <w:tcW w:w="0" w:type="auto"/>
            <w:shd w:val="clear" w:color="auto" w:fill="auto"/>
            <w:vAlign w:val="center"/>
            <w:hideMark/>
          </w:tcPr>
          <w:p w:rsidR="0078454D" w:rsidRPr="00B525B3" w:rsidRDefault="0078454D" w:rsidP="00C26005">
            <w:pPr>
              <w:jc w:val="center"/>
              <w:rPr>
                <w:rFonts w:ascii="Arial Narrow" w:hAnsi="Arial Narrow"/>
                <w:sz w:val="20"/>
              </w:rPr>
            </w:pPr>
            <w:r w:rsidRPr="00B525B3">
              <w:rPr>
                <w:rFonts w:ascii="Arial Narrow" w:hAnsi="Arial Narrow"/>
                <w:sz w:val="20"/>
              </w:rPr>
              <w:t>2</w:t>
            </w:r>
          </w:p>
        </w:tc>
        <w:tc>
          <w:tcPr>
            <w:tcW w:w="0" w:type="auto"/>
            <w:shd w:val="clear" w:color="auto" w:fill="auto"/>
            <w:vAlign w:val="center"/>
            <w:hideMark/>
          </w:tcPr>
          <w:p w:rsidR="0078454D" w:rsidRPr="00B525B3" w:rsidRDefault="0078454D" w:rsidP="00C26005">
            <w:pPr>
              <w:rPr>
                <w:rFonts w:ascii="Arial Narrow" w:hAnsi="Arial Narrow"/>
                <w:sz w:val="20"/>
              </w:rPr>
            </w:pPr>
            <w:r>
              <w:rPr>
                <w:rFonts w:ascii="Arial Narrow" w:hAnsi="Arial Narrow"/>
                <w:sz w:val="20"/>
              </w:rPr>
              <w:t>Maestro de obra.</w:t>
            </w:r>
          </w:p>
        </w:tc>
        <w:tc>
          <w:tcPr>
            <w:tcW w:w="0" w:type="auto"/>
            <w:shd w:val="clear" w:color="auto" w:fill="auto"/>
            <w:vAlign w:val="center"/>
            <w:hideMark/>
          </w:tcPr>
          <w:p w:rsidR="0078454D" w:rsidRPr="00B525B3" w:rsidRDefault="0078454D" w:rsidP="00C26005">
            <w:pPr>
              <w:jc w:val="center"/>
              <w:rPr>
                <w:rFonts w:ascii="Arial Narrow" w:hAnsi="Arial Narrow"/>
                <w:sz w:val="20"/>
              </w:rPr>
            </w:pPr>
            <w:r>
              <w:rPr>
                <w:rFonts w:ascii="Arial Narrow" w:hAnsi="Arial Narrow"/>
                <w:sz w:val="20"/>
              </w:rPr>
              <w:t>100</w:t>
            </w:r>
          </w:p>
        </w:tc>
        <w:tc>
          <w:tcPr>
            <w:tcW w:w="0" w:type="auto"/>
            <w:shd w:val="clear" w:color="auto" w:fill="auto"/>
            <w:vAlign w:val="center"/>
            <w:hideMark/>
          </w:tcPr>
          <w:p w:rsidR="0078454D" w:rsidRPr="00B525B3" w:rsidRDefault="00A85064" w:rsidP="00C26005">
            <w:pPr>
              <w:jc w:val="center"/>
              <w:rPr>
                <w:rFonts w:ascii="Arial Narrow" w:hAnsi="Arial Narrow"/>
                <w:sz w:val="20"/>
              </w:rPr>
            </w:pPr>
            <w:r>
              <w:rPr>
                <w:rFonts w:ascii="Arial Narrow" w:hAnsi="Arial Narrow"/>
                <w:sz w:val="20"/>
              </w:rPr>
              <w:t>B</w:t>
            </w:r>
            <w:r w:rsidR="0078454D">
              <w:rPr>
                <w:rFonts w:ascii="Arial Narrow" w:hAnsi="Arial Narrow"/>
                <w:sz w:val="20"/>
              </w:rPr>
              <w:t>achiller</w:t>
            </w:r>
          </w:p>
        </w:tc>
        <w:tc>
          <w:tcPr>
            <w:tcW w:w="0" w:type="auto"/>
            <w:shd w:val="clear" w:color="auto" w:fill="auto"/>
            <w:vAlign w:val="center"/>
            <w:hideMark/>
          </w:tcPr>
          <w:p w:rsidR="0078454D" w:rsidRPr="00B525B3" w:rsidRDefault="00A85064" w:rsidP="00C26005">
            <w:pPr>
              <w:jc w:val="center"/>
              <w:rPr>
                <w:rFonts w:ascii="Arial Narrow" w:hAnsi="Arial Narrow"/>
                <w:sz w:val="20"/>
              </w:rPr>
            </w:pPr>
            <w:r>
              <w:rPr>
                <w:rFonts w:ascii="Arial Narrow" w:hAnsi="Arial Narrow"/>
                <w:sz w:val="20"/>
              </w:rPr>
              <w:t xml:space="preserve">Bachiller </w:t>
            </w:r>
            <w:r w:rsidR="0078454D">
              <w:rPr>
                <w:rFonts w:ascii="Arial Narrow" w:hAnsi="Arial Narrow"/>
                <w:sz w:val="20"/>
              </w:rPr>
              <w:t xml:space="preserve">Técnico, </w:t>
            </w:r>
            <w:r>
              <w:rPr>
                <w:rFonts w:ascii="Arial Narrow" w:hAnsi="Arial Narrow"/>
                <w:sz w:val="20"/>
              </w:rPr>
              <w:t xml:space="preserve">o </w:t>
            </w:r>
            <w:r w:rsidR="0078454D">
              <w:rPr>
                <w:rFonts w:ascii="Arial Narrow" w:hAnsi="Arial Narrow"/>
                <w:sz w:val="20"/>
              </w:rPr>
              <w:t>tecnólogo en obras civiles.</w:t>
            </w:r>
          </w:p>
        </w:tc>
        <w:tc>
          <w:tcPr>
            <w:tcW w:w="0" w:type="auto"/>
            <w:shd w:val="clear" w:color="auto" w:fill="auto"/>
            <w:vAlign w:val="center"/>
            <w:hideMark/>
          </w:tcPr>
          <w:p w:rsidR="0078454D" w:rsidRPr="00B525B3" w:rsidRDefault="0078454D" w:rsidP="00C26005">
            <w:pPr>
              <w:jc w:val="center"/>
              <w:rPr>
                <w:rFonts w:ascii="Arial Narrow" w:hAnsi="Arial Narrow"/>
                <w:sz w:val="20"/>
              </w:rPr>
            </w:pPr>
            <w:r>
              <w:rPr>
                <w:rFonts w:ascii="Arial Narrow" w:hAnsi="Arial Narrow"/>
                <w:sz w:val="20"/>
              </w:rPr>
              <w:t>3</w:t>
            </w:r>
          </w:p>
        </w:tc>
      </w:tr>
      <w:tr w:rsidR="0078454D" w:rsidRPr="00B525B3" w:rsidTr="00C26005">
        <w:trPr>
          <w:trHeight w:val="765"/>
        </w:trPr>
        <w:tc>
          <w:tcPr>
            <w:tcW w:w="0" w:type="auto"/>
            <w:shd w:val="clear" w:color="auto" w:fill="auto"/>
            <w:vAlign w:val="center"/>
            <w:hideMark/>
          </w:tcPr>
          <w:p w:rsidR="0078454D" w:rsidRPr="00B525B3" w:rsidRDefault="0078454D" w:rsidP="00C26005">
            <w:pPr>
              <w:jc w:val="center"/>
              <w:rPr>
                <w:rFonts w:ascii="Arial Narrow" w:hAnsi="Arial Narrow"/>
                <w:sz w:val="20"/>
              </w:rPr>
            </w:pPr>
            <w:r w:rsidRPr="00B525B3">
              <w:rPr>
                <w:rFonts w:ascii="Arial Narrow" w:hAnsi="Arial Narrow"/>
                <w:sz w:val="20"/>
              </w:rPr>
              <w:t>3</w:t>
            </w:r>
          </w:p>
        </w:tc>
        <w:tc>
          <w:tcPr>
            <w:tcW w:w="0" w:type="auto"/>
            <w:shd w:val="clear" w:color="auto" w:fill="auto"/>
            <w:vAlign w:val="center"/>
            <w:hideMark/>
          </w:tcPr>
          <w:p w:rsidR="0078454D" w:rsidRPr="00B525B3" w:rsidRDefault="0078454D" w:rsidP="00C26005">
            <w:pPr>
              <w:rPr>
                <w:rFonts w:ascii="Arial Narrow" w:hAnsi="Arial Narrow"/>
                <w:sz w:val="20"/>
              </w:rPr>
            </w:pPr>
            <w:r>
              <w:rPr>
                <w:rFonts w:ascii="Arial Narrow" w:hAnsi="Arial Narrow"/>
                <w:sz w:val="20"/>
              </w:rPr>
              <w:t>Albañiles</w:t>
            </w:r>
          </w:p>
        </w:tc>
        <w:tc>
          <w:tcPr>
            <w:tcW w:w="0" w:type="auto"/>
            <w:shd w:val="clear" w:color="auto" w:fill="auto"/>
            <w:vAlign w:val="center"/>
            <w:hideMark/>
          </w:tcPr>
          <w:p w:rsidR="0078454D" w:rsidRPr="00B525B3" w:rsidRDefault="0078454D" w:rsidP="00C26005">
            <w:pPr>
              <w:jc w:val="center"/>
              <w:rPr>
                <w:rFonts w:ascii="Arial Narrow" w:hAnsi="Arial Narrow"/>
                <w:sz w:val="20"/>
              </w:rPr>
            </w:pPr>
            <w:r w:rsidRPr="00B525B3">
              <w:rPr>
                <w:rFonts w:ascii="Arial Narrow" w:hAnsi="Arial Narrow"/>
                <w:sz w:val="20"/>
              </w:rPr>
              <w:t>100</w:t>
            </w:r>
          </w:p>
        </w:tc>
        <w:tc>
          <w:tcPr>
            <w:tcW w:w="0" w:type="auto"/>
            <w:shd w:val="clear" w:color="auto" w:fill="auto"/>
            <w:vAlign w:val="center"/>
            <w:hideMark/>
          </w:tcPr>
          <w:p w:rsidR="0078454D" w:rsidRPr="00B525B3" w:rsidRDefault="0078454D" w:rsidP="00C26005">
            <w:pPr>
              <w:jc w:val="center"/>
              <w:rPr>
                <w:rFonts w:ascii="Arial Narrow" w:hAnsi="Arial Narrow"/>
                <w:sz w:val="20"/>
              </w:rPr>
            </w:pPr>
            <w:r>
              <w:rPr>
                <w:rFonts w:ascii="Arial Narrow" w:hAnsi="Arial Narrow"/>
                <w:sz w:val="20"/>
              </w:rPr>
              <w:t>Primaria</w:t>
            </w:r>
          </w:p>
        </w:tc>
        <w:tc>
          <w:tcPr>
            <w:tcW w:w="0" w:type="auto"/>
            <w:shd w:val="clear" w:color="auto" w:fill="auto"/>
            <w:vAlign w:val="center"/>
            <w:hideMark/>
          </w:tcPr>
          <w:p w:rsidR="0078454D" w:rsidRPr="00B525B3" w:rsidRDefault="0078454D" w:rsidP="00C26005">
            <w:pPr>
              <w:jc w:val="center"/>
              <w:rPr>
                <w:rFonts w:ascii="Arial Narrow" w:hAnsi="Arial Narrow"/>
                <w:sz w:val="20"/>
              </w:rPr>
            </w:pPr>
            <w:r>
              <w:rPr>
                <w:rFonts w:ascii="Arial Narrow" w:hAnsi="Arial Narrow"/>
                <w:sz w:val="20"/>
              </w:rPr>
              <w:t>N/A</w:t>
            </w:r>
          </w:p>
        </w:tc>
        <w:tc>
          <w:tcPr>
            <w:tcW w:w="0" w:type="auto"/>
            <w:shd w:val="clear" w:color="auto" w:fill="auto"/>
            <w:vAlign w:val="center"/>
            <w:hideMark/>
          </w:tcPr>
          <w:p w:rsidR="0078454D" w:rsidRPr="00B525B3" w:rsidRDefault="0078454D" w:rsidP="00C26005">
            <w:pPr>
              <w:jc w:val="center"/>
              <w:rPr>
                <w:rFonts w:ascii="Arial Narrow" w:hAnsi="Arial Narrow"/>
                <w:sz w:val="20"/>
              </w:rPr>
            </w:pPr>
            <w:r>
              <w:rPr>
                <w:rFonts w:ascii="Arial Narrow" w:hAnsi="Arial Narrow"/>
                <w:sz w:val="20"/>
              </w:rPr>
              <w:t>9</w:t>
            </w:r>
          </w:p>
        </w:tc>
      </w:tr>
    </w:tbl>
    <w:p w:rsidR="0017554A" w:rsidRPr="005F468E" w:rsidRDefault="006221FB" w:rsidP="006221FB">
      <w:pPr>
        <w:tabs>
          <w:tab w:val="left" w:pos="1419"/>
        </w:tabs>
        <w:ind w:left="15" w:right="45"/>
        <w:jc w:val="both"/>
        <w:rPr>
          <w:rFonts w:ascii="Arial Narrow" w:hAnsi="Arial Narrow" w:cs="Calibri"/>
          <w:b/>
          <w:u w:val="single"/>
        </w:rPr>
      </w:pPr>
      <w:r w:rsidRPr="005F468E">
        <w:rPr>
          <w:rFonts w:ascii="Arial Narrow" w:hAnsi="Arial Narrow" w:cs="Calibri"/>
          <w:b/>
          <w:u w:val="single"/>
        </w:rPr>
        <w:t xml:space="preserve"> </w:t>
      </w:r>
    </w:p>
    <w:p w:rsidR="00A80C9F" w:rsidRPr="005F468E" w:rsidRDefault="0017554A" w:rsidP="007871D5">
      <w:pPr>
        <w:pStyle w:val="Textoindependiente3"/>
        <w:spacing w:line="276" w:lineRule="auto"/>
        <w:jc w:val="both"/>
        <w:rPr>
          <w:rFonts w:ascii="Arial Narrow" w:hAnsi="Arial Narrow" w:cs="Calibri"/>
          <w:b/>
          <w:sz w:val="22"/>
          <w:szCs w:val="22"/>
          <w:u w:val="single"/>
        </w:rPr>
      </w:pPr>
      <w:r w:rsidRPr="005F468E">
        <w:rPr>
          <w:rFonts w:ascii="Arial Narrow" w:hAnsi="Arial Narrow" w:cs="Calibri"/>
          <w:b/>
          <w:sz w:val="22"/>
          <w:szCs w:val="22"/>
          <w:u w:val="single"/>
        </w:rPr>
        <w:t xml:space="preserve">EQUIPO </w:t>
      </w:r>
      <w:r w:rsidR="0081720D" w:rsidRPr="005F468E">
        <w:rPr>
          <w:rFonts w:ascii="Arial Narrow" w:hAnsi="Arial Narrow" w:cs="Calibri"/>
          <w:b/>
          <w:sz w:val="22"/>
          <w:szCs w:val="22"/>
          <w:u w:val="single"/>
        </w:rPr>
        <w:t>MÍNIMO ASIGNADO AL PROYECTO</w:t>
      </w:r>
    </w:p>
    <w:p w:rsidR="00F57F69" w:rsidRDefault="0017554A" w:rsidP="00F57F69">
      <w:pPr>
        <w:jc w:val="both"/>
        <w:rPr>
          <w:rFonts w:ascii="Arial Narrow" w:hAnsi="Arial Narrow" w:cs="Arial"/>
          <w:spacing w:val="-2"/>
          <w:lang w:val="es-ES"/>
        </w:rPr>
      </w:pPr>
      <w:r w:rsidRPr="005F468E">
        <w:rPr>
          <w:rFonts w:ascii="Arial Narrow" w:hAnsi="Arial Narrow" w:cs="Arial"/>
          <w:spacing w:val="-2"/>
          <w:lang w:val="es-ES"/>
        </w:rPr>
        <w:t>Los Oferentes deberán demostrar que los equipos, instrumentos y herramientas</w:t>
      </w:r>
      <w:r w:rsidR="00E61123" w:rsidRPr="005F468E">
        <w:rPr>
          <w:rFonts w:ascii="Arial Narrow" w:hAnsi="Arial Narrow" w:cs="Arial"/>
          <w:spacing w:val="-2"/>
          <w:lang w:val="es-ES"/>
        </w:rPr>
        <w:t xml:space="preserve"> que</w:t>
      </w:r>
      <w:r w:rsidRPr="005F468E">
        <w:rPr>
          <w:rFonts w:ascii="Arial Narrow" w:hAnsi="Arial Narrow" w:cs="Arial"/>
          <w:spacing w:val="-2"/>
          <w:lang w:val="es-ES"/>
        </w:rPr>
        <w:t xml:space="preserve"> propone</w:t>
      </w:r>
      <w:r w:rsidR="00E61123" w:rsidRPr="005F468E">
        <w:rPr>
          <w:rFonts w:ascii="Arial Narrow" w:hAnsi="Arial Narrow" w:cs="Arial"/>
          <w:spacing w:val="-2"/>
          <w:lang w:val="es-ES"/>
        </w:rPr>
        <w:t>n</w:t>
      </w:r>
      <w:r w:rsidRPr="005F468E">
        <w:rPr>
          <w:rFonts w:ascii="Arial Narrow" w:hAnsi="Arial Narrow" w:cs="Arial"/>
          <w:spacing w:val="-2"/>
          <w:lang w:val="es-ES"/>
        </w:rPr>
        <w:t xml:space="preserve"> utilizar para la construcción de la obra, se encuentren disponibles.</w:t>
      </w:r>
    </w:p>
    <w:tbl>
      <w:tblPr>
        <w:tblW w:w="45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5"/>
        <w:gridCol w:w="4524"/>
        <w:gridCol w:w="1204"/>
        <w:gridCol w:w="1948"/>
      </w:tblGrid>
      <w:tr w:rsidR="00B020BB" w:rsidRPr="00B525B3" w:rsidTr="00D90801">
        <w:trPr>
          <w:trHeight w:val="20"/>
          <w:jc w:val="center"/>
        </w:trPr>
        <w:tc>
          <w:tcPr>
            <w:tcW w:w="532" w:type="pct"/>
            <w:tcBorders>
              <w:bottom w:val="single" w:sz="4" w:space="0" w:color="auto"/>
            </w:tcBorders>
            <w:shd w:val="clear" w:color="auto" w:fill="auto"/>
            <w:vAlign w:val="center"/>
          </w:tcPr>
          <w:p w:rsidR="00B020BB" w:rsidRPr="00B525B3" w:rsidRDefault="00B020BB" w:rsidP="00D90801">
            <w:pPr>
              <w:jc w:val="center"/>
              <w:rPr>
                <w:rFonts w:ascii="Arial Narrow" w:hAnsi="Arial Narrow" w:cs="Arial"/>
                <w:b/>
                <w:spacing w:val="-2"/>
                <w:lang w:val="es-ES"/>
              </w:rPr>
            </w:pPr>
            <w:r w:rsidRPr="00B525B3">
              <w:rPr>
                <w:rFonts w:ascii="Arial Narrow" w:hAnsi="Arial Narrow" w:cs="Arial"/>
                <w:b/>
                <w:spacing w:val="-2"/>
                <w:lang w:val="es-ES"/>
              </w:rPr>
              <w:lastRenderedPageBreak/>
              <w:t>No. orden</w:t>
            </w:r>
          </w:p>
        </w:tc>
        <w:tc>
          <w:tcPr>
            <w:tcW w:w="2633" w:type="pct"/>
            <w:tcBorders>
              <w:bottom w:val="single" w:sz="4" w:space="0" w:color="auto"/>
            </w:tcBorders>
            <w:shd w:val="clear" w:color="auto" w:fill="auto"/>
            <w:vAlign w:val="center"/>
          </w:tcPr>
          <w:p w:rsidR="00B020BB" w:rsidRPr="00B525B3" w:rsidRDefault="00B020BB" w:rsidP="00D90801">
            <w:pPr>
              <w:jc w:val="center"/>
              <w:rPr>
                <w:rFonts w:ascii="Arial Narrow" w:hAnsi="Arial Narrow" w:cs="Arial"/>
                <w:b/>
                <w:spacing w:val="-2"/>
                <w:lang w:val="es-ES"/>
              </w:rPr>
            </w:pPr>
            <w:r w:rsidRPr="00B525B3">
              <w:rPr>
                <w:rFonts w:ascii="Arial Narrow" w:hAnsi="Arial Narrow" w:cs="Arial"/>
                <w:b/>
                <w:spacing w:val="-2"/>
                <w:lang w:val="es-ES"/>
              </w:rPr>
              <w:t>Descripción del equipo</w:t>
            </w:r>
          </w:p>
        </w:tc>
        <w:tc>
          <w:tcPr>
            <w:tcW w:w="701" w:type="pct"/>
            <w:tcBorders>
              <w:bottom w:val="single" w:sz="4" w:space="0" w:color="auto"/>
            </w:tcBorders>
            <w:shd w:val="clear" w:color="auto" w:fill="auto"/>
            <w:vAlign w:val="center"/>
          </w:tcPr>
          <w:p w:rsidR="00B020BB" w:rsidRPr="00B525B3" w:rsidRDefault="00B020BB" w:rsidP="00D90801">
            <w:pPr>
              <w:jc w:val="center"/>
              <w:rPr>
                <w:rFonts w:ascii="Arial Narrow" w:hAnsi="Arial Narrow" w:cs="Arial"/>
                <w:b/>
                <w:spacing w:val="-2"/>
                <w:lang w:val="es-ES"/>
              </w:rPr>
            </w:pPr>
            <w:r w:rsidRPr="00B525B3">
              <w:rPr>
                <w:rFonts w:ascii="Arial Narrow" w:hAnsi="Arial Narrow" w:cs="Arial"/>
                <w:b/>
                <w:spacing w:val="-2"/>
                <w:lang w:val="es-ES"/>
              </w:rPr>
              <w:t>No. de unidades</w:t>
            </w:r>
          </w:p>
        </w:tc>
        <w:tc>
          <w:tcPr>
            <w:tcW w:w="1134" w:type="pct"/>
            <w:tcBorders>
              <w:bottom w:val="single" w:sz="4" w:space="0" w:color="auto"/>
            </w:tcBorders>
            <w:shd w:val="clear" w:color="auto" w:fill="auto"/>
            <w:vAlign w:val="center"/>
          </w:tcPr>
          <w:p w:rsidR="00B020BB" w:rsidRPr="00B525B3" w:rsidRDefault="00B020BB" w:rsidP="00D90801">
            <w:pPr>
              <w:jc w:val="center"/>
              <w:rPr>
                <w:rFonts w:ascii="Arial Narrow" w:hAnsi="Arial Narrow" w:cs="Arial"/>
                <w:b/>
                <w:spacing w:val="-2"/>
                <w:lang w:val="es-ES"/>
              </w:rPr>
            </w:pPr>
            <w:r w:rsidRPr="00B525B3">
              <w:rPr>
                <w:rFonts w:ascii="Arial Narrow" w:hAnsi="Arial Narrow" w:cs="Arial"/>
                <w:b/>
                <w:spacing w:val="-2"/>
                <w:lang w:val="es-ES"/>
              </w:rPr>
              <w:t>Características</w:t>
            </w:r>
          </w:p>
        </w:tc>
      </w:tr>
      <w:tr w:rsidR="00B020BB" w:rsidRPr="00B525B3" w:rsidTr="00D90801">
        <w:trPr>
          <w:trHeight w:val="20"/>
          <w:jc w:val="center"/>
        </w:trPr>
        <w:tc>
          <w:tcPr>
            <w:tcW w:w="532" w:type="pct"/>
            <w:tcBorders>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sidRPr="00B525B3">
              <w:rPr>
                <w:rFonts w:ascii="Arial Narrow" w:hAnsi="Arial Narrow" w:cs="Arial"/>
                <w:spacing w:val="-2"/>
                <w:lang w:val="es-ES"/>
              </w:rPr>
              <w:t>1</w:t>
            </w:r>
          </w:p>
        </w:tc>
        <w:tc>
          <w:tcPr>
            <w:tcW w:w="2633" w:type="pct"/>
            <w:tcBorders>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sidRPr="00B525B3">
              <w:rPr>
                <w:rFonts w:ascii="Arial Narrow" w:hAnsi="Arial Narrow" w:cs="Arial"/>
                <w:spacing w:val="-2"/>
                <w:lang w:val="es-ES"/>
              </w:rPr>
              <w:t>Camionetas</w:t>
            </w:r>
          </w:p>
        </w:tc>
        <w:tc>
          <w:tcPr>
            <w:tcW w:w="701" w:type="pct"/>
            <w:tcBorders>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sidRPr="00B525B3">
              <w:rPr>
                <w:rFonts w:ascii="Arial Narrow" w:hAnsi="Arial Narrow" w:cs="Arial"/>
                <w:spacing w:val="-2"/>
                <w:lang w:val="es-ES"/>
              </w:rPr>
              <w:t>1</w:t>
            </w:r>
          </w:p>
        </w:tc>
        <w:tc>
          <w:tcPr>
            <w:tcW w:w="1134" w:type="pct"/>
            <w:tcBorders>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sidRPr="00B525B3">
              <w:rPr>
                <w:rFonts w:ascii="Arial Narrow" w:hAnsi="Arial Narrow" w:cs="Arial"/>
                <w:spacing w:val="-2"/>
                <w:lang w:val="es-ES"/>
              </w:rPr>
              <w:t>Año 2010 en adelante</w:t>
            </w:r>
          </w:p>
        </w:tc>
      </w:tr>
      <w:tr w:rsidR="00B020BB" w:rsidRPr="00B525B3" w:rsidTr="00D90801">
        <w:trPr>
          <w:trHeight w:val="20"/>
          <w:jc w:val="center"/>
        </w:trPr>
        <w:tc>
          <w:tcPr>
            <w:tcW w:w="532" w:type="pct"/>
            <w:tcBorders>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2</w:t>
            </w:r>
          </w:p>
        </w:tc>
        <w:tc>
          <w:tcPr>
            <w:tcW w:w="2633" w:type="pct"/>
            <w:tcBorders>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Camión</w:t>
            </w:r>
          </w:p>
        </w:tc>
        <w:tc>
          <w:tcPr>
            <w:tcW w:w="701" w:type="pct"/>
            <w:tcBorders>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3</w:t>
            </w:r>
          </w:p>
        </w:tc>
        <w:tc>
          <w:tcPr>
            <w:tcW w:w="1134" w:type="pct"/>
            <w:tcBorders>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 xml:space="preserve">Mínimo 6 </w:t>
            </w:r>
            <w:proofErr w:type="spellStart"/>
            <w:r>
              <w:rPr>
                <w:rFonts w:ascii="Arial Narrow" w:hAnsi="Arial Narrow" w:cs="Arial"/>
                <w:spacing w:val="-2"/>
                <w:lang w:val="es-ES"/>
              </w:rPr>
              <w:t>tn</w:t>
            </w:r>
            <w:proofErr w:type="spellEnd"/>
          </w:p>
        </w:tc>
      </w:tr>
      <w:tr w:rsidR="00B020BB" w:rsidRPr="00B525B3" w:rsidTr="00D90801">
        <w:trPr>
          <w:trHeight w:val="20"/>
          <w:jc w:val="center"/>
        </w:trPr>
        <w:tc>
          <w:tcPr>
            <w:tcW w:w="532"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3</w:t>
            </w:r>
          </w:p>
        </w:tc>
        <w:tc>
          <w:tcPr>
            <w:tcW w:w="2633"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sidRPr="00B525B3">
              <w:rPr>
                <w:rFonts w:ascii="Arial Narrow" w:hAnsi="Arial Narrow" w:cs="Arial"/>
                <w:spacing w:val="-2"/>
                <w:lang w:val="es-ES"/>
              </w:rPr>
              <w:t>Concretara</w:t>
            </w:r>
          </w:p>
        </w:tc>
        <w:tc>
          <w:tcPr>
            <w:tcW w:w="701"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3</w:t>
            </w:r>
          </w:p>
        </w:tc>
        <w:tc>
          <w:tcPr>
            <w:tcW w:w="1134"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De un saco</w:t>
            </w:r>
          </w:p>
        </w:tc>
      </w:tr>
      <w:tr w:rsidR="00B020BB" w:rsidRPr="00B525B3" w:rsidTr="00D90801">
        <w:trPr>
          <w:trHeight w:val="20"/>
          <w:jc w:val="center"/>
        </w:trPr>
        <w:tc>
          <w:tcPr>
            <w:tcW w:w="532"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4</w:t>
            </w:r>
          </w:p>
        </w:tc>
        <w:tc>
          <w:tcPr>
            <w:tcW w:w="2633"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proofErr w:type="spellStart"/>
            <w:r>
              <w:rPr>
                <w:rFonts w:ascii="Arial Narrow" w:hAnsi="Arial Narrow" w:cs="Arial"/>
                <w:spacing w:val="-2"/>
                <w:lang w:val="es-ES"/>
              </w:rPr>
              <w:t>Rotomartillo</w:t>
            </w:r>
            <w:proofErr w:type="spellEnd"/>
          </w:p>
        </w:tc>
        <w:tc>
          <w:tcPr>
            <w:tcW w:w="701"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2</w:t>
            </w:r>
          </w:p>
        </w:tc>
        <w:tc>
          <w:tcPr>
            <w:tcW w:w="1134"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Para hormigón</w:t>
            </w:r>
          </w:p>
        </w:tc>
      </w:tr>
      <w:tr w:rsidR="00B020BB" w:rsidRPr="00B525B3" w:rsidTr="00D90801">
        <w:trPr>
          <w:trHeight w:val="20"/>
          <w:jc w:val="center"/>
        </w:trPr>
        <w:tc>
          <w:tcPr>
            <w:tcW w:w="532"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5</w:t>
            </w:r>
          </w:p>
        </w:tc>
        <w:tc>
          <w:tcPr>
            <w:tcW w:w="2633"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sidRPr="00B525B3">
              <w:rPr>
                <w:rFonts w:ascii="Arial Narrow" w:hAnsi="Arial Narrow" w:cs="Arial"/>
                <w:spacing w:val="-2"/>
                <w:lang w:val="es-ES"/>
              </w:rPr>
              <w:t>Vibrador de Hormigón</w:t>
            </w:r>
          </w:p>
        </w:tc>
        <w:tc>
          <w:tcPr>
            <w:tcW w:w="701"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3</w:t>
            </w:r>
          </w:p>
        </w:tc>
        <w:tc>
          <w:tcPr>
            <w:tcW w:w="1134"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p>
        </w:tc>
      </w:tr>
      <w:tr w:rsidR="00B020BB" w:rsidRPr="00B525B3" w:rsidTr="00D90801">
        <w:trPr>
          <w:trHeight w:val="20"/>
          <w:jc w:val="center"/>
        </w:trPr>
        <w:tc>
          <w:tcPr>
            <w:tcW w:w="532" w:type="pct"/>
            <w:tcBorders>
              <w:top w:val="dotted" w:sz="4" w:space="0" w:color="auto"/>
              <w:bottom w:val="dotted" w:sz="4" w:space="0" w:color="auto"/>
            </w:tcBorders>
            <w:shd w:val="clear" w:color="auto" w:fill="auto"/>
            <w:vAlign w:val="center"/>
          </w:tcPr>
          <w:p w:rsidR="00B020BB" w:rsidRDefault="00B020BB" w:rsidP="00D90801">
            <w:pPr>
              <w:jc w:val="both"/>
              <w:rPr>
                <w:rFonts w:ascii="Arial Narrow" w:hAnsi="Arial Narrow" w:cs="Arial"/>
                <w:spacing w:val="-2"/>
                <w:lang w:val="es-ES"/>
              </w:rPr>
            </w:pPr>
            <w:r>
              <w:rPr>
                <w:rFonts w:ascii="Arial Narrow" w:hAnsi="Arial Narrow" w:cs="Arial"/>
                <w:spacing w:val="-2"/>
                <w:lang w:val="es-ES"/>
              </w:rPr>
              <w:t>6</w:t>
            </w:r>
          </w:p>
        </w:tc>
        <w:tc>
          <w:tcPr>
            <w:tcW w:w="2633"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Moldes Metálicos (de acuerdo al diseño en planos)</w:t>
            </w:r>
          </w:p>
        </w:tc>
        <w:tc>
          <w:tcPr>
            <w:tcW w:w="701" w:type="pct"/>
            <w:tcBorders>
              <w:top w:val="dotted" w:sz="4" w:space="0" w:color="auto"/>
              <w:bottom w:val="dotted" w:sz="4" w:space="0" w:color="auto"/>
            </w:tcBorders>
            <w:shd w:val="clear" w:color="auto" w:fill="auto"/>
            <w:vAlign w:val="center"/>
          </w:tcPr>
          <w:p w:rsidR="00B020BB" w:rsidRDefault="00B020BB" w:rsidP="00D90801">
            <w:pPr>
              <w:jc w:val="both"/>
              <w:rPr>
                <w:rFonts w:ascii="Arial Narrow" w:hAnsi="Arial Narrow" w:cs="Arial"/>
                <w:spacing w:val="-2"/>
                <w:lang w:val="es-ES"/>
              </w:rPr>
            </w:pPr>
            <w:r>
              <w:rPr>
                <w:rFonts w:ascii="Arial Narrow" w:hAnsi="Arial Narrow" w:cs="Arial"/>
                <w:spacing w:val="-2"/>
                <w:lang w:val="es-ES"/>
              </w:rPr>
              <w:t>15</w:t>
            </w:r>
          </w:p>
        </w:tc>
        <w:tc>
          <w:tcPr>
            <w:tcW w:w="1134"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p>
        </w:tc>
      </w:tr>
      <w:tr w:rsidR="00B020BB" w:rsidRPr="00B525B3" w:rsidTr="00D90801">
        <w:trPr>
          <w:trHeight w:val="20"/>
          <w:jc w:val="center"/>
        </w:trPr>
        <w:tc>
          <w:tcPr>
            <w:tcW w:w="532"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Pr>
                <w:rFonts w:ascii="Arial Narrow" w:hAnsi="Arial Narrow" w:cs="Arial"/>
                <w:spacing w:val="-2"/>
                <w:lang w:val="es-ES"/>
              </w:rPr>
              <w:t>7</w:t>
            </w:r>
          </w:p>
        </w:tc>
        <w:tc>
          <w:tcPr>
            <w:tcW w:w="2633"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sidRPr="00B525B3">
              <w:rPr>
                <w:rFonts w:ascii="Arial Narrow" w:hAnsi="Arial Narrow" w:cs="Arial"/>
                <w:spacing w:val="-2"/>
                <w:lang w:val="es-ES"/>
              </w:rPr>
              <w:t>Conjunto de equipo de protección personal (casco, guantes de cu</w:t>
            </w:r>
            <w:r>
              <w:rPr>
                <w:rFonts w:ascii="Arial Narrow" w:hAnsi="Arial Narrow" w:cs="Arial"/>
                <w:spacing w:val="-2"/>
                <w:lang w:val="es-ES"/>
              </w:rPr>
              <w:t xml:space="preserve">ero, chaleco </w:t>
            </w:r>
            <w:proofErr w:type="spellStart"/>
            <w:r>
              <w:rPr>
                <w:rFonts w:ascii="Arial Narrow" w:hAnsi="Arial Narrow" w:cs="Arial"/>
                <w:spacing w:val="-2"/>
                <w:lang w:val="es-ES"/>
              </w:rPr>
              <w:t>reflectivo</w:t>
            </w:r>
            <w:proofErr w:type="spellEnd"/>
            <w:r>
              <w:rPr>
                <w:rFonts w:ascii="Arial Narrow" w:hAnsi="Arial Narrow" w:cs="Arial"/>
                <w:spacing w:val="-2"/>
                <w:lang w:val="es-ES"/>
              </w:rPr>
              <w:t>, botas</w:t>
            </w:r>
            <w:r w:rsidRPr="00B525B3">
              <w:rPr>
                <w:rFonts w:ascii="Arial Narrow" w:hAnsi="Arial Narrow" w:cs="Arial"/>
                <w:spacing w:val="-2"/>
                <w:lang w:val="es-ES"/>
              </w:rPr>
              <w:t xml:space="preserve">, </w:t>
            </w:r>
            <w:proofErr w:type="spellStart"/>
            <w:r w:rsidRPr="00B525B3">
              <w:rPr>
                <w:rFonts w:ascii="Arial Narrow" w:hAnsi="Arial Narrow" w:cs="Arial"/>
                <w:spacing w:val="-2"/>
                <w:lang w:val="es-ES"/>
              </w:rPr>
              <w:t>etc</w:t>
            </w:r>
            <w:proofErr w:type="spellEnd"/>
            <w:r w:rsidRPr="00B525B3">
              <w:rPr>
                <w:rFonts w:ascii="Arial Narrow" w:hAnsi="Arial Narrow" w:cs="Arial"/>
                <w:spacing w:val="-2"/>
                <w:lang w:val="es-ES"/>
              </w:rPr>
              <w:t>)</w:t>
            </w:r>
          </w:p>
        </w:tc>
        <w:tc>
          <w:tcPr>
            <w:tcW w:w="701"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r w:rsidRPr="00B525B3">
              <w:rPr>
                <w:rFonts w:ascii="Arial Narrow" w:hAnsi="Arial Narrow" w:cs="Arial"/>
                <w:spacing w:val="-2"/>
                <w:lang w:val="es-ES"/>
              </w:rPr>
              <w:t>1 (Un equipo por persona)</w:t>
            </w:r>
          </w:p>
        </w:tc>
        <w:tc>
          <w:tcPr>
            <w:tcW w:w="1134" w:type="pct"/>
            <w:tcBorders>
              <w:top w:val="dotted" w:sz="4" w:space="0" w:color="auto"/>
              <w:bottom w:val="dotted" w:sz="4" w:space="0" w:color="auto"/>
            </w:tcBorders>
            <w:shd w:val="clear" w:color="auto" w:fill="auto"/>
            <w:vAlign w:val="center"/>
          </w:tcPr>
          <w:p w:rsidR="00B020BB" w:rsidRPr="00B525B3" w:rsidRDefault="00B020BB" w:rsidP="00D90801">
            <w:pPr>
              <w:jc w:val="both"/>
              <w:rPr>
                <w:rFonts w:ascii="Arial Narrow" w:hAnsi="Arial Narrow" w:cs="Arial"/>
                <w:spacing w:val="-2"/>
                <w:lang w:val="es-ES"/>
              </w:rPr>
            </w:pPr>
          </w:p>
        </w:tc>
      </w:tr>
    </w:tbl>
    <w:p w:rsidR="009E3F06" w:rsidRDefault="009E3F06" w:rsidP="00ED0473">
      <w:pPr>
        <w:tabs>
          <w:tab w:val="left" w:pos="-540"/>
        </w:tabs>
        <w:ind w:right="45"/>
        <w:jc w:val="both"/>
        <w:rPr>
          <w:rFonts w:ascii="Arial Narrow" w:hAnsi="Arial Narrow" w:cs="Arial"/>
          <w:b/>
          <w:spacing w:val="-2"/>
          <w:u w:val="single"/>
        </w:rPr>
      </w:pPr>
    </w:p>
    <w:p w:rsidR="00ED0473" w:rsidRPr="005F468E" w:rsidRDefault="00ED0473" w:rsidP="00ED0473">
      <w:pPr>
        <w:tabs>
          <w:tab w:val="left" w:pos="-540"/>
        </w:tabs>
        <w:ind w:right="45"/>
        <w:jc w:val="both"/>
        <w:rPr>
          <w:rFonts w:ascii="Arial Narrow" w:hAnsi="Arial Narrow" w:cs="Arial"/>
          <w:b/>
          <w:spacing w:val="-2"/>
          <w:u w:val="single"/>
        </w:rPr>
      </w:pPr>
      <w:r w:rsidRPr="005F468E">
        <w:rPr>
          <w:rFonts w:ascii="Arial Narrow" w:hAnsi="Arial Narrow" w:cs="Arial"/>
          <w:b/>
          <w:spacing w:val="-2"/>
          <w:u w:val="single"/>
        </w:rPr>
        <w:t xml:space="preserve">RECURSOS </w:t>
      </w:r>
    </w:p>
    <w:p w:rsidR="00F57F69" w:rsidRDefault="00ED0473" w:rsidP="0052146F">
      <w:pPr>
        <w:tabs>
          <w:tab w:val="left" w:pos="-540"/>
        </w:tabs>
        <w:ind w:right="45"/>
        <w:jc w:val="both"/>
        <w:rPr>
          <w:rFonts w:ascii="Arial Narrow" w:hAnsi="Arial Narrow" w:cs="Arial"/>
          <w:spacing w:val="-2"/>
        </w:rPr>
      </w:pPr>
      <w:r w:rsidRPr="005F468E">
        <w:rPr>
          <w:rFonts w:ascii="Arial Narrow" w:hAnsi="Arial Narrow" w:cs="Arial"/>
          <w:spacing w:val="-2"/>
        </w:rPr>
        <w:t>El oferente que resulta adjudicado proveerá oportunamente del personal, los equipos y herramientas necesarias para cumplir con las etapas requeridas para el desarrollo del proyecto.</w:t>
      </w:r>
    </w:p>
    <w:p w:rsidR="0052146F" w:rsidRPr="0052146F" w:rsidRDefault="0052146F" w:rsidP="0052146F">
      <w:pPr>
        <w:tabs>
          <w:tab w:val="left" w:pos="-540"/>
        </w:tabs>
        <w:spacing w:after="0"/>
        <w:ind w:right="45"/>
        <w:jc w:val="both"/>
        <w:rPr>
          <w:rFonts w:ascii="Arial Narrow" w:hAnsi="Arial Narrow" w:cs="Arial"/>
          <w:spacing w:val="-2"/>
        </w:rPr>
      </w:pPr>
    </w:p>
    <w:p w:rsidR="00712F4C" w:rsidRPr="005F468E" w:rsidRDefault="00712F4C" w:rsidP="00712F4C">
      <w:pPr>
        <w:tabs>
          <w:tab w:val="left" w:pos="-540"/>
        </w:tabs>
        <w:ind w:left="15" w:right="45"/>
        <w:jc w:val="both"/>
        <w:rPr>
          <w:rFonts w:ascii="Arial Narrow" w:hAnsi="Arial Narrow" w:cs="Arial"/>
          <w:b/>
          <w:spacing w:val="-2"/>
          <w:u w:val="single"/>
        </w:rPr>
      </w:pPr>
      <w:r w:rsidRPr="005F468E">
        <w:rPr>
          <w:rFonts w:ascii="Arial Narrow" w:hAnsi="Arial Narrow" w:cs="Arial"/>
          <w:b/>
          <w:spacing w:val="-2"/>
          <w:u w:val="single"/>
        </w:rPr>
        <w:t>FORMA DE PAGO</w:t>
      </w:r>
    </w:p>
    <w:p w:rsidR="00A85064" w:rsidRPr="00D43413" w:rsidRDefault="00A85064" w:rsidP="00A85064">
      <w:pPr>
        <w:pStyle w:val="Standard"/>
        <w:tabs>
          <w:tab w:val="left" w:pos="-540"/>
        </w:tabs>
        <w:jc w:val="both"/>
        <w:rPr>
          <w:rFonts w:ascii="Arial Narrow" w:hAnsi="Arial Narrow"/>
          <w:sz w:val="22"/>
          <w:szCs w:val="22"/>
        </w:rPr>
      </w:pPr>
      <w:r w:rsidRPr="00D43413">
        <w:rPr>
          <w:rFonts w:ascii="Arial Narrow" w:hAnsi="Arial Narrow" w:cs="Arial"/>
          <w:spacing w:val="-2"/>
          <w:sz w:val="22"/>
          <w:szCs w:val="22"/>
        </w:rPr>
        <w:t xml:space="preserve">Los pagos del contrato se realizarán con cargo al financiamiento proveniente de la Agencia Francesa de Desarrollo relacionados con la partida presupuestaria </w:t>
      </w:r>
      <w:r w:rsidRPr="00D43413">
        <w:rPr>
          <w:rFonts w:ascii="Arial Narrow" w:hAnsi="Arial Narrow" w:cs="Arial"/>
          <w:b/>
          <w:spacing w:val="-2"/>
          <w:sz w:val="22"/>
          <w:szCs w:val="22"/>
        </w:rPr>
        <w:t>Obras en construcción</w:t>
      </w:r>
      <w:r w:rsidR="00D43413" w:rsidRPr="00D43413">
        <w:rPr>
          <w:rFonts w:ascii="Arial Narrow" w:hAnsi="Arial Narrow" w:cs="Arial"/>
          <w:b/>
          <w:spacing w:val="-2"/>
          <w:sz w:val="22"/>
          <w:szCs w:val="22"/>
        </w:rPr>
        <w:t xml:space="preserve"> Futura </w:t>
      </w:r>
      <w:r w:rsidRPr="00D43413">
        <w:rPr>
          <w:rFonts w:ascii="Arial Narrow" w:hAnsi="Arial Narrow" w:cs="Arial"/>
          <w:b/>
          <w:spacing w:val="-2"/>
          <w:sz w:val="22"/>
          <w:szCs w:val="22"/>
        </w:rPr>
        <w:t xml:space="preserve">- </w:t>
      </w:r>
      <w:r w:rsidR="00D43413" w:rsidRPr="00D43413">
        <w:rPr>
          <w:rFonts w:ascii="Arial Narrow" w:hAnsi="Arial Narrow" w:cs="Arial"/>
          <w:b/>
          <w:spacing w:val="-2"/>
          <w:sz w:val="22"/>
          <w:szCs w:val="22"/>
        </w:rPr>
        <w:t>9000000000000</w:t>
      </w:r>
      <w:r w:rsidRPr="00D43413">
        <w:rPr>
          <w:rFonts w:ascii="Arial Narrow" w:hAnsi="Arial Narrow" w:cs="Arial"/>
          <w:spacing w:val="-2"/>
          <w:sz w:val="22"/>
          <w:szCs w:val="22"/>
        </w:rPr>
        <w:t>. La partida presupuestaria ha sido emitida por la totalidad de la contratación incluyéndose el IVA</w:t>
      </w:r>
      <w:r w:rsidRPr="00D43413">
        <w:rPr>
          <w:rStyle w:val="Refdenotaalpie"/>
          <w:rFonts w:ascii="Arial Narrow" w:hAnsi="Arial Narrow" w:cs="Arial"/>
          <w:spacing w:val="-2"/>
          <w:sz w:val="22"/>
          <w:szCs w:val="22"/>
        </w:rPr>
        <w:footnoteReference w:id="1"/>
      </w:r>
      <w:r w:rsidRPr="00D43413">
        <w:rPr>
          <w:rFonts w:ascii="Arial Narrow" w:hAnsi="Arial Narrow" w:cs="Arial"/>
          <w:spacing w:val="-2"/>
          <w:sz w:val="22"/>
          <w:szCs w:val="22"/>
        </w:rPr>
        <w:t xml:space="preserve">.  </w:t>
      </w:r>
    </w:p>
    <w:p w:rsidR="00A85064" w:rsidRPr="00D43413" w:rsidRDefault="00A85064" w:rsidP="00A85064">
      <w:pPr>
        <w:pStyle w:val="Prrafodelista"/>
        <w:rPr>
          <w:rFonts w:ascii="Arial Narrow" w:hAnsi="Arial Narrow" w:cs="Arial"/>
          <w:spacing w:val="-2"/>
          <w:sz w:val="22"/>
          <w:szCs w:val="22"/>
        </w:rPr>
      </w:pPr>
    </w:p>
    <w:p w:rsidR="00A85064" w:rsidRPr="00B525B3" w:rsidRDefault="00A85064" w:rsidP="00A85064">
      <w:pPr>
        <w:pStyle w:val="Standard"/>
        <w:numPr>
          <w:ilvl w:val="0"/>
          <w:numId w:val="9"/>
        </w:numPr>
        <w:tabs>
          <w:tab w:val="left" w:pos="-540"/>
          <w:tab w:val="left" w:pos="426"/>
        </w:tabs>
        <w:ind w:left="426"/>
        <w:jc w:val="both"/>
        <w:rPr>
          <w:rFonts w:ascii="Arial Narrow" w:hAnsi="Arial Narrow" w:cs="Arial"/>
          <w:spacing w:val="-2"/>
          <w:sz w:val="22"/>
          <w:szCs w:val="22"/>
        </w:rPr>
      </w:pPr>
      <w:r w:rsidRPr="00D43413">
        <w:rPr>
          <w:rFonts w:ascii="Arial Narrow" w:hAnsi="Arial Narrow" w:cs="Arial"/>
          <w:spacing w:val="-2"/>
          <w:sz w:val="22"/>
          <w:szCs w:val="22"/>
        </w:rPr>
        <w:t>El porcentaje de anticipo acordado para la contratación de obras a través de Licitación Pública Nacional, es del 40%. La entidad contratante no exigirá factura para el pago del</w:t>
      </w:r>
      <w:r w:rsidRPr="00B525B3">
        <w:rPr>
          <w:rFonts w:ascii="Arial Narrow" w:hAnsi="Arial Narrow" w:cs="Arial"/>
          <w:spacing w:val="-2"/>
          <w:sz w:val="22"/>
          <w:szCs w:val="22"/>
        </w:rPr>
        <w:t xml:space="preserve"> anticipo.</w:t>
      </w:r>
    </w:p>
    <w:p w:rsidR="00A85064" w:rsidRPr="00B525B3" w:rsidRDefault="00A85064" w:rsidP="00A85064">
      <w:pPr>
        <w:pStyle w:val="Standard"/>
        <w:numPr>
          <w:ilvl w:val="0"/>
          <w:numId w:val="9"/>
        </w:numPr>
        <w:tabs>
          <w:tab w:val="left" w:pos="-540"/>
          <w:tab w:val="left" w:pos="426"/>
        </w:tabs>
        <w:ind w:left="426"/>
        <w:jc w:val="both"/>
        <w:rPr>
          <w:rFonts w:ascii="Arial Narrow" w:hAnsi="Arial Narrow" w:cs="Arial"/>
          <w:spacing w:val="-2"/>
          <w:sz w:val="22"/>
          <w:szCs w:val="22"/>
        </w:rPr>
      </w:pPr>
      <w:r w:rsidRPr="00B525B3">
        <w:rPr>
          <w:rFonts w:ascii="Arial Narrow" w:hAnsi="Arial Narrow" w:cs="Arial"/>
          <w:spacing w:val="-2"/>
          <w:sz w:val="22"/>
          <w:szCs w:val="22"/>
        </w:rPr>
        <w:t xml:space="preserve">El segundo pago, se realizará cuando se reporte un avance físico de la obra del 35% con la presentación de la planilla. </w:t>
      </w:r>
    </w:p>
    <w:p w:rsidR="00A85064" w:rsidRPr="00B525B3" w:rsidRDefault="00A85064" w:rsidP="00A85064">
      <w:pPr>
        <w:pStyle w:val="Standard"/>
        <w:numPr>
          <w:ilvl w:val="0"/>
          <w:numId w:val="9"/>
        </w:numPr>
        <w:tabs>
          <w:tab w:val="left" w:pos="-540"/>
          <w:tab w:val="left" w:pos="426"/>
        </w:tabs>
        <w:ind w:left="426"/>
        <w:jc w:val="both"/>
        <w:rPr>
          <w:rFonts w:ascii="Arial Narrow" w:hAnsi="Arial Narrow" w:cs="Arial"/>
          <w:spacing w:val="-2"/>
          <w:sz w:val="22"/>
          <w:szCs w:val="22"/>
        </w:rPr>
      </w:pPr>
      <w:r w:rsidRPr="00B525B3">
        <w:rPr>
          <w:rFonts w:ascii="Arial Narrow" w:hAnsi="Arial Narrow" w:cs="Arial"/>
          <w:spacing w:val="-2"/>
          <w:sz w:val="22"/>
          <w:szCs w:val="22"/>
        </w:rPr>
        <w:t xml:space="preserve">El tercer pago, se realizará cuando se reporte un avance físico de la obra del 70% con la presentación de la planilla. </w:t>
      </w:r>
    </w:p>
    <w:p w:rsidR="00A85064" w:rsidRPr="00B525B3" w:rsidRDefault="00A85064" w:rsidP="00A85064">
      <w:pPr>
        <w:pStyle w:val="Standard"/>
        <w:numPr>
          <w:ilvl w:val="0"/>
          <w:numId w:val="9"/>
        </w:numPr>
        <w:tabs>
          <w:tab w:val="left" w:pos="-540"/>
          <w:tab w:val="left" w:pos="426"/>
        </w:tabs>
        <w:ind w:left="426"/>
        <w:jc w:val="both"/>
        <w:rPr>
          <w:rFonts w:ascii="Arial Narrow" w:hAnsi="Arial Narrow" w:cs="Arial"/>
          <w:spacing w:val="-2"/>
          <w:sz w:val="22"/>
          <w:szCs w:val="22"/>
        </w:rPr>
      </w:pPr>
      <w:r w:rsidRPr="00B525B3">
        <w:rPr>
          <w:rFonts w:ascii="Arial Narrow" w:hAnsi="Arial Narrow" w:cs="Arial"/>
          <w:spacing w:val="-2"/>
          <w:sz w:val="22"/>
          <w:szCs w:val="22"/>
        </w:rPr>
        <w:t>El pago final, se realizará con la firma del acta de entrega recepción provisional.</w:t>
      </w:r>
    </w:p>
    <w:p w:rsidR="00A85064" w:rsidRPr="00B525B3" w:rsidRDefault="00A85064" w:rsidP="00A85064">
      <w:pPr>
        <w:pStyle w:val="Standard"/>
        <w:tabs>
          <w:tab w:val="left" w:pos="-540"/>
          <w:tab w:val="left" w:pos="426"/>
        </w:tabs>
        <w:jc w:val="both"/>
        <w:rPr>
          <w:rFonts w:ascii="Arial Narrow" w:hAnsi="Arial Narrow" w:cs="Arial"/>
          <w:spacing w:val="-2"/>
          <w:sz w:val="22"/>
          <w:szCs w:val="22"/>
        </w:rPr>
      </w:pPr>
    </w:p>
    <w:p w:rsidR="00A85064" w:rsidRPr="00B525B3" w:rsidRDefault="00A85064" w:rsidP="00A85064">
      <w:pPr>
        <w:pStyle w:val="Standard"/>
        <w:tabs>
          <w:tab w:val="left" w:pos="-540"/>
          <w:tab w:val="left" w:pos="426"/>
        </w:tabs>
        <w:jc w:val="both"/>
        <w:rPr>
          <w:rFonts w:ascii="Arial Narrow" w:hAnsi="Arial Narrow" w:cs="Arial"/>
          <w:spacing w:val="-2"/>
          <w:sz w:val="22"/>
          <w:szCs w:val="22"/>
        </w:rPr>
      </w:pPr>
      <w:r w:rsidRPr="00B525B3">
        <w:rPr>
          <w:rFonts w:ascii="Arial Narrow" w:hAnsi="Arial Narrow" w:cs="Arial"/>
          <w:spacing w:val="-2"/>
          <w:sz w:val="22"/>
          <w:szCs w:val="22"/>
        </w:rPr>
        <w:t xml:space="preserve">Del monto de las facturas correspondientes a los pagos: segundo, tercero y final, se amortizará el anticipo en forma proporcional. </w:t>
      </w:r>
    </w:p>
    <w:p w:rsidR="00A85064" w:rsidRPr="00B525B3" w:rsidRDefault="00A85064" w:rsidP="00A85064">
      <w:pPr>
        <w:tabs>
          <w:tab w:val="left" w:pos="-1260"/>
          <w:tab w:val="left" w:pos="180"/>
        </w:tabs>
        <w:ind w:left="15" w:right="45"/>
        <w:jc w:val="both"/>
        <w:rPr>
          <w:rFonts w:ascii="Arial Narrow" w:hAnsi="Arial Narrow" w:cs="Arial"/>
        </w:rPr>
      </w:pPr>
    </w:p>
    <w:p w:rsidR="00A85064" w:rsidRPr="00B525B3" w:rsidRDefault="00A85064" w:rsidP="00A85064">
      <w:pPr>
        <w:ind w:right="45"/>
        <w:jc w:val="both"/>
        <w:rPr>
          <w:rFonts w:ascii="Arial Narrow" w:hAnsi="Arial Narrow" w:cs="Arial"/>
        </w:rPr>
      </w:pPr>
      <w:r w:rsidRPr="00B525B3">
        <w:rPr>
          <w:rFonts w:ascii="Arial Narrow" w:hAnsi="Arial Narrow" w:cs="Arial"/>
        </w:rPr>
        <w:t>No habrá lugar a alegar mora de la CONTRATANTE, mientras no se amortice la totalidad del anticipo otorgado</w:t>
      </w:r>
    </w:p>
    <w:p w:rsidR="009E5DA3" w:rsidRPr="00A85064" w:rsidRDefault="009E5DA3" w:rsidP="009E5DA3">
      <w:pPr>
        <w:spacing w:after="0"/>
        <w:jc w:val="both"/>
        <w:rPr>
          <w:rFonts w:ascii="Arial Narrow" w:hAnsi="Arial Narrow" w:cs="Arial"/>
          <w:b/>
          <w:spacing w:val="-2"/>
          <w:u w:val="single"/>
        </w:rPr>
      </w:pPr>
    </w:p>
    <w:p w:rsidR="00313B82" w:rsidRPr="005F468E" w:rsidRDefault="00313B82" w:rsidP="007871D5">
      <w:pPr>
        <w:jc w:val="both"/>
        <w:rPr>
          <w:rFonts w:ascii="Arial Narrow" w:hAnsi="Arial Narrow" w:cs="Arial"/>
          <w:spacing w:val="-2"/>
          <w:u w:val="single"/>
          <w:lang w:val="es-ES"/>
        </w:rPr>
      </w:pPr>
      <w:r w:rsidRPr="005F468E">
        <w:rPr>
          <w:rFonts w:ascii="Arial Narrow" w:hAnsi="Arial Narrow" w:cs="Arial"/>
          <w:b/>
          <w:spacing w:val="-2"/>
          <w:u w:val="single"/>
          <w:lang w:val="es-ES"/>
        </w:rPr>
        <w:lastRenderedPageBreak/>
        <w:t>VIGENCIA DE LA OFERTA</w:t>
      </w:r>
      <w:r w:rsidRPr="005F468E">
        <w:rPr>
          <w:rFonts w:ascii="Arial Narrow" w:hAnsi="Arial Narrow" w:cs="Arial"/>
          <w:spacing w:val="-2"/>
          <w:u w:val="single"/>
          <w:lang w:val="es-ES"/>
        </w:rPr>
        <w:t xml:space="preserve"> </w:t>
      </w:r>
    </w:p>
    <w:p w:rsidR="00712F4C" w:rsidRDefault="00313B82" w:rsidP="007871D5">
      <w:pPr>
        <w:jc w:val="both"/>
        <w:rPr>
          <w:rFonts w:ascii="Arial Narrow" w:hAnsi="Arial Narrow" w:cs="Arial"/>
          <w:spacing w:val="-2"/>
        </w:rPr>
      </w:pPr>
      <w:r w:rsidRPr="005F468E">
        <w:rPr>
          <w:rFonts w:ascii="Arial Narrow" w:hAnsi="Arial Narrow" w:cs="Arial"/>
          <w:spacing w:val="-2"/>
        </w:rPr>
        <w:t>Las ofertas se entenderán vigentes hasta la celebración del contrato, de acuerdo a lo establecido en el artículo 30 de la LOSNCP.</w:t>
      </w:r>
    </w:p>
    <w:p w:rsidR="0052146F" w:rsidRPr="00627182" w:rsidRDefault="0052146F" w:rsidP="0052146F">
      <w:pPr>
        <w:tabs>
          <w:tab w:val="left" w:pos="0"/>
        </w:tabs>
        <w:ind w:right="-119"/>
        <w:jc w:val="both"/>
        <w:rPr>
          <w:rFonts w:ascii="Arial Narrow" w:hAnsi="Arial Narrow" w:cstheme="minorHAnsi"/>
          <w:b/>
          <w:spacing w:val="-2"/>
          <w:u w:val="single"/>
        </w:rPr>
      </w:pPr>
      <w:r w:rsidRPr="00627182">
        <w:rPr>
          <w:rFonts w:ascii="Arial Narrow" w:hAnsi="Arial Narrow" w:cstheme="minorHAnsi"/>
          <w:b/>
          <w:spacing w:val="-2"/>
          <w:u w:val="single"/>
        </w:rPr>
        <w:t>MULTAS</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Por incumplimiento en la ejecución de las obligaciones contractuales conforme al cronograma valorado. Se aplicará la multa de uno por mil (1/1000) del valor total del contrato, por cada día de retraso, contado a partir del primer día de incumplimiento y por el número de días que dure el mismo, respecto de cada una de las siguientes No Conformidades:</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1. No acatar las disposiciones escritas del Ingeniero o Fiscalizador y/o del Administrador del Contrato en un término de 72 horas, sin que medie justificación escrita para no hacerlo;</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2. No cumplir las normas vigentes y aplicables de seguridad, salud y ambiente u otras que puedan corresponder;</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3. No reparar los defectos de la obra, durante la ejecución de la misma o durante el período de responsabilidad por defectos, que le sean indicados y en los plazos razonables fijados a tal efecto;</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4. No disponer del personal técnico de acuerdo a los compromisos contractuales;</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5. No contar con el equipo mínimo en el sitio de las obras, conforme a lo estipulado contractualmente;</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6. No iniciar los trabajos en los plazos comprometidos;</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7. No cumplir con el plan de trabajo;</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8. Suspensión de los trabajos sin causas justificadas;</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9. Por no entregar en los plazos previstos contractualmente la documentación que acredite el avance de la obra.</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10. Permitir que el trabajador realice una labor riesgosa para la cual no fue entrenado previamente.</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11. Se aclara expresamente que se prohíbe al Contratista y al Personal de sus registros realizar los siguientes actos: Exigir, insinuar o recibir, en forma indebida, pago alguno de los Usuarios de la CNEL Unidad de Negocio Esmeraldas. Por lo expuesto, si el Contratista y/o personal de sus registros incurrieren en dichos actos, la CNEL Esmeraldas se reservará el derecho por dar por terminado el Contrato o de solicitar la exclusión de los grupos o personas que incurrieran en esta acción y proceder a la sanción legal correspondiente, además de recibir una sanción del CINCO POR MIL (5/1000) del monto total del contrato.</w:t>
      </w:r>
    </w:p>
    <w:p w:rsidR="00A85064" w:rsidRPr="00D67F01" w:rsidRDefault="00A85064" w:rsidP="00A85064">
      <w:pPr>
        <w:ind w:left="15" w:right="45"/>
        <w:jc w:val="both"/>
        <w:rPr>
          <w:rFonts w:ascii="Arial Narrow" w:hAnsi="Arial Narrow" w:cs="Arial"/>
          <w:spacing w:val="-2"/>
        </w:rPr>
      </w:pPr>
      <w:r w:rsidRPr="00D67F01">
        <w:rPr>
          <w:rFonts w:ascii="Arial Narrow" w:hAnsi="Arial Narrow" w:cs="Arial"/>
          <w:spacing w:val="-2"/>
        </w:rPr>
        <w:t>El contratista deberá pagar una multa de uno por mil (1/1000) del valor total del contrato por cada día de atraso, a efectos de resarcir los daños y perjuicios que tal demora ha ocasionado al contratante. El monto máximo de la multa por demoras en la entrega de la obra es del 5% (cinco por ciento) del precio final del Contrato).</w:t>
      </w:r>
    </w:p>
    <w:p w:rsidR="00A85064" w:rsidRPr="009611C1" w:rsidRDefault="00A85064" w:rsidP="00A85064">
      <w:pPr>
        <w:ind w:left="15" w:right="45"/>
        <w:jc w:val="both"/>
        <w:rPr>
          <w:rFonts w:ascii="Arial Narrow" w:hAnsi="Arial Narrow" w:cs="Arial"/>
          <w:spacing w:val="-2"/>
        </w:rPr>
      </w:pPr>
      <w:r w:rsidRPr="00D67F01">
        <w:rPr>
          <w:rFonts w:ascii="Arial Narrow" w:hAnsi="Arial Narrow" w:cs="Arial"/>
          <w:spacing w:val="-2"/>
        </w:rPr>
        <w:t>CNEL EP UN – Esmeraldas podrá declarar Anticipada y Unilateralmente el contrato de conformidad con lo dispuesto en los artículos: 92, 93 Y 94 de la Ley Orgánica del Sistema Nacional de Contratación Pública (LOSNCP).</w:t>
      </w:r>
    </w:p>
    <w:p w:rsidR="00A85064" w:rsidRDefault="00A85064" w:rsidP="00A85064">
      <w:pPr>
        <w:tabs>
          <w:tab w:val="left" w:pos="-540"/>
        </w:tabs>
        <w:ind w:left="15" w:right="45"/>
        <w:jc w:val="both"/>
        <w:rPr>
          <w:rFonts w:ascii="Arial Narrow" w:hAnsi="Arial Narrow" w:cs="Arial"/>
          <w:spacing w:val="-2"/>
        </w:rPr>
      </w:pPr>
      <w:r w:rsidRPr="009611C1">
        <w:rPr>
          <w:rFonts w:ascii="Arial Narrow" w:hAnsi="Arial Narrow" w:cs="Arial"/>
          <w:spacing w:val="-2"/>
        </w:rPr>
        <w:lastRenderedPageBreak/>
        <w:t>(</w:t>
      </w:r>
      <w:r w:rsidRPr="009611C1">
        <w:rPr>
          <w:rFonts w:ascii="Arial Narrow" w:hAnsi="Arial Narrow" w:cs="Arial"/>
          <w:i/>
          <w:spacing w:val="-2"/>
        </w:rPr>
        <w:t>El porcentaje para el cálculo de las multas lo determinará la entidad en función del incumplimiento y del proyecto, por cada día de retraso, por retardo en el cumplimiento de las obligaciones contractuales según el cronograma valorado, o por el incumplimiento de otras obligaciones contractuales. El porcentaje para el cálculo de las multas se deberá determinar dentro de la legalidad y razonabilidad, que implica la comprobación del hecho y la correlativa sanción, y no podrá ser menor al 1 por mil del valor total del contrato, por día de retraso</w:t>
      </w:r>
      <w:r w:rsidRPr="009611C1">
        <w:rPr>
          <w:rFonts w:ascii="Arial Narrow" w:hAnsi="Arial Narrow" w:cs="Arial"/>
          <w:spacing w:val="-2"/>
        </w:rPr>
        <w:t>).</w:t>
      </w:r>
    </w:p>
    <w:p w:rsidR="0052146F" w:rsidRPr="00627182" w:rsidRDefault="0052146F" w:rsidP="0052146F">
      <w:pPr>
        <w:ind w:right="49"/>
        <w:jc w:val="both"/>
        <w:rPr>
          <w:rFonts w:ascii="Arial Narrow" w:hAnsi="Arial Narrow"/>
          <w:b/>
          <w:iCs/>
        </w:rPr>
      </w:pPr>
      <w:r w:rsidRPr="00627182">
        <w:rPr>
          <w:rFonts w:ascii="Arial Narrow" w:hAnsi="Arial Narrow"/>
          <w:b/>
          <w:iCs/>
        </w:rPr>
        <w:t>PROHIBICIONES AL CONTRATISTA:</w:t>
      </w:r>
    </w:p>
    <w:p w:rsidR="0052146F" w:rsidRPr="00627182" w:rsidRDefault="0052146F" w:rsidP="0052146F">
      <w:pPr>
        <w:pStyle w:val="Prrafodelista"/>
        <w:numPr>
          <w:ilvl w:val="0"/>
          <w:numId w:val="22"/>
        </w:numPr>
        <w:ind w:right="49"/>
        <w:jc w:val="both"/>
        <w:rPr>
          <w:rFonts w:ascii="Arial Narrow" w:eastAsiaTheme="minorEastAsia" w:hAnsi="Arial Narrow"/>
          <w:iCs/>
          <w:sz w:val="22"/>
          <w:szCs w:val="22"/>
        </w:rPr>
      </w:pPr>
      <w:r w:rsidRPr="00627182">
        <w:rPr>
          <w:rFonts w:ascii="Arial Narrow" w:eastAsiaTheme="minorEastAsia" w:hAnsi="Arial Narrow"/>
          <w:iCs/>
          <w:sz w:val="22"/>
          <w:szCs w:val="22"/>
        </w:rPr>
        <w:t>Incumplir con las Disposiciones del Reglamento Interno de Seguridad y Salud Ocupacional de CNEL EP.</w:t>
      </w:r>
    </w:p>
    <w:p w:rsidR="009E5DA3" w:rsidRPr="00627182" w:rsidRDefault="009E5DA3" w:rsidP="009E5DA3">
      <w:pPr>
        <w:pStyle w:val="Prrafodelista"/>
        <w:ind w:right="49"/>
        <w:jc w:val="both"/>
        <w:rPr>
          <w:rFonts w:ascii="Arial Narrow" w:eastAsiaTheme="minorEastAsia" w:hAnsi="Arial Narrow"/>
          <w:iCs/>
          <w:sz w:val="22"/>
          <w:szCs w:val="22"/>
        </w:rPr>
      </w:pPr>
    </w:p>
    <w:p w:rsidR="0052146F" w:rsidRPr="00627182" w:rsidRDefault="0052146F" w:rsidP="0052146F">
      <w:pPr>
        <w:pStyle w:val="Prrafodelista"/>
        <w:numPr>
          <w:ilvl w:val="0"/>
          <w:numId w:val="22"/>
        </w:numPr>
        <w:ind w:right="49"/>
        <w:jc w:val="both"/>
        <w:rPr>
          <w:rFonts w:ascii="Arial Narrow" w:eastAsiaTheme="minorEastAsia" w:hAnsi="Arial Narrow"/>
          <w:iCs/>
          <w:sz w:val="22"/>
          <w:szCs w:val="22"/>
        </w:rPr>
      </w:pPr>
      <w:r w:rsidRPr="00627182">
        <w:rPr>
          <w:rFonts w:ascii="Arial Narrow" w:eastAsiaTheme="minorEastAsia" w:hAnsi="Arial Narrow"/>
          <w:iCs/>
          <w:sz w:val="22"/>
          <w:szCs w:val="22"/>
        </w:rPr>
        <w:t>Permitir a los trabajadores que realicen sus actividades en estado de embriaguez o bajo la acción de cualquier sustancia psicotrópica.</w:t>
      </w:r>
    </w:p>
    <w:p w:rsidR="009E5DA3" w:rsidRPr="00627182" w:rsidRDefault="009E5DA3" w:rsidP="009E5DA3">
      <w:pPr>
        <w:spacing w:after="0"/>
        <w:ind w:right="49"/>
        <w:jc w:val="both"/>
        <w:rPr>
          <w:rFonts w:ascii="Arial Narrow" w:hAnsi="Arial Narrow"/>
          <w:iCs/>
        </w:rPr>
      </w:pPr>
    </w:p>
    <w:p w:rsidR="0052146F" w:rsidRPr="00627182" w:rsidRDefault="0052146F" w:rsidP="0052146F">
      <w:pPr>
        <w:pStyle w:val="Prrafodelista"/>
        <w:numPr>
          <w:ilvl w:val="0"/>
          <w:numId w:val="22"/>
        </w:numPr>
        <w:ind w:right="49"/>
        <w:jc w:val="both"/>
        <w:rPr>
          <w:rFonts w:ascii="Arial Narrow" w:eastAsiaTheme="minorEastAsia" w:hAnsi="Arial Narrow"/>
          <w:iCs/>
          <w:sz w:val="22"/>
          <w:szCs w:val="22"/>
        </w:rPr>
      </w:pPr>
      <w:r w:rsidRPr="00627182">
        <w:rPr>
          <w:rFonts w:ascii="Arial Narrow" w:eastAsiaTheme="minorEastAsia" w:hAnsi="Arial Narrow"/>
          <w:iCs/>
          <w:sz w:val="22"/>
          <w:szCs w:val="22"/>
        </w:rPr>
        <w:t>Facultar al trabajador el desempeño de sus labores sin el uso de la ropa y equipo de protección personal.</w:t>
      </w:r>
    </w:p>
    <w:p w:rsidR="009E5DA3" w:rsidRPr="00627182" w:rsidRDefault="009E5DA3" w:rsidP="009E5DA3">
      <w:pPr>
        <w:spacing w:after="0"/>
        <w:ind w:right="49"/>
        <w:jc w:val="both"/>
        <w:rPr>
          <w:rFonts w:ascii="Arial Narrow" w:hAnsi="Arial Narrow"/>
          <w:iCs/>
        </w:rPr>
      </w:pPr>
    </w:p>
    <w:p w:rsidR="0052146F" w:rsidRPr="00627182" w:rsidRDefault="0052146F" w:rsidP="0052146F">
      <w:pPr>
        <w:pStyle w:val="Prrafodelista"/>
        <w:numPr>
          <w:ilvl w:val="0"/>
          <w:numId w:val="22"/>
        </w:numPr>
        <w:ind w:right="49"/>
        <w:jc w:val="both"/>
        <w:rPr>
          <w:rFonts w:ascii="Arial Narrow" w:eastAsiaTheme="minorEastAsia" w:hAnsi="Arial Narrow"/>
          <w:iCs/>
          <w:sz w:val="22"/>
          <w:szCs w:val="22"/>
        </w:rPr>
      </w:pPr>
      <w:r w:rsidRPr="00627182">
        <w:rPr>
          <w:rFonts w:ascii="Arial Narrow" w:eastAsiaTheme="minorEastAsia" w:hAnsi="Arial Narrow"/>
          <w:iCs/>
          <w:sz w:val="22"/>
          <w:szCs w:val="22"/>
        </w:rPr>
        <w:t>Permitir el trabajo en máquinas, equipos, herramientas o locales que no cuenten con las defensas o guardas de protección  u otras seguridades que garanticen la integridad física de los trabajadores.</w:t>
      </w:r>
    </w:p>
    <w:p w:rsidR="009E5DA3" w:rsidRPr="00627182" w:rsidRDefault="009E5DA3" w:rsidP="009E5DA3">
      <w:pPr>
        <w:spacing w:after="0"/>
        <w:ind w:right="49"/>
        <w:jc w:val="both"/>
        <w:rPr>
          <w:rFonts w:ascii="Arial Narrow" w:hAnsi="Arial Narrow"/>
          <w:iCs/>
        </w:rPr>
      </w:pPr>
    </w:p>
    <w:p w:rsidR="009E5DA3" w:rsidRPr="00627182" w:rsidRDefault="0052146F" w:rsidP="009E5DA3">
      <w:pPr>
        <w:pStyle w:val="Prrafodelista"/>
        <w:numPr>
          <w:ilvl w:val="0"/>
          <w:numId w:val="22"/>
        </w:numPr>
        <w:ind w:right="49"/>
        <w:jc w:val="both"/>
        <w:rPr>
          <w:rFonts w:ascii="Arial Narrow" w:eastAsiaTheme="minorEastAsia" w:hAnsi="Arial Narrow"/>
          <w:iCs/>
          <w:sz w:val="22"/>
          <w:szCs w:val="22"/>
        </w:rPr>
      </w:pPr>
      <w:r w:rsidRPr="00627182">
        <w:rPr>
          <w:rFonts w:ascii="Arial Narrow" w:eastAsiaTheme="minorEastAsia" w:hAnsi="Arial Narrow"/>
          <w:iCs/>
          <w:sz w:val="22"/>
          <w:szCs w:val="22"/>
        </w:rPr>
        <w:t>Transportar a los trabajadores en vehículos inadecuados para éste efecto.</w:t>
      </w:r>
    </w:p>
    <w:p w:rsidR="009E5DA3" w:rsidRPr="00627182" w:rsidRDefault="009E5DA3" w:rsidP="009E5DA3">
      <w:pPr>
        <w:pStyle w:val="Prrafodelista"/>
        <w:rPr>
          <w:rFonts w:ascii="Arial Narrow" w:eastAsiaTheme="minorEastAsia" w:hAnsi="Arial Narrow"/>
          <w:iCs/>
          <w:sz w:val="22"/>
          <w:szCs w:val="22"/>
        </w:rPr>
      </w:pPr>
    </w:p>
    <w:p w:rsidR="0052146F" w:rsidRPr="00627182" w:rsidRDefault="0052146F" w:rsidP="0052146F">
      <w:pPr>
        <w:pStyle w:val="Prrafodelista"/>
        <w:numPr>
          <w:ilvl w:val="0"/>
          <w:numId w:val="22"/>
        </w:numPr>
        <w:ind w:right="49"/>
        <w:jc w:val="both"/>
        <w:rPr>
          <w:rFonts w:ascii="Arial Narrow" w:eastAsiaTheme="minorEastAsia" w:hAnsi="Arial Narrow"/>
          <w:iCs/>
          <w:sz w:val="22"/>
          <w:szCs w:val="22"/>
        </w:rPr>
      </w:pPr>
      <w:r w:rsidRPr="00627182">
        <w:rPr>
          <w:rFonts w:ascii="Arial Narrow" w:eastAsiaTheme="minorEastAsia" w:hAnsi="Arial Narrow"/>
          <w:iCs/>
          <w:sz w:val="22"/>
          <w:szCs w:val="22"/>
        </w:rPr>
        <w:t>Permitir que el trabajador realice una labor riesgosa para la cual no fue entrenado previamente.</w:t>
      </w:r>
    </w:p>
    <w:p w:rsidR="009E5DA3" w:rsidRPr="00627182" w:rsidRDefault="009E5DA3" w:rsidP="009E5DA3">
      <w:pPr>
        <w:pStyle w:val="Prrafodelista"/>
        <w:ind w:right="49"/>
        <w:jc w:val="both"/>
        <w:rPr>
          <w:rFonts w:ascii="Arial Narrow" w:eastAsiaTheme="minorEastAsia" w:hAnsi="Arial Narrow"/>
          <w:iCs/>
          <w:sz w:val="22"/>
          <w:szCs w:val="22"/>
        </w:rPr>
      </w:pPr>
    </w:p>
    <w:p w:rsidR="0052146F" w:rsidRPr="00627182" w:rsidRDefault="0052146F" w:rsidP="0052146F">
      <w:pPr>
        <w:pStyle w:val="Prrafodelista"/>
        <w:numPr>
          <w:ilvl w:val="0"/>
          <w:numId w:val="22"/>
        </w:numPr>
        <w:ind w:right="49"/>
        <w:jc w:val="both"/>
        <w:rPr>
          <w:rFonts w:ascii="Arial Narrow" w:eastAsiaTheme="minorEastAsia" w:hAnsi="Arial Narrow"/>
          <w:iCs/>
          <w:sz w:val="22"/>
          <w:szCs w:val="22"/>
        </w:rPr>
      </w:pPr>
      <w:r w:rsidRPr="00627182">
        <w:rPr>
          <w:rFonts w:ascii="Arial Narrow" w:eastAsiaTheme="minorEastAsia" w:hAnsi="Arial Narrow"/>
          <w:iCs/>
          <w:sz w:val="22"/>
          <w:szCs w:val="22"/>
        </w:rPr>
        <w:t xml:space="preserve">Permitir al trabajador el desempeño de sus labores sin tener una credencial que acredite su conocimiento técnico y de seguridad y </w:t>
      </w:r>
      <w:r w:rsidR="009E5DA3" w:rsidRPr="00627182">
        <w:rPr>
          <w:rFonts w:ascii="Arial Narrow" w:eastAsiaTheme="minorEastAsia" w:hAnsi="Arial Narrow"/>
          <w:iCs/>
          <w:sz w:val="22"/>
          <w:szCs w:val="22"/>
        </w:rPr>
        <w:t>s</w:t>
      </w:r>
      <w:r w:rsidRPr="00627182">
        <w:rPr>
          <w:rFonts w:ascii="Arial Narrow" w:eastAsiaTheme="minorEastAsia" w:hAnsi="Arial Narrow"/>
          <w:iCs/>
          <w:sz w:val="22"/>
          <w:szCs w:val="22"/>
        </w:rPr>
        <w:t>alud conforme a su especialización y a la actividad que va a realizar.</w:t>
      </w:r>
    </w:p>
    <w:p w:rsidR="0052146F" w:rsidRPr="00627182" w:rsidRDefault="0052146F" w:rsidP="0052146F">
      <w:pPr>
        <w:pStyle w:val="Prrafodelista"/>
        <w:ind w:right="49"/>
        <w:jc w:val="both"/>
        <w:rPr>
          <w:rFonts w:ascii="Arial Narrow" w:eastAsiaTheme="minorEastAsia" w:hAnsi="Arial Narrow"/>
          <w:iCs/>
          <w:sz w:val="22"/>
          <w:szCs w:val="22"/>
        </w:rPr>
      </w:pPr>
    </w:p>
    <w:p w:rsidR="0052146F" w:rsidRPr="00627182" w:rsidRDefault="0052146F" w:rsidP="0052146F">
      <w:pPr>
        <w:ind w:right="49"/>
        <w:jc w:val="both"/>
        <w:rPr>
          <w:rFonts w:ascii="Arial Narrow" w:hAnsi="Arial Narrow"/>
          <w:iCs/>
        </w:rPr>
      </w:pPr>
      <w:r w:rsidRPr="00627182">
        <w:rPr>
          <w:rFonts w:ascii="Arial Narrow" w:hAnsi="Arial Narrow"/>
          <w:iCs/>
        </w:rPr>
        <w:t>CNEL UN – Esmeraldas, tiene la obligación de hacer cumplir todos los derechos de los trabajadores, consagrados en la Constitución Política de la República del Ecuador, Código del trabajo, Ley de Seguridad Social y demás normas aplicables.</w:t>
      </w:r>
    </w:p>
    <w:p w:rsidR="0052146F" w:rsidRDefault="0052146F" w:rsidP="0052146F">
      <w:pPr>
        <w:jc w:val="both"/>
        <w:rPr>
          <w:rFonts w:ascii="Arial Narrow" w:hAnsi="Arial Narrow"/>
          <w:iCs/>
        </w:rPr>
      </w:pPr>
      <w:r w:rsidRPr="00627182">
        <w:rPr>
          <w:rFonts w:ascii="Arial Narrow" w:hAnsi="Arial Narrow"/>
          <w:iCs/>
        </w:rPr>
        <w:t>Las obligaciones y prohibiciones que se señalan en el Reglamento Interno de Seguridad y Salud en el trabajo de CNEL EP, son también aplicables a los contratistas, subcontratistas y en general a todas las personas que se encuentren dentro de las instalaciones.</w:t>
      </w:r>
    </w:p>
    <w:p w:rsidR="00106D12" w:rsidRPr="005F468E" w:rsidRDefault="00106D12" w:rsidP="007871D5">
      <w:pPr>
        <w:jc w:val="both"/>
        <w:rPr>
          <w:rFonts w:ascii="Arial Narrow" w:hAnsi="Arial Narrow" w:cs="Calibri"/>
          <w:b/>
          <w:bCs/>
          <w:u w:val="single"/>
        </w:rPr>
      </w:pPr>
      <w:r w:rsidRPr="005F468E">
        <w:rPr>
          <w:rFonts w:ascii="Arial Narrow" w:hAnsi="Arial Narrow" w:cs="Calibri"/>
          <w:b/>
          <w:bCs/>
          <w:u w:val="single"/>
        </w:rPr>
        <w:t>ESPECIFICACIONES TÉCNICAS DE MATERIALES, EQUIPOS Y ACCESORIOS.</w:t>
      </w:r>
    </w:p>
    <w:p w:rsidR="00627182" w:rsidRDefault="00AF4009" w:rsidP="007871D5">
      <w:pPr>
        <w:jc w:val="both"/>
        <w:rPr>
          <w:rFonts w:ascii="Arial Narrow" w:hAnsi="Arial Narrow" w:cs="Calibri"/>
        </w:rPr>
      </w:pPr>
      <w:r w:rsidRPr="005F468E">
        <w:rPr>
          <w:rFonts w:ascii="Arial Narrow" w:hAnsi="Arial Narrow" w:cs="Calibri"/>
        </w:rPr>
        <w:t>Todos los materiales a instalarse</w:t>
      </w:r>
      <w:r w:rsidR="00106D12" w:rsidRPr="005F468E">
        <w:rPr>
          <w:rFonts w:ascii="Arial Narrow" w:hAnsi="Arial Narrow" w:cs="Calibri"/>
        </w:rPr>
        <w:t xml:space="preserve"> deberán cumplir con las Especificaciones Técnicas</w:t>
      </w:r>
      <w:r w:rsidR="00627182">
        <w:rPr>
          <w:rFonts w:ascii="Arial Narrow" w:hAnsi="Arial Narrow" w:cs="Calibri"/>
        </w:rPr>
        <w:t xml:space="preserve"> de obras civiles</w:t>
      </w:r>
      <w:r w:rsidR="00106D12" w:rsidRPr="005F468E">
        <w:rPr>
          <w:rFonts w:ascii="Arial Narrow" w:hAnsi="Arial Narrow" w:cs="Calibri"/>
        </w:rPr>
        <w:t xml:space="preserve"> mínimas de la CNEL E</w:t>
      </w:r>
      <w:r w:rsidR="00627182">
        <w:rPr>
          <w:rFonts w:ascii="Arial Narrow" w:hAnsi="Arial Narrow" w:cs="Calibri"/>
        </w:rPr>
        <w:t>P que se encuentran.</w:t>
      </w:r>
    </w:p>
    <w:p w:rsidR="00106D12" w:rsidRPr="005F468E" w:rsidRDefault="00106D12" w:rsidP="007871D5">
      <w:pPr>
        <w:jc w:val="both"/>
        <w:rPr>
          <w:rFonts w:ascii="Arial Narrow" w:hAnsi="Arial Narrow" w:cs="Calibri"/>
        </w:rPr>
      </w:pPr>
      <w:r w:rsidRPr="005F468E">
        <w:rPr>
          <w:rFonts w:ascii="Arial Narrow" w:hAnsi="Arial Narrow" w:cs="Calibri"/>
        </w:rPr>
        <w:t>Si los materiales, equipos y accesorios no cumplen con las especificaciones técnicas mínimas indicadas en el anexo, serán automáticamente descalificas por el NO cumplimiento de este requisito mínimo.</w:t>
      </w:r>
    </w:p>
    <w:p w:rsidR="00106D12" w:rsidRDefault="00106D12" w:rsidP="007871D5">
      <w:pPr>
        <w:jc w:val="both"/>
        <w:rPr>
          <w:rFonts w:ascii="Arial Narrow" w:hAnsi="Arial Narrow" w:cs="Calibri"/>
        </w:rPr>
      </w:pPr>
      <w:r w:rsidRPr="005F468E">
        <w:rPr>
          <w:rFonts w:ascii="Arial Narrow" w:hAnsi="Arial Narrow" w:cs="Calibri"/>
        </w:rPr>
        <w:t xml:space="preserve">Los materiales, equipos y accesorios suministrados por el Contratista deberán tener una </w:t>
      </w:r>
      <w:r w:rsidRPr="00627182">
        <w:rPr>
          <w:rFonts w:ascii="Arial Narrow" w:hAnsi="Arial Narrow" w:cs="Calibri"/>
        </w:rPr>
        <w:t>Garantía Técnica o Responsabilidad por Defectos de 24 meses contados a partir de la Entrega-Recepción Total y definitiva de la Obra.</w:t>
      </w:r>
    </w:p>
    <w:p w:rsidR="00D43413" w:rsidRDefault="00D43413" w:rsidP="007871D5">
      <w:pPr>
        <w:jc w:val="both"/>
        <w:rPr>
          <w:rFonts w:ascii="Arial Narrow" w:hAnsi="Arial Narrow" w:cs="Calibri"/>
        </w:rPr>
      </w:pPr>
    </w:p>
    <w:p w:rsidR="00D43413" w:rsidRPr="005F468E" w:rsidRDefault="00D43413" w:rsidP="007871D5">
      <w:pPr>
        <w:jc w:val="both"/>
        <w:rPr>
          <w:rFonts w:ascii="Arial Narrow" w:hAnsi="Arial Narrow" w:cs="Calibri"/>
        </w:rPr>
      </w:pPr>
      <w:r>
        <w:rPr>
          <w:rFonts w:ascii="Arial Narrow" w:hAnsi="Arial Narrow" w:cs="Arial"/>
          <w:lang w:val="es-ES"/>
        </w:rPr>
        <w:lastRenderedPageBreak/>
        <w:t>Y</w:t>
      </w:r>
      <w:r w:rsidRPr="00081228">
        <w:rPr>
          <w:rFonts w:ascii="Arial Narrow" w:hAnsi="Arial Narrow" w:cs="Arial"/>
          <w:lang w:val="es-ES"/>
        </w:rPr>
        <w:t xml:space="preserve"> las medidas de prevención, mitigación y rehabilitación de impactos ambientales, así como la Guía de Buenas Prácticas Ambientales, con lo cual la Entidad Contratante cumple con la normativa ambiental aplicable, respecto de la contratación</w:t>
      </w:r>
    </w:p>
    <w:p w:rsidR="00B020BB" w:rsidRDefault="00B020BB" w:rsidP="009C6324">
      <w:pPr>
        <w:autoSpaceDE w:val="0"/>
        <w:autoSpaceDN w:val="0"/>
        <w:adjustRightInd w:val="0"/>
        <w:spacing w:after="0" w:line="240" w:lineRule="auto"/>
        <w:rPr>
          <w:rFonts w:ascii="Arial Narrow" w:hAnsi="Arial Narrow" w:cs="Calibri"/>
          <w:b/>
          <w:bCs/>
          <w:u w:val="single"/>
        </w:rPr>
      </w:pPr>
    </w:p>
    <w:p w:rsidR="00B020BB" w:rsidRDefault="00B020BB" w:rsidP="009C6324">
      <w:pPr>
        <w:autoSpaceDE w:val="0"/>
        <w:autoSpaceDN w:val="0"/>
        <w:adjustRightInd w:val="0"/>
        <w:spacing w:after="0" w:line="240" w:lineRule="auto"/>
        <w:rPr>
          <w:rFonts w:ascii="Arial Narrow" w:hAnsi="Arial Narrow" w:cs="Calibri"/>
          <w:b/>
          <w:bCs/>
          <w:u w:val="single"/>
        </w:rPr>
      </w:pPr>
    </w:p>
    <w:p w:rsidR="009C6324" w:rsidRPr="006F1483" w:rsidRDefault="009C6324" w:rsidP="009C6324">
      <w:pPr>
        <w:autoSpaceDE w:val="0"/>
        <w:autoSpaceDN w:val="0"/>
        <w:adjustRightInd w:val="0"/>
        <w:spacing w:after="0" w:line="240" w:lineRule="auto"/>
        <w:rPr>
          <w:rFonts w:ascii="Arial Narrow" w:hAnsi="Arial Narrow" w:cs="Calibri"/>
          <w:b/>
          <w:bCs/>
          <w:u w:val="single"/>
        </w:rPr>
      </w:pPr>
      <w:r w:rsidRPr="006F1483">
        <w:rPr>
          <w:rFonts w:ascii="Arial Narrow" w:hAnsi="Arial Narrow" w:cs="Calibri"/>
          <w:b/>
          <w:bCs/>
          <w:u w:val="single"/>
        </w:rPr>
        <w:t>DETALLES CONSTRUCTIVOS:</w:t>
      </w:r>
    </w:p>
    <w:p w:rsidR="009C6324" w:rsidRPr="006F1483" w:rsidRDefault="009C6324" w:rsidP="009C6324">
      <w:pPr>
        <w:autoSpaceDE w:val="0"/>
        <w:autoSpaceDN w:val="0"/>
        <w:adjustRightInd w:val="0"/>
        <w:spacing w:after="0" w:line="240" w:lineRule="auto"/>
        <w:rPr>
          <w:rFonts w:ascii="Arial Narrow" w:hAnsi="Arial Narrow" w:cs="Calibri"/>
          <w:b/>
          <w:bCs/>
          <w:u w:val="single"/>
        </w:rPr>
      </w:pPr>
    </w:p>
    <w:p w:rsidR="00935AF6" w:rsidRDefault="00B011D3" w:rsidP="00B020BB">
      <w:pPr>
        <w:numPr>
          <w:ilvl w:val="0"/>
          <w:numId w:val="17"/>
        </w:numPr>
        <w:tabs>
          <w:tab w:val="left" w:pos="-720"/>
          <w:tab w:val="left" w:pos="-540"/>
        </w:tabs>
        <w:spacing w:after="0" w:line="240" w:lineRule="auto"/>
        <w:ind w:right="-1"/>
        <w:jc w:val="both"/>
        <w:rPr>
          <w:rFonts w:ascii="Arial Narrow" w:hAnsi="Arial Narrow" w:cs="Calibri"/>
        </w:rPr>
      </w:pPr>
      <w:r w:rsidRPr="00B011D3">
        <w:rPr>
          <w:rFonts w:ascii="Arial Narrow" w:hAnsi="Arial Narrow" w:cs="Calibri"/>
        </w:rPr>
        <w:t xml:space="preserve">Solo se ejecutaran los postes  previamente establecidos por la fiscalización, </w:t>
      </w:r>
      <w:r w:rsidR="00B020BB" w:rsidRPr="00B020BB">
        <w:rPr>
          <w:rFonts w:ascii="Arial Narrow" w:hAnsi="Arial Narrow" w:cs="Calibri"/>
        </w:rPr>
        <w:t>consiste en localizar el sitio de trabajo, realizar el respectivo replanteo del área, proceder a picar 10 cm de acera ( descrito en los planos) para la colocación del molde metálico, en caso de que las varillas de acero se encuentren expuestas realizar el trabajo de limpieza con rastrillo metálico y colocación de pintura anticorrosiva sobre las varillas expuesta, luego se colocara el respectivo hormigón con la dosificación  solicitada se usara el vibrador respectivo para este tipo de trabajos con el fin de evitar oquedad en el resultado final, finalmente se retirara el molde en un tiempo no menor a 24 horas todo esto y demás</w:t>
      </w:r>
      <w:r w:rsidR="00935AF6">
        <w:rPr>
          <w:rFonts w:ascii="Arial Narrow" w:hAnsi="Arial Narrow" w:cs="Calibri"/>
        </w:rPr>
        <w:t xml:space="preserve"> requerimientos de estos términos de referencia</w:t>
      </w:r>
    </w:p>
    <w:p w:rsidR="00935AF6" w:rsidRDefault="00935AF6" w:rsidP="00B020BB">
      <w:pPr>
        <w:numPr>
          <w:ilvl w:val="0"/>
          <w:numId w:val="17"/>
        </w:numPr>
        <w:tabs>
          <w:tab w:val="left" w:pos="-720"/>
          <w:tab w:val="left" w:pos="-540"/>
        </w:tabs>
        <w:spacing w:after="0" w:line="240" w:lineRule="auto"/>
        <w:ind w:right="-1"/>
        <w:jc w:val="both"/>
        <w:rPr>
          <w:rFonts w:ascii="Arial Narrow" w:hAnsi="Arial Narrow" w:cs="Calibri"/>
        </w:rPr>
      </w:pPr>
    </w:p>
    <w:p w:rsidR="00B020BB" w:rsidRPr="00935AF6" w:rsidRDefault="00935AF6" w:rsidP="00935AF6">
      <w:pPr>
        <w:numPr>
          <w:ilvl w:val="0"/>
          <w:numId w:val="17"/>
        </w:numPr>
        <w:tabs>
          <w:tab w:val="left" w:pos="-720"/>
          <w:tab w:val="left" w:pos="-540"/>
        </w:tabs>
        <w:spacing w:after="0" w:line="240" w:lineRule="auto"/>
        <w:ind w:right="-1"/>
        <w:jc w:val="both"/>
        <w:rPr>
          <w:rFonts w:ascii="Arial Narrow" w:hAnsi="Arial Narrow" w:cs="Arial"/>
          <w:spacing w:val="-2"/>
        </w:rPr>
      </w:pPr>
      <w:r>
        <w:rPr>
          <w:rFonts w:ascii="Arial Narrow" w:hAnsi="Arial Narrow" w:cs="Arial"/>
          <w:spacing w:val="-2"/>
        </w:rPr>
        <w:t xml:space="preserve">Cada poste reparado se indicara su punto </w:t>
      </w:r>
      <w:proofErr w:type="spellStart"/>
      <w:r>
        <w:rPr>
          <w:rFonts w:ascii="Arial Narrow" w:hAnsi="Arial Narrow" w:cs="Arial"/>
          <w:spacing w:val="-2"/>
        </w:rPr>
        <w:t>georreferenciado</w:t>
      </w:r>
      <w:proofErr w:type="spellEnd"/>
      <w:r>
        <w:rPr>
          <w:rFonts w:ascii="Arial Narrow" w:hAnsi="Arial Narrow" w:cs="Arial"/>
          <w:spacing w:val="-2"/>
        </w:rPr>
        <w:t xml:space="preserve"> con coordenadas UTM en el respectivo formato entregado por fiscalización, se entregara por cada jornada los respectivos ensayos de probetas con el fin de justificar la resistencia solicitada del hormigón a colocarse, el laboratorio deberá ser previamente aprobado por fiscalización, el laboratorio deberá estar certificado. </w:t>
      </w:r>
    </w:p>
    <w:p w:rsidR="00B020BB" w:rsidRDefault="00B020BB" w:rsidP="00E15962">
      <w:pPr>
        <w:tabs>
          <w:tab w:val="left" w:pos="0"/>
        </w:tabs>
        <w:ind w:right="-119"/>
        <w:jc w:val="both"/>
        <w:rPr>
          <w:rFonts w:ascii="Arial Narrow" w:hAnsi="Arial Narrow"/>
          <w:b/>
          <w:spacing w:val="-2"/>
          <w:u w:val="single"/>
        </w:rPr>
      </w:pPr>
    </w:p>
    <w:p w:rsidR="00311D0A" w:rsidRDefault="00311D0A" w:rsidP="00E15962">
      <w:pPr>
        <w:tabs>
          <w:tab w:val="left" w:pos="0"/>
        </w:tabs>
        <w:ind w:right="-119"/>
        <w:jc w:val="both"/>
        <w:rPr>
          <w:rFonts w:ascii="Arial Narrow" w:hAnsi="Arial Narrow"/>
          <w:b/>
          <w:spacing w:val="-2"/>
          <w:u w:val="single"/>
        </w:rPr>
      </w:pPr>
      <w:r w:rsidRPr="005F468E">
        <w:rPr>
          <w:rFonts w:ascii="Arial Narrow" w:hAnsi="Arial Narrow"/>
          <w:b/>
          <w:spacing w:val="-2"/>
          <w:u w:val="single"/>
        </w:rPr>
        <w:t>PRESUPUESTO REFERENCIAL</w:t>
      </w:r>
    </w:p>
    <w:p w:rsidR="008A0526" w:rsidRPr="00C36257" w:rsidRDefault="008A0526" w:rsidP="008A0526">
      <w:pPr>
        <w:pStyle w:val="Prrafodelista"/>
        <w:ind w:left="0"/>
        <w:jc w:val="both"/>
        <w:rPr>
          <w:rFonts w:ascii="Arial Narrow" w:hAnsi="Arial Narrow" w:cs="Arial"/>
          <w:spacing w:val="-2"/>
          <w:sz w:val="22"/>
          <w:szCs w:val="22"/>
        </w:rPr>
      </w:pPr>
      <w:r w:rsidRPr="00C36257">
        <w:rPr>
          <w:rFonts w:ascii="Arial Narrow" w:hAnsi="Arial Narrow" w:cs="Arial"/>
          <w:spacing w:val="-2"/>
          <w:sz w:val="22"/>
          <w:szCs w:val="22"/>
        </w:rPr>
        <w:t xml:space="preserve">El presupuesto referencial es de </w:t>
      </w:r>
      <w:r w:rsidR="004228D9">
        <w:rPr>
          <w:rFonts w:ascii="Arial Narrow" w:hAnsi="Arial Narrow" w:cs="Arial"/>
          <w:b/>
          <w:spacing w:val="-2"/>
          <w:sz w:val="22"/>
          <w:szCs w:val="22"/>
        </w:rPr>
        <w:t>USD 123.200,00</w:t>
      </w:r>
      <w:r w:rsidR="00C36257" w:rsidRPr="00C36257">
        <w:rPr>
          <w:rFonts w:ascii="Arial Narrow" w:hAnsi="Arial Narrow" w:cs="Arial"/>
          <w:b/>
          <w:spacing w:val="-2"/>
          <w:sz w:val="22"/>
          <w:szCs w:val="22"/>
        </w:rPr>
        <w:t xml:space="preserve"> (</w:t>
      </w:r>
      <w:r w:rsidR="004228D9">
        <w:rPr>
          <w:rFonts w:ascii="Arial Narrow" w:hAnsi="Arial Narrow" w:cs="Arial"/>
          <w:spacing w:val="-2"/>
          <w:sz w:val="22"/>
          <w:szCs w:val="22"/>
        </w:rPr>
        <w:t xml:space="preserve">CIENTO </w:t>
      </w:r>
      <w:r w:rsidR="003F5937">
        <w:rPr>
          <w:rFonts w:ascii="Arial Narrow" w:hAnsi="Arial Narrow" w:cs="Arial"/>
          <w:spacing w:val="-2"/>
          <w:sz w:val="22"/>
          <w:szCs w:val="22"/>
        </w:rPr>
        <w:t>VEINTITRÉS</w:t>
      </w:r>
      <w:r w:rsidR="004228D9">
        <w:rPr>
          <w:rFonts w:ascii="Arial Narrow" w:hAnsi="Arial Narrow" w:cs="Arial"/>
          <w:spacing w:val="-2"/>
          <w:sz w:val="22"/>
          <w:szCs w:val="22"/>
        </w:rPr>
        <w:t xml:space="preserve"> MIL </w:t>
      </w:r>
      <w:r w:rsidR="003F5937">
        <w:rPr>
          <w:rFonts w:ascii="Arial Narrow" w:hAnsi="Arial Narrow" w:cs="Arial"/>
          <w:spacing w:val="-2"/>
          <w:sz w:val="22"/>
          <w:szCs w:val="22"/>
        </w:rPr>
        <w:t>DOSCIENTOS</w:t>
      </w:r>
      <w:r w:rsidR="004228D9">
        <w:rPr>
          <w:rFonts w:ascii="Arial Narrow" w:hAnsi="Arial Narrow" w:cs="Arial"/>
          <w:spacing w:val="-2"/>
          <w:sz w:val="22"/>
          <w:szCs w:val="22"/>
        </w:rPr>
        <w:t xml:space="preserve"> CON 00</w:t>
      </w:r>
      <w:r w:rsidR="00C36257" w:rsidRPr="00C36257">
        <w:rPr>
          <w:rFonts w:ascii="Arial Narrow" w:hAnsi="Arial Narrow" w:cs="Arial"/>
          <w:spacing w:val="-2"/>
          <w:sz w:val="22"/>
          <w:szCs w:val="22"/>
        </w:rPr>
        <w:t>/100</w:t>
      </w:r>
      <w:r w:rsidR="00C36257" w:rsidRPr="00C36257">
        <w:rPr>
          <w:rFonts w:ascii="Arial Narrow" w:hAnsi="Arial Narrow" w:cs="Arial"/>
          <w:b/>
          <w:spacing w:val="-2"/>
          <w:sz w:val="22"/>
          <w:szCs w:val="22"/>
        </w:rPr>
        <w:t>)</w:t>
      </w:r>
      <w:r w:rsidRPr="00C36257">
        <w:rPr>
          <w:rFonts w:ascii="Arial Narrow" w:hAnsi="Arial Narrow"/>
          <w:bCs/>
          <w:color w:val="000000"/>
          <w:sz w:val="22"/>
          <w:szCs w:val="22"/>
          <w:lang w:eastAsia="es-EC"/>
        </w:rPr>
        <w:t xml:space="preserve"> </w:t>
      </w:r>
      <w:r w:rsidRPr="00C36257">
        <w:rPr>
          <w:rFonts w:ascii="Arial Narrow" w:hAnsi="Arial Narrow" w:cs="Arial"/>
          <w:spacing w:val="-2"/>
          <w:sz w:val="22"/>
          <w:szCs w:val="22"/>
        </w:rPr>
        <w:t>dólares de Estados Unidos de América, NO INCLUYE IVA, distribuido de la siguiente manera:</w:t>
      </w:r>
    </w:p>
    <w:p w:rsidR="008A0526" w:rsidRPr="005F468E" w:rsidRDefault="008A0526" w:rsidP="008A0526">
      <w:pPr>
        <w:pStyle w:val="Prrafodelista"/>
        <w:ind w:left="0"/>
        <w:jc w:val="both"/>
        <w:rPr>
          <w:rFonts w:ascii="Arial Narrow" w:hAnsi="Arial Narrow" w:cs="Arial"/>
          <w:spacing w:val="-2"/>
          <w:sz w:val="22"/>
          <w:szCs w:val="22"/>
          <w:lang w:val="es-EC"/>
        </w:rPr>
      </w:pPr>
    </w:p>
    <w:p w:rsidR="00C36257" w:rsidRDefault="006F1483" w:rsidP="00CF088A">
      <w:pPr>
        <w:jc w:val="both"/>
        <w:rPr>
          <w:rFonts w:ascii="Arial Narrow" w:hAnsi="Arial Narrow"/>
          <w:b/>
        </w:rPr>
      </w:pPr>
      <w:r w:rsidRPr="0035264C">
        <w:rPr>
          <w:noProof/>
        </w:rPr>
        <w:drawing>
          <wp:inline distT="0" distB="0" distL="0" distR="0">
            <wp:extent cx="5391150" cy="504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504825"/>
                    </a:xfrm>
                    <a:prstGeom prst="rect">
                      <a:avLst/>
                    </a:prstGeom>
                    <a:noFill/>
                    <a:ln>
                      <a:noFill/>
                    </a:ln>
                  </pic:spPr>
                </pic:pic>
              </a:graphicData>
            </a:graphic>
          </wp:inline>
        </w:drawing>
      </w:r>
    </w:p>
    <w:p w:rsidR="00171F78" w:rsidRPr="006122B1" w:rsidRDefault="00171F78" w:rsidP="006122B1">
      <w:pPr>
        <w:jc w:val="both"/>
        <w:rPr>
          <w:rFonts w:ascii="Arial Narrow" w:hAnsi="Arial Narrow"/>
        </w:rPr>
      </w:pPr>
      <w:r w:rsidRPr="009E3F06">
        <w:rPr>
          <w:rFonts w:ascii="Arial Narrow" w:hAnsi="Arial Narrow" w:cs="Arial"/>
          <w:b/>
          <w:spacing w:val="-2"/>
          <w:u w:val="single"/>
        </w:rPr>
        <w:t>EVALUACIÓN DE LAS OFERTAS</w:t>
      </w:r>
    </w:p>
    <w:p w:rsidR="00171F78" w:rsidRPr="005F468E" w:rsidRDefault="00171F78" w:rsidP="00171F78">
      <w:pPr>
        <w:tabs>
          <w:tab w:val="left" w:pos="426"/>
        </w:tabs>
        <w:jc w:val="both"/>
        <w:rPr>
          <w:rFonts w:ascii="Arial Narrow" w:hAnsi="Arial Narrow" w:cs="Arial"/>
          <w:spacing w:val="-2"/>
          <w:lang w:val="es-ES"/>
        </w:rPr>
      </w:pPr>
      <w:bookmarkStart w:id="0" w:name="ctl00_PageContent_lbl_tipoNorma"/>
      <w:bookmarkEnd w:id="0"/>
      <w:r w:rsidRPr="005F468E">
        <w:rPr>
          <w:rFonts w:ascii="Arial Narrow" w:hAnsi="Arial Narrow" w:cs="Arial"/>
          <w:b/>
          <w:bCs/>
          <w:color w:val="000000"/>
          <w:spacing w:val="-3"/>
          <w:lang w:val="es-ES"/>
        </w:rPr>
        <w:t xml:space="preserve">Parámetros de </w:t>
      </w:r>
      <w:r w:rsidRPr="005F468E">
        <w:rPr>
          <w:rFonts w:ascii="Arial Narrow" w:hAnsi="Arial Narrow" w:cs="Arial"/>
          <w:b/>
          <w:spacing w:val="-2"/>
          <w:lang w:val="es-ES"/>
        </w:rPr>
        <w:t>Evaluación de la oferta:</w:t>
      </w:r>
      <w:r w:rsidRPr="005F468E">
        <w:rPr>
          <w:rFonts w:ascii="Arial Narrow" w:hAnsi="Arial Narrow" w:cs="Arial"/>
          <w:spacing w:val="-2"/>
          <w:lang w:val="es-ES"/>
        </w:rPr>
        <w:t xml:space="preserve"> De manera general, la Evaluación de las Ofertas proporcionará una información imparcial sobre si una Oferta debe ser rechazada y cuál de ellas cumple con el concepto de mejor costo en los términos establecidos en el numeral 18 del artículo 6 de la LOSNCP.</w:t>
      </w:r>
    </w:p>
    <w:p w:rsidR="00171F78" w:rsidRPr="005F468E" w:rsidRDefault="00171F78" w:rsidP="00171F78">
      <w:pPr>
        <w:jc w:val="both"/>
        <w:rPr>
          <w:rFonts w:ascii="Arial Narrow" w:hAnsi="Arial Narrow" w:cs="Arial"/>
          <w:spacing w:val="-2"/>
          <w:lang w:val="es-ES"/>
        </w:rPr>
      </w:pPr>
      <w:r w:rsidRPr="005F468E">
        <w:rPr>
          <w:rFonts w:ascii="Arial Narrow" w:hAnsi="Arial Narrow" w:cs="Arial"/>
          <w:spacing w:val="-2"/>
          <w:lang w:val="es-ES"/>
        </w:rPr>
        <w:t xml:space="preserve">Se establecen para ello dos etapas: </w:t>
      </w:r>
    </w:p>
    <w:p w:rsidR="00171F78" w:rsidRPr="005F468E" w:rsidRDefault="00171F78" w:rsidP="00171F78">
      <w:pPr>
        <w:jc w:val="both"/>
        <w:rPr>
          <w:rFonts w:ascii="Arial Narrow" w:hAnsi="Arial Narrow" w:cs="Arial"/>
          <w:spacing w:val="-2"/>
          <w:lang w:val="es-ES"/>
        </w:rPr>
      </w:pPr>
      <w:r w:rsidRPr="005F468E">
        <w:rPr>
          <w:rFonts w:ascii="Arial Narrow" w:hAnsi="Arial Narrow" w:cs="Arial"/>
          <w:spacing w:val="-2"/>
          <w:lang w:val="es-ES"/>
        </w:rPr>
        <w:t>La primera, correspondiente al análisis del cumplimiento de los requisitos exigidos en estos pliegos, dentro de la cual se analizarán los aspectos: legales, financieros y técnicos garantizados.</w:t>
      </w:r>
    </w:p>
    <w:p w:rsidR="00171F78" w:rsidRDefault="00171F78" w:rsidP="002F6518">
      <w:pPr>
        <w:jc w:val="both"/>
        <w:rPr>
          <w:rFonts w:ascii="Arial Narrow" w:hAnsi="Arial Narrow" w:cs="Arial"/>
          <w:spacing w:val="-2"/>
          <w:lang w:val="es-ES"/>
        </w:rPr>
      </w:pPr>
      <w:r w:rsidRPr="005F468E">
        <w:rPr>
          <w:rFonts w:ascii="Arial Narrow" w:hAnsi="Arial Narrow" w:cs="Arial"/>
          <w:spacing w:val="-2"/>
          <w:lang w:val="es-ES"/>
        </w:rPr>
        <w:t xml:space="preserve">La segunda etapa de evaluación con puntaje, en base a los parámetros establecidos en el cuadro siguiente: </w:t>
      </w:r>
    </w:p>
    <w:tbl>
      <w:tblPr>
        <w:tblW w:w="7868" w:type="dxa"/>
        <w:jc w:val="center"/>
        <w:tblLayout w:type="fixed"/>
        <w:tblCellMar>
          <w:left w:w="70" w:type="dxa"/>
          <w:right w:w="70" w:type="dxa"/>
        </w:tblCellMar>
        <w:tblLook w:val="0000" w:firstRow="0" w:lastRow="0" w:firstColumn="0" w:lastColumn="0" w:noHBand="0" w:noVBand="0"/>
      </w:tblPr>
      <w:tblGrid>
        <w:gridCol w:w="5636"/>
        <w:gridCol w:w="2232"/>
      </w:tblGrid>
      <w:tr w:rsidR="002F6518" w:rsidRPr="00B525B3" w:rsidTr="00E96FB2">
        <w:trPr>
          <w:trHeight w:val="300"/>
          <w:tblHeader/>
          <w:jc w:val="center"/>
        </w:trPr>
        <w:tc>
          <w:tcPr>
            <w:tcW w:w="5636" w:type="dxa"/>
            <w:tcBorders>
              <w:top w:val="single" w:sz="4" w:space="0" w:color="000000"/>
              <w:left w:val="single" w:sz="4" w:space="0" w:color="000000"/>
              <w:bottom w:val="single" w:sz="4" w:space="0" w:color="000000"/>
              <w:right w:val="nil"/>
            </w:tcBorders>
            <w:shd w:val="clear" w:color="auto" w:fill="D8D8D8"/>
            <w:vAlign w:val="bottom"/>
          </w:tcPr>
          <w:p w:rsidR="002F6518" w:rsidRPr="00B525B3" w:rsidRDefault="002F6518" w:rsidP="00FC4766">
            <w:pPr>
              <w:jc w:val="both"/>
              <w:rPr>
                <w:rFonts w:ascii="Arial Narrow" w:hAnsi="Arial Narrow" w:cs="Arial"/>
                <w:b/>
                <w:spacing w:val="-2"/>
                <w:lang w:val="es-ES"/>
              </w:rPr>
            </w:pPr>
            <w:r w:rsidRPr="00B525B3">
              <w:rPr>
                <w:rFonts w:ascii="Arial Narrow" w:hAnsi="Arial Narrow" w:cs="Arial"/>
                <w:b/>
                <w:spacing w:val="-2"/>
                <w:lang w:val="es-ES"/>
              </w:rPr>
              <w:t>PARÁMETROS DE EVALUACIÓN</w:t>
            </w:r>
            <w:r w:rsidR="00FC4766">
              <w:rPr>
                <w:rFonts w:ascii="Arial Narrow" w:hAnsi="Arial Narrow" w:cs="Arial"/>
                <w:b/>
                <w:color w:val="2F5496"/>
                <w:spacing w:val="-2"/>
                <w:lang w:val="es-ES"/>
              </w:rPr>
              <w:t xml:space="preserve"> OBRAS</w:t>
            </w:r>
          </w:p>
        </w:tc>
        <w:tc>
          <w:tcPr>
            <w:tcW w:w="2232"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2F6518" w:rsidRPr="00B525B3" w:rsidRDefault="002F6518" w:rsidP="00E96FB2">
            <w:pPr>
              <w:jc w:val="center"/>
              <w:rPr>
                <w:rFonts w:ascii="Arial Narrow" w:hAnsi="Arial Narrow" w:cs="Arial"/>
                <w:b/>
                <w:spacing w:val="-2"/>
                <w:lang w:val="es-ES"/>
              </w:rPr>
            </w:pPr>
            <w:r w:rsidRPr="00B525B3">
              <w:rPr>
                <w:rFonts w:ascii="Arial Narrow" w:hAnsi="Arial Narrow" w:cs="Arial"/>
                <w:b/>
                <w:spacing w:val="-2"/>
                <w:lang w:val="es-ES"/>
              </w:rPr>
              <w:t>PUNTAJE</w:t>
            </w:r>
          </w:p>
        </w:tc>
      </w:tr>
      <w:tr w:rsidR="002F6518" w:rsidRPr="00B525B3" w:rsidTr="00E96FB2">
        <w:trPr>
          <w:trHeight w:val="170"/>
          <w:jc w:val="center"/>
        </w:trPr>
        <w:tc>
          <w:tcPr>
            <w:tcW w:w="5636" w:type="dxa"/>
            <w:tcBorders>
              <w:top w:val="nil"/>
              <w:left w:val="single" w:sz="4" w:space="0" w:color="000000"/>
              <w:bottom w:val="single" w:sz="4" w:space="0" w:color="000000"/>
              <w:right w:val="nil"/>
            </w:tcBorders>
            <w:vAlign w:val="bottom"/>
          </w:tcPr>
          <w:p w:rsidR="002F6518" w:rsidRPr="00B525B3" w:rsidRDefault="002F6518" w:rsidP="00E96FB2">
            <w:pPr>
              <w:jc w:val="both"/>
              <w:rPr>
                <w:rFonts w:ascii="Arial Narrow" w:hAnsi="Arial Narrow" w:cs="Arial"/>
                <w:spacing w:val="-2"/>
                <w:lang w:val="es-ES"/>
              </w:rPr>
            </w:pPr>
            <w:r w:rsidRPr="00B525B3">
              <w:rPr>
                <w:rFonts w:ascii="Arial Narrow" w:hAnsi="Arial Narrow" w:cs="Arial"/>
                <w:spacing w:val="-2"/>
                <w:lang w:val="es-ES"/>
              </w:rPr>
              <w:t>Experiencia General</w:t>
            </w:r>
          </w:p>
        </w:tc>
        <w:tc>
          <w:tcPr>
            <w:tcW w:w="2232" w:type="dxa"/>
            <w:tcBorders>
              <w:top w:val="nil"/>
              <w:left w:val="single" w:sz="4" w:space="0" w:color="000000"/>
              <w:bottom w:val="single" w:sz="4" w:space="0" w:color="000000"/>
              <w:right w:val="single" w:sz="4" w:space="0" w:color="000000"/>
            </w:tcBorders>
            <w:vAlign w:val="bottom"/>
          </w:tcPr>
          <w:p w:rsidR="002F6518" w:rsidRPr="00B525B3" w:rsidRDefault="002F6518" w:rsidP="00E96FB2">
            <w:pPr>
              <w:jc w:val="center"/>
              <w:rPr>
                <w:rFonts w:ascii="Arial Narrow" w:hAnsi="Arial Narrow" w:cs="Arial"/>
                <w:spacing w:val="-2"/>
                <w:lang w:val="es-ES"/>
              </w:rPr>
            </w:pPr>
            <w:r w:rsidRPr="00B525B3">
              <w:rPr>
                <w:rFonts w:ascii="Arial Narrow" w:hAnsi="Arial Narrow" w:cs="Arial"/>
                <w:spacing w:val="-2"/>
                <w:lang w:val="es-ES"/>
              </w:rPr>
              <w:t>8.0</w:t>
            </w:r>
          </w:p>
        </w:tc>
      </w:tr>
      <w:tr w:rsidR="002F6518" w:rsidRPr="00B525B3" w:rsidTr="00E96FB2">
        <w:trPr>
          <w:trHeight w:val="170"/>
          <w:jc w:val="center"/>
        </w:trPr>
        <w:tc>
          <w:tcPr>
            <w:tcW w:w="5636" w:type="dxa"/>
            <w:tcBorders>
              <w:top w:val="nil"/>
              <w:left w:val="single" w:sz="4" w:space="0" w:color="000000"/>
              <w:bottom w:val="single" w:sz="4" w:space="0" w:color="000000"/>
              <w:right w:val="nil"/>
            </w:tcBorders>
            <w:vAlign w:val="bottom"/>
          </w:tcPr>
          <w:p w:rsidR="002F6518" w:rsidRPr="00B525B3" w:rsidRDefault="002F6518" w:rsidP="00E96FB2">
            <w:pPr>
              <w:jc w:val="both"/>
              <w:rPr>
                <w:rFonts w:ascii="Arial Narrow" w:hAnsi="Arial Narrow" w:cs="Arial"/>
                <w:spacing w:val="-2"/>
                <w:lang w:val="es-ES"/>
              </w:rPr>
            </w:pPr>
            <w:r w:rsidRPr="00B525B3">
              <w:rPr>
                <w:rFonts w:ascii="Arial Narrow" w:hAnsi="Arial Narrow" w:cs="Arial"/>
                <w:spacing w:val="-2"/>
                <w:lang w:val="es-ES"/>
              </w:rPr>
              <w:lastRenderedPageBreak/>
              <w:t>Experiencia Específica</w:t>
            </w:r>
          </w:p>
        </w:tc>
        <w:tc>
          <w:tcPr>
            <w:tcW w:w="2232" w:type="dxa"/>
            <w:tcBorders>
              <w:top w:val="nil"/>
              <w:left w:val="single" w:sz="4" w:space="0" w:color="000000"/>
              <w:bottom w:val="single" w:sz="4" w:space="0" w:color="000000"/>
              <w:right w:val="single" w:sz="4" w:space="0" w:color="000000"/>
            </w:tcBorders>
            <w:vAlign w:val="bottom"/>
          </w:tcPr>
          <w:p w:rsidR="002F6518" w:rsidRPr="00B525B3" w:rsidRDefault="002F6518" w:rsidP="00E96FB2">
            <w:pPr>
              <w:jc w:val="center"/>
              <w:rPr>
                <w:rFonts w:ascii="Arial Narrow" w:hAnsi="Arial Narrow" w:cs="Arial"/>
                <w:spacing w:val="-2"/>
                <w:lang w:val="es-ES"/>
              </w:rPr>
            </w:pPr>
            <w:r w:rsidRPr="00B525B3">
              <w:rPr>
                <w:rFonts w:ascii="Arial Narrow" w:hAnsi="Arial Narrow" w:cs="Arial"/>
                <w:spacing w:val="-2"/>
                <w:lang w:val="es-ES"/>
              </w:rPr>
              <w:t>12.0</w:t>
            </w:r>
          </w:p>
        </w:tc>
      </w:tr>
      <w:tr w:rsidR="002F6518" w:rsidRPr="00B525B3" w:rsidTr="00E96FB2">
        <w:trPr>
          <w:trHeight w:val="170"/>
          <w:jc w:val="center"/>
        </w:trPr>
        <w:tc>
          <w:tcPr>
            <w:tcW w:w="5636" w:type="dxa"/>
            <w:tcBorders>
              <w:top w:val="nil"/>
              <w:left w:val="single" w:sz="4" w:space="0" w:color="000000"/>
              <w:bottom w:val="single" w:sz="4" w:space="0" w:color="000000"/>
              <w:right w:val="nil"/>
            </w:tcBorders>
            <w:vAlign w:val="bottom"/>
          </w:tcPr>
          <w:p w:rsidR="002F6518" w:rsidRPr="00B525B3" w:rsidRDefault="002F6518" w:rsidP="00E96FB2">
            <w:pPr>
              <w:jc w:val="both"/>
              <w:rPr>
                <w:rFonts w:ascii="Arial Narrow" w:hAnsi="Arial Narrow" w:cs="Arial"/>
                <w:spacing w:val="-2"/>
                <w:lang w:val="es-ES"/>
              </w:rPr>
            </w:pPr>
            <w:r w:rsidRPr="00B525B3">
              <w:rPr>
                <w:rFonts w:ascii="Arial Narrow" w:hAnsi="Arial Narrow" w:cs="Arial"/>
                <w:spacing w:val="-2"/>
                <w:lang w:val="es-ES"/>
              </w:rPr>
              <w:t>Experiencia del Personal Técnico</w:t>
            </w:r>
          </w:p>
        </w:tc>
        <w:tc>
          <w:tcPr>
            <w:tcW w:w="2232" w:type="dxa"/>
            <w:tcBorders>
              <w:top w:val="nil"/>
              <w:left w:val="single" w:sz="4" w:space="0" w:color="000000"/>
              <w:bottom w:val="single" w:sz="4" w:space="0" w:color="000000"/>
              <w:right w:val="single" w:sz="4" w:space="0" w:color="000000"/>
            </w:tcBorders>
            <w:vAlign w:val="bottom"/>
          </w:tcPr>
          <w:p w:rsidR="002F6518" w:rsidRPr="00B525B3" w:rsidRDefault="002F6518" w:rsidP="00E96FB2">
            <w:pPr>
              <w:jc w:val="center"/>
              <w:rPr>
                <w:rFonts w:ascii="Arial Narrow" w:hAnsi="Arial Narrow" w:cs="Arial"/>
                <w:spacing w:val="-2"/>
                <w:lang w:val="es-ES"/>
              </w:rPr>
            </w:pPr>
            <w:r w:rsidRPr="00B525B3">
              <w:rPr>
                <w:rFonts w:ascii="Arial Narrow" w:hAnsi="Arial Narrow" w:cs="Arial"/>
                <w:spacing w:val="-2"/>
                <w:lang w:val="es-ES"/>
              </w:rPr>
              <w:t>10.0</w:t>
            </w:r>
          </w:p>
        </w:tc>
      </w:tr>
      <w:tr w:rsidR="002F6518" w:rsidRPr="00B525B3" w:rsidTr="00E96FB2">
        <w:trPr>
          <w:trHeight w:val="170"/>
          <w:jc w:val="center"/>
        </w:trPr>
        <w:tc>
          <w:tcPr>
            <w:tcW w:w="5636" w:type="dxa"/>
            <w:tcBorders>
              <w:top w:val="nil"/>
              <w:left w:val="single" w:sz="4" w:space="0" w:color="000000"/>
              <w:bottom w:val="single" w:sz="4" w:space="0" w:color="000000"/>
              <w:right w:val="nil"/>
            </w:tcBorders>
            <w:vAlign w:val="bottom"/>
          </w:tcPr>
          <w:p w:rsidR="002F6518" w:rsidRPr="00B525B3" w:rsidRDefault="002F6518" w:rsidP="00E96FB2">
            <w:pPr>
              <w:jc w:val="both"/>
              <w:rPr>
                <w:rFonts w:ascii="Arial Narrow" w:hAnsi="Arial Narrow" w:cs="Arial"/>
                <w:spacing w:val="-2"/>
                <w:lang w:val="es-ES"/>
              </w:rPr>
            </w:pPr>
            <w:r w:rsidRPr="00B525B3">
              <w:rPr>
                <w:rFonts w:ascii="Arial Narrow" w:hAnsi="Arial Narrow" w:cs="Arial"/>
                <w:spacing w:val="-2"/>
                <w:lang w:val="es-ES"/>
              </w:rPr>
              <w:t>Oferta Económica</w:t>
            </w:r>
          </w:p>
        </w:tc>
        <w:tc>
          <w:tcPr>
            <w:tcW w:w="2232" w:type="dxa"/>
            <w:tcBorders>
              <w:top w:val="nil"/>
              <w:left w:val="single" w:sz="4" w:space="0" w:color="000000"/>
              <w:bottom w:val="single" w:sz="4" w:space="0" w:color="000000"/>
              <w:right w:val="single" w:sz="4" w:space="0" w:color="000000"/>
            </w:tcBorders>
            <w:vAlign w:val="bottom"/>
          </w:tcPr>
          <w:p w:rsidR="002F6518" w:rsidRPr="00B525B3" w:rsidRDefault="002F6518" w:rsidP="00E96FB2">
            <w:pPr>
              <w:jc w:val="center"/>
              <w:rPr>
                <w:rFonts w:ascii="Arial Narrow" w:hAnsi="Arial Narrow" w:cs="Arial"/>
                <w:spacing w:val="-2"/>
                <w:lang w:val="es-ES"/>
              </w:rPr>
            </w:pPr>
            <w:r>
              <w:rPr>
                <w:rFonts w:ascii="Arial Narrow" w:hAnsi="Arial Narrow" w:cs="Arial"/>
                <w:spacing w:val="-2"/>
                <w:lang w:val="es-ES"/>
              </w:rPr>
              <w:t>7</w:t>
            </w:r>
            <w:r w:rsidRPr="00B525B3">
              <w:rPr>
                <w:rFonts w:ascii="Arial Narrow" w:hAnsi="Arial Narrow" w:cs="Arial"/>
                <w:spacing w:val="-2"/>
                <w:lang w:val="es-ES"/>
              </w:rPr>
              <w:t>0</w:t>
            </w:r>
          </w:p>
        </w:tc>
      </w:tr>
      <w:tr w:rsidR="002F6518" w:rsidRPr="00B525B3" w:rsidTr="00E96FB2">
        <w:trPr>
          <w:trHeight w:val="170"/>
          <w:jc w:val="center"/>
        </w:trPr>
        <w:tc>
          <w:tcPr>
            <w:tcW w:w="5636" w:type="dxa"/>
            <w:tcBorders>
              <w:top w:val="nil"/>
              <w:left w:val="single" w:sz="4" w:space="0" w:color="000000"/>
              <w:bottom w:val="single" w:sz="4" w:space="0" w:color="000000"/>
              <w:right w:val="nil"/>
            </w:tcBorders>
            <w:vAlign w:val="bottom"/>
          </w:tcPr>
          <w:p w:rsidR="002F6518" w:rsidRPr="00B525B3" w:rsidRDefault="002F6518" w:rsidP="00E96FB2">
            <w:pPr>
              <w:jc w:val="both"/>
              <w:rPr>
                <w:rFonts w:ascii="Arial Narrow" w:hAnsi="Arial Narrow" w:cs="Arial"/>
                <w:b/>
                <w:spacing w:val="-2"/>
                <w:lang w:val="es-ES"/>
              </w:rPr>
            </w:pPr>
            <w:r w:rsidRPr="00B525B3">
              <w:rPr>
                <w:rFonts w:ascii="Arial Narrow" w:hAnsi="Arial Narrow" w:cs="Arial"/>
                <w:b/>
                <w:spacing w:val="-2"/>
                <w:lang w:val="es-ES"/>
              </w:rPr>
              <w:t>TOTAL</w:t>
            </w:r>
          </w:p>
        </w:tc>
        <w:tc>
          <w:tcPr>
            <w:tcW w:w="2232" w:type="dxa"/>
            <w:tcBorders>
              <w:top w:val="nil"/>
              <w:left w:val="single" w:sz="4" w:space="0" w:color="000000"/>
              <w:bottom w:val="single" w:sz="4" w:space="0" w:color="000000"/>
              <w:right w:val="single" w:sz="4" w:space="0" w:color="000000"/>
            </w:tcBorders>
            <w:vAlign w:val="bottom"/>
          </w:tcPr>
          <w:p w:rsidR="002F6518" w:rsidRPr="00B525B3" w:rsidRDefault="002F6518" w:rsidP="00E96FB2">
            <w:pPr>
              <w:jc w:val="center"/>
              <w:rPr>
                <w:rFonts w:ascii="Arial Narrow" w:hAnsi="Arial Narrow" w:cs="Arial"/>
                <w:b/>
                <w:spacing w:val="-2"/>
                <w:lang w:val="es-ES"/>
              </w:rPr>
            </w:pPr>
            <w:r w:rsidRPr="00B525B3">
              <w:rPr>
                <w:rFonts w:ascii="Arial Narrow" w:hAnsi="Arial Narrow" w:cs="Arial"/>
                <w:b/>
                <w:spacing w:val="-2"/>
                <w:lang w:val="es-ES"/>
              </w:rPr>
              <w:t>100</w:t>
            </w:r>
          </w:p>
        </w:tc>
      </w:tr>
    </w:tbl>
    <w:p w:rsidR="002F6518" w:rsidRPr="005F468E" w:rsidRDefault="002F6518" w:rsidP="002F6518">
      <w:pPr>
        <w:jc w:val="both"/>
        <w:rPr>
          <w:rFonts w:ascii="Arial Narrow" w:hAnsi="Arial Narrow" w:cs="Arial"/>
          <w:spacing w:val="-2"/>
          <w:lang w:val="es-ES"/>
        </w:rPr>
      </w:pPr>
    </w:p>
    <w:p w:rsidR="00171F78" w:rsidRDefault="00171F78" w:rsidP="00171F78">
      <w:pPr>
        <w:jc w:val="both"/>
        <w:rPr>
          <w:rFonts w:ascii="Arial Narrow" w:hAnsi="Arial Narrow" w:cs="Arial"/>
          <w:spacing w:val="-2"/>
          <w:lang w:val="es-ES"/>
        </w:rPr>
      </w:pPr>
      <w:r w:rsidRPr="005F468E">
        <w:rPr>
          <w:rFonts w:ascii="Arial Narrow" w:hAnsi="Arial Narrow" w:cs="Arial"/>
          <w:spacing w:val="-2"/>
          <w:lang w:val="es-ES"/>
        </w:rPr>
        <w:t>La Contratante, bajo su responsabilidad, asegura que los parámetros de calificación establecidos en estos pliegos y su respectiva incidencia en la puntuación final, serán utilizados en el proceso de evaluación.</w:t>
      </w:r>
    </w:p>
    <w:p w:rsidR="00897F5A" w:rsidRPr="005F468E" w:rsidRDefault="00897F5A" w:rsidP="00897F5A">
      <w:pPr>
        <w:spacing w:after="0"/>
        <w:jc w:val="both"/>
        <w:rPr>
          <w:rFonts w:ascii="Arial Narrow" w:hAnsi="Arial Narrow" w:cs="Arial"/>
          <w:spacing w:val="-2"/>
          <w:lang w:val="es-ES"/>
        </w:rPr>
      </w:pPr>
    </w:p>
    <w:p w:rsidR="00171F78" w:rsidRPr="004D45C3" w:rsidRDefault="00171F78" w:rsidP="00171F78">
      <w:pPr>
        <w:jc w:val="both"/>
        <w:rPr>
          <w:rFonts w:ascii="Arial Narrow" w:hAnsi="Arial Narrow" w:cs="Arial"/>
          <w:b/>
          <w:spacing w:val="-2"/>
          <w:u w:val="single"/>
          <w:lang w:val="es-ES"/>
        </w:rPr>
      </w:pPr>
      <w:r w:rsidRPr="004D45C3">
        <w:rPr>
          <w:rFonts w:ascii="Arial Narrow" w:hAnsi="Arial Narrow" w:cs="Arial"/>
          <w:b/>
          <w:spacing w:val="-2"/>
          <w:u w:val="single"/>
          <w:lang w:val="es-ES"/>
        </w:rPr>
        <w:t>PRIMERA ETAPA:</w:t>
      </w:r>
      <w:r w:rsidRPr="004D45C3">
        <w:rPr>
          <w:rFonts w:ascii="Arial Narrow" w:hAnsi="Arial Narrow" w:cs="Arial"/>
          <w:spacing w:val="-2"/>
          <w:u w:val="single"/>
          <w:lang w:val="es-ES"/>
        </w:rPr>
        <w:t xml:space="preserve"> </w:t>
      </w:r>
      <w:r w:rsidRPr="004D45C3">
        <w:rPr>
          <w:rFonts w:ascii="Arial Narrow" w:hAnsi="Arial Narrow" w:cs="Arial"/>
          <w:b/>
          <w:spacing w:val="-2"/>
          <w:u w:val="single"/>
          <w:lang w:val="es-ES"/>
        </w:rPr>
        <w:t>CUMPLIMIENTO DE REQUISITOS OBLIGATORIOS</w:t>
      </w:r>
    </w:p>
    <w:p w:rsidR="00171F78" w:rsidRPr="005F468E" w:rsidRDefault="00171F78" w:rsidP="00171F78">
      <w:pPr>
        <w:jc w:val="both"/>
        <w:rPr>
          <w:rFonts w:ascii="Arial Narrow" w:hAnsi="Arial Narrow" w:cs="Arial"/>
          <w:spacing w:val="-2"/>
          <w:lang w:val="es-ES"/>
        </w:rPr>
      </w:pPr>
      <w:r w:rsidRPr="005F468E">
        <w:rPr>
          <w:rFonts w:ascii="Arial Narrow" w:hAnsi="Arial Narrow" w:cs="Arial"/>
          <w:spacing w:val="-2"/>
          <w:lang w:val="es-ES"/>
        </w:rPr>
        <w:t xml:space="preserve">Se analizarán los siguientes parámetros en base a la metodología “cumple o no cumple”: </w:t>
      </w:r>
    </w:p>
    <w:tbl>
      <w:tblPr>
        <w:tblW w:w="0" w:type="auto"/>
        <w:jc w:val="center"/>
        <w:tblCellMar>
          <w:left w:w="70" w:type="dxa"/>
          <w:right w:w="70" w:type="dxa"/>
        </w:tblCellMar>
        <w:tblLook w:val="0000" w:firstRow="0" w:lastRow="0" w:firstColumn="0" w:lastColumn="0" w:noHBand="0" w:noVBand="0"/>
      </w:tblPr>
      <w:tblGrid>
        <w:gridCol w:w="3382"/>
        <w:gridCol w:w="890"/>
        <w:gridCol w:w="1205"/>
        <w:gridCol w:w="1698"/>
      </w:tblGrid>
      <w:tr w:rsidR="00171F78" w:rsidRPr="005F468E" w:rsidTr="00C36257">
        <w:trPr>
          <w:trHeight w:val="300"/>
          <w:tblHeader/>
          <w:jc w:val="center"/>
        </w:trPr>
        <w:tc>
          <w:tcPr>
            <w:tcW w:w="0" w:type="auto"/>
            <w:tcBorders>
              <w:top w:val="single" w:sz="4" w:space="0" w:color="000000"/>
              <w:left w:val="single" w:sz="4" w:space="0" w:color="000000"/>
              <w:bottom w:val="single" w:sz="4" w:space="0" w:color="000000"/>
              <w:right w:val="nil"/>
            </w:tcBorders>
            <w:shd w:val="clear" w:color="auto" w:fill="D8D8D8"/>
            <w:vAlign w:val="center"/>
          </w:tcPr>
          <w:p w:rsidR="00171F78" w:rsidRPr="005F468E" w:rsidRDefault="00171F78" w:rsidP="00C36257">
            <w:pPr>
              <w:jc w:val="center"/>
              <w:rPr>
                <w:rFonts w:ascii="Arial Narrow" w:hAnsi="Arial Narrow" w:cs="Arial"/>
                <w:b/>
                <w:spacing w:val="-2"/>
                <w:lang w:val="es-ES"/>
              </w:rPr>
            </w:pPr>
            <w:r w:rsidRPr="005F468E">
              <w:rPr>
                <w:rFonts w:ascii="Arial Narrow" w:hAnsi="Arial Narrow" w:cs="Arial"/>
                <w:b/>
                <w:spacing w:val="-2"/>
                <w:lang w:val="es-ES"/>
              </w:rPr>
              <w:t>PARÁMETROS</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171F78" w:rsidRPr="005F468E" w:rsidRDefault="00171F78" w:rsidP="00C36257">
            <w:pPr>
              <w:jc w:val="center"/>
              <w:rPr>
                <w:rFonts w:ascii="Arial Narrow" w:hAnsi="Arial Narrow" w:cs="Arial"/>
                <w:b/>
                <w:spacing w:val="-2"/>
                <w:lang w:val="es-ES"/>
              </w:rPr>
            </w:pPr>
            <w:r w:rsidRPr="005F468E">
              <w:rPr>
                <w:rFonts w:ascii="Arial Narrow" w:hAnsi="Arial Narrow" w:cs="Arial"/>
                <w:b/>
                <w:spacing w:val="-2"/>
                <w:lang w:val="es-ES"/>
              </w:rPr>
              <w:t>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171F78" w:rsidRPr="005F468E" w:rsidRDefault="00171F78" w:rsidP="00C36257">
            <w:pPr>
              <w:jc w:val="center"/>
              <w:rPr>
                <w:rFonts w:ascii="Arial Narrow" w:hAnsi="Arial Narrow" w:cs="Arial"/>
                <w:b/>
                <w:spacing w:val="-2"/>
                <w:lang w:val="es-ES"/>
              </w:rPr>
            </w:pPr>
            <w:r w:rsidRPr="005F468E">
              <w:rPr>
                <w:rFonts w:ascii="Arial Narrow" w:hAnsi="Arial Narrow" w:cs="Arial"/>
                <w:b/>
                <w:spacing w:val="-2"/>
                <w:lang w:val="es-ES"/>
              </w:rPr>
              <w:t>NO 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171F78" w:rsidRPr="005F468E" w:rsidRDefault="00171F78" w:rsidP="00C36257">
            <w:pPr>
              <w:jc w:val="center"/>
              <w:rPr>
                <w:rFonts w:ascii="Arial Narrow" w:hAnsi="Arial Narrow" w:cs="Arial"/>
                <w:b/>
                <w:spacing w:val="-2"/>
                <w:lang w:val="es-ES"/>
              </w:rPr>
            </w:pPr>
            <w:r w:rsidRPr="005F468E">
              <w:rPr>
                <w:rFonts w:ascii="Arial Narrow" w:hAnsi="Arial Narrow" w:cs="Arial"/>
                <w:b/>
                <w:spacing w:val="-2"/>
                <w:lang w:val="es-ES"/>
              </w:rPr>
              <w:t>OBSERVACIONES</w:t>
            </w:r>
          </w:p>
        </w:tc>
      </w:tr>
      <w:tr w:rsidR="00171F78" w:rsidRPr="005F468E" w:rsidTr="00C36257">
        <w:trPr>
          <w:trHeight w:val="170"/>
          <w:jc w:val="center"/>
        </w:trPr>
        <w:tc>
          <w:tcPr>
            <w:tcW w:w="0" w:type="auto"/>
            <w:tcBorders>
              <w:top w:val="nil"/>
              <w:left w:val="single" w:sz="4" w:space="0" w:color="000000"/>
              <w:bottom w:val="single" w:sz="4" w:space="0" w:color="000000"/>
              <w:right w:val="nil"/>
            </w:tcBorders>
            <w:vAlign w:val="bottom"/>
          </w:tcPr>
          <w:p w:rsidR="00171F78" w:rsidRPr="005F468E" w:rsidRDefault="00171F78" w:rsidP="00C36257">
            <w:pPr>
              <w:jc w:val="both"/>
              <w:rPr>
                <w:rFonts w:ascii="Arial Narrow" w:hAnsi="Arial Narrow" w:cs="Arial"/>
                <w:spacing w:val="-2"/>
                <w:lang w:val="es-ES"/>
              </w:rPr>
            </w:pPr>
            <w:r w:rsidRPr="005F468E">
              <w:rPr>
                <w:rFonts w:ascii="Arial Narrow" w:hAnsi="Arial Narrow" w:cs="Arial"/>
                <w:color w:val="000000"/>
                <w:spacing w:val="-3"/>
              </w:rPr>
              <w:t>Integridad de la oferta</w:t>
            </w:r>
          </w:p>
        </w:tc>
        <w:tc>
          <w:tcPr>
            <w:tcW w:w="0" w:type="auto"/>
            <w:tcBorders>
              <w:top w:val="nil"/>
              <w:left w:val="single" w:sz="4" w:space="0" w:color="000000"/>
              <w:bottom w:val="single" w:sz="4" w:space="0" w:color="000000"/>
              <w:right w:val="single" w:sz="4" w:space="0" w:color="000000"/>
            </w:tcBorders>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000000"/>
              <w:right w:val="single" w:sz="4" w:space="0" w:color="000000"/>
            </w:tcBorders>
            <w:vAlign w:val="bottom"/>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000000"/>
              <w:right w:val="single" w:sz="4" w:space="0" w:color="000000"/>
            </w:tcBorders>
          </w:tcPr>
          <w:p w:rsidR="00171F78" w:rsidRPr="005F468E" w:rsidRDefault="00171F78" w:rsidP="00C36257">
            <w:pPr>
              <w:jc w:val="center"/>
              <w:rPr>
                <w:rFonts w:ascii="Arial Narrow" w:hAnsi="Arial Narrow" w:cs="Arial"/>
                <w:spacing w:val="-2"/>
                <w:lang w:val="es-ES"/>
              </w:rPr>
            </w:pPr>
          </w:p>
        </w:tc>
      </w:tr>
      <w:tr w:rsidR="00171F78" w:rsidRPr="005F468E" w:rsidTr="00C36257">
        <w:trPr>
          <w:trHeight w:val="170"/>
          <w:jc w:val="center"/>
        </w:trPr>
        <w:tc>
          <w:tcPr>
            <w:tcW w:w="0" w:type="auto"/>
            <w:tcBorders>
              <w:top w:val="nil"/>
              <w:left w:val="single" w:sz="4" w:space="0" w:color="000000"/>
              <w:bottom w:val="single" w:sz="4" w:space="0" w:color="000000"/>
              <w:right w:val="nil"/>
            </w:tcBorders>
            <w:vAlign w:val="bottom"/>
          </w:tcPr>
          <w:p w:rsidR="00171F78" w:rsidRPr="005F468E" w:rsidRDefault="00171F78" w:rsidP="00C36257">
            <w:pPr>
              <w:jc w:val="both"/>
              <w:rPr>
                <w:rFonts w:ascii="Arial Narrow" w:hAnsi="Arial Narrow" w:cs="Arial"/>
                <w:spacing w:val="-2"/>
                <w:lang w:val="es-ES"/>
              </w:rPr>
            </w:pPr>
            <w:r w:rsidRPr="005F468E">
              <w:rPr>
                <w:rFonts w:ascii="Arial Narrow" w:hAnsi="Arial Narrow" w:cs="Arial"/>
                <w:spacing w:val="-2"/>
                <w:lang w:val="es-ES"/>
              </w:rPr>
              <w:t>Experiencia General Mínima</w:t>
            </w:r>
          </w:p>
        </w:tc>
        <w:tc>
          <w:tcPr>
            <w:tcW w:w="0" w:type="auto"/>
            <w:tcBorders>
              <w:top w:val="nil"/>
              <w:left w:val="single" w:sz="4" w:space="0" w:color="000000"/>
              <w:bottom w:val="single" w:sz="4" w:space="0" w:color="000000"/>
              <w:right w:val="single" w:sz="4" w:space="0" w:color="000000"/>
            </w:tcBorders>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000000"/>
              <w:right w:val="single" w:sz="4" w:space="0" w:color="000000"/>
            </w:tcBorders>
            <w:vAlign w:val="bottom"/>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000000"/>
              <w:right w:val="single" w:sz="4" w:space="0" w:color="000000"/>
            </w:tcBorders>
          </w:tcPr>
          <w:p w:rsidR="00171F78" w:rsidRPr="005F468E" w:rsidRDefault="00171F78" w:rsidP="00C36257">
            <w:pPr>
              <w:jc w:val="center"/>
              <w:rPr>
                <w:rFonts w:ascii="Arial Narrow" w:hAnsi="Arial Narrow" w:cs="Arial"/>
                <w:spacing w:val="-2"/>
                <w:lang w:val="es-ES"/>
              </w:rPr>
            </w:pPr>
          </w:p>
        </w:tc>
      </w:tr>
      <w:tr w:rsidR="00171F78" w:rsidRPr="005F468E" w:rsidTr="00C36257">
        <w:trPr>
          <w:trHeight w:val="170"/>
          <w:jc w:val="center"/>
        </w:trPr>
        <w:tc>
          <w:tcPr>
            <w:tcW w:w="0" w:type="auto"/>
            <w:tcBorders>
              <w:top w:val="nil"/>
              <w:left w:val="single" w:sz="4" w:space="0" w:color="000000"/>
              <w:bottom w:val="single" w:sz="4" w:space="0" w:color="000000"/>
              <w:right w:val="nil"/>
            </w:tcBorders>
            <w:vAlign w:val="bottom"/>
          </w:tcPr>
          <w:p w:rsidR="00171F78" w:rsidRPr="005F468E" w:rsidRDefault="00171F78" w:rsidP="00C36257">
            <w:pPr>
              <w:jc w:val="both"/>
              <w:rPr>
                <w:rFonts w:ascii="Arial Narrow" w:hAnsi="Arial Narrow" w:cs="Arial"/>
                <w:spacing w:val="-2"/>
                <w:lang w:val="es-ES"/>
              </w:rPr>
            </w:pPr>
            <w:r w:rsidRPr="005F468E">
              <w:rPr>
                <w:rFonts w:ascii="Arial Narrow" w:hAnsi="Arial Narrow" w:cs="Arial"/>
                <w:spacing w:val="-2"/>
                <w:lang w:val="es-ES"/>
              </w:rPr>
              <w:t>Experiencia Específica Mínima</w:t>
            </w:r>
          </w:p>
        </w:tc>
        <w:tc>
          <w:tcPr>
            <w:tcW w:w="0" w:type="auto"/>
            <w:tcBorders>
              <w:top w:val="nil"/>
              <w:left w:val="single" w:sz="4" w:space="0" w:color="000000"/>
              <w:bottom w:val="single" w:sz="4" w:space="0" w:color="000000"/>
              <w:right w:val="single" w:sz="4" w:space="0" w:color="000000"/>
            </w:tcBorders>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000000"/>
              <w:right w:val="single" w:sz="4" w:space="0" w:color="000000"/>
            </w:tcBorders>
            <w:vAlign w:val="bottom"/>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000000"/>
              <w:right w:val="single" w:sz="4" w:space="0" w:color="000000"/>
            </w:tcBorders>
          </w:tcPr>
          <w:p w:rsidR="00171F78" w:rsidRPr="005F468E" w:rsidRDefault="00171F78" w:rsidP="00C36257">
            <w:pPr>
              <w:jc w:val="center"/>
              <w:rPr>
                <w:rFonts w:ascii="Arial Narrow" w:hAnsi="Arial Narrow" w:cs="Arial"/>
                <w:spacing w:val="-2"/>
                <w:lang w:val="es-ES"/>
              </w:rPr>
            </w:pPr>
          </w:p>
        </w:tc>
      </w:tr>
      <w:tr w:rsidR="00171F78" w:rsidRPr="005F468E" w:rsidTr="00C36257">
        <w:trPr>
          <w:trHeight w:val="170"/>
          <w:jc w:val="center"/>
        </w:trPr>
        <w:tc>
          <w:tcPr>
            <w:tcW w:w="0" w:type="auto"/>
            <w:tcBorders>
              <w:top w:val="nil"/>
              <w:left w:val="single" w:sz="4" w:space="0" w:color="000000"/>
              <w:bottom w:val="single" w:sz="4" w:space="0" w:color="000000"/>
              <w:right w:val="nil"/>
            </w:tcBorders>
            <w:vAlign w:val="bottom"/>
          </w:tcPr>
          <w:p w:rsidR="00171F78" w:rsidRPr="005F468E" w:rsidRDefault="00171F78" w:rsidP="00C36257">
            <w:pPr>
              <w:jc w:val="both"/>
              <w:rPr>
                <w:rFonts w:ascii="Arial Narrow" w:hAnsi="Arial Narrow" w:cs="Arial"/>
                <w:spacing w:val="-2"/>
                <w:lang w:val="es-ES"/>
              </w:rPr>
            </w:pPr>
            <w:r w:rsidRPr="005F468E">
              <w:rPr>
                <w:rFonts w:ascii="Arial Narrow" w:hAnsi="Arial Narrow" w:cs="Arial"/>
                <w:spacing w:val="-2"/>
                <w:lang w:val="es-ES"/>
              </w:rPr>
              <w:t>Personal Técnico Mínimo</w:t>
            </w:r>
          </w:p>
        </w:tc>
        <w:tc>
          <w:tcPr>
            <w:tcW w:w="0" w:type="auto"/>
            <w:tcBorders>
              <w:top w:val="nil"/>
              <w:left w:val="single" w:sz="4" w:space="0" w:color="000000"/>
              <w:bottom w:val="single" w:sz="4" w:space="0" w:color="000000"/>
              <w:right w:val="single" w:sz="4" w:space="0" w:color="000000"/>
            </w:tcBorders>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000000"/>
              <w:right w:val="single" w:sz="4" w:space="0" w:color="000000"/>
            </w:tcBorders>
            <w:vAlign w:val="bottom"/>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000000"/>
              <w:right w:val="single" w:sz="4" w:space="0" w:color="000000"/>
            </w:tcBorders>
          </w:tcPr>
          <w:p w:rsidR="00171F78" w:rsidRPr="005F468E" w:rsidRDefault="00171F78" w:rsidP="00C36257">
            <w:pPr>
              <w:jc w:val="center"/>
              <w:rPr>
                <w:rFonts w:ascii="Arial Narrow" w:hAnsi="Arial Narrow" w:cs="Arial"/>
                <w:spacing w:val="-2"/>
                <w:lang w:val="es-ES"/>
              </w:rPr>
            </w:pPr>
          </w:p>
        </w:tc>
      </w:tr>
      <w:tr w:rsidR="00171F78" w:rsidRPr="005F468E" w:rsidTr="00C36257">
        <w:trPr>
          <w:trHeight w:val="170"/>
          <w:jc w:val="center"/>
        </w:trPr>
        <w:tc>
          <w:tcPr>
            <w:tcW w:w="0" w:type="auto"/>
            <w:tcBorders>
              <w:top w:val="nil"/>
              <w:left w:val="single" w:sz="4" w:space="0" w:color="000000"/>
              <w:bottom w:val="single" w:sz="4" w:space="0" w:color="000000"/>
              <w:right w:val="nil"/>
            </w:tcBorders>
            <w:vAlign w:val="bottom"/>
          </w:tcPr>
          <w:p w:rsidR="00171F78" w:rsidRPr="005F468E" w:rsidRDefault="00171F78" w:rsidP="00C36257">
            <w:pPr>
              <w:jc w:val="both"/>
              <w:rPr>
                <w:rFonts w:ascii="Arial Narrow" w:hAnsi="Arial Narrow" w:cs="Arial"/>
                <w:spacing w:val="-2"/>
                <w:lang w:val="es-ES"/>
              </w:rPr>
            </w:pPr>
            <w:r w:rsidRPr="005F468E">
              <w:rPr>
                <w:rFonts w:ascii="Arial Narrow" w:hAnsi="Arial Narrow" w:cs="Arial"/>
                <w:spacing w:val="-2"/>
                <w:lang w:val="es-ES"/>
              </w:rPr>
              <w:t xml:space="preserve">Experiencia Mínima del Personal Técnico </w:t>
            </w:r>
          </w:p>
        </w:tc>
        <w:tc>
          <w:tcPr>
            <w:tcW w:w="0" w:type="auto"/>
            <w:tcBorders>
              <w:top w:val="nil"/>
              <w:left w:val="single" w:sz="4" w:space="0" w:color="000000"/>
              <w:bottom w:val="single" w:sz="4" w:space="0" w:color="000000"/>
              <w:right w:val="single" w:sz="4" w:space="0" w:color="000000"/>
            </w:tcBorders>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000000"/>
              <w:right w:val="single" w:sz="4" w:space="0" w:color="000000"/>
            </w:tcBorders>
            <w:vAlign w:val="bottom"/>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000000"/>
              <w:right w:val="single" w:sz="4" w:space="0" w:color="000000"/>
            </w:tcBorders>
          </w:tcPr>
          <w:p w:rsidR="00171F78" w:rsidRPr="005F468E" w:rsidRDefault="00171F78" w:rsidP="00C36257">
            <w:pPr>
              <w:jc w:val="center"/>
              <w:rPr>
                <w:rFonts w:ascii="Arial Narrow" w:hAnsi="Arial Narrow" w:cs="Arial"/>
                <w:spacing w:val="-2"/>
                <w:lang w:val="es-ES"/>
              </w:rPr>
            </w:pPr>
          </w:p>
        </w:tc>
      </w:tr>
      <w:tr w:rsidR="00171F78" w:rsidRPr="005F468E" w:rsidTr="00C36257">
        <w:trPr>
          <w:trHeight w:val="170"/>
          <w:jc w:val="center"/>
        </w:trPr>
        <w:tc>
          <w:tcPr>
            <w:tcW w:w="0" w:type="auto"/>
            <w:tcBorders>
              <w:top w:val="nil"/>
              <w:left w:val="single" w:sz="4" w:space="0" w:color="000000"/>
              <w:bottom w:val="single" w:sz="4" w:space="0" w:color="auto"/>
              <w:right w:val="nil"/>
            </w:tcBorders>
            <w:vAlign w:val="bottom"/>
          </w:tcPr>
          <w:p w:rsidR="00171F78" w:rsidRPr="005F468E" w:rsidRDefault="00171F78" w:rsidP="00C36257">
            <w:pPr>
              <w:jc w:val="both"/>
              <w:rPr>
                <w:rFonts w:ascii="Arial Narrow" w:hAnsi="Arial Narrow" w:cs="Arial"/>
                <w:spacing w:val="-2"/>
                <w:lang w:val="es-ES"/>
              </w:rPr>
            </w:pPr>
            <w:r w:rsidRPr="005F468E">
              <w:rPr>
                <w:rFonts w:ascii="Arial Narrow" w:hAnsi="Arial Narrow" w:cs="Arial"/>
                <w:spacing w:val="-2"/>
                <w:lang w:val="es-ES"/>
              </w:rPr>
              <w:t>Equipo Mínimo</w:t>
            </w:r>
          </w:p>
        </w:tc>
        <w:tc>
          <w:tcPr>
            <w:tcW w:w="0" w:type="auto"/>
            <w:tcBorders>
              <w:top w:val="nil"/>
              <w:left w:val="single" w:sz="4" w:space="0" w:color="000000"/>
              <w:bottom w:val="single" w:sz="4" w:space="0" w:color="auto"/>
              <w:right w:val="single" w:sz="4" w:space="0" w:color="000000"/>
            </w:tcBorders>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auto"/>
              <w:right w:val="single" w:sz="4" w:space="0" w:color="000000"/>
            </w:tcBorders>
            <w:vAlign w:val="bottom"/>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auto"/>
              <w:right w:val="single" w:sz="4" w:space="0" w:color="000000"/>
            </w:tcBorders>
          </w:tcPr>
          <w:p w:rsidR="00171F78" w:rsidRPr="005F468E" w:rsidRDefault="00171F78" w:rsidP="00C36257">
            <w:pPr>
              <w:jc w:val="center"/>
              <w:rPr>
                <w:rFonts w:ascii="Arial Narrow" w:hAnsi="Arial Narrow" w:cs="Arial"/>
                <w:spacing w:val="-2"/>
                <w:lang w:val="es-ES"/>
              </w:rPr>
            </w:pPr>
          </w:p>
        </w:tc>
      </w:tr>
      <w:tr w:rsidR="00171F78" w:rsidRPr="005F468E" w:rsidTr="00C36257">
        <w:trPr>
          <w:trHeight w:val="170"/>
          <w:jc w:val="center"/>
        </w:trPr>
        <w:tc>
          <w:tcPr>
            <w:tcW w:w="0" w:type="auto"/>
            <w:tcBorders>
              <w:top w:val="nil"/>
              <w:left w:val="single" w:sz="4" w:space="0" w:color="000000"/>
              <w:bottom w:val="single" w:sz="4" w:space="0" w:color="auto"/>
              <w:right w:val="nil"/>
            </w:tcBorders>
            <w:vAlign w:val="bottom"/>
          </w:tcPr>
          <w:p w:rsidR="00171F78" w:rsidRPr="005F468E" w:rsidRDefault="00171F78" w:rsidP="00C36257">
            <w:pPr>
              <w:jc w:val="both"/>
              <w:rPr>
                <w:rFonts w:ascii="Arial Narrow" w:hAnsi="Arial Narrow" w:cs="Arial"/>
                <w:spacing w:val="-2"/>
                <w:lang w:val="es-ES"/>
              </w:rPr>
            </w:pPr>
            <w:r w:rsidRPr="005F468E">
              <w:rPr>
                <w:rFonts w:ascii="Arial Narrow" w:hAnsi="Arial Narrow" w:cs="Arial"/>
                <w:spacing w:val="-2"/>
                <w:lang w:val="es-ES"/>
              </w:rPr>
              <w:t>Patrimonio</w:t>
            </w:r>
          </w:p>
        </w:tc>
        <w:tc>
          <w:tcPr>
            <w:tcW w:w="0" w:type="auto"/>
            <w:tcBorders>
              <w:top w:val="nil"/>
              <w:left w:val="single" w:sz="4" w:space="0" w:color="000000"/>
              <w:bottom w:val="single" w:sz="4" w:space="0" w:color="auto"/>
              <w:right w:val="single" w:sz="4" w:space="0" w:color="000000"/>
            </w:tcBorders>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auto"/>
              <w:right w:val="single" w:sz="4" w:space="0" w:color="000000"/>
            </w:tcBorders>
            <w:vAlign w:val="bottom"/>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auto"/>
              <w:right w:val="single" w:sz="4" w:space="0" w:color="000000"/>
            </w:tcBorders>
          </w:tcPr>
          <w:p w:rsidR="00171F78" w:rsidRPr="005F468E" w:rsidRDefault="00171F78" w:rsidP="00C36257">
            <w:pPr>
              <w:jc w:val="center"/>
              <w:rPr>
                <w:rFonts w:ascii="Arial Narrow" w:hAnsi="Arial Narrow" w:cs="Arial"/>
                <w:spacing w:val="-2"/>
                <w:lang w:val="es-ES"/>
              </w:rPr>
            </w:pPr>
          </w:p>
        </w:tc>
      </w:tr>
      <w:tr w:rsidR="00171F78" w:rsidRPr="005F468E" w:rsidTr="00C36257">
        <w:trPr>
          <w:trHeight w:val="170"/>
          <w:jc w:val="center"/>
        </w:trPr>
        <w:tc>
          <w:tcPr>
            <w:tcW w:w="0" w:type="auto"/>
            <w:tcBorders>
              <w:top w:val="nil"/>
              <w:left w:val="single" w:sz="4" w:space="0" w:color="000000"/>
              <w:bottom w:val="single" w:sz="4" w:space="0" w:color="auto"/>
              <w:right w:val="nil"/>
            </w:tcBorders>
            <w:vAlign w:val="bottom"/>
          </w:tcPr>
          <w:p w:rsidR="00171F78" w:rsidRPr="005F468E" w:rsidRDefault="00171F78" w:rsidP="00C36257">
            <w:pPr>
              <w:jc w:val="both"/>
              <w:rPr>
                <w:rFonts w:ascii="Arial Narrow" w:hAnsi="Arial Narrow" w:cs="Arial"/>
                <w:spacing w:val="-2"/>
                <w:lang w:val="es-ES"/>
              </w:rPr>
            </w:pPr>
            <w:r w:rsidRPr="005F468E">
              <w:rPr>
                <w:rFonts w:ascii="Arial Narrow" w:hAnsi="Arial Narrow" w:cs="Arial"/>
                <w:spacing w:val="-2"/>
                <w:lang w:val="es-ES"/>
              </w:rPr>
              <w:t>Metodología de Ejecución del trabajo</w:t>
            </w:r>
          </w:p>
        </w:tc>
        <w:tc>
          <w:tcPr>
            <w:tcW w:w="0" w:type="auto"/>
            <w:tcBorders>
              <w:top w:val="nil"/>
              <w:left w:val="single" w:sz="4" w:space="0" w:color="000000"/>
              <w:bottom w:val="single" w:sz="4" w:space="0" w:color="auto"/>
              <w:right w:val="single" w:sz="4" w:space="0" w:color="000000"/>
            </w:tcBorders>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auto"/>
              <w:right w:val="single" w:sz="4" w:space="0" w:color="000000"/>
            </w:tcBorders>
            <w:vAlign w:val="bottom"/>
          </w:tcPr>
          <w:p w:rsidR="00171F78" w:rsidRPr="005F468E" w:rsidRDefault="00171F78" w:rsidP="00C36257">
            <w:pPr>
              <w:jc w:val="center"/>
              <w:rPr>
                <w:rFonts w:ascii="Arial Narrow" w:hAnsi="Arial Narrow" w:cs="Arial"/>
                <w:spacing w:val="-2"/>
                <w:lang w:val="es-ES"/>
              </w:rPr>
            </w:pPr>
          </w:p>
        </w:tc>
        <w:tc>
          <w:tcPr>
            <w:tcW w:w="0" w:type="auto"/>
            <w:tcBorders>
              <w:top w:val="nil"/>
              <w:left w:val="single" w:sz="4" w:space="0" w:color="000000"/>
              <w:bottom w:val="single" w:sz="4" w:space="0" w:color="auto"/>
              <w:right w:val="single" w:sz="4" w:space="0" w:color="000000"/>
            </w:tcBorders>
          </w:tcPr>
          <w:p w:rsidR="00171F78" w:rsidRPr="005F468E" w:rsidRDefault="00171F78" w:rsidP="00C36257">
            <w:pPr>
              <w:jc w:val="center"/>
              <w:rPr>
                <w:rFonts w:ascii="Arial Narrow" w:hAnsi="Arial Narrow" w:cs="Arial"/>
                <w:spacing w:val="-2"/>
                <w:lang w:val="es-ES"/>
              </w:rPr>
            </w:pPr>
          </w:p>
        </w:tc>
      </w:tr>
      <w:tr w:rsidR="00171F78" w:rsidRPr="005F468E" w:rsidTr="00C36257">
        <w:trPr>
          <w:trHeight w:val="170"/>
          <w:jc w:val="center"/>
        </w:trPr>
        <w:tc>
          <w:tcPr>
            <w:tcW w:w="0" w:type="auto"/>
            <w:tcBorders>
              <w:top w:val="single" w:sz="4" w:space="0" w:color="auto"/>
              <w:left w:val="single" w:sz="4" w:space="0" w:color="auto"/>
              <w:bottom w:val="single" w:sz="4" w:space="0" w:color="auto"/>
              <w:right w:val="single" w:sz="4" w:space="0" w:color="auto"/>
            </w:tcBorders>
            <w:vAlign w:val="bottom"/>
          </w:tcPr>
          <w:p w:rsidR="00171F78" w:rsidRPr="005F468E" w:rsidRDefault="00171F78" w:rsidP="00C36257">
            <w:pPr>
              <w:jc w:val="both"/>
              <w:rPr>
                <w:rFonts w:ascii="Arial Narrow" w:hAnsi="Arial Narrow" w:cs="Arial"/>
                <w:spacing w:val="-2"/>
                <w:lang w:val="es-ES"/>
              </w:rPr>
            </w:pPr>
            <w:r w:rsidRPr="005F468E">
              <w:rPr>
                <w:rFonts w:ascii="Arial Narrow" w:hAnsi="Arial Narrow" w:cs="Arial"/>
                <w:spacing w:val="-2"/>
                <w:lang w:val="es-ES"/>
              </w:rPr>
              <w:t xml:space="preserve">Cronograma de Ejecución </w:t>
            </w:r>
          </w:p>
        </w:tc>
        <w:tc>
          <w:tcPr>
            <w:tcW w:w="0" w:type="auto"/>
            <w:tcBorders>
              <w:top w:val="single" w:sz="4" w:space="0" w:color="auto"/>
              <w:left w:val="single" w:sz="4" w:space="0" w:color="auto"/>
              <w:bottom w:val="single" w:sz="4" w:space="0" w:color="auto"/>
              <w:right w:val="single" w:sz="4" w:space="0" w:color="auto"/>
            </w:tcBorders>
          </w:tcPr>
          <w:p w:rsidR="00171F78" w:rsidRPr="005F468E" w:rsidRDefault="00171F78" w:rsidP="00C36257">
            <w:pPr>
              <w:jc w:val="center"/>
              <w:rPr>
                <w:rFonts w:ascii="Arial Narrow" w:hAnsi="Arial Narrow" w:cs="Arial"/>
                <w:spacing w:val="-2"/>
                <w:lang w:val="es-ES"/>
              </w:rPr>
            </w:pPr>
          </w:p>
        </w:tc>
        <w:tc>
          <w:tcPr>
            <w:tcW w:w="0" w:type="auto"/>
            <w:tcBorders>
              <w:top w:val="single" w:sz="4" w:space="0" w:color="auto"/>
              <w:left w:val="single" w:sz="4" w:space="0" w:color="auto"/>
              <w:bottom w:val="single" w:sz="4" w:space="0" w:color="auto"/>
              <w:right w:val="single" w:sz="4" w:space="0" w:color="auto"/>
            </w:tcBorders>
            <w:vAlign w:val="bottom"/>
          </w:tcPr>
          <w:p w:rsidR="00171F78" w:rsidRPr="005F468E" w:rsidRDefault="00171F78" w:rsidP="00C36257">
            <w:pPr>
              <w:jc w:val="center"/>
              <w:rPr>
                <w:rFonts w:ascii="Arial Narrow" w:hAnsi="Arial Narrow" w:cs="Arial"/>
                <w:spacing w:val="-2"/>
                <w:lang w:val="es-ES"/>
              </w:rPr>
            </w:pPr>
          </w:p>
        </w:tc>
        <w:tc>
          <w:tcPr>
            <w:tcW w:w="0" w:type="auto"/>
            <w:tcBorders>
              <w:top w:val="single" w:sz="4" w:space="0" w:color="auto"/>
              <w:left w:val="single" w:sz="4" w:space="0" w:color="auto"/>
              <w:bottom w:val="single" w:sz="4" w:space="0" w:color="auto"/>
              <w:right w:val="single" w:sz="4" w:space="0" w:color="auto"/>
            </w:tcBorders>
          </w:tcPr>
          <w:p w:rsidR="00171F78" w:rsidRPr="005F468E" w:rsidRDefault="00171F78" w:rsidP="00C36257">
            <w:pPr>
              <w:jc w:val="center"/>
              <w:rPr>
                <w:rFonts w:ascii="Arial Narrow" w:hAnsi="Arial Narrow" w:cs="Arial"/>
                <w:spacing w:val="-2"/>
                <w:lang w:val="es-ES"/>
              </w:rPr>
            </w:pPr>
          </w:p>
        </w:tc>
      </w:tr>
    </w:tbl>
    <w:p w:rsidR="00171F78" w:rsidRPr="005F468E" w:rsidRDefault="00171F78" w:rsidP="00171F78">
      <w:pPr>
        <w:jc w:val="both"/>
        <w:rPr>
          <w:rFonts w:ascii="Arial Narrow" w:hAnsi="Arial Narrow" w:cs="Swis721 LtCn BT"/>
          <w:b/>
          <w:bCs/>
          <w:kern w:val="1"/>
        </w:rPr>
      </w:pPr>
    </w:p>
    <w:p w:rsidR="00171F78" w:rsidRPr="005F468E" w:rsidRDefault="00171F78" w:rsidP="00171F78">
      <w:pPr>
        <w:jc w:val="both"/>
        <w:rPr>
          <w:rFonts w:ascii="Arial Narrow" w:hAnsi="Arial Narrow" w:cs="Swis721 LtCn BT"/>
          <w:bCs/>
          <w:kern w:val="1"/>
        </w:rPr>
      </w:pPr>
      <w:r w:rsidRPr="005F468E">
        <w:rPr>
          <w:rFonts w:ascii="Arial Narrow" w:hAnsi="Arial Narrow" w:cs="Swis721 LtCn BT"/>
          <w:b/>
          <w:bCs/>
          <w:kern w:val="1"/>
        </w:rPr>
        <w:t>*Patrimonio</w:t>
      </w:r>
      <w:r w:rsidRPr="005F468E">
        <w:rPr>
          <w:rFonts w:ascii="Arial Narrow" w:hAnsi="Arial Narrow" w:cs="Swis721 LtCn BT"/>
          <w:bCs/>
          <w:kern w:val="1"/>
        </w:rPr>
        <w:t xml:space="preserve"> </w:t>
      </w:r>
      <w:r w:rsidRPr="00FC4766">
        <w:rPr>
          <w:rFonts w:ascii="Arial Narrow" w:hAnsi="Arial Narrow" w:cs="Swis721 LtCn BT"/>
          <w:bCs/>
          <w:kern w:val="1"/>
        </w:rPr>
        <w:t>(Aplicable a personas jurídicas)</w:t>
      </w:r>
      <w:r w:rsidRPr="005F468E">
        <w:rPr>
          <w:rFonts w:ascii="Arial Narrow" w:hAnsi="Arial Narrow" w:cs="Swis721 LtCn BT"/>
          <w:bCs/>
          <w:kern w:val="1"/>
        </w:rPr>
        <w:t xml:space="preserve"> La entidad contratante verificará que el patrimonio del oferente sea igual o superior a la relación que se determine con respecto al presupuesto referencia conforme las regulaciones expedidas por el SERCOP.</w:t>
      </w:r>
    </w:p>
    <w:p w:rsidR="00171F78" w:rsidRPr="005F468E" w:rsidRDefault="00171F78" w:rsidP="00171F78">
      <w:pPr>
        <w:tabs>
          <w:tab w:val="left" w:pos="15"/>
        </w:tabs>
        <w:jc w:val="both"/>
        <w:rPr>
          <w:rFonts w:ascii="Arial Narrow" w:hAnsi="Arial Narrow" w:cs="Arial"/>
          <w:spacing w:val="-2"/>
          <w:lang w:val="es-ES"/>
        </w:rPr>
      </w:pPr>
      <w:r w:rsidRPr="005F468E">
        <w:rPr>
          <w:rFonts w:ascii="Arial Narrow" w:hAnsi="Arial Narrow" w:cs="Arial"/>
          <w:spacing w:val="-2"/>
          <w:lang w:val="es-ES"/>
        </w:rPr>
        <w:t>La Entidad Contratante verificará que el patrimonio del oferente sea igual o superior a la relación que se determine con respecto del presupuesto referencial conforme las regulaciones expedidas por el SERCOP.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2471"/>
        <w:gridCol w:w="3238"/>
      </w:tblGrid>
      <w:tr w:rsidR="00171F78" w:rsidRPr="005F468E" w:rsidTr="00C36257">
        <w:trPr>
          <w:trHeight w:val="221"/>
          <w:jc w:val="center"/>
        </w:trPr>
        <w:tc>
          <w:tcPr>
            <w:tcW w:w="2891" w:type="dxa"/>
            <w:vMerge w:val="restart"/>
          </w:tcPr>
          <w:p w:rsidR="00171F78" w:rsidRPr="005F468E" w:rsidRDefault="00171F78" w:rsidP="00C36257">
            <w:pPr>
              <w:tabs>
                <w:tab w:val="left" w:pos="0"/>
              </w:tabs>
              <w:jc w:val="center"/>
              <w:rPr>
                <w:rFonts w:ascii="Arial Narrow" w:hAnsi="Arial Narrow" w:cs="Swis721 LtCn BT"/>
              </w:rPr>
            </w:pPr>
            <w:r w:rsidRPr="005F468E">
              <w:rPr>
                <w:rFonts w:ascii="Arial Narrow" w:hAnsi="Arial Narrow" w:cs="Swis721 LtCn BT"/>
              </w:rPr>
              <w:lastRenderedPageBreak/>
              <w:t>PRESUPUESTO REFERENCIAL SIN IVA</w:t>
            </w:r>
          </w:p>
          <w:p w:rsidR="00171F78" w:rsidRPr="005F468E" w:rsidRDefault="00171F78" w:rsidP="00C36257">
            <w:pPr>
              <w:tabs>
                <w:tab w:val="left" w:pos="0"/>
              </w:tabs>
              <w:jc w:val="center"/>
              <w:rPr>
                <w:rFonts w:ascii="Arial Narrow" w:hAnsi="Arial Narrow" w:cs="Swis721 LtCn BT"/>
              </w:rPr>
            </w:pPr>
            <w:r w:rsidRPr="005F468E">
              <w:rPr>
                <w:rFonts w:ascii="Arial Narrow" w:hAnsi="Arial Narrow" w:cs="Swis721 LtCn BT"/>
              </w:rPr>
              <w:t>(USD)</w:t>
            </w:r>
          </w:p>
        </w:tc>
        <w:tc>
          <w:tcPr>
            <w:tcW w:w="5709" w:type="dxa"/>
            <w:gridSpan w:val="2"/>
          </w:tcPr>
          <w:p w:rsidR="00171F78" w:rsidRPr="005F468E" w:rsidRDefault="00171F78" w:rsidP="00C36257">
            <w:pPr>
              <w:tabs>
                <w:tab w:val="left" w:pos="0"/>
              </w:tabs>
              <w:jc w:val="center"/>
              <w:rPr>
                <w:rFonts w:ascii="Arial Narrow" w:hAnsi="Arial Narrow" w:cs="Swis721 LtCn BT"/>
              </w:rPr>
            </w:pPr>
            <w:r w:rsidRPr="005F468E">
              <w:rPr>
                <w:rFonts w:ascii="Arial Narrow" w:hAnsi="Arial Narrow" w:cs="Swis721 LtCn BT"/>
              </w:rPr>
              <w:t>MONTO QUE DEBE TENER EL PATRIMONIO (USD)</w:t>
            </w:r>
          </w:p>
        </w:tc>
      </w:tr>
      <w:tr w:rsidR="00171F78" w:rsidRPr="005F468E" w:rsidTr="00C36257">
        <w:trPr>
          <w:trHeight w:val="141"/>
          <w:jc w:val="center"/>
        </w:trPr>
        <w:tc>
          <w:tcPr>
            <w:tcW w:w="2891" w:type="dxa"/>
            <w:vMerge/>
          </w:tcPr>
          <w:p w:rsidR="00171F78" w:rsidRPr="005F468E" w:rsidRDefault="00171F78" w:rsidP="00C36257">
            <w:pPr>
              <w:tabs>
                <w:tab w:val="left" w:pos="0"/>
              </w:tabs>
              <w:jc w:val="both"/>
              <w:rPr>
                <w:rFonts w:ascii="Arial Narrow" w:hAnsi="Arial Narrow" w:cs="Swis721 LtCn BT"/>
              </w:rPr>
            </w:pPr>
          </w:p>
        </w:tc>
        <w:tc>
          <w:tcPr>
            <w:tcW w:w="2471" w:type="dxa"/>
          </w:tcPr>
          <w:p w:rsidR="00171F78" w:rsidRPr="005F468E" w:rsidRDefault="00171F78" w:rsidP="00C36257">
            <w:pPr>
              <w:tabs>
                <w:tab w:val="left" w:pos="0"/>
              </w:tabs>
              <w:jc w:val="center"/>
              <w:rPr>
                <w:rFonts w:ascii="Arial Narrow" w:hAnsi="Arial Narrow" w:cs="Swis721 LtCn BT"/>
              </w:rPr>
            </w:pPr>
            <w:r w:rsidRPr="005F468E">
              <w:rPr>
                <w:rFonts w:ascii="Arial Narrow" w:hAnsi="Arial Narrow" w:cs="Swis721 LtCn BT"/>
              </w:rPr>
              <w:t>FRACCIÓN BÁSICA</w:t>
            </w:r>
          </w:p>
        </w:tc>
        <w:tc>
          <w:tcPr>
            <w:tcW w:w="3238" w:type="dxa"/>
          </w:tcPr>
          <w:p w:rsidR="00171F78" w:rsidRPr="005F468E" w:rsidRDefault="00171F78" w:rsidP="00C36257">
            <w:pPr>
              <w:tabs>
                <w:tab w:val="left" w:pos="0"/>
              </w:tabs>
              <w:jc w:val="center"/>
              <w:rPr>
                <w:rFonts w:ascii="Arial Narrow" w:hAnsi="Arial Narrow" w:cs="Swis721 LtCn BT"/>
              </w:rPr>
            </w:pPr>
            <w:r w:rsidRPr="005F468E">
              <w:rPr>
                <w:rFonts w:ascii="Arial Narrow" w:hAnsi="Arial Narrow" w:cs="Swis721 LtCn BT"/>
              </w:rPr>
              <w:t>EXCEDENTE</w:t>
            </w:r>
          </w:p>
        </w:tc>
      </w:tr>
      <w:tr w:rsidR="00171F78" w:rsidRPr="005F468E" w:rsidTr="00C36257">
        <w:trPr>
          <w:trHeight w:val="221"/>
          <w:jc w:val="center"/>
        </w:trPr>
        <w:tc>
          <w:tcPr>
            <w:tcW w:w="2891" w:type="dxa"/>
          </w:tcPr>
          <w:p w:rsidR="00171F78" w:rsidRPr="005F468E" w:rsidRDefault="00171F78" w:rsidP="00C36257">
            <w:pPr>
              <w:tabs>
                <w:tab w:val="left" w:pos="0"/>
              </w:tabs>
              <w:jc w:val="both"/>
              <w:rPr>
                <w:rFonts w:ascii="Arial Narrow" w:hAnsi="Arial Narrow" w:cs="Swis721 LtCn BT"/>
              </w:rPr>
            </w:pPr>
            <w:r w:rsidRPr="005F468E">
              <w:rPr>
                <w:rFonts w:ascii="Arial Narrow" w:hAnsi="Arial Narrow" w:cs="Swis721 LtCn BT"/>
              </w:rPr>
              <w:t>0 a 200.000,00</w:t>
            </w:r>
          </w:p>
        </w:tc>
        <w:tc>
          <w:tcPr>
            <w:tcW w:w="2471" w:type="dxa"/>
          </w:tcPr>
          <w:p w:rsidR="00171F78" w:rsidRPr="005F468E" w:rsidRDefault="00171F78" w:rsidP="00C36257">
            <w:pPr>
              <w:tabs>
                <w:tab w:val="left" w:pos="0"/>
              </w:tabs>
              <w:jc w:val="both"/>
              <w:rPr>
                <w:rFonts w:ascii="Arial Narrow" w:hAnsi="Arial Narrow" w:cs="Swis721 LtCn BT"/>
              </w:rPr>
            </w:pPr>
            <w:r w:rsidRPr="005F468E">
              <w:rPr>
                <w:rFonts w:ascii="Arial Narrow" w:hAnsi="Arial Narrow" w:cs="Swis721 LtCn BT"/>
              </w:rPr>
              <w:t>25% de presupuesto referencial</w:t>
            </w:r>
          </w:p>
        </w:tc>
        <w:tc>
          <w:tcPr>
            <w:tcW w:w="3238" w:type="dxa"/>
          </w:tcPr>
          <w:p w:rsidR="00171F78" w:rsidRPr="005F468E" w:rsidRDefault="00171F78" w:rsidP="00C36257">
            <w:pPr>
              <w:tabs>
                <w:tab w:val="left" w:pos="0"/>
              </w:tabs>
              <w:jc w:val="both"/>
              <w:rPr>
                <w:rFonts w:ascii="Arial Narrow" w:hAnsi="Arial Narrow" w:cs="Swis721 LtCn BT"/>
              </w:rPr>
            </w:pPr>
            <w:r w:rsidRPr="005F468E">
              <w:rPr>
                <w:rFonts w:ascii="Arial Narrow" w:hAnsi="Arial Narrow" w:cs="Swis721 LtCn BT"/>
              </w:rPr>
              <w:t>----------------</w:t>
            </w:r>
          </w:p>
        </w:tc>
      </w:tr>
      <w:tr w:rsidR="00171F78" w:rsidRPr="005F468E" w:rsidTr="00C36257">
        <w:trPr>
          <w:trHeight w:val="221"/>
          <w:jc w:val="center"/>
        </w:trPr>
        <w:tc>
          <w:tcPr>
            <w:tcW w:w="2891" w:type="dxa"/>
          </w:tcPr>
          <w:p w:rsidR="00171F78" w:rsidRPr="005F468E" w:rsidRDefault="00171F78" w:rsidP="00C36257">
            <w:pPr>
              <w:tabs>
                <w:tab w:val="left" w:pos="0"/>
              </w:tabs>
              <w:jc w:val="both"/>
              <w:rPr>
                <w:rFonts w:ascii="Arial Narrow" w:hAnsi="Arial Narrow" w:cs="Swis721 LtCn BT"/>
              </w:rPr>
            </w:pPr>
            <w:r w:rsidRPr="005F468E">
              <w:rPr>
                <w:rFonts w:ascii="Arial Narrow" w:hAnsi="Arial Narrow" w:cs="Swis721 LtCn BT"/>
              </w:rPr>
              <w:t>200.000 a 500.000</w:t>
            </w:r>
          </w:p>
        </w:tc>
        <w:tc>
          <w:tcPr>
            <w:tcW w:w="2471" w:type="dxa"/>
          </w:tcPr>
          <w:p w:rsidR="00171F78" w:rsidRPr="005F468E" w:rsidRDefault="00171F78" w:rsidP="00C36257">
            <w:pPr>
              <w:tabs>
                <w:tab w:val="left" w:pos="0"/>
              </w:tabs>
              <w:jc w:val="both"/>
              <w:rPr>
                <w:rFonts w:ascii="Arial Narrow" w:hAnsi="Arial Narrow" w:cs="Swis721 LtCn BT"/>
              </w:rPr>
            </w:pPr>
            <w:r w:rsidRPr="005F468E">
              <w:rPr>
                <w:rFonts w:ascii="Arial Narrow" w:hAnsi="Arial Narrow" w:cs="Swis721 LtCn BT"/>
              </w:rPr>
              <w:t>50.000,00</w:t>
            </w:r>
          </w:p>
        </w:tc>
        <w:tc>
          <w:tcPr>
            <w:tcW w:w="3238" w:type="dxa"/>
          </w:tcPr>
          <w:p w:rsidR="00171F78" w:rsidRPr="005F468E" w:rsidRDefault="00171F78" w:rsidP="00C36257">
            <w:pPr>
              <w:tabs>
                <w:tab w:val="left" w:pos="0"/>
              </w:tabs>
              <w:jc w:val="both"/>
              <w:rPr>
                <w:rFonts w:ascii="Arial Narrow" w:hAnsi="Arial Narrow" w:cs="Swis721 LtCn BT"/>
              </w:rPr>
            </w:pPr>
            <w:r w:rsidRPr="005F468E">
              <w:rPr>
                <w:rFonts w:ascii="Arial Narrow" w:hAnsi="Arial Narrow" w:cs="Swis721 LtCn BT"/>
              </w:rPr>
              <w:t>20 % sobre el exceso de 250.000,00</w:t>
            </w:r>
          </w:p>
        </w:tc>
      </w:tr>
      <w:tr w:rsidR="00171F78" w:rsidRPr="005F468E" w:rsidTr="00C36257">
        <w:trPr>
          <w:trHeight w:val="221"/>
          <w:jc w:val="center"/>
        </w:trPr>
        <w:tc>
          <w:tcPr>
            <w:tcW w:w="2891" w:type="dxa"/>
          </w:tcPr>
          <w:p w:rsidR="00171F78" w:rsidRPr="005F468E" w:rsidRDefault="00171F78" w:rsidP="00C36257">
            <w:pPr>
              <w:tabs>
                <w:tab w:val="left" w:pos="0"/>
              </w:tabs>
              <w:jc w:val="both"/>
              <w:rPr>
                <w:rFonts w:ascii="Arial Narrow" w:hAnsi="Arial Narrow" w:cs="Swis721 LtCn BT"/>
              </w:rPr>
            </w:pPr>
            <w:r w:rsidRPr="005F468E">
              <w:rPr>
                <w:rFonts w:ascii="Arial Narrow" w:hAnsi="Arial Narrow" w:cs="Swis721 LtCn BT"/>
              </w:rPr>
              <w:t>500.000 a 10.000.000</w:t>
            </w:r>
          </w:p>
        </w:tc>
        <w:tc>
          <w:tcPr>
            <w:tcW w:w="2471" w:type="dxa"/>
          </w:tcPr>
          <w:p w:rsidR="00171F78" w:rsidRPr="005F468E" w:rsidRDefault="00171F78" w:rsidP="00C36257">
            <w:pPr>
              <w:tabs>
                <w:tab w:val="left" w:pos="0"/>
              </w:tabs>
              <w:jc w:val="both"/>
              <w:rPr>
                <w:rFonts w:ascii="Arial Narrow" w:hAnsi="Arial Narrow" w:cs="Swis721 LtCn BT"/>
              </w:rPr>
            </w:pPr>
            <w:r w:rsidRPr="005F468E">
              <w:rPr>
                <w:rFonts w:ascii="Arial Narrow" w:hAnsi="Arial Narrow" w:cs="Swis721 LtCn BT"/>
              </w:rPr>
              <w:t>100.000,00</w:t>
            </w:r>
          </w:p>
        </w:tc>
        <w:tc>
          <w:tcPr>
            <w:tcW w:w="3238" w:type="dxa"/>
          </w:tcPr>
          <w:p w:rsidR="00171F78" w:rsidRPr="005F468E" w:rsidRDefault="00171F78" w:rsidP="00C36257">
            <w:pPr>
              <w:tabs>
                <w:tab w:val="left" w:pos="0"/>
              </w:tabs>
              <w:jc w:val="both"/>
              <w:rPr>
                <w:rFonts w:ascii="Arial Narrow" w:hAnsi="Arial Narrow" w:cs="Swis721 LtCn BT"/>
              </w:rPr>
            </w:pPr>
            <w:r w:rsidRPr="005F468E">
              <w:rPr>
                <w:rFonts w:ascii="Arial Narrow" w:hAnsi="Arial Narrow" w:cs="Swis721 LtCn BT"/>
              </w:rPr>
              <w:t>10 % sobre el exceso de 1.000.000,00</w:t>
            </w:r>
          </w:p>
        </w:tc>
      </w:tr>
    </w:tbl>
    <w:p w:rsidR="00171F78" w:rsidRPr="005F468E" w:rsidRDefault="00171F78" w:rsidP="00171F78">
      <w:pPr>
        <w:jc w:val="both"/>
        <w:rPr>
          <w:rFonts w:ascii="Arial Narrow" w:hAnsi="Arial Narrow" w:cs="Swis721 LtCn BT"/>
          <w:bCs/>
          <w:kern w:val="1"/>
        </w:rPr>
      </w:pPr>
    </w:p>
    <w:p w:rsidR="004D45C3" w:rsidRPr="004D45C3" w:rsidRDefault="004D45C3" w:rsidP="00171F78">
      <w:pPr>
        <w:tabs>
          <w:tab w:val="left" w:pos="3240"/>
        </w:tabs>
        <w:jc w:val="both"/>
        <w:rPr>
          <w:rFonts w:ascii="Arial Narrow" w:hAnsi="Arial Narrow" w:cs="Swis721 LtCn BT"/>
          <w:b/>
          <w:bCs/>
          <w:kern w:val="1"/>
          <w:u w:val="single"/>
        </w:rPr>
      </w:pPr>
      <w:r w:rsidRPr="004D45C3">
        <w:rPr>
          <w:rFonts w:ascii="Arial Narrow" w:hAnsi="Arial Narrow" w:cs="Arial"/>
          <w:b/>
          <w:spacing w:val="-2"/>
          <w:u w:val="single"/>
          <w:lang w:val="es-ES"/>
        </w:rPr>
        <w:t>INTEGRIDAD DE LA OFERTA:</w:t>
      </w:r>
      <w:r w:rsidRPr="004D45C3">
        <w:rPr>
          <w:rFonts w:ascii="Arial Narrow" w:hAnsi="Arial Narrow" w:cs="Swis721 LtCn BT"/>
          <w:b/>
          <w:bCs/>
          <w:kern w:val="1"/>
          <w:u w:val="single"/>
        </w:rPr>
        <w:t xml:space="preserve"> </w:t>
      </w:r>
    </w:p>
    <w:p w:rsidR="00171F78" w:rsidRDefault="00171F78" w:rsidP="00171F78">
      <w:pPr>
        <w:tabs>
          <w:tab w:val="left" w:pos="3240"/>
        </w:tabs>
        <w:jc w:val="both"/>
        <w:rPr>
          <w:rFonts w:ascii="Arial Narrow" w:hAnsi="Arial Narrow" w:cs="Arial"/>
          <w:spacing w:val="-2"/>
          <w:lang w:val="es-ES"/>
        </w:rPr>
      </w:pPr>
      <w:r w:rsidRPr="005F468E">
        <w:rPr>
          <w:rFonts w:ascii="Arial Narrow" w:hAnsi="Arial Narrow" w:cs="Arial"/>
          <w:spacing w:val="-2"/>
          <w:lang w:val="es-ES"/>
        </w:rPr>
        <w:t xml:space="preserve">Para verificar la integridad de las propuestas, se analizará que se hayan </w:t>
      </w:r>
      <w:r w:rsidR="002F6518" w:rsidRPr="005F468E">
        <w:rPr>
          <w:rFonts w:ascii="Arial Narrow" w:hAnsi="Arial Narrow" w:cs="Arial"/>
          <w:spacing w:val="-2"/>
          <w:lang w:val="es-ES"/>
        </w:rPr>
        <w:t>presentado todos</w:t>
      </w:r>
      <w:r w:rsidRPr="005F468E">
        <w:rPr>
          <w:rFonts w:ascii="Arial Narrow" w:hAnsi="Arial Narrow" w:cs="Arial"/>
          <w:spacing w:val="-2"/>
          <w:lang w:val="es-ES"/>
        </w:rPr>
        <w:t xml:space="preserve"> los formularios requeridos en la sección IX de los pliegos. </w:t>
      </w:r>
    </w:p>
    <w:p w:rsidR="00D15350" w:rsidRPr="00422076" w:rsidRDefault="00D15350" w:rsidP="00D15350">
      <w:pPr>
        <w:jc w:val="both"/>
        <w:rPr>
          <w:rFonts w:ascii="Arial Narrow" w:hAnsi="Arial Narrow" w:cs="Arial"/>
          <w:b/>
          <w:bCs/>
          <w:color w:val="000000"/>
          <w:spacing w:val="-3"/>
          <w:u w:val="single"/>
          <w:lang w:val="es-ES"/>
        </w:rPr>
      </w:pPr>
      <w:r w:rsidRPr="00422076">
        <w:rPr>
          <w:rFonts w:ascii="Arial Narrow" w:hAnsi="Arial Narrow" w:cs="Arial"/>
          <w:b/>
          <w:bCs/>
          <w:color w:val="000000"/>
          <w:spacing w:val="-3"/>
          <w:u w:val="single"/>
          <w:lang w:val="es-ES"/>
        </w:rPr>
        <w:t xml:space="preserve">EXPERIENCIA GENERAL MÍNIMA DEL OFERENTE </w:t>
      </w:r>
      <w:r w:rsidRPr="00422076">
        <w:rPr>
          <w:rFonts w:ascii="Arial Narrow" w:hAnsi="Arial Narrow" w:cs="Arial"/>
          <w:b/>
          <w:spacing w:val="-2"/>
          <w:u w:val="single"/>
          <w:lang w:val="es-ES"/>
        </w:rPr>
        <w:t>(FORMULARIO NO. 9.8)</w:t>
      </w:r>
      <w:r w:rsidRPr="00422076">
        <w:rPr>
          <w:rFonts w:ascii="Arial Narrow" w:hAnsi="Arial Narrow" w:cs="Arial"/>
          <w:b/>
          <w:bCs/>
          <w:color w:val="000000"/>
          <w:spacing w:val="-3"/>
          <w:u w:val="single"/>
          <w:lang w:val="es-ES"/>
        </w:rPr>
        <w:t>:</w:t>
      </w:r>
    </w:p>
    <w:p w:rsidR="00D15350" w:rsidRPr="00422076" w:rsidRDefault="00D15350" w:rsidP="00D15350">
      <w:pPr>
        <w:jc w:val="both"/>
        <w:rPr>
          <w:rFonts w:ascii="Arial Narrow" w:hAnsi="Arial Narrow" w:cs="Arial"/>
          <w:b/>
          <w:bCs/>
          <w:color w:val="000000"/>
          <w:spacing w:val="-3"/>
          <w:u w:val="single"/>
          <w:lang w:val="es-ES"/>
        </w:rPr>
      </w:pPr>
      <w:r w:rsidRPr="00422076">
        <w:rPr>
          <w:rFonts w:ascii="Arial Narrow" w:hAnsi="Arial Narrow" w:cs="Arial"/>
          <w:b/>
          <w:spacing w:val="-2"/>
          <w:lang w:val="es-ES"/>
        </w:rPr>
        <w:t>Para el caso de obras de distribución:</w:t>
      </w:r>
    </w:p>
    <w:p w:rsidR="00B04C4A" w:rsidRPr="001D3F62" w:rsidRDefault="00B04C4A" w:rsidP="00B04C4A">
      <w:pPr>
        <w:numPr>
          <w:ilvl w:val="0"/>
          <w:numId w:val="43"/>
        </w:numPr>
        <w:suppressAutoHyphens/>
        <w:spacing w:after="0" w:line="240" w:lineRule="auto"/>
        <w:jc w:val="both"/>
        <w:rPr>
          <w:rFonts w:ascii="Arial Narrow" w:hAnsi="Arial Narrow" w:cs="Arial"/>
          <w:color w:val="FF0000"/>
          <w:spacing w:val="-2"/>
          <w:lang w:val="es-ES"/>
        </w:rPr>
      </w:pPr>
      <w:r w:rsidRPr="001D3F62">
        <w:rPr>
          <w:rFonts w:ascii="Arial Narrow" w:hAnsi="Arial Narrow" w:cs="Calibri"/>
          <w:spacing w:val="-2"/>
          <w:lang w:val="es-ES"/>
        </w:rPr>
        <w:t xml:space="preserve">Los Oferentes deberán demostrar que en los últimos cinco (5) años, han ejecutado al menos </w:t>
      </w:r>
      <w:r w:rsidRPr="001D3F62">
        <w:rPr>
          <w:rFonts w:ascii="Arial Narrow" w:hAnsi="Arial Narrow" w:cs="Calibri"/>
          <w:b/>
          <w:spacing w:val="-2"/>
          <w:lang w:val="es-ES"/>
        </w:rPr>
        <w:t>3</w:t>
      </w:r>
      <w:r w:rsidRPr="001D3F62">
        <w:rPr>
          <w:rFonts w:ascii="Arial Narrow" w:hAnsi="Arial Narrow" w:cs="Calibri"/>
          <w:spacing w:val="-2"/>
          <w:lang w:val="es-ES"/>
        </w:rPr>
        <w:t xml:space="preserve"> contratos</w:t>
      </w:r>
      <w:r w:rsidRPr="001D3F62">
        <w:rPr>
          <w:rFonts w:ascii="Arial Narrow" w:hAnsi="Arial Narrow" w:cs="Arial"/>
          <w:color w:val="000000"/>
          <w:spacing w:val="-3"/>
          <w:lang w:val="es-ES"/>
        </w:rPr>
        <w:t>: Construcción, remodelación de obras civiles.</w:t>
      </w:r>
    </w:p>
    <w:p w:rsidR="00935AF6" w:rsidRPr="00FC4766" w:rsidRDefault="00935AF6" w:rsidP="00935AF6">
      <w:pPr>
        <w:pStyle w:val="Prrafodelista"/>
        <w:numPr>
          <w:ilvl w:val="0"/>
          <w:numId w:val="43"/>
        </w:numPr>
        <w:tabs>
          <w:tab w:val="left" w:pos="15"/>
        </w:tabs>
        <w:suppressAutoHyphens/>
        <w:contextualSpacing w:val="0"/>
        <w:jc w:val="both"/>
        <w:rPr>
          <w:rFonts w:ascii="Arial Narrow" w:hAnsi="Arial Narrow" w:cs="Calibri"/>
          <w:color w:val="000000"/>
          <w:spacing w:val="-3"/>
          <w:sz w:val="22"/>
          <w:szCs w:val="22"/>
          <w:lang w:val="es-ES"/>
        </w:rPr>
      </w:pPr>
      <w:r w:rsidRPr="001D3F62">
        <w:rPr>
          <w:rFonts w:ascii="Arial Narrow" w:hAnsi="Arial Narrow" w:cs="Arial"/>
          <w:spacing w:val="-2"/>
          <w:sz w:val="22"/>
          <w:szCs w:val="22"/>
          <w:lang w:val="es-ES"/>
        </w:rPr>
        <w:t xml:space="preserve">Para lo cual deberá presentar Actas de Entrega Recepción Definitivas, Actas de Entrega Recepción Provisionales las cuales en caso </w:t>
      </w:r>
      <w:r w:rsidRPr="00FC4766">
        <w:rPr>
          <w:rFonts w:ascii="Arial Narrow" w:hAnsi="Arial Narrow" w:cs="Arial"/>
          <w:spacing w:val="-2"/>
          <w:sz w:val="22"/>
          <w:szCs w:val="22"/>
          <w:lang w:val="es-ES"/>
        </w:rPr>
        <w:t xml:space="preserve">de duda se solicitara las actas originales con firmas originales (no escaneadas)  que se encuentren dentro de los 180 días para la recepción definitiva del contrato  o Certificados de obras terminadas con el respectivo contrato de respaldo; para el caso de actas del sector privado se solicita adjuntar el respectivo contrato y las facturas de liquidación correspondientes documentos de los cuales en caso de duda se solicitara las actas originales con firmas originales (no escaneadas), cada uno de un monto igual o superior al </w:t>
      </w:r>
      <w:r w:rsidRPr="00FC4766">
        <w:rPr>
          <w:rFonts w:ascii="Arial Narrow" w:hAnsi="Arial Narrow" w:cs="Arial"/>
          <w:b/>
          <w:spacing w:val="-2"/>
          <w:sz w:val="22"/>
          <w:szCs w:val="22"/>
          <w:lang w:val="es-ES"/>
        </w:rPr>
        <w:t>30%</w:t>
      </w:r>
      <w:r w:rsidRPr="00FC4766">
        <w:rPr>
          <w:rFonts w:ascii="Arial Narrow" w:hAnsi="Arial Narrow" w:cs="Arial"/>
          <w:spacing w:val="-2"/>
          <w:sz w:val="22"/>
          <w:szCs w:val="22"/>
          <w:lang w:val="es-ES"/>
        </w:rPr>
        <w:t xml:space="preserve"> del presupuesto referencial.</w:t>
      </w:r>
    </w:p>
    <w:p w:rsidR="00B04C4A" w:rsidRPr="00FC4766" w:rsidRDefault="00B04C4A" w:rsidP="00B04C4A">
      <w:pPr>
        <w:pStyle w:val="Prrafodelista"/>
        <w:numPr>
          <w:ilvl w:val="0"/>
          <w:numId w:val="43"/>
        </w:numPr>
        <w:tabs>
          <w:tab w:val="left" w:pos="15"/>
        </w:tabs>
        <w:suppressAutoHyphens/>
        <w:contextualSpacing w:val="0"/>
        <w:jc w:val="both"/>
        <w:rPr>
          <w:rFonts w:ascii="Arial Narrow" w:hAnsi="Arial Narrow" w:cs="Calibri"/>
          <w:color w:val="000000"/>
          <w:spacing w:val="-3"/>
          <w:sz w:val="22"/>
          <w:szCs w:val="22"/>
          <w:lang w:val="es-ES"/>
        </w:rPr>
      </w:pPr>
      <w:r w:rsidRPr="00FC4766">
        <w:rPr>
          <w:rFonts w:ascii="Arial Narrow" w:hAnsi="Arial Narrow" w:cs="Calibri"/>
          <w:color w:val="000000"/>
          <w:spacing w:val="-3"/>
          <w:sz w:val="22"/>
          <w:szCs w:val="22"/>
          <w:lang w:val="es-ES"/>
        </w:rPr>
        <w:t>Se asignará cero punto veinticinco (</w:t>
      </w:r>
      <w:r w:rsidRPr="00FC4766">
        <w:rPr>
          <w:rFonts w:ascii="Arial Narrow" w:hAnsi="Arial Narrow" w:cs="Calibri"/>
          <w:spacing w:val="-3"/>
          <w:sz w:val="22"/>
          <w:szCs w:val="22"/>
          <w:lang w:val="es-ES"/>
        </w:rPr>
        <w:t>0.25)</w:t>
      </w:r>
      <w:r w:rsidRPr="00FC4766">
        <w:rPr>
          <w:rFonts w:ascii="Arial Narrow" w:hAnsi="Arial Narrow" w:cs="Calibri"/>
          <w:color w:val="000000"/>
          <w:spacing w:val="-3"/>
          <w:sz w:val="22"/>
          <w:szCs w:val="22"/>
          <w:lang w:val="es-ES"/>
        </w:rPr>
        <w:t xml:space="preserve"> puntos por cada experiencia del oferente </w:t>
      </w:r>
      <w:r w:rsidRPr="00FC4766">
        <w:rPr>
          <w:rFonts w:ascii="Arial Narrow" w:hAnsi="Arial Narrow" w:cs="Calibri"/>
          <w:b/>
          <w:color w:val="000000"/>
          <w:spacing w:val="-3"/>
          <w:sz w:val="22"/>
          <w:szCs w:val="22"/>
          <w:lang w:val="es-ES"/>
        </w:rPr>
        <w:t xml:space="preserve">adicional </w:t>
      </w:r>
      <w:r w:rsidRPr="00FC4766">
        <w:rPr>
          <w:rFonts w:ascii="Arial Narrow" w:hAnsi="Arial Narrow" w:cs="Calibri"/>
          <w:color w:val="000000"/>
          <w:spacing w:val="-3"/>
          <w:sz w:val="22"/>
          <w:szCs w:val="22"/>
          <w:lang w:val="es-ES"/>
        </w:rPr>
        <w:t>a la mínima requerida, con un máximo de 4 experiencias adicionales.</w:t>
      </w:r>
    </w:p>
    <w:p w:rsidR="00B04C4A" w:rsidRPr="001D3F62" w:rsidRDefault="00B04C4A" w:rsidP="00B04C4A">
      <w:pPr>
        <w:pStyle w:val="Prrafodelista"/>
        <w:numPr>
          <w:ilvl w:val="0"/>
          <w:numId w:val="43"/>
        </w:numPr>
        <w:tabs>
          <w:tab w:val="left" w:pos="15"/>
        </w:tabs>
        <w:suppressAutoHyphens/>
        <w:contextualSpacing w:val="0"/>
        <w:jc w:val="both"/>
        <w:rPr>
          <w:rFonts w:ascii="Arial Narrow" w:hAnsi="Arial Narrow" w:cs="Calibri"/>
          <w:color w:val="000000"/>
          <w:spacing w:val="-3"/>
          <w:sz w:val="22"/>
          <w:szCs w:val="22"/>
          <w:lang w:val="es-ES"/>
        </w:rPr>
      </w:pPr>
      <w:r w:rsidRPr="00FC4766">
        <w:rPr>
          <w:rFonts w:ascii="Arial Narrow" w:hAnsi="Arial Narrow" w:cs="Calibri"/>
          <w:color w:val="000000"/>
          <w:spacing w:val="-3"/>
          <w:sz w:val="22"/>
          <w:szCs w:val="22"/>
          <w:lang w:val="es-ES"/>
        </w:rPr>
        <w:t>Se deberá indicar que el puntaje será</w:t>
      </w:r>
      <w:r w:rsidR="00505975">
        <w:rPr>
          <w:rFonts w:ascii="Arial Narrow" w:hAnsi="Arial Narrow" w:cs="Calibri"/>
          <w:color w:val="000000"/>
          <w:spacing w:val="-3"/>
          <w:sz w:val="22"/>
          <w:szCs w:val="22"/>
          <w:lang w:val="es-ES"/>
        </w:rPr>
        <w:t>H</w:t>
      </w:r>
      <w:bookmarkStart w:id="1" w:name="_GoBack"/>
      <w:bookmarkEnd w:id="1"/>
      <w:r w:rsidRPr="001D3F62">
        <w:rPr>
          <w:rFonts w:ascii="Arial Narrow" w:hAnsi="Arial Narrow" w:cs="Calibri"/>
          <w:color w:val="000000"/>
          <w:spacing w:val="-3"/>
          <w:sz w:val="22"/>
          <w:szCs w:val="22"/>
          <w:lang w:val="es-ES"/>
        </w:rPr>
        <w:t xml:space="preserve"> considerado a partir de mínimo requerido, es decir: Si el oferente no presenta certificados de experiencia adicionales mínimos requeridos el puntaje será cero (0). </w:t>
      </w:r>
    </w:p>
    <w:p w:rsidR="00B04C4A" w:rsidRPr="001D3F62" w:rsidRDefault="00B04C4A" w:rsidP="00B04C4A">
      <w:pPr>
        <w:jc w:val="both"/>
        <w:rPr>
          <w:rFonts w:ascii="Arial Narrow" w:hAnsi="Arial Narrow" w:cs="Arial"/>
          <w:spacing w:val="-2"/>
          <w:lang w:val="es-ES"/>
        </w:rPr>
      </w:pPr>
    </w:p>
    <w:p w:rsidR="00B04C4A" w:rsidRDefault="00B04C4A" w:rsidP="00B04C4A">
      <w:pPr>
        <w:jc w:val="both"/>
        <w:rPr>
          <w:rFonts w:ascii="Arial Narrow" w:hAnsi="Arial Narrow" w:cs="Arial"/>
          <w:b/>
          <w:spacing w:val="-2"/>
          <w:lang w:val="es-ES"/>
        </w:rPr>
      </w:pPr>
      <w:r w:rsidRPr="001D3F62">
        <w:rPr>
          <w:rFonts w:ascii="Arial Narrow" w:hAnsi="Arial Narrow" w:cs="Arial"/>
          <w:b/>
          <w:spacing w:val="-2"/>
          <w:lang w:val="es-ES"/>
        </w:rPr>
        <w:t xml:space="preserve">EXPERIENCIA ESPECÍFICA MÍNIMA DEL OFERENTE (FORMULARIO NO. 9.8): </w:t>
      </w:r>
    </w:p>
    <w:p w:rsidR="00B04C4A" w:rsidRPr="00EE376B" w:rsidRDefault="00B04C4A" w:rsidP="00B04C4A">
      <w:pPr>
        <w:jc w:val="both"/>
        <w:rPr>
          <w:rFonts w:ascii="Arial Narrow" w:hAnsi="Arial Narrow" w:cs="Arial"/>
          <w:b/>
          <w:bCs/>
          <w:color w:val="000000"/>
          <w:spacing w:val="-3"/>
          <w:lang w:val="es-ES"/>
        </w:rPr>
      </w:pPr>
      <w:r w:rsidRPr="001D3F62">
        <w:rPr>
          <w:rFonts w:ascii="Arial Narrow" w:hAnsi="Arial Narrow" w:cs="Calibri"/>
          <w:color w:val="000000"/>
          <w:spacing w:val="-3"/>
          <w:lang w:val="es-ES"/>
        </w:rPr>
        <w:t xml:space="preserve">Para acreditar la experiencia específica el </w:t>
      </w:r>
      <w:r w:rsidRPr="00EE376B">
        <w:rPr>
          <w:rFonts w:ascii="Arial Narrow" w:hAnsi="Arial Narrow" w:cs="Calibri"/>
          <w:color w:val="000000"/>
          <w:spacing w:val="-3"/>
          <w:lang w:val="es-ES"/>
        </w:rPr>
        <w:t>Oferente podrá presentar cualquiera de los siguientes documentos:</w:t>
      </w:r>
    </w:p>
    <w:p w:rsidR="009737E7" w:rsidRPr="00EE376B" w:rsidRDefault="009737E7" w:rsidP="009737E7">
      <w:pPr>
        <w:numPr>
          <w:ilvl w:val="0"/>
          <w:numId w:val="44"/>
        </w:numPr>
        <w:suppressAutoHyphens/>
        <w:spacing w:after="0" w:line="240" w:lineRule="auto"/>
        <w:jc w:val="both"/>
        <w:rPr>
          <w:rFonts w:ascii="Arial Narrow" w:hAnsi="Arial Narrow" w:cs="Calibri"/>
          <w:color w:val="FF0000"/>
          <w:spacing w:val="-2"/>
          <w:lang w:val="es-ES"/>
        </w:rPr>
      </w:pPr>
      <w:r w:rsidRPr="00EE376B">
        <w:rPr>
          <w:rFonts w:ascii="Arial Narrow" w:hAnsi="Arial Narrow" w:cs="Calibri"/>
          <w:spacing w:val="-2"/>
          <w:lang w:val="es-ES"/>
        </w:rPr>
        <w:t xml:space="preserve">Los Oferentes deberán demostrar que en los últimos cinco (5) años, han ejecutado al menos </w:t>
      </w:r>
      <w:r w:rsidRPr="00EE376B">
        <w:rPr>
          <w:rFonts w:ascii="Arial Narrow" w:hAnsi="Arial Narrow" w:cs="Calibri"/>
          <w:b/>
          <w:spacing w:val="-2"/>
          <w:lang w:val="es-ES"/>
        </w:rPr>
        <w:t>3</w:t>
      </w:r>
      <w:r w:rsidRPr="00EE376B">
        <w:rPr>
          <w:rFonts w:ascii="Arial Narrow" w:hAnsi="Arial Narrow" w:cs="Calibri"/>
          <w:spacing w:val="-2"/>
          <w:lang w:val="es-ES"/>
        </w:rPr>
        <w:t xml:space="preserve"> contratos públicos debidamente </w:t>
      </w:r>
      <w:r w:rsidR="00EE376B" w:rsidRPr="00EE376B">
        <w:rPr>
          <w:rFonts w:ascii="Arial Narrow" w:hAnsi="Arial Narrow" w:cs="Calibri"/>
          <w:spacing w:val="-2"/>
          <w:lang w:val="es-ES"/>
        </w:rPr>
        <w:t>certificado por la máxima autoridad</w:t>
      </w:r>
      <w:r w:rsidRPr="00EE376B">
        <w:rPr>
          <w:rFonts w:ascii="Arial Narrow" w:hAnsi="Arial Narrow" w:cs="Calibri"/>
          <w:spacing w:val="-2"/>
          <w:lang w:val="es-ES"/>
        </w:rPr>
        <w:t xml:space="preserve"> en construcción de obras civiles en donde conste la fabricación de hormigones (se deberá adjuntar el contrato con el fin de justificar la fabricación de hormigones).</w:t>
      </w:r>
    </w:p>
    <w:p w:rsidR="009737E7" w:rsidRPr="00EE376B" w:rsidRDefault="009737E7" w:rsidP="009737E7">
      <w:pPr>
        <w:suppressAutoHyphens/>
        <w:spacing w:after="0" w:line="240" w:lineRule="auto"/>
        <w:ind w:left="720"/>
        <w:jc w:val="both"/>
        <w:rPr>
          <w:rFonts w:ascii="Arial Narrow" w:hAnsi="Arial Narrow" w:cs="Calibri"/>
          <w:color w:val="FF0000"/>
          <w:spacing w:val="-2"/>
          <w:lang w:val="es-ES"/>
        </w:rPr>
      </w:pPr>
    </w:p>
    <w:p w:rsidR="009737E7" w:rsidRPr="00EE376B" w:rsidRDefault="009737E7" w:rsidP="009737E7">
      <w:pPr>
        <w:pStyle w:val="Prrafodelista"/>
        <w:numPr>
          <w:ilvl w:val="0"/>
          <w:numId w:val="44"/>
        </w:numPr>
        <w:tabs>
          <w:tab w:val="left" w:pos="15"/>
        </w:tabs>
        <w:suppressAutoHyphens/>
        <w:contextualSpacing w:val="0"/>
        <w:jc w:val="both"/>
        <w:rPr>
          <w:rFonts w:ascii="Arial Narrow" w:hAnsi="Arial Narrow" w:cs="Calibri"/>
          <w:color w:val="000000"/>
          <w:spacing w:val="-3"/>
          <w:sz w:val="22"/>
          <w:szCs w:val="22"/>
          <w:lang w:val="es-ES"/>
        </w:rPr>
      </w:pPr>
      <w:r w:rsidRPr="00EE376B">
        <w:rPr>
          <w:rFonts w:ascii="Arial Narrow" w:hAnsi="Arial Narrow" w:cs="Arial"/>
          <w:spacing w:val="-2"/>
          <w:sz w:val="22"/>
          <w:szCs w:val="22"/>
          <w:lang w:val="es-ES"/>
        </w:rPr>
        <w:t>Para lo cual deberá presentar Actas</w:t>
      </w:r>
      <w:r w:rsidRPr="001D3F62">
        <w:rPr>
          <w:rFonts w:ascii="Arial Narrow" w:hAnsi="Arial Narrow" w:cs="Arial"/>
          <w:spacing w:val="-2"/>
          <w:sz w:val="22"/>
          <w:szCs w:val="22"/>
          <w:lang w:val="es-ES"/>
        </w:rPr>
        <w:t xml:space="preserve"> de Entrega Recepción Definitivas, Actas de Entrega Recepción Provisionales las cuales en caso de duda se solicitara las actas originales con firmas originales (no </w:t>
      </w:r>
      <w:r w:rsidR="00EE376B">
        <w:rPr>
          <w:rFonts w:ascii="Arial Narrow" w:hAnsi="Arial Narrow" w:cs="Arial"/>
          <w:spacing w:val="-2"/>
          <w:sz w:val="22"/>
          <w:szCs w:val="22"/>
          <w:lang w:val="es-ES"/>
        </w:rPr>
        <w:t>digitalizadas</w:t>
      </w:r>
      <w:r w:rsidRPr="001D3F62">
        <w:rPr>
          <w:rFonts w:ascii="Arial Narrow" w:hAnsi="Arial Narrow" w:cs="Arial"/>
          <w:spacing w:val="-2"/>
          <w:sz w:val="22"/>
          <w:szCs w:val="22"/>
          <w:lang w:val="es-ES"/>
        </w:rPr>
        <w:t xml:space="preserve">)  </w:t>
      </w:r>
      <w:r w:rsidRPr="001D3F62">
        <w:rPr>
          <w:rFonts w:ascii="Arial Narrow" w:hAnsi="Arial Narrow" w:cs="Arial"/>
          <w:spacing w:val="-2"/>
          <w:sz w:val="22"/>
          <w:szCs w:val="22"/>
          <w:lang w:val="es-ES"/>
        </w:rPr>
        <w:lastRenderedPageBreak/>
        <w:t>que se encuentren dentro de los 180 días para la recepción definitiva del contrato  o Certificados de obras terminadas con el respectivo contrato de respaldo</w:t>
      </w:r>
      <w:r>
        <w:rPr>
          <w:rFonts w:ascii="Arial Narrow" w:hAnsi="Arial Narrow" w:cs="Arial"/>
          <w:spacing w:val="-2"/>
          <w:sz w:val="22"/>
          <w:szCs w:val="22"/>
          <w:lang w:val="es-ES"/>
        </w:rPr>
        <w:t xml:space="preserve">; para el caso </w:t>
      </w:r>
      <w:r w:rsidRPr="00EE376B">
        <w:rPr>
          <w:rFonts w:ascii="Arial Narrow" w:hAnsi="Arial Narrow" w:cs="Arial"/>
          <w:spacing w:val="-2"/>
          <w:sz w:val="22"/>
          <w:szCs w:val="22"/>
          <w:lang w:val="es-ES"/>
        </w:rPr>
        <w:t xml:space="preserve">de actas del sector privado se solicita adjuntar el respectivo contrato y las facturas de liquidación correspondientes documentos de los cuales en caso de duda se solicitara las actas originales con </w:t>
      </w:r>
      <w:r w:rsidR="00EE376B" w:rsidRPr="00EE376B">
        <w:rPr>
          <w:rFonts w:ascii="Arial Narrow" w:hAnsi="Arial Narrow" w:cs="Arial"/>
          <w:spacing w:val="-2"/>
          <w:sz w:val="22"/>
          <w:szCs w:val="22"/>
          <w:lang w:val="es-ES"/>
        </w:rPr>
        <w:t>firmas originales (no digitalizadas</w:t>
      </w:r>
      <w:r w:rsidRPr="00EE376B">
        <w:rPr>
          <w:rFonts w:ascii="Arial Narrow" w:hAnsi="Arial Narrow" w:cs="Arial"/>
          <w:spacing w:val="-2"/>
          <w:sz w:val="22"/>
          <w:szCs w:val="22"/>
          <w:lang w:val="es-ES"/>
        </w:rPr>
        <w:t xml:space="preserve">), cada uno de un monto igual o superior al </w:t>
      </w:r>
      <w:r w:rsidRPr="00EE376B">
        <w:rPr>
          <w:rFonts w:ascii="Arial Narrow" w:hAnsi="Arial Narrow" w:cs="Arial"/>
          <w:b/>
          <w:spacing w:val="-2"/>
          <w:sz w:val="22"/>
          <w:szCs w:val="22"/>
          <w:lang w:val="es-ES"/>
        </w:rPr>
        <w:t>30%</w:t>
      </w:r>
      <w:r w:rsidRPr="00EE376B">
        <w:rPr>
          <w:rFonts w:ascii="Arial Narrow" w:hAnsi="Arial Narrow" w:cs="Arial"/>
          <w:spacing w:val="-2"/>
          <w:sz w:val="22"/>
          <w:szCs w:val="22"/>
          <w:lang w:val="es-ES"/>
        </w:rPr>
        <w:t xml:space="preserve"> del presupuesto referencial.</w:t>
      </w:r>
    </w:p>
    <w:p w:rsidR="00B04C4A" w:rsidRPr="001D3F62" w:rsidRDefault="00B04C4A" w:rsidP="00B04C4A">
      <w:pPr>
        <w:pStyle w:val="Prrafodelista"/>
        <w:numPr>
          <w:ilvl w:val="0"/>
          <w:numId w:val="44"/>
        </w:numPr>
        <w:tabs>
          <w:tab w:val="left" w:pos="15"/>
        </w:tabs>
        <w:suppressAutoHyphens/>
        <w:contextualSpacing w:val="0"/>
        <w:jc w:val="both"/>
        <w:rPr>
          <w:rFonts w:ascii="Arial Narrow" w:hAnsi="Arial Narrow" w:cs="Calibri"/>
          <w:color w:val="000000"/>
          <w:spacing w:val="-3"/>
          <w:sz w:val="22"/>
          <w:szCs w:val="22"/>
          <w:lang w:val="es-ES"/>
        </w:rPr>
      </w:pPr>
      <w:r w:rsidRPr="001D3F62">
        <w:rPr>
          <w:rFonts w:ascii="Arial Narrow" w:hAnsi="Arial Narrow" w:cs="Calibri"/>
          <w:color w:val="000000"/>
          <w:spacing w:val="-3"/>
          <w:sz w:val="22"/>
          <w:szCs w:val="22"/>
          <w:lang w:val="es-ES"/>
        </w:rPr>
        <w:t>Se asignará cero punto cinco (</w:t>
      </w:r>
      <w:r w:rsidRPr="001D3F62">
        <w:rPr>
          <w:rFonts w:ascii="Arial Narrow" w:hAnsi="Arial Narrow" w:cs="Calibri"/>
          <w:spacing w:val="-3"/>
          <w:sz w:val="22"/>
          <w:szCs w:val="22"/>
          <w:lang w:val="es-ES"/>
        </w:rPr>
        <w:t>0.5)</w:t>
      </w:r>
      <w:r w:rsidRPr="001D3F62">
        <w:rPr>
          <w:rFonts w:ascii="Arial Narrow" w:hAnsi="Arial Narrow" w:cs="Calibri"/>
          <w:color w:val="000000"/>
          <w:spacing w:val="-3"/>
          <w:sz w:val="22"/>
          <w:szCs w:val="22"/>
          <w:lang w:val="es-ES"/>
        </w:rPr>
        <w:t xml:space="preserve"> puntos por cada experiencia </w:t>
      </w:r>
      <w:r w:rsidRPr="001D3F62">
        <w:rPr>
          <w:rFonts w:ascii="Arial Narrow" w:hAnsi="Arial Narrow" w:cs="Calibri"/>
          <w:b/>
          <w:color w:val="000000"/>
          <w:spacing w:val="-3"/>
          <w:sz w:val="22"/>
          <w:szCs w:val="22"/>
          <w:lang w:val="es-ES"/>
        </w:rPr>
        <w:t>adicional</w:t>
      </w:r>
      <w:r w:rsidRPr="001D3F62">
        <w:rPr>
          <w:rFonts w:ascii="Arial Narrow" w:hAnsi="Arial Narrow" w:cs="Calibri"/>
          <w:color w:val="000000"/>
          <w:spacing w:val="-3"/>
          <w:sz w:val="22"/>
          <w:szCs w:val="22"/>
          <w:lang w:val="es-ES"/>
        </w:rPr>
        <w:t xml:space="preserve"> del oferente a la mínima requerida, con un máximo de 4 experiencias adicionales.</w:t>
      </w:r>
    </w:p>
    <w:p w:rsidR="00B04C4A" w:rsidRPr="001D3F62" w:rsidRDefault="00B04C4A" w:rsidP="00B04C4A">
      <w:pPr>
        <w:pStyle w:val="Prrafodelista"/>
        <w:numPr>
          <w:ilvl w:val="0"/>
          <w:numId w:val="44"/>
        </w:numPr>
        <w:tabs>
          <w:tab w:val="left" w:pos="15"/>
        </w:tabs>
        <w:suppressAutoHyphens/>
        <w:contextualSpacing w:val="0"/>
        <w:jc w:val="both"/>
        <w:rPr>
          <w:rFonts w:ascii="Arial Narrow" w:hAnsi="Arial Narrow" w:cs="Calibri"/>
          <w:color w:val="000000"/>
          <w:spacing w:val="-3"/>
          <w:sz w:val="22"/>
          <w:szCs w:val="22"/>
          <w:lang w:val="es-ES"/>
        </w:rPr>
      </w:pPr>
      <w:r w:rsidRPr="001D3F62">
        <w:rPr>
          <w:rFonts w:ascii="Arial Narrow" w:hAnsi="Arial Narrow" w:cs="Calibri"/>
          <w:color w:val="000000"/>
          <w:spacing w:val="-3"/>
          <w:sz w:val="22"/>
          <w:szCs w:val="22"/>
          <w:lang w:val="es-ES"/>
        </w:rPr>
        <w:t xml:space="preserve">Se deberá indicar que el puntaje será considerado a partir de mínimo requerido, es decir: Si el oferente no presenta certificados de experiencia mínimos requeridos el puntaje será cero (0). </w:t>
      </w:r>
    </w:p>
    <w:p w:rsidR="00D15350" w:rsidRPr="00422076" w:rsidRDefault="00D15350" w:rsidP="00D15350">
      <w:pPr>
        <w:pStyle w:val="Prrafodelista"/>
        <w:tabs>
          <w:tab w:val="left" w:pos="15"/>
        </w:tabs>
        <w:ind w:left="0"/>
        <w:jc w:val="both"/>
        <w:rPr>
          <w:rFonts w:ascii="Arial Narrow" w:hAnsi="Arial Narrow" w:cstheme="minorHAnsi"/>
          <w:color w:val="000000"/>
          <w:spacing w:val="-3"/>
          <w:sz w:val="22"/>
          <w:szCs w:val="22"/>
          <w:lang w:val="es-ES"/>
        </w:rPr>
      </w:pPr>
    </w:p>
    <w:p w:rsidR="00D15350" w:rsidRDefault="00D15350" w:rsidP="00D15350">
      <w:pPr>
        <w:tabs>
          <w:tab w:val="left" w:pos="1419"/>
        </w:tabs>
        <w:spacing w:after="0"/>
        <w:ind w:left="15" w:right="45"/>
        <w:jc w:val="both"/>
        <w:rPr>
          <w:rFonts w:ascii="Arial Narrow" w:hAnsi="Arial Narrow" w:cs="Arial"/>
          <w:b/>
          <w:spacing w:val="-2"/>
          <w:u w:val="single"/>
          <w:lang w:val="es-ES"/>
        </w:rPr>
      </w:pPr>
    </w:p>
    <w:p w:rsidR="00D15350" w:rsidRPr="00422076" w:rsidRDefault="00D15350" w:rsidP="00D15350">
      <w:pPr>
        <w:tabs>
          <w:tab w:val="left" w:pos="1419"/>
        </w:tabs>
        <w:ind w:left="15" w:right="45"/>
        <w:jc w:val="both"/>
        <w:rPr>
          <w:rFonts w:ascii="Arial Narrow" w:hAnsi="Arial Narrow" w:cs="Arial"/>
          <w:spacing w:val="-2"/>
          <w:u w:val="single"/>
          <w:lang w:val="es-ES"/>
        </w:rPr>
      </w:pPr>
      <w:r w:rsidRPr="00422076">
        <w:rPr>
          <w:rFonts w:ascii="Arial Narrow" w:hAnsi="Arial Narrow" w:cs="Arial"/>
          <w:b/>
          <w:spacing w:val="-2"/>
          <w:u w:val="single"/>
          <w:lang w:val="es-ES"/>
        </w:rPr>
        <w:t>PERSONAL TÉCNICO MÍNIMO (FORMULARIO NO. 9.9):</w:t>
      </w:r>
      <w:r w:rsidRPr="00422076">
        <w:rPr>
          <w:rFonts w:ascii="Arial Narrow" w:hAnsi="Arial Narrow" w:cs="Arial"/>
          <w:spacing w:val="-2"/>
          <w:u w:val="single"/>
          <w:lang w:val="es-ES"/>
        </w:rPr>
        <w:t xml:space="preserve"> </w:t>
      </w:r>
    </w:p>
    <w:p w:rsidR="00D15350" w:rsidRPr="00422076" w:rsidRDefault="00D15350" w:rsidP="00D15350">
      <w:pPr>
        <w:tabs>
          <w:tab w:val="left" w:pos="1419"/>
        </w:tabs>
        <w:ind w:left="15" w:right="45"/>
        <w:jc w:val="both"/>
        <w:rPr>
          <w:rFonts w:ascii="Arial Narrow" w:hAnsi="Arial Narrow" w:cs="Arial"/>
          <w:spacing w:val="-2"/>
          <w:lang w:val="es-ES"/>
        </w:rPr>
      </w:pPr>
      <w:r w:rsidRPr="00422076">
        <w:rPr>
          <w:rFonts w:ascii="Arial Narrow" w:hAnsi="Arial Narrow" w:cs="Arial"/>
          <w:spacing w:val="-2"/>
          <w:lang w:val="es-ES"/>
        </w:rPr>
        <w:t>La Entidad Contratante requiere del siguiente personal técnico mínimo: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
        <w:gridCol w:w="1391"/>
        <w:gridCol w:w="2312"/>
        <w:gridCol w:w="1285"/>
        <w:gridCol w:w="3041"/>
        <w:gridCol w:w="842"/>
      </w:tblGrid>
      <w:tr w:rsidR="00217116" w:rsidRPr="00B525B3" w:rsidTr="00C26005">
        <w:trPr>
          <w:trHeight w:val="765"/>
        </w:trPr>
        <w:tc>
          <w:tcPr>
            <w:tcW w:w="0" w:type="auto"/>
            <w:shd w:val="clear" w:color="auto" w:fill="auto"/>
            <w:vAlign w:val="center"/>
            <w:hideMark/>
          </w:tcPr>
          <w:p w:rsidR="00217116" w:rsidRPr="00B525B3" w:rsidRDefault="00217116" w:rsidP="00C26005">
            <w:pPr>
              <w:jc w:val="center"/>
              <w:rPr>
                <w:rFonts w:ascii="Arial Narrow" w:hAnsi="Arial Narrow"/>
                <w:b/>
                <w:bCs/>
                <w:color w:val="000000"/>
                <w:sz w:val="20"/>
              </w:rPr>
            </w:pPr>
            <w:r w:rsidRPr="00B525B3">
              <w:rPr>
                <w:rFonts w:ascii="Arial Narrow" w:hAnsi="Arial Narrow"/>
                <w:b/>
                <w:bCs/>
                <w:color w:val="000000"/>
                <w:sz w:val="20"/>
              </w:rPr>
              <w:t>No.</w:t>
            </w:r>
          </w:p>
        </w:tc>
        <w:tc>
          <w:tcPr>
            <w:tcW w:w="0" w:type="auto"/>
            <w:shd w:val="clear" w:color="auto" w:fill="auto"/>
            <w:vAlign w:val="center"/>
            <w:hideMark/>
          </w:tcPr>
          <w:p w:rsidR="00217116" w:rsidRPr="00B525B3" w:rsidRDefault="00217116" w:rsidP="00C26005">
            <w:pPr>
              <w:jc w:val="center"/>
              <w:rPr>
                <w:rFonts w:ascii="Arial Narrow" w:hAnsi="Arial Narrow"/>
                <w:b/>
                <w:bCs/>
                <w:color w:val="000000"/>
                <w:sz w:val="20"/>
              </w:rPr>
            </w:pPr>
            <w:r w:rsidRPr="00B525B3">
              <w:rPr>
                <w:rFonts w:ascii="Arial Narrow" w:hAnsi="Arial Narrow"/>
                <w:b/>
                <w:bCs/>
                <w:color w:val="000000"/>
                <w:sz w:val="20"/>
              </w:rPr>
              <w:t>Función</w:t>
            </w:r>
          </w:p>
        </w:tc>
        <w:tc>
          <w:tcPr>
            <w:tcW w:w="0" w:type="auto"/>
            <w:shd w:val="clear" w:color="auto" w:fill="auto"/>
            <w:vAlign w:val="center"/>
            <w:hideMark/>
          </w:tcPr>
          <w:p w:rsidR="00217116" w:rsidRPr="00B525B3" w:rsidRDefault="00217116" w:rsidP="00C26005">
            <w:pPr>
              <w:jc w:val="center"/>
              <w:rPr>
                <w:rFonts w:ascii="Arial Narrow" w:hAnsi="Arial Narrow"/>
                <w:b/>
                <w:bCs/>
                <w:color w:val="000000"/>
                <w:sz w:val="20"/>
              </w:rPr>
            </w:pPr>
            <w:r w:rsidRPr="00B525B3">
              <w:rPr>
                <w:rFonts w:ascii="Arial Narrow" w:hAnsi="Arial Narrow"/>
                <w:b/>
                <w:bCs/>
                <w:color w:val="000000"/>
                <w:sz w:val="20"/>
              </w:rPr>
              <w:t>Porcentaje de Participación (%)</w:t>
            </w:r>
          </w:p>
        </w:tc>
        <w:tc>
          <w:tcPr>
            <w:tcW w:w="0" w:type="auto"/>
            <w:shd w:val="clear" w:color="auto" w:fill="auto"/>
            <w:vAlign w:val="center"/>
            <w:hideMark/>
          </w:tcPr>
          <w:p w:rsidR="00217116" w:rsidRPr="00B525B3" w:rsidRDefault="00217116" w:rsidP="00C26005">
            <w:pPr>
              <w:jc w:val="center"/>
              <w:rPr>
                <w:rFonts w:ascii="Arial Narrow" w:hAnsi="Arial Narrow"/>
                <w:b/>
                <w:bCs/>
                <w:color w:val="000000"/>
                <w:sz w:val="20"/>
              </w:rPr>
            </w:pPr>
            <w:r w:rsidRPr="00B525B3">
              <w:rPr>
                <w:rFonts w:ascii="Arial Narrow" w:hAnsi="Arial Narrow"/>
                <w:b/>
                <w:bCs/>
                <w:color w:val="000000"/>
                <w:sz w:val="20"/>
              </w:rPr>
              <w:t>Nivel de Estudio</w:t>
            </w:r>
          </w:p>
        </w:tc>
        <w:tc>
          <w:tcPr>
            <w:tcW w:w="0" w:type="auto"/>
            <w:shd w:val="clear" w:color="auto" w:fill="auto"/>
            <w:vAlign w:val="center"/>
            <w:hideMark/>
          </w:tcPr>
          <w:p w:rsidR="00217116" w:rsidRPr="00B525B3" w:rsidRDefault="00217116" w:rsidP="00C26005">
            <w:pPr>
              <w:jc w:val="center"/>
              <w:rPr>
                <w:rFonts w:ascii="Arial Narrow" w:hAnsi="Arial Narrow"/>
                <w:b/>
                <w:bCs/>
                <w:color w:val="000000"/>
                <w:sz w:val="20"/>
              </w:rPr>
            </w:pPr>
            <w:r w:rsidRPr="00B525B3">
              <w:rPr>
                <w:rFonts w:ascii="Arial Narrow" w:hAnsi="Arial Narrow"/>
                <w:b/>
                <w:bCs/>
                <w:color w:val="000000"/>
                <w:sz w:val="20"/>
              </w:rPr>
              <w:t>Titulación Académica</w:t>
            </w:r>
          </w:p>
        </w:tc>
        <w:tc>
          <w:tcPr>
            <w:tcW w:w="0" w:type="auto"/>
            <w:shd w:val="clear" w:color="auto" w:fill="auto"/>
            <w:vAlign w:val="center"/>
            <w:hideMark/>
          </w:tcPr>
          <w:p w:rsidR="00217116" w:rsidRPr="00B525B3" w:rsidRDefault="00217116" w:rsidP="00C26005">
            <w:pPr>
              <w:jc w:val="center"/>
              <w:rPr>
                <w:rFonts w:ascii="Arial Narrow" w:hAnsi="Arial Narrow"/>
                <w:b/>
                <w:bCs/>
                <w:color w:val="000000"/>
                <w:sz w:val="20"/>
              </w:rPr>
            </w:pPr>
            <w:r w:rsidRPr="00B525B3">
              <w:rPr>
                <w:rFonts w:ascii="Arial Narrow" w:hAnsi="Arial Narrow"/>
                <w:b/>
                <w:bCs/>
                <w:color w:val="000000"/>
                <w:sz w:val="20"/>
              </w:rPr>
              <w:t>Cantidad</w:t>
            </w:r>
          </w:p>
        </w:tc>
      </w:tr>
      <w:tr w:rsidR="00217116" w:rsidRPr="00B525B3" w:rsidTr="00C26005">
        <w:trPr>
          <w:trHeight w:val="465"/>
        </w:trPr>
        <w:tc>
          <w:tcPr>
            <w:tcW w:w="0" w:type="auto"/>
            <w:shd w:val="clear" w:color="auto" w:fill="auto"/>
            <w:vAlign w:val="center"/>
            <w:hideMark/>
          </w:tcPr>
          <w:p w:rsidR="00217116" w:rsidRPr="00B525B3" w:rsidRDefault="00217116" w:rsidP="00C26005">
            <w:pPr>
              <w:jc w:val="center"/>
              <w:rPr>
                <w:rFonts w:ascii="Arial Narrow" w:hAnsi="Arial Narrow"/>
                <w:sz w:val="20"/>
              </w:rPr>
            </w:pPr>
            <w:r w:rsidRPr="00B525B3">
              <w:rPr>
                <w:rFonts w:ascii="Arial Narrow" w:hAnsi="Arial Narrow"/>
                <w:sz w:val="20"/>
              </w:rPr>
              <w:t>1</w:t>
            </w:r>
          </w:p>
        </w:tc>
        <w:tc>
          <w:tcPr>
            <w:tcW w:w="0" w:type="auto"/>
            <w:shd w:val="clear" w:color="auto" w:fill="auto"/>
            <w:vAlign w:val="center"/>
            <w:hideMark/>
          </w:tcPr>
          <w:p w:rsidR="00217116" w:rsidRPr="00B525B3" w:rsidRDefault="00217116" w:rsidP="00C26005">
            <w:pPr>
              <w:rPr>
                <w:rFonts w:ascii="Arial Narrow" w:hAnsi="Arial Narrow"/>
                <w:sz w:val="20"/>
              </w:rPr>
            </w:pPr>
            <w:r w:rsidRPr="00B525B3">
              <w:rPr>
                <w:rFonts w:ascii="Arial Narrow" w:hAnsi="Arial Narrow"/>
                <w:sz w:val="20"/>
              </w:rPr>
              <w:t>Residente de Obra</w:t>
            </w:r>
          </w:p>
        </w:tc>
        <w:tc>
          <w:tcPr>
            <w:tcW w:w="0" w:type="auto"/>
            <w:shd w:val="clear" w:color="auto" w:fill="auto"/>
            <w:vAlign w:val="center"/>
            <w:hideMark/>
          </w:tcPr>
          <w:p w:rsidR="00217116" w:rsidRPr="00B525B3" w:rsidRDefault="00217116" w:rsidP="00C26005">
            <w:pPr>
              <w:jc w:val="center"/>
              <w:rPr>
                <w:rFonts w:ascii="Arial Narrow" w:hAnsi="Arial Narrow"/>
                <w:sz w:val="20"/>
              </w:rPr>
            </w:pPr>
            <w:r w:rsidRPr="00B525B3">
              <w:rPr>
                <w:rFonts w:ascii="Arial Narrow" w:hAnsi="Arial Narrow"/>
                <w:sz w:val="20"/>
              </w:rPr>
              <w:t>100</w:t>
            </w:r>
          </w:p>
        </w:tc>
        <w:tc>
          <w:tcPr>
            <w:tcW w:w="0" w:type="auto"/>
            <w:shd w:val="clear" w:color="auto" w:fill="auto"/>
            <w:vAlign w:val="center"/>
            <w:hideMark/>
          </w:tcPr>
          <w:p w:rsidR="00217116" w:rsidRPr="00B525B3" w:rsidRDefault="00217116" w:rsidP="00C26005">
            <w:pPr>
              <w:jc w:val="center"/>
              <w:rPr>
                <w:rFonts w:ascii="Arial Narrow" w:hAnsi="Arial Narrow"/>
                <w:sz w:val="20"/>
              </w:rPr>
            </w:pPr>
            <w:r w:rsidRPr="00B525B3">
              <w:rPr>
                <w:rFonts w:ascii="Arial Narrow" w:hAnsi="Arial Narrow"/>
                <w:sz w:val="20"/>
              </w:rPr>
              <w:t>Tercer Nivel</w:t>
            </w:r>
          </w:p>
        </w:tc>
        <w:tc>
          <w:tcPr>
            <w:tcW w:w="0" w:type="auto"/>
            <w:shd w:val="clear" w:color="auto" w:fill="auto"/>
            <w:vAlign w:val="center"/>
            <w:hideMark/>
          </w:tcPr>
          <w:p w:rsidR="00217116" w:rsidRPr="00B525B3" w:rsidRDefault="00217116" w:rsidP="00C26005">
            <w:pPr>
              <w:jc w:val="center"/>
              <w:rPr>
                <w:rFonts w:ascii="Arial Narrow" w:hAnsi="Arial Narrow"/>
                <w:sz w:val="20"/>
              </w:rPr>
            </w:pPr>
            <w:r>
              <w:rPr>
                <w:rFonts w:ascii="Arial Narrow" w:hAnsi="Arial Narrow"/>
                <w:sz w:val="20"/>
              </w:rPr>
              <w:t xml:space="preserve">Ing. Civil </w:t>
            </w:r>
            <w:r w:rsidR="009737E7">
              <w:rPr>
                <w:rFonts w:ascii="Arial Narrow" w:hAnsi="Arial Narrow"/>
                <w:sz w:val="20"/>
              </w:rPr>
              <w:t>o</w:t>
            </w:r>
            <w:r>
              <w:rPr>
                <w:rFonts w:ascii="Arial Narrow" w:hAnsi="Arial Narrow"/>
                <w:sz w:val="20"/>
              </w:rPr>
              <w:t xml:space="preserve"> Arquitecto.</w:t>
            </w:r>
          </w:p>
        </w:tc>
        <w:tc>
          <w:tcPr>
            <w:tcW w:w="0" w:type="auto"/>
            <w:shd w:val="clear" w:color="auto" w:fill="auto"/>
            <w:vAlign w:val="center"/>
            <w:hideMark/>
          </w:tcPr>
          <w:p w:rsidR="00217116" w:rsidRPr="00B525B3" w:rsidRDefault="00217116" w:rsidP="00C26005">
            <w:pPr>
              <w:jc w:val="center"/>
              <w:rPr>
                <w:rFonts w:ascii="Arial Narrow" w:hAnsi="Arial Narrow"/>
                <w:sz w:val="20"/>
              </w:rPr>
            </w:pPr>
            <w:r w:rsidRPr="00B525B3">
              <w:rPr>
                <w:rFonts w:ascii="Arial Narrow" w:hAnsi="Arial Narrow"/>
                <w:sz w:val="20"/>
              </w:rPr>
              <w:t>1</w:t>
            </w:r>
          </w:p>
        </w:tc>
      </w:tr>
      <w:tr w:rsidR="00217116" w:rsidRPr="00B525B3" w:rsidTr="00C26005">
        <w:trPr>
          <w:trHeight w:val="510"/>
        </w:trPr>
        <w:tc>
          <w:tcPr>
            <w:tcW w:w="0" w:type="auto"/>
            <w:shd w:val="clear" w:color="auto" w:fill="auto"/>
            <w:vAlign w:val="center"/>
            <w:hideMark/>
          </w:tcPr>
          <w:p w:rsidR="00217116" w:rsidRPr="00B525B3" w:rsidRDefault="00217116" w:rsidP="00C26005">
            <w:pPr>
              <w:jc w:val="center"/>
              <w:rPr>
                <w:rFonts w:ascii="Arial Narrow" w:hAnsi="Arial Narrow"/>
                <w:sz w:val="20"/>
              </w:rPr>
            </w:pPr>
            <w:r w:rsidRPr="00B525B3">
              <w:rPr>
                <w:rFonts w:ascii="Arial Narrow" w:hAnsi="Arial Narrow"/>
                <w:sz w:val="20"/>
              </w:rPr>
              <w:t>2</w:t>
            </w:r>
          </w:p>
        </w:tc>
        <w:tc>
          <w:tcPr>
            <w:tcW w:w="0" w:type="auto"/>
            <w:shd w:val="clear" w:color="auto" w:fill="auto"/>
            <w:vAlign w:val="center"/>
            <w:hideMark/>
          </w:tcPr>
          <w:p w:rsidR="00217116" w:rsidRPr="00B525B3" w:rsidRDefault="00217116" w:rsidP="00C26005">
            <w:pPr>
              <w:rPr>
                <w:rFonts w:ascii="Arial Narrow" w:hAnsi="Arial Narrow"/>
                <w:sz w:val="20"/>
              </w:rPr>
            </w:pPr>
            <w:r>
              <w:rPr>
                <w:rFonts w:ascii="Arial Narrow" w:hAnsi="Arial Narrow"/>
                <w:sz w:val="20"/>
              </w:rPr>
              <w:t>Maestro de obra.</w:t>
            </w:r>
          </w:p>
        </w:tc>
        <w:tc>
          <w:tcPr>
            <w:tcW w:w="0" w:type="auto"/>
            <w:shd w:val="clear" w:color="auto" w:fill="auto"/>
            <w:vAlign w:val="center"/>
            <w:hideMark/>
          </w:tcPr>
          <w:p w:rsidR="00217116" w:rsidRPr="00B525B3" w:rsidRDefault="00217116" w:rsidP="00C26005">
            <w:pPr>
              <w:jc w:val="center"/>
              <w:rPr>
                <w:rFonts w:ascii="Arial Narrow" w:hAnsi="Arial Narrow"/>
                <w:sz w:val="20"/>
              </w:rPr>
            </w:pPr>
            <w:r>
              <w:rPr>
                <w:rFonts w:ascii="Arial Narrow" w:hAnsi="Arial Narrow"/>
                <w:sz w:val="20"/>
              </w:rPr>
              <w:t>100</w:t>
            </w:r>
          </w:p>
        </w:tc>
        <w:tc>
          <w:tcPr>
            <w:tcW w:w="0" w:type="auto"/>
            <w:shd w:val="clear" w:color="auto" w:fill="auto"/>
            <w:vAlign w:val="center"/>
            <w:hideMark/>
          </w:tcPr>
          <w:p w:rsidR="00217116" w:rsidRPr="00B525B3" w:rsidRDefault="00217116" w:rsidP="00C26005">
            <w:pPr>
              <w:jc w:val="center"/>
              <w:rPr>
                <w:rFonts w:ascii="Arial Narrow" w:hAnsi="Arial Narrow"/>
                <w:sz w:val="20"/>
              </w:rPr>
            </w:pPr>
            <w:r>
              <w:rPr>
                <w:rFonts w:ascii="Arial Narrow" w:hAnsi="Arial Narrow"/>
                <w:sz w:val="20"/>
              </w:rPr>
              <w:t>bachiller</w:t>
            </w:r>
          </w:p>
        </w:tc>
        <w:tc>
          <w:tcPr>
            <w:tcW w:w="0" w:type="auto"/>
            <w:shd w:val="clear" w:color="auto" w:fill="auto"/>
            <w:vAlign w:val="center"/>
            <w:hideMark/>
          </w:tcPr>
          <w:p w:rsidR="00217116" w:rsidRPr="00B525B3" w:rsidRDefault="00B04C4A" w:rsidP="00C26005">
            <w:pPr>
              <w:jc w:val="center"/>
              <w:rPr>
                <w:rFonts w:ascii="Arial Narrow" w:hAnsi="Arial Narrow"/>
                <w:sz w:val="20"/>
              </w:rPr>
            </w:pPr>
            <w:r>
              <w:rPr>
                <w:rFonts w:ascii="Arial Narrow" w:hAnsi="Arial Narrow"/>
                <w:sz w:val="20"/>
              </w:rPr>
              <w:t xml:space="preserve">Bachiller Técnico O </w:t>
            </w:r>
            <w:r w:rsidR="00217116">
              <w:rPr>
                <w:rFonts w:ascii="Arial Narrow" w:hAnsi="Arial Narrow"/>
                <w:sz w:val="20"/>
              </w:rPr>
              <w:t>tecnólogo en obras civiles.</w:t>
            </w:r>
          </w:p>
        </w:tc>
        <w:tc>
          <w:tcPr>
            <w:tcW w:w="0" w:type="auto"/>
            <w:shd w:val="clear" w:color="auto" w:fill="auto"/>
            <w:vAlign w:val="center"/>
            <w:hideMark/>
          </w:tcPr>
          <w:p w:rsidR="00217116" w:rsidRPr="00B525B3" w:rsidRDefault="00217116" w:rsidP="00C26005">
            <w:pPr>
              <w:jc w:val="center"/>
              <w:rPr>
                <w:rFonts w:ascii="Arial Narrow" w:hAnsi="Arial Narrow"/>
                <w:sz w:val="20"/>
              </w:rPr>
            </w:pPr>
            <w:r>
              <w:rPr>
                <w:rFonts w:ascii="Arial Narrow" w:hAnsi="Arial Narrow"/>
                <w:sz w:val="20"/>
              </w:rPr>
              <w:t>3</w:t>
            </w:r>
          </w:p>
        </w:tc>
      </w:tr>
      <w:tr w:rsidR="00217116" w:rsidRPr="00B525B3" w:rsidTr="00C26005">
        <w:trPr>
          <w:trHeight w:val="765"/>
        </w:trPr>
        <w:tc>
          <w:tcPr>
            <w:tcW w:w="0" w:type="auto"/>
            <w:shd w:val="clear" w:color="auto" w:fill="auto"/>
            <w:vAlign w:val="center"/>
            <w:hideMark/>
          </w:tcPr>
          <w:p w:rsidR="00217116" w:rsidRPr="00B525B3" w:rsidRDefault="00217116" w:rsidP="00C26005">
            <w:pPr>
              <w:jc w:val="center"/>
              <w:rPr>
                <w:rFonts w:ascii="Arial Narrow" w:hAnsi="Arial Narrow"/>
                <w:sz w:val="20"/>
              </w:rPr>
            </w:pPr>
            <w:r w:rsidRPr="00B525B3">
              <w:rPr>
                <w:rFonts w:ascii="Arial Narrow" w:hAnsi="Arial Narrow"/>
                <w:sz w:val="20"/>
              </w:rPr>
              <w:t>3</w:t>
            </w:r>
          </w:p>
        </w:tc>
        <w:tc>
          <w:tcPr>
            <w:tcW w:w="0" w:type="auto"/>
            <w:shd w:val="clear" w:color="auto" w:fill="auto"/>
            <w:vAlign w:val="center"/>
            <w:hideMark/>
          </w:tcPr>
          <w:p w:rsidR="00217116" w:rsidRPr="00B525B3" w:rsidRDefault="00217116" w:rsidP="00C26005">
            <w:pPr>
              <w:rPr>
                <w:rFonts w:ascii="Arial Narrow" w:hAnsi="Arial Narrow"/>
                <w:sz w:val="20"/>
              </w:rPr>
            </w:pPr>
            <w:r>
              <w:rPr>
                <w:rFonts w:ascii="Arial Narrow" w:hAnsi="Arial Narrow"/>
                <w:sz w:val="20"/>
              </w:rPr>
              <w:t>Albañiles</w:t>
            </w:r>
          </w:p>
        </w:tc>
        <w:tc>
          <w:tcPr>
            <w:tcW w:w="0" w:type="auto"/>
            <w:shd w:val="clear" w:color="auto" w:fill="auto"/>
            <w:vAlign w:val="center"/>
            <w:hideMark/>
          </w:tcPr>
          <w:p w:rsidR="00217116" w:rsidRPr="00B525B3" w:rsidRDefault="00217116" w:rsidP="00C26005">
            <w:pPr>
              <w:jc w:val="center"/>
              <w:rPr>
                <w:rFonts w:ascii="Arial Narrow" w:hAnsi="Arial Narrow"/>
                <w:sz w:val="20"/>
              </w:rPr>
            </w:pPr>
            <w:r w:rsidRPr="00B525B3">
              <w:rPr>
                <w:rFonts w:ascii="Arial Narrow" w:hAnsi="Arial Narrow"/>
                <w:sz w:val="20"/>
              </w:rPr>
              <w:t>100</w:t>
            </w:r>
          </w:p>
        </w:tc>
        <w:tc>
          <w:tcPr>
            <w:tcW w:w="0" w:type="auto"/>
            <w:shd w:val="clear" w:color="auto" w:fill="auto"/>
            <w:vAlign w:val="center"/>
            <w:hideMark/>
          </w:tcPr>
          <w:p w:rsidR="00217116" w:rsidRPr="00B525B3" w:rsidRDefault="00217116" w:rsidP="00C26005">
            <w:pPr>
              <w:jc w:val="center"/>
              <w:rPr>
                <w:rFonts w:ascii="Arial Narrow" w:hAnsi="Arial Narrow"/>
                <w:sz w:val="20"/>
              </w:rPr>
            </w:pPr>
            <w:r>
              <w:rPr>
                <w:rFonts w:ascii="Arial Narrow" w:hAnsi="Arial Narrow"/>
                <w:sz w:val="20"/>
              </w:rPr>
              <w:t>Primaria</w:t>
            </w:r>
          </w:p>
        </w:tc>
        <w:tc>
          <w:tcPr>
            <w:tcW w:w="0" w:type="auto"/>
            <w:shd w:val="clear" w:color="auto" w:fill="auto"/>
            <w:vAlign w:val="center"/>
            <w:hideMark/>
          </w:tcPr>
          <w:p w:rsidR="00217116" w:rsidRPr="00B525B3" w:rsidRDefault="00217116" w:rsidP="00C26005">
            <w:pPr>
              <w:jc w:val="center"/>
              <w:rPr>
                <w:rFonts w:ascii="Arial Narrow" w:hAnsi="Arial Narrow"/>
                <w:sz w:val="20"/>
              </w:rPr>
            </w:pPr>
            <w:r>
              <w:rPr>
                <w:rFonts w:ascii="Arial Narrow" w:hAnsi="Arial Narrow"/>
                <w:sz w:val="20"/>
              </w:rPr>
              <w:t>N/A</w:t>
            </w:r>
          </w:p>
        </w:tc>
        <w:tc>
          <w:tcPr>
            <w:tcW w:w="0" w:type="auto"/>
            <w:shd w:val="clear" w:color="auto" w:fill="auto"/>
            <w:vAlign w:val="center"/>
            <w:hideMark/>
          </w:tcPr>
          <w:p w:rsidR="00217116" w:rsidRPr="00B525B3" w:rsidRDefault="00217116" w:rsidP="00C26005">
            <w:pPr>
              <w:jc w:val="center"/>
              <w:rPr>
                <w:rFonts w:ascii="Arial Narrow" w:hAnsi="Arial Narrow"/>
                <w:sz w:val="20"/>
              </w:rPr>
            </w:pPr>
            <w:r>
              <w:rPr>
                <w:rFonts w:ascii="Arial Narrow" w:hAnsi="Arial Narrow"/>
                <w:sz w:val="20"/>
              </w:rPr>
              <w:t>9</w:t>
            </w:r>
          </w:p>
        </w:tc>
      </w:tr>
    </w:tbl>
    <w:p w:rsidR="00D15350" w:rsidRPr="00422076" w:rsidRDefault="00D15350" w:rsidP="00D15350">
      <w:pPr>
        <w:jc w:val="both"/>
        <w:rPr>
          <w:rFonts w:ascii="Arial Narrow" w:hAnsi="Arial Narrow" w:cs="Arial"/>
          <w:spacing w:val="-2"/>
          <w:lang w:val="es-ES"/>
        </w:rPr>
      </w:pPr>
    </w:p>
    <w:p w:rsidR="00D15350" w:rsidRPr="00422076" w:rsidRDefault="00D15350" w:rsidP="00D15350">
      <w:pPr>
        <w:jc w:val="both"/>
        <w:rPr>
          <w:rFonts w:ascii="Arial Narrow" w:hAnsi="Arial Narrow" w:cs="Arial"/>
          <w:spacing w:val="-2"/>
          <w:lang w:val="es-ES"/>
        </w:rPr>
      </w:pPr>
      <w:r w:rsidRPr="00422076">
        <w:rPr>
          <w:rFonts w:ascii="Arial Narrow" w:hAnsi="Arial Narrow" w:cs="Arial"/>
          <w:spacing w:val="-2"/>
          <w:lang w:val="es-ES"/>
        </w:rPr>
        <w:t xml:space="preserve">Si el Oferente no hace constar en su oferta el personal requerido, su oferta será rechazada. </w:t>
      </w:r>
    </w:p>
    <w:p w:rsidR="00171F78" w:rsidRPr="005F468E" w:rsidRDefault="00171F78" w:rsidP="00F657C1">
      <w:pPr>
        <w:spacing w:after="0"/>
        <w:jc w:val="both"/>
        <w:rPr>
          <w:rFonts w:ascii="Arial Narrow" w:hAnsi="Arial Narrow" w:cs="Arial"/>
          <w:spacing w:val="-2"/>
          <w:lang w:val="es-ES"/>
        </w:rPr>
      </w:pPr>
    </w:p>
    <w:p w:rsidR="003174B9" w:rsidRDefault="00D15350" w:rsidP="003174B9">
      <w:pPr>
        <w:jc w:val="both"/>
        <w:rPr>
          <w:rFonts w:ascii="Arial Narrow" w:hAnsi="Arial Narrow" w:cs="Arial"/>
          <w:b/>
          <w:bCs/>
          <w:color w:val="000000"/>
          <w:spacing w:val="-3"/>
          <w:highlight w:val="magenta"/>
        </w:rPr>
      </w:pPr>
      <w:r w:rsidRPr="00422076">
        <w:rPr>
          <w:rFonts w:ascii="Arial Narrow" w:hAnsi="Arial Narrow" w:cs="Arial"/>
          <w:b/>
          <w:spacing w:val="-2"/>
          <w:u w:val="single"/>
          <w:lang w:val="es-ES"/>
        </w:rPr>
        <w:t>EXPERIENCIA MÍNIMA DEL PERSONAL TÉCNICO (FORMULARIO 9.9):</w:t>
      </w:r>
      <w:r w:rsidR="003174B9" w:rsidRPr="003174B9">
        <w:rPr>
          <w:rFonts w:ascii="Arial Narrow" w:hAnsi="Arial Narrow" w:cs="Arial"/>
          <w:b/>
          <w:bCs/>
          <w:color w:val="000000"/>
          <w:spacing w:val="-3"/>
          <w:highlight w:val="magenta"/>
        </w:rPr>
        <w:t xml:space="preserve"> </w:t>
      </w:r>
    </w:p>
    <w:tbl>
      <w:tblPr>
        <w:tblW w:w="0" w:type="auto"/>
        <w:tblCellMar>
          <w:left w:w="0" w:type="dxa"/>
          <w:right w:w="0" w:type="dxa"/>
        </w:tblCellMar>
        <w:tblLook w:val="04A0" w:firstRow="1" w:lastRow="0" w:firstColumn="1" w:lastColumn="0" w:noHBand="0" w:noVBand="1"/>
      </w:tblPr>
      <w:tblGrid>
        <w:gridCol w:w="1951"/>
        <w:gridCol w:w="6770"/>
      </w:tblGrid>
      <w:tr w:rsidR="003174B9" w:rsidRPr="00167C52" w:rsidTr="00E96FB2">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174B9" w:rsidRPr="00167C52" w:rsidRDefault="003174B9" w:rsidP="00E96FB2">
            <w:pPr>
              <w:rPr>
                <w:rFonts w:ascii="Arial Narrow" w:hAnsi="Arial Narrow" w:cs="Arial"/>
                <w:b/>
                <w:spacing w:val="-2"/>
                <w:lang w:val="es-ES"/>
              </w:rPr>
            </w:pPr>
            <w:r w:rsidRPr="00167C52">
              <w:rPr>
                <w:rFonts w:ascii="Arial Narrow" w:hAnsi="Arial Narrow" w:cs="Arial"/>
                <w:b/>
                <w:spacing w:val="-2"/>
                <w:lang w:val="es-ES"/>
              </w:rPr>
              <w:t>Función</w:t>
            </w:r>
          </w:p>
        </w:tc>
        <w:tc>
          <w:tcPr>
            <w:tcW w:w="67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174B9" w:rsidRPr="00167C52" w:rsidRDefault="003174B9" w:rsidP="00E96FB2">
            <w:pPr>
              <w:rPr>
                <w:rFonts w:ascii="Arial Narrow" w:hAnsi="Arial Narrow" w:cs="Arial"/>
                <w:b/>
                <w:spacing w:val="-2"/>
                <w:lang w:val="es-ES"/>
              </w:rPr>
            </w:pPr>
            <w:r w:rsidRPr="00167C52">
              <w:rPr>
                <w:rFonts w:ascii="Arial Narrow" w:hAnsi="Arial Narrow" w:cs="Arial"/>
                <w:b/>
                <w:spacing w:val="-2"/>
                <w:lang w:val="es-ES"/>
              </w:rPr>
              <w:t>Descripción de la Experiencia</w:t>
            </w:r>
          </w:p>
        </w:tc>
      </w:tr>
      <w:tr w:rsidR="003174B9" w:rsidRPr="00167C52" w:rsidTr="00E96FB2">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74B9" w:rsidRPr="00167C52" w:rsidRDefault="003174B9" w:rsidP="00E96FB2">
            <w:pPr>
              <w:rPr>
                <w:rFonts w:ascii="Arial Narrow" w:hAnsi="Arial Narrow" w:cs="Arial"/>
                <w:spacing w:val="-2"/>
                <w:lang w:val="es-ES"/>
              </w:rPr>
            </w:pPr>
            <w:r w:rsidRPr="00167C52">
              <w:rPr>
                <w:rFonts w:ascii="Arial Narrow" w:hAnsi="Arial Narrow" w:cs="Arial"/>
                <w:spacing w:val="-2"/>
                <w:lang w:val="es-ES"/>
              </w:rPr>
              <w:t>Residente de Obra</w:t>
            </w:r>
          </w:p>
        </w:tc>
        <w:tc>
          <w:tcPr>
            <w:tcW w:w="6770" w:type="dxa"/>
            <w:tcBorders>
              <w:top w:val="nil"/>
              <w:left w:val="nil"/>
              <w:bottom w:val="single" w:sz="8" w:space="0" w:color="000000"/>
              <w:right w:val="single" w:sz="8" w:space="0" w:color="000000"/>
            </w:tcBorders>
            <w:tcMar>
              <w:top w:w="0" w:type="dxa"/>
              <w:left w:w="108" w:type="dxa"/>
              <w:bottom w:w="0" w:type="dxa"/>
              <w:right w:w="108" w:type="dxa"/>
            </w:tcMar>
            <w:hideMark/>
          </w:tcPr>
          <w:p w:rsidR="003174B9" w:rsidRPr="00167C52" w:rsidRDefault="009737E7" w:rsidP="00E96FB2">
            <w:pPr>
              <w:jc w:val="both"/>
              <w:rPr>
                <w:rFonts w:ascii="Arial Narrow" w:hAnsi="Arial Narrow" w:cs="Arial"/>
                <w:color w:val="FF0000"/>
                <w:spacing w:val="-2"/>
              </w:rPr>
            </w:pPr>
            <w:r w:rsidRPr="00C36FF7">
              <w:rPr>
                <w:rFonts w:ascii="Arial Narrow" w:hAnsi="Arial Narrow" w:cs="Calibri"/>
                <w:color w:val="000000"/>
              </w:rPr>
              <w:t xml:space="preserve">Experiencia especifica como </w:t>
            </w:r>
            <w:r>
              <w:rPr>
                <w:rFonts w:ascii="Arial Narrow" w:hAnsi="Arial Narrow" w:cs="Calibri"/>
                <w:color w:val="000000"/>
              </w:rPr>
              <w:t>R</w:t>
            </w:r>
            <w:r w:rsidRPr="00C36FF7">
              <w:rPr>
                <w:rFonts w:ascii="Arial Narrow" w:hAnsi="Arial Narrow" w:cs="Calibri"/>
                <w:color w:val="000000"/>
              </w:rPr>
              <w:t xml:space="preserve">esidente de obras de construcción y remodelación  de obras civiles. Deberá presentar título académico de: Ingeniero civil o Arquitecto, </w:t>
            </w:r>
            <w:r w:rsidRPr="00C917D5">
              <w:rPr>
                <w:rFonts w:ascii="Arial Narrow" w:hAnsi="Arial Narrow" w:cs="Calibri"/>
                <w:color w:val="000000"/>
              </w:rPr>
              <w:t>cursos o seminarios de capa</w:t>
            </w:r>
            <w:r>
              <w:rPr>
                <w:rFonts w:ascii="Arial Narrow" w:hAnsi="Arial Narrow" w:cs="Calibri"/>
                <w:color w:val="000000"/>
              </w:rPr>
              <w:t>citación. P</w:t>
            </w:r>
            <w:r w:rsidRPr="00C36FF7">
              <w:rPr>
                <w:rFonts w:ascii="Arial Narrow" w:hAnsi="Arial Narrow" w:cs="Calibri"/>
                <w:color w:val="000000"/>
              </w:rPr>
              <w:t xml:space="preserve">ara cumplir con la experiencia específica deberá presentar un </w:t>
            </w:r>
            <w:r w:rsidRPr="0073427F">
              <w:rPr>
                <w:rFonts w:ascii="Arial Narrow" w:hAnsi="Arial Narrow" w:cs="Calibri"/>
                <w:color w:val="000000"/>
              </w:rPr>
              <w:t xml:space="preserve">Mínimo </w:t>
            </w:r>
            <w:r w:rsidRPr="0073427F">
              <w:rPr>
                <w:rFonts w:ascii="Arial Narrow" w:hAnsi="Arial Narrow" w:cs="Calibri"/>
                <w:b/>
                <w:color w:val="000000"/>
              </w:rPr>
              <w:t>3</w:t>
            </w:r>
            <w:r w:rsidRPr="0073427F">
              <w:rPr>
                <w:rFonts w:ascii="Arial Narrow" w:hAnsi="Arial Narrow" w:cs="Calibri"/>
                <w:color w:val="000000"/>
              </w:rPr>
              <w:t xml:space="preserve"> certificados o contratos en obras diferentes. (</w:t>
            </w:r>
            <w:r w:rsidRPr="00C36FF7">
              <w:rPr>
                <w:rFonts w:ascii="Arial Narrow" w:hAnsi="Arial Narrow" w:cs="Calibri"/>
                <w:color w:val="000000"/>
              </w:rPr>
              <w:t>Si el certificado es emitido por el oferente, deberá acompañarse de</w:t>
            </w:r>
            <w:r>
              <w:rPr>
                <w:rFonts w:ascii="Arial Narrow" w:hAnsi="Arial Narrow" w:cs="Calibri"/>
                <w:color w:val="000000"/>
              </w:rPr>
              <w:t>l mecanizado</w:t>
            </w:r>
            <w:r w:rsidRPr="00C36FF7">
              <w:rPr>
                <w:rFonts w:ascii="Arial Narrow" w:hAnsi="Arial Narrow" w:cs="Calibri"/>
                <w:color w:val="000000"/>
              </w:rPr>
              <w:t xml:space="preserve"> al IESS</w:t>
            </w:r>
            <w:r>
              <w:rPr>
                <w:rFonts w:ascii="Arial Narrow" w:hAnsi="Arial Narrow" w:cs="Calibri"/>
                <w:color w:val="000000"/>
              </w:rPr>
              <w:t xml:space="preserve"> del periodo presentado</w:t>
            </w:r>
            <w:r w:rsidRPr="00C36FF7">
              <w:rPr>
                <w:rFonts w:ascii="Arial Narrow" w:hAnsi="Arial Narrow" w:cs="Calibri"/>
                <w:color w:val="000000"/>
              </w:rPr>
              <w:t xml:space="preserve"> para comprobar la participación en obra)</w:t>
            </w:r>
          </w:p>
        </w:tc>
      </w:tr>
      <w:tr w:rsidR="003174B9" w:rsidRPr="00C917D5" w:rsidTr="00E96FB2">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74B9" w:rsidRPr="00167C52" w:rsidRDefault="003174B9" w:rsidP="00E96FB2">
            <w:pPr>
              <w:rPr>
                <w:rFonts w:ascii="Arial Narrow" w:hAnsi="Arial Narrow" w:cs="Arial"/>
                <w:spacing w:val="-2"/>
                <w:lang w:val="es-ES"/>
              </w:rPr>
            </w:pPr>
            <w:r w:rsidRPr="00167C52">
              <w:rPr>
                <w:rFonts w:ascii="Arial Narrow" w:hAnsi="Arial Narrow" w:cs="Arial"/>
                <w:spacing w:val="-2"/>
                <w:lang w:val="es-ES"/>
              </w:rPr>
              <w:t>Maestro de Obras Civiles</w:t>
            </w:r>
          </w:p>
        </w:tc>
        <w:tc>
          <w:tcPr>
            <w:tcW w:w="6770" w:type="dxa"/>
            <w:tcBorders>
              <w:top w:val="nil"/>
              <w:left w:val="nil"/>
              <w:bottom w:val="single" w:sz="8" w:space="0" w:color="000000"/>
              <w:right w:val="single" w:sz="8" w:space="0" w:color="000000"/>
            </w:tcBorders>
            <w:tcMar>
              <w:top w:w="0" w:type="dxa"/>
              <w:left w:w="108" w:type="dxa"/>
              <w:bottom w:w="0" w:type="dxa"/>
              <w:right w:w="108" w:type="dxa"/>
            </w:tcMar>
            <w:hideMark/>
          </w:tcPr>
          <w:p w:rsidR="003174B9" w:rsidRPr="00C917D5" w:rsidRDefault="009737E7" w:rsidP="00E96FB2">
            <w:pPr>
              <w:jc w:val="both"/>
              <w:rPr>
                <w:rFonts w:ascii="Arial Narrow" w:hAnsi="Arial Narrow" w:cs="Arial"/>
                <w:color w:val="FF0000"/>
                <w:spacing w:val="-2"/>
              </w:rPr>
            </w:pPr>
            <w:r w:rsidRPr="00C36FF7">
              <w:rPr>
                <w:rFonts w:ascii="Arial Narrow" w:hAnsi="Arial Narrow" w:cs="Calibri"/>
                <w:color w:val="000000"/>
              </w:rPr>
              <w:t xml:space="preserve">Deberá presentar título </w:t>
            </w:r>
            <w:r>
              <w:rPr>
                <w:rFonts w:ascii="Arial Narrow" w:hAnsi="Arial Narrow" w:cs="Calibri"/>
                <w:color w:val="000000"/>
              </w:rPr>
              <w:t xml:space="preserve">de bachiller. </w:t>
            </w:r>
            <w:r w:rsidRPr="00C36FF7">
              <w:rPr>
                <w:rFonts w:ascii="Arial Narrow" w:hAnsi="Arial Narrow" w:cs="Calibri"/>
                <w:color w:val="000000"/>
              </w:rPr>
              <w:t>El Maestro de Obra deberá estar calificado como Artesano deberá adjuntar carnet de afiliación vigente</w:t>
            </w:r>
            <w:r>
              <w:rPr>
                <w:rFonts w:ascii="Arial Narrow" w:hAnsi="Arial Narrow" w:cs="Calibri"/>
                <w:color w:val="000000"/>
              </w:rPr>
              <w:t>,</w:t>
            </w:r>
            <w:r w:rsidRPr="00C917D5">
              <w:rPr>
                <w:rFonts w:ascii="Arial Narrow" w:hAnsi="Arial Narrow" w:cs="Calibri"/>
                <w:color w:val="000000"/>
              </w:rPr>
              <w:t xml:space="preserve"> cursos o seminarios de capacitación para construcción de obras civiles</w:t>
            </w:r>
            <w:r w:rsidRPr="00C36FF7">
              <w:rPr>
                <w:rFonts w:ascii="Arial Narrow" w:hAnsi="Arial Narrow" w:cs="Calibri"/>
                <w:color w:val="000000"/>
              </w:rPr>
              <w:t xml:space="preserve">. La certificación  deberá contener la copia de la cedula de la persona que certifica. </w:t>
            </w:r>
            <w:r w:rsidRPr="0073427F">
              <w:rPr>
                <w:rFonts w:ascii="Arial Narrow" w:hAnsi="Arial Narrow" w:cs="Calibri"/>
                <w:color w:val="000000"/>
              </w:rPr>
              <w:t>(</w:t>
            </w:r>
            <w:r w:rsidRPr="00C36FF7">
              <w:rPr>
                <w:rFonts w:ascii="Arial Narrow" w:hAnsi="Arial Narrow" w:cs="Calibri"/>
                <w:color w:val="000000"/>
              </w:rPr>
              <w:t xml:space="preserve">Si el certificado es </w:t>
            </w:r>
            <w:r w:rsidRPr="00C36FF7">
              <w:rPr>
                <w:rFonts w:ascii="Arial Narrow" w:hAnsi="Arial Narrow" w:cs="Calibri"/>
                <w:color w:val="000000"/>
              </w:rPr>
              <w:lastRenderedPageBreak/>
              <w:t>emitido por el oferente, deberá acompañarse de</w:t>
            </w:r>
            <w:r>
              <w:rPr>
                <w:rFonts w:ascii="Arial Narrow" w:hAnsi="Arial Narrow" w:cs="Calibri"/>
                <w:color w:val="000000"/>
              </w:rPr>
              <w:t>l mecanizado</w:t>
            </w:r>
            <w:r w:rsidRPr="00C36FF7">
              <w:rPr>
                <w:rFonts w:ascii="Arial Narrow" w:hAnsi="Arial Narrow" w:cs="Calibri"/>
                <w:color w:val="000000"/>
              </w:rPr>
              <w:t xml:space="preserve"> al IESS</w:t>
            </w:r>
            <w:r>
              <w:rPr>
                <w:rFonts w:ascii="Arial Narrow" w:hAnsi="Arial Narrow" w:cs="Calibri"/>
                <w:color w:val="000000"/>
              </w:rPr>
              <w:t xml:space="preserve"> del periodo presentado</w:t>
            </w:r>
            <w:r w:rsidRPr="00C36FF7">
              <w:rPr>
                <w:rFonts w:ascii="Arial Narrow" w:hAnsi="Arial Narrow" w:cs="Calibri"/>
                <w:color w:val="000000"/>
              </w:rPr>
              <w:t xml:space="preserve"> para comprobar la participación en obra).deberá presentar un Mínimo </w:t>
            </w:r>
            <w:r w:rsidRPr="00C36FF7">
              <w:rPr>
                <w:rFonts w:ascii="Arial Narrow" w:hAnsi="Arial Narrow" w:cs="Calibri"/>
                <w:b/>
                <w:color w:val="000000"/>
              </w:rPr>
              <w:t>2</w:t>
            </w:r>
            <w:r w:rsidRPr="00C36FF7">
              <w:rPr>
                <w:rFonts w:ascii="Arial Narrow" w:hAnsi="Arial Narrow" w:cs="Calibri"/>
                <w:color w:val="000000"/>
              </w:rPr>
              <w:t xml:space="preserve"> certificados en obras diferentes.</w:t>
            </w:r>
          </w:p>
        </w:tc>
      </w:tr>
      <w:tr w:rsidR="003174B9" w:rsidRPr="00C917D5" w:rsidTr="00E96FB2">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74B9" w:rsidRPr="00167C52" w:rsidRDefault="003174B9" w:rsidP="00E96FB2">
            <w:pPr>
              <w:rPr>
                <w:rFonts w:ascii="Arial Narrow" w:hAnsi="Arial Narrow" w:cs="Arial"/>
                <w:spacing w:val="-2"/>
                <w:lang w:val="es-ES"/>
              </w:rPr>
            </w:pPr>
            <w:r w:rsidRPr="00167C52">
              <w:rPr>
                <w:rFonts w:ascii="Arial Narrow" w:hAnsi="Arial Narrow"/>
              </w:rPr>
              <w:lastRenderedPageBreak/>
              <w:t>Albañiles</w:t>
            </w:r>
          </w:p>
        </w:tc>
        <w:tc>
          <w:tcPr>
            <w:tcW w:w="6770" w:type="dxa"/>
            <w:tcBorders>
              <w:top w:val="nil"/>
              <w:left w:val="nil"/>
              <w:bottom w:val="single" w:sz="8" w:space="0" w:color="000000"/>
              <w:right w:val="single" w:sz="8" w:space="0" w:color="000000"/>
            </w:tcBorders>
            <w:tcMar>
              <w:top w:w="0" w:type="dxa"/>
              <w:left w:w="108" w:type="dxa"/>
              <w:bottom w:w="0" w:type="dxa"/>
              <w:right w:w="108" w:type="dxa"/>
            </w:tcMar>
            <w:hideMark/>
          </w:tcPr>
          <w:p w:rsidR="003174B9" w:rsidRPr="00C917D5" w:rsidRDefault="009737E7" w:rsidP="00E96FB2">
            <w:pPr>
              <w:jc w:val="both"/>
              <w:rPr>
                <w:rFonts w:ascii="Arial Narrow" w:hAnsi="Arial Narrow" w:cs="Arial"/>
                <w:color w:val="FF0000"/>
                <w:spacing w:val="-2"/>
              </w:rPr>
            </w:pPr>
            <w:r w:rsidRPr="00C36FF7">
              <w:rPr>
                <w:rFonts w:ascii="Arial Narrow" w:hAnsi="Arial Narrow" w:cs="Calibri"/>
                <w:color w:val="000000"/>
              </w:rPr>
              <w:t>Certificados de  haber trabaja</w:t>
            </w:r>
            <w:r>
              <w:rPr>
                <w:rFonts w:ascii="Arial Narrow" w:hAnsi="Arial Narrow" w:cs="Calibri"/>
                <w:color w:val="000000"/>
              </w:rPr>
              <w:t>do como Albañil  en trabajos de</w:t>
            </w:r>
            <w:r w:rsidRPr="00C36FF7">
              <w:rPr>
                <w:rFonts w:ascii="Arial Narrow" w:hAnsi="Arial Narrow" w:cs="Calibri"/>
                <w:color w:val="000000"/>
              </w:rPr>
              <w:t xml:space="preserve"> construcción o remodelación de obras  civiles  (Los certificados  deberán contener la copia de la cedula de la persona que certifica). </w:t>
            </w:r>
            <w:r w:rsidRPr="0073427F">
              <w:rPr>
                <w:rFonts w:ascii="Arial Narrow" w:hAnsi="Arial Narrow" w:cs="Calibri"/>
                <w:color w:val="000000"/>
              </w:rPr>
              <w:t>(</w:t>
            </w:r>
            <w:r w:rsidRPr="00C36FF7">
              <w:rPr>
                <w:rFonts w:ascii="Arial Narrow" w:hAnsi="Arial Narrow" w:cs="Calibri"/>
                <w:color w:val="000000"/>
              </w:rPr>
              <w:t>Si el certificado es emitido por el oferente, deberá acompañarse de</w:t>
            </w:r>
            <w:r>
              <w:rPr>
                <w:rFonts w:ascii="Arial Narrow" w:hAnsi="Arial Narrow" w:cs="Calibri"/>
                <w:color w:val="000000"/>
              </w:rPr>
              <w:t>l mecanizado</w:t>
            </w:r>
            <w:r w:rsidRPr="00C36FF7">
              <w:rPr>
                <w:rFonts w:ascii="Arial Narrow" w:hAnsi="Arial Narrow" w:cs="Calibri"/>
                <w:color w:val="000000"/>
              </w:rPr>
              <w:t xml:space="preserve"> al IESS</w:t>
            </w:r>
            <w:r>
              <w:rPr>
                <w:rFonts w:ascii="Arial Narrow" w:hAnsi="Arial Narrow" w:cs="Calibri"/>
                <w:color w:val="000000"/>
              </w:rPr>
              <w:t xml:space="preserve"> del periodo presentado</w:t>
            </w:r>
            <w:r w:rsidRPr="00C36FF7">
              <w:rPr>
                <w:rFonts w:ascii="Arial Narrow" w:hAnsi="Arial Narrow" w:cs="Calibri"/>
                <w:color w:val="000000"/>
              </w:rPr>
              <w:t xml:space="preserve"> para comprobar la participación en obra)</w:t>
            </w:r>
            <w:r>
              <w:rPr>
                <w:rFonts w:ascii="Arial Narrow" w:hAnsi="Arial Narrow" w:cs="Calibri"/>
                <w:color w:val="000000"/>
              </w:rPr>
              <w:t>.</w:t>
            </w:r>
            <w:r w:rsidRPr="00C36FF7">
              <w:rPr>
                <w:rFonts w:ascii="Arial Narrow" w:hAnsi="Arial Narrow" w:cs="Calibri"/>
                <w:color w:val="000000"/>
              </w:rPr>
              <w:t xml:space="preserve">deberá presentar un Mínimo </w:t>
            </w:r>
            <w:r w:rsidRPr="00C36FF7">
              <w:rPr>
                <w:rFonts w:ascii="Arial Narrow" w:hAnsi="Arial Narrow" w:cs="Calibri"/>
                <w:b/>
                <w:color w:val="000000"/>
              </w:rPr>
              <w:t>1</w:t>
            </w:r>
            <w:r w:rsidRPr="00C36FF7">
              <w:rPr>
                <w:rFonts w:ascii="Arial Narrow" w:hAnsi="Arial Narrow" w:cs="Calibri"/>
                <w:color w:val="000000"/>
              </w:rPr>
              <w:t xml:space="preserve"> certificados en obras diferentes.</w:t>
            </w:r>
          </w:p>
        </w:tc>
      </w:tr>
    </w:tbl>
    <w:p w:rsidR="003174B9" w:rsidRDefault="003174B9" w:rsidP="003174B9">
      <w:pPr>
        <w:jc w:val="both"/>
        <w:rPr>
          <w:rFonts w:ascii="Arial Narrow" w:hAnsi="Arial Narrow" w:cs="Arial"/>
          <w:b/>
          <w:bCs/>
          <w:color w:val="000000"/>
          <w:spacing w:val="-3"/>
          <w:highlight w:val="magenta"/>
        </w:rPr>
      </w:pPr>
    </w:p>
    <w:p w:rsidR="00171F78" w:rsidRPr="006D2701" w:rsidRDefault="00171F78" w:rsidP="003174B9">
      <w:pPr>
        <w:jc w:val="both"/>
        <w:rPr>
          <w:rFonts w:ascii="Arial Narrow" w:hAnsi="Arial Narrow" w:cs="Swis721 LtCn BT"/>
          <w:b/>
          <w:bCs/>
          <w:kern w:val="1"/>
          <w:u w:val="single"/>
        </w:rPr>
      </w:pPr>
      <w:r w:rsidRPr="005F468E">
        <w:rPr>
          <w:rFonts w:ascii="Arial Narrow" w:hAnsi="Arial Narrow" w:cs="Arial"/>
          <w:b/>
          <w:spacing w:val="-2"/>
          <w:lang w:val="es-ES"/>
        </w:rPr>
        <w:t xml:space="preserve"> </w:t>
      </w:r>
      <w:r w:rsidR="006D2701" w:rsidRPr="006D2701">
        <w:rPr>
          <w:rFonts w:ascii="Arial Narrow" w:hAnsi="Arial Narrow" w:cs="Arial"/>
          <w:b/>
          <w:spacing w:val="-2"/>
          <w:u w:val="single"/>
          <w:lang w:val="es-ES"/>
        </w:rPr>
        <w:t>DISPONIBILIDAD DE EQUIPO MÍNIMO ASIGNADO AL PROYECTO (FORMULARIO NO. 9.11):</w:t>
      </w:r>
      <w:r w:rsidR="006D2701" w:rsidRPr="006D2701">
        <w:rPr>
          <w:rFonts w:ascii="Arial Narrow" w:hAnsi="Arial Narrow" w:cs="Swis721 LtCn BT"/>
          <w:b/>
          <w:bCs/>
          <w:kern w:val="1"/>
          <w:u w:val="single"/>
        </w:rPr>
        <w:t xml:space="preserve"> </w:t>
      </w:r>
    </w:p>
    <w:p w:rsidR="003E4637" w:rsidRDefault="00171F78" w:rsidP="00171F78">
      <w:pPr>
        <w:jc w:val="both"/>
        <w:rPr>
          <w:rFonts w:ascii="Arial Narrow" w:hAnsi="Arial Narrow" w:cs="Arial"/>
          <w:spacing w:val="-2"/>
          <w:lang w:val="es-ES"/>
        </w:rPr>
      </w:pPr>
      <w:r w:rsidRPr="005F468E">
        <w:rPr>
          <w:rFonts w:ascii="Arial Narrow" w:hAnsi="Arial Narrow" w:cs="Arial"/>
          <w:spacing w:val="-2"/>
          <w:lang w:val="es-ES"/>
        </w:rPr>
        <w:t>Los Oferentes deberán demostrar que los equipos, instrumentos y herramientas que el Oferente propone utilizar para la construcción de la obra, se encuentren disponibles.</w:t>
      </w:r>
    </w:p>
    <w:tbl>
      <w:tblPr>
        <w:tblW w:w="45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5"/>
        <w:gridCol w:w="4524"/>
        <w:gridCol w:w="1204"/>
        <w:gridCol w:w="1948"/>
      </w:tblGrid>
      <w:tr w:rsidR="00217116" w:rsidRPr="00B525B3" w:rsidTr="00C26005">
        <w:trPr>
          <w:trHeight w:val="20"/>
          <w:jc w:val="center"/>
        </w:trPr>
        <w:tc>
          <w:tcPr>
            <w:tcW w:w="532" w:type="pct"/>
            <w:tcBorders>
              <w:bottom w:val="single" w:sz="4" w:space="0" w:color="auto"/>
            </w:tcBorders>
            <w:shd w:val="clear" w:color="auto" w:fill="auto"/>
            <w:vAlign w:val="center"/>
          </w:tcPr>
          <w:p w:rsidR="00217116" w:rsidRPr="00B525B3" w:rsidRDefault="00217116" w:rsidP="00C26005">
            <w:pPr>
              <w:jc w:val="center"/>
              <w:rPr>
                <w:rFonts w:ascii="Arial Narrow" w:hAnsi="Arial Narrow" w:cs="Arial"/>
                <w:b/>
                <w:spacing w:val="-2"/>
                <w:lang w:val="es-ES"/>
              </w:rPr>
            </w:pPr>
            <w:r w:rsidRPr="00B525B3">
              <w:rPr>
                <w:rFonts w:ascii="Arial Narrow" w:hAnsi="Arial Narrow" w:cs="Arial"/>
                <w:b/>
                <w:spacing w:val="-2"/>
                <w:lang w:val="es-ES"/>
              </w:rPr>
              <w:t>No. orden</w:t>
            </w:r>
          </w:p>
        </w:tc>
        <w:tc>
          <w:tcPr>
            <w:tcW w:w="2633" w:type="pct"/>
            <w:tcBorders>
              <w:bottom w:val="single" w:sz="4" w:space="0" w:color="auto"/>
            </w:tcBorders>
            <w:shd w:val="clear" w:color="auto" w:fill="auto"/>
            <w:vAlign w:val="center"/>
          </w:tcPr>
          <w:p w:rsidR="00217116" w:rsidRPr="00B525B3" w:rsidRDefault="00217116" w:rsidP="00C26005">
            <w:pPr>
              <w:jc w:val="center"/>
              <w:rPr>
                <w:rFonts w:ascii="Arial Narrow" w:hAnsi="Arial Narrow" w:cs="Arial"/>
                <w:b/>
                <w:spacing w:val="-2"/>
                <w:lang w:val="es-ES"/>
              </w:rPr>
            </w:pPr>
            <w:r w:rsidRPr="00B525B3">
              <w:rPr>
                <w:rFonts w:ascii="Arial Narrow" w:hAnsi="Arial Narrow" w:cs="Arial"/>
                <w:b/>
                <w:spacing w:val="-2"/>
                <w:lang w:val="es-ES"/>
              </w:rPr>
              <w:t>Descripción del equipo</w:t>
            </w:r>
          </w:p>
        </w:tc>
        <w:tc>
          <w:tcPr>
            <w:tcW w:w="701" w:type="pct"/>
            <w:tcBorders>
              <w:bottom w:val="single" w:sz="4" w:space="0" w:color="auto"/>
            </w:tcBorders>
            <w:shd w:val="clear" w:color="auto" w:fill="auto"/>
            <w:vAlign w:val="center"/>
          </w:tcPr>
          <w:p w:rsidR="00217116" w:rsidRPr="00B525B3" w:rsidRDefault="00217116" w:rsidP="00C26005">
            <w:pPr>
              <w:jc w:val="center"/>
              <w:rPr>
                <w:rFonts w:ascii="Arial Narrow" w:hAnsi="Arial Narrow" w:cs="Arial"/>
                <w:b/>
                <w:spacing w:val="-2"/>
                <w:lang w:val="es-ES"/>
              </w:rPr>
            </w:pPr>
            <w:r w:rsidRPr="00B525B3">
              <w:rPr>
                <w:rFonts w:ascii="Arial Narrow" w:hAnsi="Arial Narrow" w:cs="Arial"/>
                <w:b/>
                <w:spacing w:val="-2"/>
                <w:lang w:val="es-ES"/>
              </w:rPr>
              <w:t>No. de unidades</w:t>
            </w:r>
          </w:p>
        </w:tc>
        <w:tc>
          <w:tcPr>
            <w:tcW w:w="1134" w:type="pct"/>
            <w:tcBorders>
              <w:bottom w:val="single" w:sz="4" w:space="0" w:color="auto"/>
            </w:tcBorders>
            <w:shd w:val="clear" w:color="auto" w:fill="auto"/>
            <w:vAlign w:val="center"/>
          </w:tcPr>
          <w:p w:rsidR="00217116" w:rsidRPr="00B525B3" w:rsidRDefault="00217116" w:rsidP="00C26005">
            <w:pPr>
              <w:jc w:val="center"/>
              <w:rPr>
                <w:rFonts w:ascii="Arial Narrow" w:hAnsi="Arial Narrow" w:cs="Arial"/>
                <w:b/>
                <w:spacing w:val="-2"/>
                <w:lang w:val="es-ES"/>
              </w:rPr>
            </w:pPr>
            <w:r w:rsidRPr="00B525B3">
              <w:rPr>
                <w:rFonts w:ascii="Arial Narrow" w:hAnsi="Arial Narrow" w:cs="Arial"/>
                <w:b/>
                <w:spacing w:val="-2"/>
                <w:lang w:val="es-ES"/>
              </w:rPr>
              <w:t>Características</w:t>
            </w:r>
          </w:p>
        </w:tc>
      </w:tr>
      <w:tr w:rsidR="00217116" w:rsidRPr="00B525B3" w:rsidTr="00C26005">
        <w:trPr>
          <w:trHeight w:val="20"/>
          <w:jc w:val="center"/>
        </w:trPr>
        <w:tc>
          <w:tcPr>
            <w:tcW w:w="532" w:type="pct"/>
            <w:tcBorders>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sidRPr="00B525B3">
              <w:rPr>
                <w:rFonts w:ascii="Arial Narrow" w:hAnsi="Arial Narrow" w:cs="Arial"/>
                <w:spacing w:val="-2"/>
                <w:lang w:val="es-ES"/>
              </w:rPr>
              <w:t>1</w:t>
            </w:r>
          </w:p>
        </w:tc>
        <w:tc>
          <w:tcPr>
            <w:tcW w:w="2633" w:type="pct"/>
            <w:tcBorders>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sidRPr="00B525B3">
              <w:rPr>
                <w:rFonts w:ascii="Arial Narrow" w:hAnsi="Arial Narrow" w:cs="Arial"/>
                <w:spacing w:val="-2"/>
                <w:lang w:val="es-ES"/>
              </w:rPr>
              <w:t>Camionetas</w:t>
            </w:r>
          </w:p>
        </w:tc>
        <w:tc>
          <w:tcPr>
            <w:tcW w:w="701" w:type="pct"/>
            <w:tcBorders>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sidRPr="00B525B3">
              <w:rPr>
                <w:rFonts w:ascii="Arial Narrow" w:hAnsi="Arial Narrow" w:cs="Arial"/>
                <w:spacing w:val="-2"/>
                <w:lang w:val="es-ES"/>
              </w:rPr>
              <w:t>1</w:t>
            </w:r>
          </w:p>
        </w:tc>
        <w:tc>
          <w:tcPr>
            <w:tcW w:w="1134" w:type="pct"/>
            <w:tcBorders>
              <w:bottom w:val="dotted" w:sz="4" w:space="0" w:color="auto"/>
            </w:tcBorders>
            <w:shd w:val="clear" w:color="auto" w:fill="auto"/>
            <w:vAlign w:val="center"/>
          </w:tcPr>
          <w:p w:rsidR="00217116" w:rsidRPr="00B525B3" w:rsidRDefault="00CB72F9" w:rsidP="00C26005">
            <w:pPr>
              <w:jc w:val="both"/>
              <w:rPr>
                <w:rFonts w:ascii="Arial Narrow" w:hAnsi="Arial Narrow" w:cs="Arial"/>
                <w:spacing w:val="-2"/>
                <w:lang w:val="es-ES"/>
              </w:rPr>
            </w:pPr>
            <w:r>
              <w:rPr>
                <w:rFonts w:ascii="Arial Narrow" w:hAnsi="Arial Narrow" w:cs="Arial"/>
                <w:spacing w:val="-2"/>
                <w:lang w:val="es-ES"/>
              </w:rPr>
              <w:t>En buen estado</w:t>
            </w:r>
          </w:p>
        </w:tc>
      </w:tr>
      <w:tr w:rsidR="00217116" w:rsidRPr="00B525B3" w:rsidTr="00C26005">
        <w:trPr>
          <w:trHeight w:val="20"/>
          <w:jc w:val="center"/>
        </w:trPr>
        <w:tc>
          <w:tcPr>
            <w:tcW w:w="532" w:type="pct"/>
            <w:tcBorders>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Pr>
                <w:rFonts w:ascii="Arial Narrow" w:hAnsi="Arial Narrow" w:cs="Arial"/>
                <w:spacing w:val="-2"/>
                <w:lang w:val="es-ES"/>
              </w:rPr>
              <w:t>2</w:t>
            </w:r>
          </w:p>
        </w:tc>
        <w:tc>
          <w:tcPr>
            <w:tcW w:w="2633" w:type="pct"/>
            <w:tcBorders>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Pr>
                <w:rFonts w:ascii="Arial Narrow" w:hAnsi="Arial Narrow" w:cs="Arial"/>
                <w:spacing w:val="-2"/>
                <w:lang w:val="es-ES"/>
              </w:rPr>
              <w:t>Camión</w:t>
            </w:r>
          </w:p>
        </w:tc>
        <w:tc>
          <w:tcPr>
            <w:tcW w:w="701" w:type="pct"/>
            <w:tcBorders>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Pr>
                <w:rFonts w:ascii="Arial Narrow" w:hAnsi="Arial Narrow" w:cs="Arial"/>
                <w:spacing w:val="-2"/>
                <w:lang w:val="es-ES"/>
              </w:rPr>
              <w:t>2</w:t>
            </w:r>
          </w:p>
        </w:tc>
        <w:tc>
          <w:tcPr>
            <w:tcW w:w="1134" w:type="pct"/>
            <w:tcBorders>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Pr>
                <w:rFonts w:ascii="Arial Narrow" w:hAnsi="Arial Narrow" w:cs="Arial"/>
                <w:spacing w:val="-2"/>
                <w:lang w:val="es-ES"/>
              </w:rPr>
              <w:t xml:space="preserve">Mínimo 6 </w:t>
            </w:r>
            <w:proofErr w:type="spellStart"/>
            <w:r>
              <w:rPr>
                <w:rFonts w:ascii="Arial Narrow" w:hAnsi="Arial Narrow" w:cs="Arial"/>
                <w:spacing w:val="-2"/>
                <w:lang w:val="es-ES"/>
              </w:rPr>
              <w:t>tn</w:t>
            </w:r>
            <w:proofErr w:type="spellEnd"/>
          </w:p>
        </w:tc>
      </w:tr>
      <w:tr w:rsidR="00217116" w:rsidRPr="00B525B3" w:rsidTr="00C26005">
        <w:trPr>
          <w:trHeight w:val="20"/>
          <w:jc w:val="center"/>
        </w:trPr>
        <w:tc>
          <w:tcPr>
            <w:tcW w:w="532"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Pr>
                <w:rFonts w:ascii="Arial Narrow" w:hAnsi="Arial Narrow" w:cs="Arial"/>
                <w:spacing w:val="-2"/>
                <w:lang w:val="es-ES"/>
              </w:rPr>
              <w:t>3</w:t>
            </w:r>
          </w:p>
        </w:tc>
        <w:tc>
          <w:tcPr>
            <w:tcW w:w="2633"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sidRPr="00B525B3">
              <w:rPr>
                <w:rFonts w:ascii="Arial Narrow" w:hAnsi="Arial Narrow" w:cs="Arial"/>
                <w:spacing w:val="-2"/>
                <w:lang w:val="es-ES"/>
              </w:rPr>
              <w:t>Concretara</w:t>
            </w:r>
          </w:p>
        </w:tc>
        <w:tc>
          <w:tcPr>
            <w:tcW w:w="701"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sidRPr="00B525B3">
              <w:rPr>
                <w:rFonts w:ascii="Arial Narrow" w:hAnsi="Arial Narrow" w:cs="Arial"/>
                <w:spacing w:val="-2"/>
                <w:lang w:val="es-ES"/>
              </w:rPr>
              <w:t>1</w:t>
            </w:r>
          </w:p>
        </w:tc>
        <w:tc>
          <w:tcPr>
            <w:tcW w:w="1134"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p>
        </w:tc>
      </w:tr>
      <w:tr w:rsidR="00217116" w:rsidRPr="00B525B3" w:rsidTr="00C26005">
        <w:trPr>
          <w:trHeight w:val="20"/>
          <w:jc w:val="center"/>
        </w:trPr>
        <w:tc>
          <w:tcPr>
            <w:tcW w:w="532"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Pr>
                <w:rFonts w:ascii="Arial Narrow" w:hAnsi="Arial Narrow" w:cs="Arial"/>
                <w:spacing w:val="-2"/>
                <w:lang w:val="es-ES"/>
              </w:rPr>
              <w:t>4</w:t>
            </w:r>
          </w:p>
        </w:tc>
        <w:tc>
          <w:tcPr>
            <w:tcW w:w="2633"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sidRPr="00B525B3">
              <w:rPr>
                <w:rFonts w:ascii="Arial Narrow" w:hAnsi="Arial Narrow" w:cs="Arial"/>
                <w:spacing w:val="-2"/>
                <w:lang w:val="es-ES"/>
              </w:rPr>
              <w:t>Compactadora</w:t>
            </w:r>
          </w:p>
        </w:tc>
        <w:tc>
          <w:tcPr>
            <w:tcW w:w="701"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sidRPr="00B525B3">
              <w:rPr>
                <w:rFonts w:ascii="Arial Narrow" w:hAnsi="Arial Narrow" w:cs="Arial"/>
                <w:spacing w:val="-2"/>
                <w:lang w:val="es-ES"/>
              </w:rPr>
              <w:t>1</w:t>
            </w:r>
          </w:p>
        </w:tc>
        <w:tc>
          <w:tcPr>
            <w:tcW w:w="1134"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p>
        </w:tc>
      </w:tr>
      <w:tr w:rsidR="00217116" w:rsidRPr="00B525B3" w:rsidTr="00C26005">
        <w:trPr>
          <w:trHeight w:val="20"/>
          <w:jc w:val="center"/>
        </w:trPr>
        <w:tc>
          <w:tcPr>
            <w:tcW w:w="532"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Pr>
                <w:rFonts w:ascii="Arial Narrow" w:hAnsi="Arial Narrow" w:cs="Arial"/>
                <w:spacing w:val="-2"/>
                <w:lang w:val="es-ES"/>
              </w:rPr>
              <w:t>5</w:t>
            </w:r>
          </w:p>
        </w:tc>
        <w:tc>
          <w:tcPr>
            <w:tcW w:w="2633"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sidRPr="00B525B3">
              <w:rPr>
                <w:rFonts w:ascii="Arial Narrow" w:hAnsi="Arial Narrow" w:cs="Arial"/>
                <w:spacing w:val="-2"/>
                <w:lang w:val="es-ES"/>
              </w:rPr>
              <w:t>Vibrador de Hormigón</w:t>
            </w:r>
          </w:p>
        </w:tc>
        <w:tc>
          <w:tcPr>
            <w:tcW w:w="701"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sidRPr="00B525B3">
              <w:rPr>
                <w:rFonts w:ascii="Arial Narrow" w:hAnsi="Arial Narrow" w:cs="Arial"/>
                <w:spacing w:val="-2"/>
                <w:lang w:val="es-ES"/>
              </w:rPr>
              <w:t>1</w:t>
            </w:r>
          </w:p>
        </w:tc>
        <w:tc>
          <w:tcPr>
            <w:tcW w:w="1134"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p>
        </w:tc>
      </w:tr>
      <w:tr w:rsidR="00217116" w:rsidRPr="00B525B3" w:rsidTr="00C26005">
        <w:trPr>
          <w:trHeight w:val="20"/>
          <w:jc w:val="center"/>
        </w:trPr>
        <w:tc>
          <w:tcPr>
            <w:tcW w:w="532"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Pr>
                <w:rFonts w:ascii="Arial Narrow" w:hAnsi="Arial Narrow" w:cs="Arial"/>
                <w:spacing w:val="-2"/>
                <w:lang w:val="es-ES"/>
              </w:rPr>
              <w:t>6</w:t>
            </w:r>
          </w:p>
        </w:tc>
        <w:tc>
          <w:tcPr>
            <w:tcW w:w="2633"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sidRPr="00B525B3">
              <w:rPr>
                <w:rFonts w:ascii="Arial Narrow" w:hAnsi="Arial Narrow" w:cs="Arial"/>
                <w:spacing w:val="-2"/>
                <w:lang w:val="es-ES"/>
              </w:rPr>
              <w:t xml:space="preserve">Conjunto de equipo de protección personal (casco, guantes de cuero, chaleco </w:t>
            </w:r>
            <w:proofErr w:type="spellStart"/>
            <w:r w:rsidRPr="00B525B3">
              <w:rPr>
                <w:rFonts w:ascii="Arial Narrow" w:hAnsi="Arial Narrow" w:cs="Arial"/>
                <w:spacing w:val="-2"/>
                <w:lang w:val="es-ES"/>
              </w:rPr>
              <w:t>reflectivo</w:t>
            </w:r>
            <w:proofErr w:type="spellEnd"/>
            <w:r w:rsidRPr="00B525B3">
              <w:rPr>
                <w:rFonts w:ascii="Arial Narrow" w:hAnsi="Arial Narrow" w:cs="Arial"/>
                <w:spacing w:val="-2"/>
                <w:lang w:val="es-ES"/>
              </w:rPr>
              <w:t xml:space="preserve">, zapatos, </w:t>
            </w:r>
            <w:proofErr w:type="spellStart"/>
            <w:r w:rsidRPr="00B525B3">
              <w:rPr>
                <w:rFonts w:ascii="Arial Narrow" w:hAnsi="Arial Narrow" w:cs="Arial"/>
                <w:spacing w:val="-2"/>
                <w:lang w:val="es-ES"/>
              </w:rPr>
              <w:t>etc</w:t>
            </w:r>
            <w:proofErr w:type="spellEnd"/>
            <w:r w:rsidRPr="00B525B3">
              <w:rPr>
                <w:rFonts w:ascii="Arial Narrow" w:hAnsi="Arial Narrow" w:cs="Arial"/>
                <w:spacing w:val="-2"/>
                <w:lang w:val="es-ES"/>
              </w:rPr>
              <w:t>)</w:t>
            </w:r>
          </w:p>
        </w:tc>
        <w:tc>
          <w:tcPr>
            <w:tcW w:w="701"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r w:rsidRPr="00B525B3">
              <w:rPr>
                <w:rFonts w:ascii="Arial Narrow" w:hAnsi="Arial Narrow" w:cs="Arial"/>
                <w:spacing w:val="-2"/>
                <w:lang w:val="es-ES"/>
              </w:rPr>
              <w:t>1 (Un equipo por persona)</w:t>
            </w:r>
          </w:p>
        </w:tc>
        <w:tc>
          <w:tcPr>
            <w:tcW w:w="1134" w:type="pct"/>
            <w:tcBorders>
              <w:top w:val="dotted" w:sz="4" w:space="0" w:color="auto"/>
              <w:bottom w:val="dotted" w:sz="4" w:space="0" w:color="auto"/>
            </w:tcBorders>
            <w:shd w:val="clear" w:color="auto" w:fill="auto"/>
            <w:vAlign w:val="center"/>
          </w:tcPr>
          <w:p w:rsidR="00217116" w:rsidRPr="00B525B3" w:rsidRDefault="00217116" w:rsidP="00C26005">
            <w:pPr>
              <w:jc w:val="both"/>
              <w:rPr>
                <w:rFonts w:ascii="Arial Narrow" w:hAnsi="Arial Narrow" w:cs="Arial"/>
                <w:spacing w:val="-2"/>
                <w:lang w:val="es-ES"/>
              </w:rPr>
            </w:pPr>
          </w:p>
        </w:tc>
      </w:tr>
      <w:tr w:rsidR="00CB72F9" w:rsidRPr="00B525B3" w:rsidTr="00C26005">
        <w:trPr>
          <w:trHeight w:val="20"/>
          <w:jc w:val="center"/>
        </w:trPr>
        <w:tc>
          <w:tcPr>
            <w:tcW w:w="532" w:type="pct"/>
            <w:tcBorders>
              <w:top w:val="dotted" w:sz="4" w:space="0" w:color="auto"/>
              <w:bottom w:val="dotted" w:sz="4" w:space="0" w:color="auto"/>
            </w:tcBorders>
            <w:shd w:val="clear" w:color="auto" w:fill="auto"/>
            <w:vAlign w:val="center"/>
          </w:tcPr>
          <w:p w:rsidR="00CB72F9" w:rsidRDefault="00CB72F9" w:rsidP="00C26005">
            <w:pPr>
              <w:jc w:val="both"/>
              <w:rPr>
                <w:rFonts w:ascii="Arial Narrow" w:hAnsi="Arial Narrow" w:cs="Arial"/>
                <w:spacing w:val="-2"/>
                <w:lang w:val="es-ES"/>
              </w:rPr>
            </w:pPr>
            <w:r>
              <w:rPr>
                <w:rFonts w:ascii="Arial Narrow" w:hAnsi="Arial Narrow" w:cs="Arial"/>
                <w:spacing w:val="-2"/>
                <w:lang w:val="es-ES"/>
              </w:rPr>
              <w:t>7</w:t>
            </w:r>
          </w:p>
        </w:tc>
        <w:tc>
          <w:tcPr>
            <w:tcW w:w="2633" w:type="pct"/>
            <w:tcBorders>
              <w:top w:val="dotted" w:sz="4" w:space="0" w:color="auto"/>
              <w:bottom w:val="dotted" w:sz="4" w:space="0" w:color="auto"/>
            </w:tcBorders>
            <w:shd w:val="clear" w:color="auto" w:fill="auto"/>
            <w:vAlign w:val="center"/>
          </w:tcPr>
          <w:p w:rsidR="00CB72F9" w:rsidRPr="00B525B3" w:rsidRDefault="00CB72F9" w:rsidP="00C26005">
            <w:pPr>
              <w:jc w:val="both"/>
              <w:rPr>
                <w:rFonts w:ascii="Arial Narrow" w:hAnsi="Arial Narrow" w:cs="Arial"/>
                <w:spacing w:val="-2"/>
                <w:lang w:val="es-ES"/>
              </w:rPr>
            </w:pPr>
            <w:r>
              <w:rPr>
                <w:rFonts w:ascii="Arial Narrow" w:hAnsi="Arial Narrow" w:cs="Arial"/>
                <w:spacing w:val="-2"/>
                <w:lang w:val="es-ES"/>
              </w:rPr>
              <w:t>Moldes Metálicos (de acuerdo al diseño en planos)</w:t>
            </w:r>
          </w:p>
        </w:tc>
        <w:tc>
          <w:tcPr>
            <w:tcW w:w="701" w:type="pct"/>
            <w:tcBorders>
              <w:top w:val="dotted" w:sz="4" w:space="0" w:color="auto"/>
              <w:bottom w:val="dotted" w:sz="4" w:space="0" w:color="auto"/>
            </w:tcBorders>
            <w:shd w:val="clear" w:color="auto" w:fill="auto"/>
            <w:vAlign w:val="center"/>
          </w:tcPr>
          <w:p w:rsidR="00CB72F9" w:rsidRPr="00B525B3" w:rsidRDefault="00CB72F9" w:rsidP="00C26005">
            <w:pPr>
              <w:jc w:val="both"/>
              <w:rPr>
                <w:rFonts w:ascii="Arial Narrow" w:hAnsi="Arial Narrow" w:cs="Arial"/>
                <w:spacing w:val="-2"/>
                <w:lang w:val="es-ES"/>
              </w:rPr>
            </w:pPr>
            <w:r>
              <w:rPr>
                <w:rFonts w:ascii="Arial Narrow" w:hAnsi="Arial Narrow" w:cs="Arial"/>
                <w:spacing w:val="-2"/>
                <w:lang w:val="es-ES"/>
              </w:rPr>
              <w:t>15</w:t>
            </w:r>
          </w:p>
        </w:tc>
        <w:tc>
          <w:tcPr>
            <w:tcW w:w="1134" w:type="pct"/>
            <w:tcBorders>
              <w:top w:val="dotted" w:sz="4" w:space="0" w:color="auto"/>
              <w:bottom w:val="dotted" w:sz="4" w:space="0" w:color="auto"/>
            </w:tcBorders>
            <w:shd w:val="clear" w:color="auto" w:fill="auto"/>
            <w:vAlign w:val="center"/>
          </w:tcPr>
          <w:p w:rsidR="00CB72F9" w:rsidRPr="00B525B3" w:rsidRDefault="00CB72F9" w:rsidP="00C26005">
            <w:pPr>
              <w:jc w:val="both"/>
              <w:rPr>
                <w:rFonts w:ascii="Arial Narrow" w:hAnsi="Arial Narrow" w:cs="Arial"/>
                <w:spacing w:val="-2"/>
                <w:lang w:val="es-ES"/>
              </w:rPr>
            </w:pPr>
          </w:p>
        </w:tc>
      </w:tr>
    </w:tbl>
    <w:p w:rsidR="00CA1198" w:rsidRDefault="00CA1198" w:rsidP="00171F78">
      <w:pPr>
        <w:jc w:val="both"/>
        <w:rPr>
          <w:rFonts w:ascii="Arial Narrow" w:hAnsi="Arial Narrow" w:cs="Arial"/>
          <w:spacing w:val="-2"/>
          <w:lang w:val="es-ES"/>
        </w:rPr>
      </w:pPr>
    </w:p>
    <w:p w:rsidR="00171F78" w:rsidRPr="005F468E" w:rsidRDefault="00A8437C" w:rsidP="00171F78">
      <w:pPr>
        <w:jc w:val="both"/>
        <w:rPr>
          <w:rFonts w:ascii="Arial Narrow" w:hAnsi="Arial Narrow" w:cs="Arial"/>
          <w:spacing w:val="-2"/>
          <w:lang w:val="es-ES"/>
        </w:rPr>
      </w:pPr>
      <w:r w:rsidRPr="00A8437C">
        <w:rPr>
          <w:rFonts w:ascii="Arial Narrow" w:hAnsi="Arial Narrow" w:cs="Arial"/>
          <w:b/>
          <w:spacing w:val="-2"/>
          <w:lang w:val="es-ES"/>
        </w:rPr>
        <w:t>NOTA:</w:t>
      </w:r>
      <w:r>
        <w:rPr>
          <w:rFonts w:ascii="Arial Narrow" w:hAnsi="Arial Narrow" w:cs="Arial"/>
          <w:spacing w:val="-2"/>
          <w:lang w:val="es-ES"/>
        </w:rPr>
        <w:t xml:space="preserve"> </w:t>
      </w:r>
      <w:r w:rsidR="00171F78" w:rsidRPr="005F468E">
        <w:rPr>
          <w:rFonts w:ascii="Arial Narrow" w:hAnsi="Arial Narrow" w:cs="Arial"/>
          <w:spacing w:val="-2"/>
          <w:lang w:val="es-ES"/>
        </w:rPr>
        <w:t>Si el Oferente no garantiza la disponibilidad del equipo mínimo</w:t>
      </w:r>
      <w:r w:rsidR="000B18F1">
        <w:rPr>
          <w:rFonts w:ascii="Arial Narrow" w:hAnsi="Arial Narrow" w:cs="Arial"/>
          <w:spacing w:val="-2"/>
          <w:lang w:val="es-ES"/>
        </w:rPr>
        <w:t xml:space="preserve"> </w:t>
      </w:r>
      <w:r w:rsidR="00171F78" w:rsidRPr="005F468E">
        <w:rPr>
          <w:rFonts w:ascii="Arial Narrow" w:hAnsi="Arial Narrow" w:cs="Arial"/>
          <w:spacing w:val="-2"/>
          <w:lang w:val="es-ES"/>
        </w:rPr>
        <w:t>que se requiere para ejecutar la obra, su oferta será rechazada.</w:t>
      </w:r>
    </w:p>
    <w:p w:rsidR="00171F78" w:rsidRPr="005F468E" w:rsidRDefault="00171F78" w:rsidP="00171F78">
      <w:pPr>
        <w:tabs>
          <w:tab w:val="left" w:pos="15"/>
        </w:tabs>
        <w:jc w:val="both"/>
        <w:rPr>
          <w:rFonts w:ascii="Arial Narrow" w:hAnsi="Arial Narrow" w:cs="Arial"/>
          <w:spacing w:val="-2"/>
          <w:lang w:val="es-ES"/>
        </w:rPr>
      </w:pPr>
      <w:r w:rsidRPr="005F468E">
        <w:rPr>
          <w:rFonts w:ascii="Arial Narrow" w:hAnsi="Arial Narrow" w:cs="Arial"/>
          <w:spacing w:val="-2"/>
          <w:lang w:val="es-ES"/>
        </w:rPr>
        <w:t>Para verificar la disponibilidad del equipamiento mínimo, la Entidad Contratante tomará en cuenta los siguientes aspectos:</w:t>
      </w:r>
    </w:p>
    <w:p w:rsidR="00171F78" w:rsidRPr="005F468E" w:rsidRDefault="00171F78" w:rsidP="009F1FB8">
      <w:pPr>
        <w:numPr>
          <w:ilvl w:val="0"/>
          <w:numId w:val="10"/>
        </w:numPr>
        <w:tabs>
          <w:tab w:val="left" w:pos="15"/>
        </w:tabs>
        <w:suppressAutoHyphens/>
        <w:spacing w:after="0" w:line="240" w:lineRule="auto"/>
        <w:ind w:left="567" w:hanging="425"/>
        <w:jc w:val="both"/>
        <w:rPr>
          <w:rFonts w:ascii="Arial Narrow" w:hAnsi="Arial Narrow" w:cs="Arial"/>
          <w:spacing w:val="-2"/>
          <w:lang w:val="es-ES"/>
        </w:rPr>
      </w:pPr>
      <w:r w:rsidRPr="005F468E">
        <w:rPr>
          <w:rFonts w:ascii="Arial Narrow" w:hAnsi="Arial Narrow" w:cs="Arial"/>
          <w:spacing w:val="-2"/>
          <w:lang w:val="es-ES"/>
        </w:rPr>
        <w:t xml:space="preserve">Se verificará la disponibilidad del equipo mínimo solicitado, y no su propiedad. </w:t>
      </w:r>
    </w:p>
    <w:p w:rsidR="00171F78" w:rsidRPr="005F468E" w:rsidRDefault="00171F78" w:rsidP="00171F78">
      <w:pPr>
        <w:numPr>
          <w:ilvl w:val="0"/>
          <w:numId w:val="10"/>
        </w:numPr>
        <w:tabs>
          <w:tab w:val="left" w:pos="15"/>
        </w:tabs>
        <w:suppressAutoHyphens/>
        <w:spacing w:after="0" w:line="240" w:lineRule="auto"/>
        <w:ind w:left="567" w:hanging="425"/>
        <w:jc w:val="both"/>
        <w:rPr>
          <w:rFonts w:ascii="Arial Narrow" w:hAnsi="Arial Narrow" w:cs="Arial"/>
          <w:spacing w:val="-2"/>
          <w:lang w:val="es-ES"/>
        </w:rPr>
      </w:pPr>
      <w:r w:rsidRPr="005F468E">
        <w:rPr>
          <w:rFonts w:ascii="Arial Narrow" w:hAnsi="Arial Narrow" w:cs="Arial"/>
          <w:spacing w:val="-2"/>
          <w:lang w:val="es-ES"/>
        </w:rPr>
        <w:t>Se presentará las matrículas del equipo propuesto por parte de los oferentes, sea que el equipo sea de su propiedad, se ofrezca bajo arriendo o compromiso de arrendamiento, compromiso de compraventa o en general de cualquier forma de disponibilidad.</w:t>
      </w:r>
    </w:p>
    <w:p w:rsidR="00171F78" w:rsidRPr="005F468E" w:rsidRDefault="00171F78" w:rsidP="00171F78">
      <w:pPr>
        <w:tabs>
          <w:tab w:val="left" w:pos="15"/>
        </w:tabs>
        <w:jc w:val="both"/>
        <w:rPr>
          <w:rFonts w:ascii="Arial Narrow" w:hAnsi="Arial Narrow" w:cs="Arial"/>
          <w:spacing w:val="-2"/>
          <w:lang w:val="es-ES"/>
        </w:rPr>
      </w:pPr>
    </w:p>
    <w:p w:rsidR="00950957" w:rsidRPr="006D2701" w:rsidRDefault="006D2701" w:rsidP="00950957">
      <w:pPr>
        <w:jc w:val="both"/>
        <w:rPr>
          <w:rFonts w:ascii="Arial Narrow" w:hAnsi="Arial Narrow" w:cs="Arial"/>
          <w:b/>
          <w:color w:val="000000"/>
          <w:spacing w:val="-3"/>
          <w:u w:val="single"/>
          <w:lang w:val="es-ES"/>
        </w:rPr>
      </w:pPr>
      <w:r w:rsidRPr="006D2701">
        <w:rPr>
          <w:rFonts w:ascii="Arial Narrow" w:hAnsi="Arial Narrow" w:cs="Arial"/>
          <w:b/>
          <w:color w:val="000000"/>
          <w:spacing w:val="-3"/>
          <w:u w:val="single"/>
          <w:lang w:val="es-ES"/>
        </w:rPr>
        <w:t>METODOLOGÍA DE EJECUCIÓN DEL PROYECTO:</w:t>
      </w:r>
    </w:p>
    <w:p w:rsidR="00950957" w:rsidRPr="005F468E" w:rsidRDefault="00950957" w:rsidP="00950957">
      <w:pPr>
        <w:tabs>
          <w:tab w:val="left" w:pos="15"/>
        </w:tabs>
        <w:jc w:val="both"/>
        <w:rPr>
          <w:rFonts w:ascii="Arial Narrow" w:hAnsi="Arial Narrow" w:cs="Arial"/>
          <w:bCs/>
          <w:color w:val="000000"/>
          <w:spacing w:val="-3"/>
          <w:lang w:val="es-ES"/>
        </w:rPr>
      </w:pPr>
      <w:r w:rsidRPr="005F468E">
        <w:rPr>
          <w:rFonts w:ascii="Arial Narrow" w:hAnsi="Arial Narrow" w:cs="Arial"/>
          <w:bCs/>
          <w:color w:val="000000"/>
          <w:spacing w:val="-3"/>
          <w:lang w:val="es-ES"/>
        </w:rPr>
        <w:t>Los oferentes deberán indicar la metodología que utilizarán para la ejecución del proyecto, indicando los frentes de trabajo a organizar y su respectivo organigrama.</w:t>
      </w:r>
    </w:p>
    <w:p w:rsidR="00950957" w:rsidRPr="005F468E" w:rsidRDefault="00950957" w:rsidP="00950957">
      <w:pPr>
        <w:tabs>
          <w:tab w:val="left" w:pos="15"/>
        </w:tabs>
        <w:jc w:val="both"/>
        <w:rPr>
          <w:rFonts w:ascii="Arial Narrow" w:hAnsi="Arial Narrow" w:cs="Arial"/>
          <w:bCs/>
          <w:color w:val="000000"/>
          <w:spacing w:val="-3"/>
          <w:lang w:val="es-ES"/>
        </w:rPr>
      </w:pPr>
      <w:r w:rsidRPr="005F468E">
        <w:rPr>
          <w:rFonts w:ascii="Arial Narrow" w:hAnsi="Arial Narrow" w:cs="Arial"/>
          <w:bCs/>
          <w:color w:val="000000"/>
          <w:spacing w:val="-3"/>
          <w:lang w:val="es-ES"/>
        </w:rPr>
        <w:t>La metodología deberá incluir:</w:t>
      </w:r>
    </w:p>
    <w:p w:rsidR="00950957" w:rsidRPr="005F468E" w:rsidRDefault="00950957" w:rsidP="00950957">
      <w:pPr>
        <w:numPr>
          <w:ilvl w:val="0"/>
          <w:numId w:val="12"/>
        </w:numPr>
        <w:tabs>
          <w:tab w:val="left" w:pos="15"/>
        </w:tabs>
        <w:suppressAutoHyphens/>
        <w:spacing w:after="0" w:line="240" w:lineRule="auto"/>
        <w:jc w:val="both"/>
        <w:rPr>
          <w:rFonts w:ascii="Arial Narrow" w:eastAsia="Calibri" w:hAnsi="Arial Narrow" w:cs="Tahoma"/>
        </w:rPr>
      </w:pPr>
      <w:r w:rsidRPr="005F468E">
        <w:rPr>
          <w:rFonts w:ascii="Arial Narrow" w:eastAsia="Calibri" w:hAnsi="Arial Narrow" w:cs="Tahoma"/>
        </w:rPr>
        <w:t>Descripción de Planes y Programas de Operación y Secuencia Lógica de Actividades</w:t>
      </w:r>
    </w:p>
    <w:p w:rsidR="00950957" w:rsidRPr="005F468E" w:rsidRDefault="00950957" w:rsidP="00950957">
      <w:pPr>
        <w:numPr>
          <w:ilvl w:val="0"/>
          <w:numId w:val="12"/>
        </w:numPr>
        <w:tabs>
          <w:tab w:val="left" w:pos="15"/>
        </w:tabs>
        <w:suppressAutoHyphens/>
        <w:spacing w:after="0" w:line="240" w:lineRule="auto"/>
        <w:jc w:val="both"/>
        <w:rPr>
          <w:rFonts w:ascii="Arial Narrow" w:eastAsia="Calibri" w:hAnsi="Arial Narrow" w:cs="Tahoma"/>
        </w:rPr>
      </w:pPr>
      <w:r w:rsidRPr="005F468E">
        <w:rPr>
          <w:rFonts w:ascii="Arial Narrow" w:eastAsia="Calibri" w:hAnsi="Arial Narrow" w:cs="Tahoma"/>
        </w:rPr>
        <w:t>Frentes de Trabajo a Organizar y Organigrama</w:t>
      </w:r>
    </w:p>
    <w:p w:rsidR="00950957" w:rsidRPr="005F468E" w:rsidRDefault="00950957" w:rsidP="00950957">
      <w:pPr>
        <w:numPr>
          <w:ilvl w:val="0"/>
          <w:numId w:val="12"/>
        </w:numPr>
        <w:tabs>
          <w:tab w:val="left" w:pos="15"/>
        </w:tabs>
        <w:suppressAutoHyphens/>
        <w:spacing w:after="0" w:line="240" w:lineRule="auto"/>
        <w:jc w:val="both"/>
        <w:rPr>
          <w:rFonts w:ascii="Arial Narrow" w:eastAsia="Calibri" w:hAnsi="Arial Narrow" w:cs="Tahoma"/>
        </w:rPr>
      </w:pPr>
      <w:r w:rsidRPr="005F468E">
        <w:rPr>
          <w:rFonts w:ascii="Arial Narrow" w:eastAsia="Calibri" w:hAnsi="Arial Narrow" w:cs="Tahoma"/>
        </w:rPr>
        <w:t>Sistema de Coordinación y Desarrollo de Actividades</w:t>
      </w:r>
    </w:p>
    <w:p w:rsidR="00950957" w:rsidRPr="005F468E" w:rsidRDefault="00950957" w:rsidP="00950957">
      <w:pPr>
        <w:numPr>
          <w:ilvl w:val="0"/>
          <w:numId w:val="12"/>
        </w:numPr>
        <w:tabs>
          <w:tab w:val="left" w:pos="15"/>
        </w:tabs>
        <w:suppressAutoHyphens/>
        <w:spacing w:after="0" w:line="240" w:lineRule="auto"/>
        <w:jc w:val="both"/>
        <w:rPr>
          <w:rFonts w:ascii="Arial Narrow" w:eastAsia="Calibri" w:hAnsi="Arial Narrow" w:cs="Tahoma"/>
        </w:rPr>
      </w:pPr>
      <w:r w:rsidRPr="005F468E">
        <w:rPr>
          <w:rFonts w:ascii="Arial Narrow" w:eastAsia="Calibri" w:hAnsi="Arial Narrow" w:cs="Tahoma"/>
        </w:rPr>
        <w:t>Medidas de Prevención de Contaminación Ambiental y Manejo de Desechos Sólidos</w:t>
      </w:r>
    </w:p>
    <w:p w:rsidR="00950957" w:rsidRPr="005F468E" w:rsidRDefault="00950957" w:rsidP="00950957">
      <w:pPr>
        <w:numPr>
          <w:ilvl w:val="0"/>
          <w:numId w:val="12"/>
        </w:numPr>
        <w:tabs>
          <w:tab w:val="left" w:pos="15"/>
        </w:tabs>
        <w:suppressAutoHyphens/>
        <w:spacing w:after="0" w:line="240" w:lineRule="auto"/>
        <w:jc w:val="both"/>
        <w:rPr>
          <w:rFonts w:ascii="Arial Narrow" w:hAnsi="Arial Narrow" w:cs="Arial"/>
          <w:bCs/>
          <w:color w:val="000000"/>
          <w:spacing w:val="-3"/>
          <w:lang w:val="es-ES"/>
        </w:rPr>
      </w:pPr>
      <w:r w:rsidRPr="005F468E">
        <w:rPr>
          <w:rFonts w:ascii="Arial Narrow" w:eastAsia="Calibri" w:hAnsi="Arial Narrow" w:cs="Tahoma"/>
        </w:rPr>
        <w:t>Plan de Control de la Calidad de Especificaciones Técnicas, Utilización de Laboratorios, Programa de Trabajo y de Avance Físico</w:t>
      </w:r>
      <w:r w:rsidRPr="005F468E">
        <w:rPr>
          <w:rFonts w:ascii="Arial Narrow" w:hAnsi="Arial Narrow" w:cs="Arial"/>
          <w:bCs/>
          <w:color w:val="000000"/>
          <w:spacing w:val="-3"/>
          <w:lang w:val="es-ES"/>
        </w:rPr>
        <w:t>.</w:t>
      </w:r>
    </w:p>
    <w:p w:rsidR="00950957" w:rsidRPr="005F468E" w:rsidRDefault="00950957" w:rsidP="00950957">
      <w:pPr>
        <w:tabs>
          <w:tab w:val="left" w:pos="15"/>
        </w:tabs>
        <w:suppressAutoHyphens/>
        <w:spacing w:after="0" w:line="240" w:lineRule="auto"/>
        <w:ind w:left="735"/>
        <w:jc w:val="both"/>
        <w:rPr>
          <w:rFonts w:ascii="Arial Narrow" w:hAnsi="Arial Narrow" w:cs="Arial"/>
          <w:bCs/>
          <w:color w:val="000000"/>
          <w:spacing w:val="-3"/>
          <w:lang w:val="es-ES"/>
        </w:rPr>
      </w:pPr>
    </w:p>
    <w:p w:rsidR="00950957" w:rsidRPr="005F468E" w:rsidRDefault="00950957" w:rsidP="00950957">
      <w:pPr>
        <w:tabs>
          <w:tab w:val="left" w:pos="15"/>
        </w:tabs>
        <w:jc w:val="both"/>
        <w:rPr>
          <w:rFonts w:ascii="Arial Narrow" w:hAnsi="Arial Narrow" w:cs="Arial"/>
          <w:bCs/>
          <w:color w:val="000000"/>
          <w:spacing w:val="-3"/>
          <w:lang w:val="es-ES"/>
        </w:rPr>
      </w:pPr>
      <w:r w:rsidRPr="005F468E">
        <w:rPr>
          <w:rFonts w:ascii="Arial Narrow" w:hAnsi="Arial Narrow" w:cs="Arial"/>
          <w:bCs/>
          <w:color w:val="000000"/>
          <w:spacing w:val="-3"/>
          <w:lang w:val="es-ES"/>
        </w:rPr>
        <w:t xml:space="preserve">Los tiempos de duración de los rubros y/o actividades deben determinarse tomando en consideración el rendimiento, cantidades de obra y grupos de trabajo. </w:t>
      </w:r>
    </w:p>
    <w:p w:rsidR="00217116" w:rsidRDefault="00950957" w:rsidP="00217116">
      <w:pPr>
        <w:tabs>
          <w:tab w:val="left" w:pos="15"/>
        </w:tabs>
        <w:jc w:val="both"/>
        <w:rPr>
          <w:rFonts w:ascii="Arial Narrow" w:hAnsi="Arial Narrow" w:cs="Arial"/>
          <w:bCs/>
          <w:color w:val="000000"/>
          <w:spacing w:val="-3"/>
          <w:lang w:val="es-ES"/>
        </w:rPr>
      </w:pPr>
      <w:r w:rsidRPr="005F468E">
        <w:rPr>
          <w:rFonts w:ascii="Arial Narrow" w:hAnsi="Arial Narrow" w:cs="Arial"/>
          <w:bCs/>
          <w:color w:val="000000"/>
          <w:spacing w:val="-3"/>
          <w:lang w:val="es-ES"/>
        </w:rPr>
        <w:t>El Oferente no reproducirá las especificaciones técnicas de la obra para describir la metodología que propone usar.</w:t>
      </w:r>
    </w:p>
    <w:p w:rsidR="00950957" w:rsidRPr="00217116" w:rsidRDefault="00373A6F" w:rsidP="00217116">
      <w:pPr>
        <w:tabs>
          <w:tab w:val="left" w:pos="15"/>
        </w:tabs>
        <w:jc w:val="both"/>
        <w:rPr>
          <w:rFonts w:ascii="Arial Narrow" w:hAnsi="Arial Narrow" w:cs="Arial"/>
          <w:bCs/>
          <w:color w:val="000000"/>
          <w:spacing w:val="-3"/>
          <w:lang w:val="es-ES"/>
        </w:rPr>
      </w:pPr>
      <w:r w:rsidRPr="00373A6F">
        <w:rPr>
          <w:rFonts w:ascii="Arial Narrow" w:hAnsi="Arial Narrow" w:cs="Arial"/>
          <w:b/>
          <w:iCs/>
          <w:color w:val="000000"/>
          <w:u w:val="single"/>
        </w:rPr>
        <w:t>CRONOGRAMA DE EJECUCIÓN:</w:t>
      </w:r>
      <w:r w:rsidRPr="00373A6F">
        <w:rPr>
          <w:rFonts w:ascii="Arial Narrow" w:hAnsi="Arial Narrow" w:cs="Tahoma"/>
          <w:u w:val="single"/>
        </w:rPr>
        <w:t xml:space="preserve"> </w:t>
      </w:r>
    </w:p>
    <w:p w:rsidR="00950957" w:rsidRPr="005F468E" w:rsidRDefault="00950957" w:rsidP="00950957">
      <w:pPr>
        <w:jc w:val="both"/>
        <w:rPr>
          <w:rFonts w:ascii="Arial Narrow" w:hAnsi="Arial Narrow" w:cs="Arial"/>
          <w:bCs/>
          <w:color w:val="000000"/>
          <w:spacing w:val="-3"/>
          <w:lang w:val="es-ES"/>
        </w:rPr>
      </w:pPr>
      <w:r w:rsidRPr="005F468E">
        <w:rPr>
          <w:rFonts w:ascii="Arial Narrow" w:hAnsi="Arial Narrow" w:cs="Arial"/>
          <w:bCs/>
          <w:color w:val="000000"/>
          <w:spacing w:val="-3"/>
          <w:lang w:val="es-ES"/>
        </w:rPr>
        <w:t>El Cronograma de ejecución, considerará el plazo ofertado y la secuencia lógica de las actividades propues</w:t>
      </w:r>
      <w:r w:rsidRPr="005F468E">
        <w:rPr>
          <w:rFonts w:ascii="Arial Narrow" w:hAnsi="Arial Narrow" w:cs="Arial"/>
          <w:bCs/>
          <w:color w:val="000000"/>
          <w:spacing w:val="-3"/>
          <w:lang w:val="es-ES"/>
        </w:rPr>
        <w:softHyphen/>
        <w:t>tas. Las actividades deberán estar suficientemente dife</w:t>
      </w:r>
      <w:r w:rsidRPr="005F468E">
        <w:rPr>
          <w:rFonts w:ascii="Arial Narrow" w:hAnsi="Arial Narrow" w:cs="Arial"/>
          <w:bCs/>
          <w:color w:val="000000"/>
          <w:spacing w:val="-3"/>
          <w:lang w:val="es-ES"/>
        </w:rPr>
        <w:softHyphen/>
        <w:t xml:space="preserve">renciadas para permitir su adecuado control y seguimiento.  </w:t>
      </w:r>
    </w:p>
    <w:p w:rsidR="00950957" w:rsidRPr="005F468E" w:rsidRDefault="00950957" w:rsidP="00950957">
      <w:pPr>
        <w:jc w:val="both"/>
        <w:rPr>
          <w:rFonts w:ascii="Arial Narrow" w:hAnsi="Arial Narrow" w:cs="Arial"/>
          <w:bCs/>
          <w:color w:val="000000"/>
          <w:spacing w:val="-3"/>
          <w:lang w:val="es-ES"/>
        </w:rPr>
      </w:pPr>
      <w:r w:rsidRPr="005F468E">
        <w:rPr>
          <w:rFonts w:ascii="Arial Narrow" w:hAnsi="Arial Narrow" w:cs="Arial"/>
          <w:bCs/>
          <w:color w:val="000000"/>
          <w:spacing w:val="-3"/>
          <w:lang w:val="es-ES"/>
        </w:rPr>
        <w:t>Los oferentes deberán utilizar la herramienta Project de Microsoft y presentarán el diagrama de Gantt, indicando  para cada actividad o rubro su duración, uso de equipo mínimo, personal operativo y personal técnico.</w:t>
      </w:r>
    </w:p>
    <w:p w:rsidR="00373A6F" w:rsidRPr="00373A6F" w:rsidRDefault="00373A6F" w:rsidP="00950957">
      <w:pPr>
        <w:jc w:val="both"/>
        <w:rPr>
          <w:rFonts w:ascii="Arial Narrow" w:hAnsi="Arial Narrow" w:cs="Arial"/>
          <w:b/>
          <w:bCs/>
          <w:color w:val="000000"/>
          <w:spacing w:val="-3"/>
          <w:u w:val="single"/>
        </w:rPr>
      </w:pPr>
      <w:r w:rsidRPr="00373A6F">
        <w:rPr>
          <w:rFonts w:ascii="Arial Narrow" w:hAnsi="Arial Narrow" w:cs="Arial"/>
          <w:b/>
          <w:bCs/>
          <w:color w:val="000000"/>
          <w:spacing w:val="-3"/>
          <w:u w:val="single"/>
        </w:rPr>
        <w:t xml:space="preserve">EVALUACIÓN POR PUNTAJE: </w:t>
      </w:r>
    </w:p>
    <w:p w:rsidR="00950957" w:rsidRPr="005F468E" w:rsidRDefault="00950957" w:rsidP="00950957">
      <w:pPr>
        <w:jc w:val="both"/>
        <w:rPr>
          <w:rFonts w:ascii="Arial Narrow" w:hAnsi="Arial Narrow" w:cs="Arial"/>
          <w:bCs/>
          <w:color w:val="000000"/>
          <w:spacing w:val="-3"/>
        </w:rPr>
      </w:pPr>
      <w:r w:rsidRPr="005F468E">
        <w:rPr>
          <w:rFonts w:ascii="Arial Narrow" w:hAnsi="Arial Narrow" w:cs="Arial"/>
          <w:bCs/>
          <w:color w:val="000000"/>
          <w:spacing w:val="-3"/>
        </w:rPr>
        <w:t xml:space="preserve">Solo las ofertas que hayan cumplido con los requisitos mínimos serán objeto de la evaluación por puntaje, </w:t>
      </w:r>
      <w:r w:rsidRPr="005F468E">
        <w:rPr>
          <w:rFonts w:ascii="Arial Narrow" w:hAnsi="Arial Narrow" w:cs="Arial"/>
          <w:bCs/>
          <w:color w:val="000000"/>
          <w:spacing w:val="-3"/>
          <w:lang w:val="es-ES"/>
        </w:rPr>
        <w:t>caso contrario serán descalificadas.</w:t>
      </w:r>
    </w:p>
    <w:p w:rsidR="001B6955" w:rsidRPr="00422076" w:rsidRDefault="001B6955" w:rsidP="001B6955">
      <w:pPr>
        <w:tabs>
          <w:tab w:val="left" w:pos="15"/>
        </w:tabs>
        <w:jc w:val="both"/>
        <w:rPr>
          <w:rFonts w:ascii="Arial Narrow" w:hAnsi="Arial Narrow" w:cs="Arial"/>
          <w:b/>
          <w:bCs/>
          <w:color w:val="000000"/>
          <w:spacing w:val="-3"/>
          <w:u w:val="single"/>
          <w:lang w:val="es-ES"/>
        </w:rPr>
      </w:pPr>
      <w:r w:rsidRPr="00422076">
        <w:rPr>
          <w:rFonts w:ascii="Arial Narrow" w:hAnsi="Arial Narrow" w:cs="Arial"/>
          <w:b/>
          <w:bCs/>
          <w:color w:val="000000"/>
          <w:spacing w:val="-3"/>
          <w:u w:val="single"/>
          <w:lang w:val="es-ES"/>
        </w:rPr>
        <w:t>EXPERIENCIA DEL OFERENTE</w:t>
      </w:r>
    </w:p>
    <w:p w:rsidR="001B6955" w:rsidRPr="00422076" w:rsidRDefault="001B6955" w:rsidP="001B6955">
      <w:pPr>
        <w:pStyle w:val="Contenidodelatabla"/>
        <w:tabs>
          <w:tab w:val="left" w:pos="15"/>
        </w:tabs>
        <w:jc w:val="both"/>
        <w:rPr>
          <w:rFonts w:ascii="Arial Narrow" w:hAnsi="Arial Narrow" w:cstheme="minorHAnsi"/>
          <w:color w:val="000000"/>
          <w:spacing w:val="-3"/>
          <w:sz w:val="22"/>
          <w:szCs w:val="22"/>
          <w:lang w:val="es-ES"/>
        </w:rPr>
      </w:pPr>
      <w:r w:rsidRPr="00422076">
        <w:rPr>
          <w:rFonts w:ascii="Arial Narrow" w:hAnsi="Arial Narrow" w:cstheme="minorHAnsi"/>
          <w:color w:val="000000"/>
          <w:spacing w:val="-3"/>
          <w:sz w:val="22"/>
          <w:szCs w:val="22"/>
          <w:lang w:val="es-ES"/>
        </w:rPr>
        <w:t>Para acreditar la experiencia el Oferente podrá presentar cualquiera de los siguientes documentos:</w:t>
      </w:r>
    </w:p>
    <w:p w:rsidR="001B6955" w:rsidRPr="00422076" w:rsidRDefault="001B6955" w:rsidP="001B6955">
      <w:pPr>
        <w:pStyle w:val="Contenidodelatabla"/>
        <w:tabs>
          <w:tab w:val="left" w:pos="15"/>
        </w:tabs>
        <w:jc w:val="both"/>
        <w:rPr>
          <w:rFonts w:ascii="Arial Narrow" w:hAnsi="Arial Narrow" w:cstheme="minorHAnsi"/>
          <w:color w:val="000000"/>
          <w:spacing w:val="-3"/>
          <w:sz w:val="22"/>
          <w:szCs w:val="22"/>
          <w:lang w:val="es-ES"/>
        </w:rPr>
      </w:pPr>
    </w:p>
    <w:p w:rsidR="001B6955" w:rsidRPr="003F2F22" w:rsidRDefault="001B6955" w:rsidP="003F2F22">
      <w:pPr>
        <w:pStyle w:val="Contenidodelatabla"/>
        <w:numPr>
          <w:ilvl w:val="0"/>
          <w:numId w:val="13"/>
        </w:numPr>
        <w:tabs>
          <w:tab w:val="left" w:pos="15"/>
        </w:tabs>
        <w:jc w:val="both"/>
        <w:rPr>
          <w:rFonts w:ascii="Arial Narrow" w:hAnsi="Arial Narrow" w:cstheme="minorHAnsi"/>
          <w:color w:val="000000"/>
          <w:spacing w:val="-3"/>
          <w:sz w:val="22"/>
          <w:szCs w:val="22"/>
          <w:lang w:val="es-ES"/>
        </w:rPr>
      </w:pPr>
      <w:r w:rsidRPr="00F077F8">
        <w:rPr>
          <w:rFonts w:ascii="Arial Narrow" w:hAnsi="Arial Narrow" w:cstheme="minorHAnsi"/>
          <w:spacing w:val="-2"/>
          <w:sz w:val="22"/>
          <w:szCs w:val="22"/>
          <w:lang w:val="es-ES" w:eastAsia="es-EC" w:bidi="ar-SA"/>
        </w:rPr>
        <w:t xml:space="preserve">Actas de Entrega Recepción Definitivas, </w:t>
      </w:r>
      <w:r w:rsidRPr="00F077F8">
        <w:rPr>
          <w:rFonts w:ascii="Arial Narrow" w:hAnsi="Arial Narrow" w:cs="Arial"/>
          <w:spacing w:val="-2"/>
          <w:lang w:val="es-ES"/>
        </w:rPr>
        <w:t>Actas de Entrega Recepción Provisionales que se encuentren dentro de los 180 días para la recepción definitiva del contrato</w:t>
      </w:r>
      <w:r w:rsidRPr="00F077F8">
        <w:rPr>
          <w:rFonts w:ascii="Arial Narrow" w:hAnsi="Arial Narrow" w:cstheme="minorHAnsi"/>
          <w:spacing w:val="-2"/>
          <w:sz w:val="22"/>
          <w:szCs w:val="22"/>
          <w:lang w:val="es-ES" w:eastAsia="es-EC" w:bidi="ar-SA"/>
        </w:rPr>
        <w:t xml:space="preserve"> o Certificado emitido por la Entidad Contratante, que demuestre que el Oferente ha participado en la ejecución del contrato.</w:t>
      </w:r>
      <w:r w:rsidR="003F2F22" w:rsidRPr="003F2F22">
        <w:rPr>
          <w:rFonts w:ascii="Arial Narrow" w:hAnsi="Arial Narrow" w:cstheme="minorHAnsi"/>
          <w:color w:val="000000"/>
          <w:spacing w:val="-3"/>
          <w:sz w:val="22"/>
          <w:szCs w:val="22"/>
          <w:lang w:val="es-ES"/>
        </w:rPr>
        <w:t xml:space="preserve"> </w:t>
      </w:r>
      <w:r w:rsidR="003F2F22">
        <w:rPr>
          <w:rFonts w:ascii="Arial Narrow" w:hAnsi="Arial Narrow" w:cstheme="minorHAnsi"/>
          <w:color w:val="000000"/>
          <w:spacing w:val="-3"/>
          <w:sz w:val="22"/>
          <w:szCs w:val="22"/>
          <w:lang w:val="es-ES"/>
        </w:rPr>
        <w:t>, para lo cual en caso de duda se solicitara las actas originales, así como todos los documentos anteriormente descritos.</w:t>
      </w:r>
    </w:p>
    <w:p w:rsidR="001B6955" w:rsidRPr="00F077F8" w:rsidRDefault="001B6955" w:rsidP="001B6955">
      <w:pPr>
        <w:pStyle w:val="Contenidodelatabla"/>
        <w:tabs>
          <w:tab w:val="left" w:pos="15"/>
        </w:tabs>
        <w:ind w:left="720"/>
        <w:jc w:val="both"/>
        <w:rPr>
          <w:rFonts w:ascii="Arial Narrow" w:hAnsi="Arial Narrow" w:cstheme="minorHAnsi"/>
          <w:color w:val="000000"/>
          <w:spacing w:val="-3"/>
          <w:sz w:val="22"/>
          <w:szCs w:val="22"/>
          <w:lang w:val="es-ES"/>
        </w:rPr>
      </w:pPr>
    </w:p>
    <w:p w:rsidR="001B6955" w:rsidRPr="00F077F8" w:rsidRDefault="001B6955" w:rsidP="001B6955">
      <w:pPr>
        <w:pStyle w:val="Contenidodelatabla"/>
        <w:numPr>
          <w:ilvl w:val="0"/>
          <w:numId w:val="13"/>
        </w:numPr>
        <w:tabs>
          <w:tab w:val="left" w:pos="15"/>
        </w:tabs>
        <w:jc w:val="both"/>
        <w:rPr>
          <w:rFonts w:ascii="Arial Narrow" w:hAnsi="Arial Narrow" w:cstheme="minorHAnsi"/>
          <w:color w:val="000000"/>
          <w:spacing w:val="-3"/>
          <w:sz w:val="22"/>
          <w:szCs w:val="22"/>
          <w:lang w:val="es-ES"/>
        </w:rPr>
      </w:pPr>
      <w:r w:rsidRPr="00F077F8">
        <w:rPr>
          <w:rFonts w:ascii="Arial Narrow" w:hAnsi="Arial Narrow" w:cstheme="minorHAnsi"/>
          <w:spacing w:val="-2"/>
          <w:sz w:val="22"/>
          <w:szCs w:val="22"/>
          <w:lang w:val="es-ES" w:eastAsia="es-EC" w:bidi="ar-SA"/>
        </w:rPr>
        <w:t xml:space="preserve">Si el oferente ha participado en la ejecución de un contrato en calidad de subcontratista, su experiencia, </w:t>
      </w:r>
      <w:r w:rsidRPr="00F077F8">
        <w:rPr>
          <w:rFonts w:ascii="Arial Narrow" w:hAnsi="Arial Narrow" w:cstheme="minorHAnsi"/>
          <w:color w:val="000000"/>
          <w:spacing w:val="-3"/>
          <w:sz w:val="22"/>
          <w:szCs w:val="22"/>
          <w:lang w:val="es-ES"/>
        </w:rPr>
        <w:t>será reconocida y aceptada por la Entidad Contratante, siempre y cuando tenga directa relación al objeto contractual, para lo cual presentará el Certificado del Contratista y copia del Acta de Entrega Recepción De</w:t>
      </w:r>
      <w:r w:rsidR="003F2F22">
        <w:rPr>
          <w:rFonts w:ascii="Arial Narrow" w:hAnsi="Arial Narrow" w:cstheme="minorHAnsi"/>
          <w:color w:val="000000"/>
          <w:spacing w:val="-3"/>
          <w:sz w:val="22"/>
          <w:szCs w:val="22"/>
          <w:lang w:val="es-ES"/>
        </w:rPr>
        <w:t>finitiva del contrato principal, para lo cual en caso de duda se solicitara las actas originales, así como todos los documentos anteriormente descritos.</w:t>
      </w:r>
    </w:p>
    <w:p w:rsidR="00950957" w:rsidRPr="005F468E" w:rsidRDefault="00950957" w:rsidP="00950957">
      <w:pPr>
        <w:pStyle w:val="Contenidodelatabla"/>
        <w:tabs>
          <w:tab w:val="left" w:pos="15"/>
        </w:tabs>
        <w:jc w:val="both"/>
        <w:rPr>
          <w:rFonts w:ascii="Arial Narrow" w:hAnsi="Arial Narrow" w:cs="Arial"/>
          <w:color w:val="000000"/>
          <w:spacing w:val="-3"/>
          <w:sz w:val="22"/>
          <w:szCs w:val="22"/>
          <w:lang w:val="es-ES"/>
        </w:rPr>
      </w:pPr>
    </w:p>
    <w:p w:rsidR="003F2F22" w:rsidRPr="00F077F8" w:rsidRDefault="00950957" w:rsidP="003F2F22">
      <w:pPr>
        <w:pStyle w:val="Contenidodelatabla"/>
        <w:numPr>
          <w:ilvl w:val="0"/>
          <w:numId w:val="13"/>
        </w:numPr>
        <w:tabs>
          <w:tab w:val="left" w:pos="15"/>
        </w:tabs>
        <w:jc w:val="both"/>
        <w:rPr>
          <w:rFonts w:ascii="Arial Narrow" w:hAnsi="Arial Narrow" w:cstheme="minorHAnsi"/>
          <w:color w:val="000000"/>
          <w:spacing w:val="-3"/>
          <w:sz w:val="22"/>
          <w:szCs w:val="22"/>
          <w:lang w:val="es-ES"/>
        </w:rPr>
      </w:pPr>
      <w:r w:rsidRPr="005F468E">
        <w:rPr>
          <w:rFonts w:ascii="Arial Narrow" w:hAnsi="Arial Narrow" w:cs="Arial"/>
          <w:color w:val="000000"/>
          <w:spacing w:val="-3"/>
          <w:sz w:val="22"/>
          <w:szCs w:val="22"/>
          <w:lang w:val="es-ES"/>
        </w:rPr>
        <w:t xml:space="preserve">Para los profesionales que participan individualmente, será acreditable la experiencia adquirida en relación de dependencia, siempre y cuando haya participado en la ejecución de obras similares al objeto de la contratación, para lo </w:t>
      </w:r>
      <w:r w:rsidR="00822FBE">
        <w:rPr>
          <w:rFonts w:ascii="Arial Narrow" w:hAnsi="Arial Narrow" w:cs="Arial"/>
          <w:color w:val="000000"/>
          <w:spacing w:val="-3"/>
          <w:sz w:val="22"/>
          <w:szCs w:val="22"/>
          <w:lang w:val="es-ES"/>
        </w:rPr>
        <w:t xml:space="preserve">cual </w:t>
      </w:r>
      <w:r w:rsidRPr="005F468E">
        <w:rPr>
          <w:rFonts w:ascii="Arial Narrow" w:hAnsi="Arial Narrow" w:cs="Arial"/>
          <w:color w:val="000000"/>
          <w:spacing w:val="-3"/>
          <w:sz w:val="22"/>
          <w:szCs w:val="22"/>
          <w:lang w:val="es-ES"/>
        </w:rPr>
        <w:t xml:space="preserve">presentará el Certificado de la Entidad  en la que prestó sus servicios. </w:t>
      </w:r>
      <w:r w:rsidR="003F2F22">
        <w:rPr>
          <w:rFonts w:ascii="Arial Narrow" w:hAnsi="Arial Narrow" w:cstheme="minorHAnsi"/>
          <w:color w:val="000000"/>
          <w:spacing w:val="-3"/>
          <w:sz w:val="22"/>
          <w:szCs w:val="22"/>
          <w:lang w:val="es-ES"/>
        </w:rPr>
        <w:t>para lo cual en caso de duda se solicitara las actas originales.</w:t>
      </w:r>
      <w:r w:rsidR="003F2F22" w:rsidRPr="003F2F22">
        <w:rPr>
          <w:rFonts w:ascii="Arial Narrow" w:hAnsi="Arial Narrow" w:cstheme="minorHAnsi"/>
          <w:color w:val="000000"/>
          <w:spacing w:val="-3"/>
          <w:sz w:val="22"/>
          <w:szCs w:val="22"/>
          <w:lang w:val="es-ES"/>
        </w:rPr>
        <w:t xml:space="preserve"> </w:t>
      </w:r>
      <w:r w:rsidR="003F2F22">
        <w:rPr>
          <w:rFonts w:ascii="Arial Narrow" w:hAnsi="Arial Narrow" w:cstheme="minorHAnsi"/>
          <w:color w:val="000000"/>
          <w:spacing w:val="-3"/>
          <w:sz w:val="22"/>
          <w:szCs w:val="22"/>
          <w:lang w:val="es-ES"/>
        </w:rPr>
        <w:t>, así como todos los documentos anteriormente descritos.</w:t>
      </w:r>
    </w:p>
    <w:p w:rsidR="003F2F22" w:rsidRPr="00F077F8" w:rsidRDefault="003F2F22" w:rsidP="003F2F22">
      <w:pPr>
        <w:pStyle w:val="Contenidodelatabla"/>
        <w:numPr>
          <w:ilvl w:val="0"/>
          <w:numId w:val="13"/>
        </w:numPr>
        <w:tabs>
          <w:tab w:val="left" w:pos="15"/>
        </w:tabs>
        <w:jc w:val="both"/>
        <w:rPr>
          <w:rFonts w:ascii="Arial Narrow" w:hAnsi="Arial Narrow" w:cstheme="minorHAnsi"/>
          <w:color w:val="000000"/>
          <w:spacing w:val="-3"/>
          <w:sz w:val="22"/>
          <w:szCs w:val="22"/>
          <w:lang w:val="es-ES"/>
        </w:rPr>
      </w:pPr>
    </w:p>
    <w:p w:rsidR="00950957" w:rsidRDefault="00950957" w:rsidP="00950957">
      <w:pPr>
        <w:pStyle w:val="Contenidodelatabla"/>
        <w:numPr>
          <w:ilvl w:val="0"/>
          <w:numId w:val="13"/>
        </w:numPr>
        <w:tabs>
          <w:tab w:val="left" w:pos="15"/>
        </w:tabs>
        <w:jc w:val="both"/>
        <w:rPr>
          <w:rFonts w:ascii="Arial Narrow" w:hAnsi="Arial Narrow" w:cs="Arial"/>
          <w:color w:val="000000"/>
          <w:spacing w:val="-3"/>
          <w:sz w:val="22"/>
          <w:szCs w:val="22"/>
          <w:lang w:val="es-ES"/>
        </w:rPr>
      </w:pPr>
    </w:p>
    <w:p w:rsidR="001B6955" w:rsidRDefault="001B6955" w:rsidP="001B6955">
      <w:pPr>
        <w:pStyle w:val="Prrafodelista"/>
        <w:rPr>
          <w:rFonts w:ascii="Arial Narrow" w:hAnsi="Arial Narrow" w:cs="Arial"/>
          <w:color w:val="000000"/>
          <w:spacing w:val="-3"/>
          <w:sz w:val="22"/>
          <w:szCs w:val="22"/>
          <w:lang w:val="es-ES"/>
        </w:rPr>
      </w:pPr>
    </w:p>
    <w:p w:rsidR="00950957" w:rsidRPr="006D2701" w:rsidRDefault="006D2701" w:rsidP="00950957">
      <w:pPr>
        <w:tabs>
          <w:tab w:val="left" w:pos="15"/>
        </w:tabs>
        <w:suppressAutoHyphens/>
        <w:spacing w:after="0" w:line="240" w:lineRule="auto"/>
        <w:jc w:val="both"/>
        <w:rPr>
          <w:rFonts w:ascii="Arial Narrow" w:hAnsi="Arial Narrow" w:cs="Arial"/>
          <w:b/>
          <w:bCs/>
          <w:color w:val="000000"/>
          <w:spacing w:val="-3"/>
          <w:u w:val="single"/>
          <w:lang w:val="es-ES"/>
        </w:rPr>
      </w:pPr>
      <w:r w:rsidRPr="002C6804">
        <w:rPr>
          <w:rFonts w:ascii="Arial Narrow" w:hAnsi="Arial Narrow" w:cs="Arial"/>
          <w:b/>
          <w:bCs/>
          <w:color w:val="000000"/>
          <w:spacing w:val="-3"/>
          <w:u w:val="single"/>
          <w:lang w:val="es-ES"/>
        </w:rPr>
        <w:t>EXPERIENCIA DEL PERSONAL TÉCNICO CLAVE (10 PUNTOS)</w:t>
      </w:r>
    </w:p>
    <w:p w:rsidR="00950957" w:rsidRPr="005F468E" w:rsidRDefault="00950957" w:rsidP="00950957">
      <w:pPr>
        <w:tabs>
          <w:tab w:val="left" w:pos="15"/>
        </w:tabs>
        <w:jc w:val="both"/>
        <w:rPr>
          <w:rFonts w:ascii="Arial Narrow" w:hAnsi="Arial Narrow" w:cs="Arial"/>
          <w:b/>
          <w:bCs/>
          <w:color w:val="000000"/>
          <w:spacing w:val="-3"/>
          <w:lang w:val="es-ES"/>
        </w:rPr>
      </w:pPr>
    </w:p>
    <w:p w:rsidR="00950957" w:rsidRPr="005F468E" w:rsidRDefault="00950957" w:rsidP="00950957">
      <w:pPr>
        <w:numPr>
          <w:ilvl w:val="0"/>
          <w:numId w:val="14"/>
        </w:numPr>
        <w:tabs>
          <w:tab w:val="left" w:pos="15"/>
        </w:tabs>
        <w:suppressAutoHyphens/>
        <w:spacing w:after="0" w:line="240" w:lineRule="auto"/>
        <w:jc w:val="both"/>
        <w:rPr>
          <w:rFonts w:ascii="Arial Narrow" w:hAnsi="Arial Narrow" w:cs="Arial"/>
          <w:spacing w:val="-2"/>
          <w:lang w:val="es-ES"/>
        </w:rPr>
      </w:pPr>
      <w:r w:rsidRPr="005F468E">
        <w:rPr>
          <w:rFonts w:ascii="Arial Narrow" w:hAnsi="Arial Narrow" w:cs="Arial"/>
          <w:spacing w:val="-2"/>
          <w:lang w:val="es-ES"/>
        </w:rPr>
        <w:t>Se calificará con el total del puntaje a las ofertas cuyo personal principal acredite mediante documentos el cumplimiento de los requisitos solicitados.</w:t>
      </w:r>
    </w:p>
    <w:p w:rsidR="00950957" w:rsidRPr="005F468E" w:rsidRDefault="00950957" w:rsidP="00950957">
      <w:pPr>
        <w:numPr>
          <w:ilvl w:val="0"/>
          <w:numId w:val="14"/>
        </w:numPr>
        <w:tabs>
          <w:tab w:val="left" w:pos="15"/>
        </w:tabs>
        <w:suppressAutoHyphens/>
        <w:spacing w:after="0" w:line="240" w:lineRule="auto"/>
        <w:jc w:val="both"/>
        <w:rPr>
          <w:rFonts w:ascii="Arial Narrow" w:hAnsi="Arial Narrow" w:cs="Arial"/>
          <w:spacing w:val="-2"/>
          <w:lang w:val="es-ES"/>
        </w:rPr>
      </w:pPr>
      <w:r w:rsidRPr="005F468E">
        <w:rPr>
          <w:rFonts w:ascii="Arial Narrow" w:hAnsi="Arial Narrow" w:cs="Arial"/>
          <w:spacing w:val="-2"/>
          <w:lang w:val="es-ES"/>
        </w:rPr>
        <w:t>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rsidR="00950957" w:rsidRPr="005F468E" w:rsidRDefault="00950957" w:rsidP="00950957">
      <w:pPr>
        <w:numPr>
          <w:ilvl w:val="0"/>
          <w:numId w:val="14"/>
        </w:numPr>
        <w:tabs>
          <w:tab w:val="left" w:pos="15"/>
        </w:tabs>
        <w:suppressAutoHyphens/>
        <w:spacing w:after="0" w:line="240" w:lineRule="auto"/>
        <w:jc w:val="both"/>
        <w:rPr>
          <w:rFonts w:ascii="Arial Narrow" w:hAnsi="Arial Narrow" w:cs="Arial"/>
          <w:spacing w:val="-2"/>
          <w:lang w:val="es-ES"/>
        </w:rPr>
      </w:pPr>
      <w:r w:rsidRPr="005F468E">
        <w:rPr>
          <w:rFonts w:ascii="Arial Narrow" w:hAnsi="Arial Narrow" w:cs="Arial"/>
          <w:spacing w:val="-2"/>
          <w:lang w:val="es-ES"/>
        </w:rPr>
        <w:t>Para cada caso ha de establecerse el instrumento o medio por el que se comprobará la experiencia adquirida.</w:t>
      </w:r>
    </w:p>
    <w:p w:rsidR="00950957" w:rsidRPr="005F468E" w:rsidRDefault="00950957" w:rsidP="00950957">
      <w:pPr>
        <w:tabs>
          <w:tab w:val="left" w:pos="15"/>
        </w:tabs>
        <w:jc w:val="both"/>
        <w:rPr>
          <w:rFonts w:ascii="Arial Narrow" w:hAnsi="Arial Narrow" w:cs="Arial"/>
          <w:bCs/>
          <w:color w:val="FF0000"/>
          <w:spacing w:val="-3"/>
          <w:lang w:val="es-ES"/>
        </w:rPr>
      </w:pPr>
    </w:p>
    <w:tbl>
      <w:tblPr>
        <w:tblW w:w="460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11"/>
        <w:gridCol w:w="6380"/>
      </w:tblGrid>
      <w:tr w:rsidR="00950957" w:rsidRPr="005F468E" w:rsidTr="002C6804">
        <w:trPr>
          <w:trHeight w:val="633"/>
          <w:jc w:val="center"/>
        </w:trPr>
        <w:tc>
          <w:tcPr>
            <w:tcW w:w="1287" w:type="pct"/>
            <w:shd w:val="clear" w:color="auto" w:fill="auto"/>
          </w:tcPr>
          <w:p w:rsidR="00950957" w:rsidRPr="005F468E" w:rsidRDefault="00950957" w:rsidP="00C36257">
            <w:pPr>
              <w:tabs>
                <w:tab w:val="left" w:pos="15"/>
              </w:tabs>
              <w:jc w:val="center"/>
              <w:rPr>
                <w:rFonts w:ascii="Arial Narrow" w:hAnsi="Arial Narrow" w:cs="Arial"/>
                <w:b/>
                <w:bCs/>
                <w:spacing w:val="-3"/>
              </w:rPr>
            </w:pPr>
            <w:r w:rsidRPr="005F468E">
              <w:rPr>
                <w:rFonts w:ascii="Arial Narrow" w:hAnsi="Arial Narrow" w:cs="Arial"/>
                <w:b/>
                <w:bCs/>
                <w:spacing w:val="-3"/>
              </w:rPr>
              <w:t>Parámetro</w:t>
            </w:r>
          </w:p>
        </w:tc>
        <w:tc>
          <w:tcPr>
            <w:tcW w:w="3713" w:type="pct"/>
            <w:shd w:val="clear" w:color="auto" w:fill="auto"/>
          </w:tcPr>
          <w:p w:rsidR="00950957" w:rsidRPr="005F468E" w:rsidRDefault="00950957" w:rsidP="00C36257">
            <w:pPr>
              <w:tabs>
                <w:tab w:val="left" w:pos="15"/>
              </w:tabs>
              <w:jc w:val="center"/>
              <w:rPr>
                <w:rFonts w:ascii="Arial Narrow" w:hAnsi="Arial Narrow" w:cs="Arial"/>
                <w:b/>
                <w:bCs/>
                <w:spacing w:val="-3"/>
              </w:rPr>
            </w:pPr>
            <w:r w:rsidRPr="005F468E">
              <w:rPr>
                <w:rFonts w:ascii="Arial Narrow" w:hAnsi="Arial Narrow" w:cs="Arial"/>
                <w:b/>
                <w:bCs/>
                <w:spacing w:val="-3"/>
              </w:rPr>
              <w:t>Criterio de Evaluación</w:t>
            </w:r>
          </w:p>
        </w:tc>
      </w:tr>
      <w:tr w:rsidR="00950957" w:rsidRPr="005F468E" w:rsidTr="002C6804">
        <w:trPr>
          <w:trHeight w:val="1120"/>
          <w:jc w:val="center"/>
        </w:trPr>
        <w:tc>
          <w:tcPr>
            <w:tcW w:w="1287" w:type="pct"/>
            <w:shd w:val="clear" w:color="auto" w:fill="auto"/>
          </w:tcPr>
          <w:p w:rsidR="00950957" w:rsidRPr="005F468E" w:rsidRDefault="00950957" w:rsidP="00C36257">
            <w:pPr>
              <w:tabs>
                <w:tab w:val="left" w:pos="15"/>
              </w:tabs>
              <w:jc w:val="center"/>
              <w:rPr>
                <w:rFonts w:ascii="Arial Narrow" w:hAnsi="Arial Narrow" w:cs="Arial"/>
                <w:bCs/>
                <w:spacing w:val="-3"/>
              </w:rPr>
            </w:pPr>
            <w:r w:rsidRPr="005F468E">
              <w:rPr>
                <w:rFonts w:ascii="Arial Narrow" w:hAnsi="Arial Narrow" w:cs="Arial"/>
                <w:bCs/>
                <w:spacing w:val="-3"/>
              </w:rPr>
              <w:t>Experiencia personal Técnico</w:t>
            </w:r>
          </w:p>
          <w:p w:rsidR="00950957" w:rsidRPr="005F468E" w:rsidRDefault="00950957" w:rsidP="00C36257">
            <w:pPr>
              <w:tabs>
                <w:tab w:val="left" w:pos="15"/>
              </w:tabs>
              <w:jc w:val="center"/>
              <w:rPr>
                <w:rFonts w:ascii="Arial Narrow" w:hAnsi="Arial Narrow" w:cs="Arial"/>
                <w:b/>
                <w:bCs/>
                <w:spacing w:val="-3"/>
              </w:rPr>
            </w:pPr>
            <w:r w:rsidRPr="005F468E">
              <w:rPr>
                <w:rFonts w:ascii="Arial Narrow" w:hAnsi="Arial Narrow" w:cs="Arial"/>
                <w:b/>
                <w:bCs/>
                <w:spacing w:val="-3"/>
              </w:rPr>
              <w:t>10 puntos</w:t>
            </w:r>
          </w:p>
        </w:tc>
        <w:tc>
          <w:tcPr>
            <w:tcW w:w="3713" w:type="pct"/>
            <w:shd w:val="clear" w:color="auto" w:fill="auto"/>
          </w:tcPr>
          <w:p w:rsidR="00950957" w:rsidRPr="005F468E" w:rsidRDefault="00950957" w:rsidP="00C36257">
            <w:pPr>
              <w:tabs>
                <w:tab w:val="left" w:pos="15"/>
              </w:tabs>
              <w:jc w:val="both"/>
              <w:rPr>
                <w:rFonts w:ascii="Arial Narrow" w:hAnsi="Arial Narrow" w:cs="Arial"/>
                <w:bCs/>
                <w:spacing w:val="-3"/>
              </w:rPr>
            </w:pPr>
            <w:r w:rsidRPr="005F468E">
              <w:rPr>
                <w:rFonts w:ascii="Arial Narrow" w:hAnsi="Arial Narrow" w:cs="Arial"/>
                <w:bCs/>
                <w:spacing w:val="-3"/>
              </w:rPr>
              <w:t>Se evalúa bajo el criterio de: experiencia, formación y capacitación.</w:t>
            </w:r>
          </w:p>
          <w:p w:rsidR="00950957" w:rsidRPr="005F468E" w:rsidRDefault="00950957" w:rsidP="00C36257">
            <w:pPr>
              <w:tabs>
                <w:tab w:val="left" w:pos="15"/>
              </w:tabs>
              <w:jc w:val="both"/>
              <w:rPr>
                <w:rFonts w:ascii="Arial Narrow" w:hAnsi="Arial Narrow" w:cs="Arial"/>
                <w:bCs/>
                <w:spacing w:val="-3"/>
              </w:rPr>
            </w:pPr>
            <w:r w:rsidRPr="005F468E">
              <w:rPr>
                <w:rFonts w:ascii="Arial Narrow" w:hAnsi="Arial Narrow" w:cs="Arial"/>
                <w:bCs/>
                <w:spacing w:val="-3"/>
              </w:rPr>
              <w:t>En base a certificados debidamente legalizados, relación de dependencia, contratos con la respectiva acta de recepción definitiva.</w:t>
            </w:r>
          </w:p>
        </w:tc>
      </w:tr>
    </w:tbl>
    <w:p w:rsidR="002C6804" w:rsidRDefault="002C6804" w:rsidP="00950957">
      <w:pPr>
        <w:tabs>
          <w:tab w:val="left" w:pos="1419"/>
        </w:tabs>
        <w:ind w:right="45"/>
        <w:jc w:val="both"/>
        <w:rPr>
          <w:rFonts w:ascii="Arial Narrow" w:hAnsi="Arial Narrow" w:cs="Arial"/>
          <w:b/>
          <w:spacing w:val="-2"/>
          <w:u w:val="single"/>
          <w:lang w:val="es-ES"/>
        </w:rPr>
      </w:pPr>
    </w:p>
    <w:tbl>
      <w:tblPr>
        <w:tblW w:w="0" w:type="auto"/>
        <w:tblCellMar>
          <w:left w:w="0" w:type="dxa"/>
          <w:right w:w="0" w:type="dxa"/>
        </w:tblCellMar>
        <w:tblLook w:val="04A0" w:firstRow="1" w:lastRow="0" w:firstColumn="1" w:lastColumn="0" w:noHBand="0" w:noVBand="1"/>
      </w:tblPr>
      <w:tblGrid>
        <w:gridCol w:w="1951"/>
        <w:gridCol w:w="6770"/>
      </w:tblGrid>
      <w:tr w:rsidR="003F2F22" w:rsidRPr="00C36FF7" w:rsidTr="00D90801">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F2F22" w:rsidRPr="00C36FF7" w:rsidRDefault="003F2F22" w:rsidP="00D90801">
            <w:pPr>
              <w:rPr>
                <w:rFonts w:ascii="Arial Narrow" w:hAnsi="Arial Narrow" w:cs="Arial"/>
                <w:b/>
                <w:spacing w:val="-2"/>
                <w:lang w:val="es-ES"/>
              </w:rPr>
            </w:pPr>
            <w:r w:rsidRPr="00C36FF7">
              <w:rPr>
                <w:rFonts w:ascii="Arial Narrow" w:hAnsi="Arial Narrow" w:cs="Arial"/>
                <w:b/>
                <w:spacing w:val="-2"/>
                <w:lang w:val="es-ES"/>
              </w:rPr>
              <w:t>Función</w:t>
            </w:r>
          </w:p>
        </w:tc>
        <w:tc>
          <w:tcPr>
            <w:tcW w:w="67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F2F22" w:rsidRPr="00C36FF7" w:rsidRDefault="003F2F22" w:rsidP="00D90801">
            <w:pPr>
              <w:rPr>
                <w:rFonts w:ascii="Arial Narrow" w:hAnsi="Arial Narrow" w:cs="Arial"/>
                <w:b/>
                <w:spacing w:val="-2"/>
                <w:lang w:val="es-ES"/>
              </w:rPr>
            </w:pPr>
            <w:r w:rsidRPr="00C36FF7">
              <w:rPr>
                <w:rFonts w:ascii="Arial Narrow" w:hAnsi="Arial Narrow" w:cs="Arial"/>
                <w:b/>
                <w:spacing w:val="-2"/>
                <w:lang w:val="es-ES"/>
              </w:rPr>
              <w:t>Descripción de la Experiencia</w:t>
            </w:r>
          </w:p>
        </w:tc>
      </w:tr>
      <w:tr w:rsidR="003F2F22" w:rsidRPr="00C36FF7" w:rsidTr="00D9080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2F22" w:rsidRPr="00C36FF7" w:rsidRDefault="003F2F22" w:rsidP="00D90801">
            <w:pPr>
              <w:rPr>
                <w:rFonts w:ascii="Arial Narrow" w:hAnsi="Arial Narrow" w:cs="Arial"/>
                <w:spacing w:val="-2"/>
                <w:lang w:val="es-ES"/>
              </w:rPr>
            </w:pPr>
            <w:r w:rsidRPr="00C36FF7">
              <w:rPr>
                <w:rFonts w:ascii="Arial Narrow" w:hAnsi="Arial Narrow" w:cs="Arial"/>
                <w:spacing w:val="-2"/>
                <w:lang w:val="es-ES"/>
              </w:rPr>
              <w:t>Residente de Obra</w:t>
            </w:r>
          </w:p>
        </w:tc>
        <w:tc>
          <w:tcPr>
            <w:tcW w:w="6770" w:type="dxa"/>
            <w:tcBorders>
              <w:top w:val="nil"/>
              <w:left w:val="nil"/>
              <w:bottom w:val="single" w:sz="8" w:space="0" w:color="000000"/>
              <w:right w:val="single" w:sz="8" w:space="0" w:color="000000"/>
            </w:tcBorders>
            <w:tcMar>
              <w:top w:w="0" w:type="dxa"/>
              <w:left w:w="108" w:type="dxa"/>
              <w:bottom w:w="0" w:type="dxa"/>
              <w:right w:w="108" w:type="dxa"/>
            </w:tcMar>
            <w:hideMark/>
          </w:tcPr>
          <w:p w:rsidR="003F2F22" w:rsidRPr="00C36FF7" w:rsidRDefault="003F2F22" w:rsidP="00D90801">
            <w:pPr>
              <w:jc w:val="both"/>
              <w:rPr>
                <w:rFonts w:ascii="Arial Narrow" w:hAnsi="Arial Narrow" w:cs="Arial"/>
                <w:color w:val="FF0000"/>
                <w:spacing w:val="-2"/>
                <w:highlight w:val="green"/>
              </w:rPr>
            </w:pPr>
            <w:r w:rsidRPr="00C36FF7">
              <w:rPr>
                <w:rFonts w:ascii="Arial Narrow" w:hAnsi="Arial Narrow" w:cs="Calibri"/>
                <w:color w:val="000000"/>
              </w:rPr>
              <w:t xml:space="preserve">Experiencia especifica como </w:t>
            </w:r>
            <w:r>
              <w:rPr>
                <w:rFonts w:ascii="Arial Narrow" w:hAnsi="Arial Narrow" w:cs="Calibri"/>
                <w:color w:val="000000"/>
              </w:rPr>
              <w:t>R</w:t>
            </w:r>
            <w:r w:rsidRPr="00C36FF7">
              <w:rPr>
                <w:rFonts w:ascii="Arial Narrow" w:hAnsi="Arial Narrow" w:cs="Calibri"/>
                <w:color w:val="000000"/>
              </w:rPr>
              <w:t xml:space="preserve">esidente de obras de construcción y remodelación  de obras civiles. Deberá presentar título académico de: Ingeniero civil o Arquitecto, </w:t>
            </w:r>
            <w:r w:rsidRPr="00C917D5">
              <w:rPr>
                <w:rFonts w:ascii="Arial Narrow" w:hAnsi="Arial Narrow" w:cs="Calibri"/>
                <w:color w:val="000000"/>
              </w:rPr>
              <w:t>cursos o seminarios de capa</w:t>
            </w:r>
            <w:r>
              <w:rPr>
                <w:rFonts w:ascii="Arial Narrow" w:hAnsi="Arial Narrow" w:cs="Calibri"/>
                <w:color w:val="000000"/>
              </w:rPr>
              <w:t>citación. P</w:t>
            </w:r>
            <w:r w:rsidRPr="00C36FF7">
              <w:rPr>
                <w:rFonts w:ascii="Arial Narrow" w:hAnsi="Arial Narrow" w:cs="Calibri"/>
                <w:color w:val="000000"/>
              </w:rPr>
              <w:t xml:space="preserve">ara cumplir con la experiencia específica deberá presentar un </w:t>
            </w:r>
            <w:r w:rsidRPr="0073427F">
              <w:rPr>
                <w:rFonts w:ascii="Arial Narrow" w:hAnsi="Arial Narrow" w:cs="Calibri"/>
                <w:color w:val="000000"/>
              </w:rPr>
              <w:t xml:space="preserve">Mínimo </w:t>
            </w:r>
            <w:r w:rsidRPr="0073427F">
              <w:rPr>
                <w:rFonts w:ascii="Arial Narrow" w:hAnsi="Arial Narrow" w:cs="Calibri"/>
                <w:b/>
                <w:color w:val="000000"/>
              </w:rPr>
              <w:t>3</w:t>
            </w:r>
            <w:r w:rsidRPr="0073427F">
              <w:rPr>
                <w:rFonts w:ascii="Arial Narrow" w:hAnsi="Arial Narrow" w:cs="Calibri"/>
                <w:color w:val="000000"/>
              </w:rPr>
              <w:t xml:space="preserve"> certificados o contratos en obras diferentes. (</w:t>
            </w:r>
            <w:r w:rsidRPr="00C36FF7">
              <w:rPr>
                <w:rFonts w:ascii="Arial Narrow" w:hAnsi="Arial Narrow" w:cs="Calibri"/>
                <w:color w:val="000000"/>
              </w:rPr>
              <w:t>Si el certificado es emitido por el oferente, deberá acompañarse de</w:t>
            </w:r>
            <w:r>
              <w:rPr>
                <w:rFonts w:ascii="Arial Narrow" w:hAnsi="Arial Narrow" w:cs="Calibri"/>
                <w:color w:val="000000"/>
              </w:rPr>
              <w:t>l mecanizado</w:t>
            </w:r>
            <w:r w:rsidRPr="00C36FF7">
              <w:rPr>
                <w:rFonts w:ascii="Arial Narrow" w:hAnsi="Arial Narrow" w:cs="Calibri"/>
                <w:color w:val="000000"/>
              </w:rPr>
              <w:t xml:space="preserve"> al IESS</w:t>
            </w:r>
            <w:r>
              <w:rPr>
                <w:rFonts w:ascii="Arial Narrow" w:hAnsi="Arial Narrow" w:cs="Calibri"/>
                <w:color w:val="000000"/>
              </w:rPr>
              <w:t xml:space="preserve"> del periodo presentado</w:t>
            </w:r>
            <w:r w:rsidRPr="00C36FF7">
              <w:rPr>
                <w:rFonts w:ascii="Arial Narrow" w:hAnsi="Arial Narrow" w:cs="Calibri"/>
                <w:color w:val="000000"/>
              </w:rPr>
              <w:t xml:space="preserve"> para comprobar la participación en obra)</w:t>
            </w:r>
          </w:p>
        </w:tc>
      </w:tr>
      <w:tr w:rsidR="003F2F22" w:rsidRPr="00C36FF7" w:rsidTr="00D9080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2F22" w:rsidRPr="00C36FF7" w:rsidRDefault="003F2F22" w:rsidP="00D90801">
            <w:pPr>
              <w:rPr>
                <w:rFonts w:ascii="Arial Narrow" w:hAnsi="Arial Narrow" w:cs="Arial"/>
                <w:spacing w:val="-2"/>
                <w:lang w:val="es-ES"/>
              </w:rPr>
            </w:pPr>
          </w:p>
          <w:p w:rsidR="003F2F22" w:rsidRPr="00C36FF7" w:rsidRDefault="003F2F22" w:rsidP="00D90801">
            <w:pPr>
              <w:rPr>
                <w:rFonts w:ascii="Arial Narrow" w:hAnsi="Arial Narrow" w:cs="Arial"/>
                <w:smallCaps/>
                <w:spacing w:val="-2"/>
                <w:lang w:val="es-ES"/>
              </w:rPr>
            </w:pPr>
            <w:r w:rsidRPr="00C36FF7">
              <w:rPr>
                <w:rFonts w:ascii="Arial Narrow" w:hAnsi="Arial Narrow" w:cs="Arial"/>
                <w:spacing w:val="-2"/>
                <w:lang w:val="es-ES"/>
              </w:rPr>
              <w:t>Maestreo de obra</w:t>
            </w:r>
          </w:p>
        </w:tc>
        <w:tc>
          <w:tcPr>
            <w:tcW w:w="6770" w:type="dxa"/>
            <w:tcBorders>
              <w:top w:val="nil"/>
              <w:left w:val="nil"/>
              <w:bottom w:val="single" w:sz="8" w:space="0" w:color="000000"/>
              <w:right w:val="single" w:sz="8" w:space="0" w:color="000000"/>
            </w:tcBorders>
            <w:tcMar>
              <w:top w:w="0" w:type="dxa"/>
              <w:left w:w="108" w:type="dxa"/>
              <w:bottom w:w="0" w:type="dxa"/>
              <w:right w:w="108" w:type="dxa"/>
            </w:tcMar>
            <w:hideMark/>
          </w:tcPr>
          <w:p w:rsidR="003F2F22" w:rsidRPr="00C36FF7" w:rsidRDefault="003F2F22" w:rsidP="00D90801">
            <w:pPr>
              <w:jc w:val="both"/>
              <w:rPr>
                <w:rFonts w:ascii="Arial Narrow" w:hAnsi="Arial Narrow" w:cs="Calibri"/>
                <w:color w:val="000000"/>
                <w:highlight w:val="green"/>
              </w:rPr>
            </w:pPr>
            <w:r w:rsidRPr="00C36FF7">
              <w:rPr>
                <w:rFonts w:ascii="Arial Narrow" w:hAnsi="Arial Narrow" w:cs="Calibri"/>
                <w:color w:val="000000"/>
              </w:rPr>
              <w:t xml:space="preserve">Deberá presentar título </w:t>
            </w:r>
            <w:r>
              <w:rPr>
                <w:rFonts w:ascii="Arial Narrow" w:hAnsi="Arial Narrow" w:cs="Calibri"/>
                <w:color w:val="000000"/>
              </w:rPr>
              <w:t xml:space="preserve">de bachiller. </w:t>
            </w:r>
            <w:r w:rsidRPr="00C36FF7">
              <w:rPr>
                <w:rFonts w:ascii="Arial Narrow" w:hAnsi="Arial Narrow" w:cs="Calibri"/>
                <w:color w:val="000000"/>
              </w:rPr>
              <w:t>El Maestro de Obra deberá estar calificado como Artesano deberá adjuntar carnet de afiliación vigente</w:t>
            </w:r>
            <w:r>
              <w:rPr>
                <w:rFonts w:ascii="Arial Narrow" w:hAnsi="Arial Narrow" w:cs="Calibri"/>
                <w:color w:val="000000"/>
              </w:rPr>
              <w:t>,</w:t>
            </w:r>
            <w:r w:rsidRPr="00C917D5">
              <w:rPr>
                <w:rFonts w:ascii="Arial Narrow" w:hAnsi="Arial Narrow" w:cs="Calibri"/>
                <w:color w:val="000000"/>
              </w:rPr>
              <w:t xml:space="preserve"> cursos o seminarios de capacitación para construcción de obras civiles</w:t>
            </w:r>
            <w:r w:rsidRPr="00C36FF7">
              <w:rPr>
                <w:rFonts w:ascii="Arial Narrow" w:hAnsi="Arial Narrow" w:cs="Calibri"/>
                <w:color w:val="000000"/>
              </w:rPr>
              <w:t xml:space="preserve">. La certificación  deberá contener la copia de la cedula de la persona que certifica. </w:t>
            </w:r>
            <w:r w:rsidRPr="0073427F">
              <w:rPr>
                <w:rFonts w:ascii="Arial Narrow" w:hAnsi="Arial Narrow" w:cs="Calibri"/>
                <w:color w:val="000000"/>
              </w:rPr>
              <w:t>(</w:t>
            </w:r>
            <w:r w:rsidRPr="00C36FF7">
              <w:rPr>
                <w:rFonts w:ascii="Arial Narrow" w:hAnsi="Arial Narrow" w:cs="Calibri"/>
                <w:color w:val="000000"/>
              </w:rPr>
              <w:t>Si el certificado es emitido por el oferente, deberá acompañarse de</w:t>
            </w:r>
            <w:r>
              <w:rPr>
                <w:rFonts w:ascii="Arial Narrow" w:hAnsi="Arial Narrow" w:cs="Calibri"/>
                <w:color w:val="000000"/>
              </w:rPr>
              <w:t>l mecanizado</w:t>
            </w:r>
            <w:r w:rsidRPr="00C36FF7">
              <w:rPr>
                <w:rFonts w:ascii="Arial Narrow" w:hAnsi="Arial Narrow" w:cs="Calibri"/>
                <w:color w:val="000000"/>
              </w:rPr>
              <w:t xml:space="preserve"> al IESS</w:t>
            </w:r>
            <w:r>
              <w:rPr>
                <w:rFonts w:ascii="Arial Narrow" w:hAnsi="Arial Narrow" w:cs="Calibri"/>
                <w:color w:val="000000"/>
              </w:rPr>
              <w:t xml:space="preserve"> del periodo presentado</w:t>
            </w:r>
            <w:r w:rsidRPr="00C36FF7">
              <w:rPr>
                <w:rFonts w:ascii="Arial Narrow" w:hAnsi="Arial Narrow" w:cs="Calibri"/>
                <w:color w:val="000000"/>
              </w:rPr>
              <w:t xml:space="preserve"> para comprobar la participación en obra).deberá presentar un Mínimo </w:t>
            </w:r>
            <w:r w:rsidRPr="00C36FF7">
              <w:rPr>
                <w:rFonts w:ascii="Arial Narrow" w:hAnsi="Arial Narrow" w:cs="Calibri"/>
                <w:b/>
                <w:color w:val="000000"/>
              </w:rPr>
              <w:t>2</w:t>
            </w:r>
            <w:r w:rsidRPr="00C36FF7">
              <w:rPr>
                <w:rFonts w:ascii="Arial Narrow" w:hAnsi="Arial Narrow" w:cs="Calibri"/>
                <w:color w:val="000000"/>
              </w:rPr>
              <w:t xml:space="preserve"> certificados en obras diferentes.</w:t>
            </w:r>
          </w:p>
        </w:tc>
      </w:tr>
      <w:tr w:rsidR="003F2F22" w:rsidRPr="00C36FF7" w:rsidTr="00D90801">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2F22" w:rsidRPr="00C36FF7" w:rsidRDefault="003F2F22" w:rsidP="00D90801">
            <w:pPr>
              <w:rPr>
                <w:rFonts w:ascii="Arial Narrow" w:hAnsi="Arial Narrow" w:cs="Arial"/>
                <w:spacing w:val="-2"/>
                <w:lang w:val="es-ES"/>
              </w:rPr>
            </w:pPr>
          </w:p>
          <w:p w:rsidR="003F2F22" w:rsidRPr="00C36FF7" w:rsidRDefault="003F2F22" w:rsidP="00D90801">
            <w:pPr>
              <w:rPr>
                <w:rFonts w:ascii="Arial Narrow" w:hAnsi="Arial Narrow" w:cs="Arial"/>
                <w:spacing w:val="-2"/>
                <w:lang w:val="es-ES"/>
              </w:rPr>
            </w:pPr>
            <w:r w:rsidRPr="00C36FF7">
              <w:rPr>
                <w:rFonts w:ascii="Arial Narrow" w:hAnsi="Arial Narrow" w:cs="Arial"/>
                <w:spacing w:val="-2"/>
                <w:lang w:val="es-ES"/>
              </w:rPr>
              <w:t>Albañil</w:t>
            </w:r>
          </w:p>
        </w:tc>
        <w:tc>
          <w:tcPr>
            <w:tcW w:w="6770" w:type="dxa"/>
            <w:tcBorders>
              <w:top w:val="nil"/>
              <w:left w:val="nil"/>
              <w:bottom w:val="single" w:sz="8" w:space="0" w:color="000000"/>
              <w:right w:val="single" w:sz="8" w:space="0" w:color="000000"/>
            </w:tcBorders>
            <w:tcMar>
              <w:top w:w="0" w:type="dxa"/>
              <w:left w:w="108" w:type="dxa"/>
              <w:bottom w:w="0" w:type="dxa"/>
              <w:right w:w="108" w:type="dxa"/>
            </w:tcMar>
            <w:hideMark/>
          </w:tcPr>
          <w:p w:rsidR="003F2F22" w:rsidRPr="00C36FF7" w:rsidRDefault="003F2F22" w:rsidP="00D90801">
            <w:pPr>
              <w:jc w:val="both"/>
              <w:rPr>
                <w:rFonts w:ascii="Arial Narrow" w:hAnsi="Arial Narrow" w:cs="Calibri"/>
                <w:color w:val="000000"/>
                <w:highlight w:val="green"/>
              </w:rPr>
            </w:pPr>
            <w:r w:rsidRPr="00C36FF7">
              <w:rPr>
                <w:rFonts w:ascii="Arial Narrow" w:hAnsi="Arial Narrow" w:cs="Calibri"/>
                <w:color w:val="000000"/>
              </w:rPr>
              <w:t>Certificados de  haber trabaja</w:t>
            </w:r>
            <w:r>
              <w:rPr>
                <w:rFonts w:ascii="Arial Narrow" w:hAnsi="Arial Narrow" w:cs="Calibri"/>
                <w:color w:val="000000"/>
              </w:rPr>
              <w:t>do como Albañil  en trabajos de</w:t>
            </w:r>
            <w:r w:rsidRPr="00C36FF7">
              <w:rPr>
                <w:rFonts w:ascii="Arial Narrow" w:hAnsi="Arial Narrow" w:cs="Calibri"/>
                <w:color w:val="000000"/>
              </w:rPr>
              <w:t xml:space="preserve"> construcción o remodelación de obras  civiles  (Los certificados  deberán contener la copia de la cedula de la persona que certifica). </w:t>
            </w:r>
            <w:r w:rsidRPr="0073427F">
              <w:rPr>
                <w:rFonts w:ascii="Arial Narrow" w:hAnsi="Arial Narrow" w:cs="Calibri"/>
                <w:color w:val="000000"/>
              </w:rPr>
              <w:t>(</w:t>
            </w:r>
            <w:r w:rsidRPr="00C36FF7">
              <w:rPr>
                <w:rFonts w:ascii="Arial Narrow" w:hAnsi="Arial Narrow" w:cs="Calibri"/>
                <w:color w:val="000000"/>
              </w:rPr>
              <w:t>Si el certificado es emitido por el oferente, deberá acompañarse de</w:t>
            </w:r>
            <w:r>
              <w:rPr>
                <w:rFonts w:ascii="Arial Narrow" w:hAnsi="Arial Narrow" w:cs="Calibri"/>
                <w:color w:val="000000"/>
              </w:rPr>
              <w:t>l mecanizado</w:t>
            </w:r>
            <w:r w:rsidRPr="00C36FF7">
              <w:rPr>
                <w:rFonts w:ascii="Arial Narrow" w:hAnsi="Arial Narrow" w:cs="Calibri"/>
                <w:color w:val="000000"/>
              </w:rPr>
              <w:t xml:space="preserve"> al IESS</w:t>
            </w:r>
            <w:r>
              <w:rPr>
                <w:rFonts w:ascii="Arial Narrow" w:hAnsi="Arial Narrow" w:cs="Calibri"/>
                <w:color w:val="000000"/>
              </w:rPr>
              <w:t xml:space="preserve"> del periodo presentado</w:t>
            </w:r>
            <w:r w:rsidRPr="00C36FF7">
              <w:rPr>
                <w:rFonts w:ascii="Arial Narrow" w:hAnsi="Arial Narrow" w:cs="Calibri"/>
                <w:color w:val="000000"/>
              </w:rPr>
              <w:t xml:space="preserve"> para comprobar la participación en obra)</w:t>
            </w:r>
            <w:r>
              <w:rPr>
                <w:rFonts w:ascii="Arial Narrow" w:hAnsi="Arial Narrow" w:cs="Calibri"/>
                <w:color w:val="000000"/>
              </w:rPr>
              <w:t>.</w:t>
            </w:r>
            <w:r w:rsidRPr="00C36FF7">
              <w:rPr>
                <w:rFonts w:ascii="Arial Narrow" w:hAnsi="Arial Narrow" w:cs="Calibri"/>
                <w:color w:val="000000"/>
              </w:rPr>
              <w:t xml:space="preserve">deberá presentar un Mínimo </w:t>
            </w:r>
            <w:r w:rsidRPr="00C36FF7">
              <w:rPr>
                <w:rFonts w:ascii="Arial Narrow" w:hAnsi="Arial Narrow" w:cs="Calibri"/>
                <w:b/>
                <w:color w:val="000000"/>
              </w:rPr>
              <w:t>1</w:t>
            </w:r>
            <w:r w:rsidRPr="00C36FF7">
              <w:rPr>
                <w:rFonts w:ascii="Arial Narrow" w:hAnsi="Arial Narrow" w:cs="Calibri"/>
                <w:color w:val="000000"/>
              </w:rPr>
              <w:t xml:space="preserve"> certificados en obras diferentes.</w:t>
            </w:r>
          </w:p>
        </w:tc>
      </w:tr>
    </w:tbl>
    <w:p w:rsidR="003F2F22" w:rsidRDefault="003F2F22" w:rsidP="003F2F22">
      <w:pPr>
        <w:tabs>
          <w:tab w:val="left" w:pos="1419"/>
        </w:tabs>
        <w:ind w:right="45" w:firstLine="708"/>
        <w:jc w:val="both"/>
        <w:rPr>
          <w:rFonts w:ascii="Arial Narrow" w:hAnsi="Arial Narrow" w:cs="Arial"/>
          <w:b/>
          <w:spacing w:val="-2"/>
          <w:u w:val="single"/>
          <w:lang w:val="es-ES"/>
        </w:rPr>
      </w:pPr>
    </w:p>
    <w:p w:rsidR="00D93654" w:rsidRDefault="00D93654" w:rsidP="00950957">
      <w:pPr>
        <w:tabs>
          <w:tab w:val="left" w:pos="1419"/>
        </w:tabs>
        <w:ind w:right="45"/>
        <w:jc w:val="both"/>
        <w:rPr>
          <w:rFonts w:ascii="Arial Narrow" w:hAnsi="Arial Narrow" w:cs="Arial"/>
          <w:b/>
          <w:spacing w:val="-2"/>
          <w:u w:val="single"/>
          <w:lang w:val="es-ES"/>
        </w:rPr>
      </w:pPr>
    </w:p>
    <w:p w:rsidR="005F468E" w:rsidRDefault="006D2701" w:rsidP="003174B9">
      <w:pPr>
        <w:tabs>
          <w:tab w:val="left" w:pos="1419"/>
        </w:tabs>
        <w:ind w:right="45"/>
        <w:jc w:val="both"/>
        <w:rPr>
          <w:rFonts w:ascii="Arial Narrow" w:hAnsi="Arial Narrow" w:cs="Arial"/>
          <w:b/>
          <w:spacing w:val="-2"/>
          <w:u w:val="single"/>
          <w:lang w:val="es-ES"/>
        </w:rPr>
      </w:pPr>
      <w:r w:rsidRPr="006D2701">
        <w:rPr>
          <w:rFonts w:ascii="Arial Narrow" w:hAnsi="Arial Narrow" w:cs="Arial"/>
          <w:b/>
          <w:spacing w:val="-2"/>
          <w:u w:val="single"/>
          <w:lang w:val="es-ES"/>
        </w:rPr>
        <w:t>CRITERIO DE EVALUACIÓN</w:t>
      </w:r>
    </w:p>
    <w:tbl>
      <w:tblPr>
        <w:tblW w:w="8537" w:type="dxa"/>
        <w:tblInd w:w="56" w:type="dxa"/>
        <w:tblCellMar>
          <w:left w:w="70" w:type="dxa"/>
          <w:right w:w="70" w:type="dxa"/>
        </w:tblCellMar>
        <w:tblLook w:val="04A0" w:firstRow="1" w:lastRow="0" w:firstColumn="1" w:lastColumn="0" w:noHBand="0" w:noVBand="1"/>
      </w:tblPr>
      <w:tblGrid>
        <w:gridCol w:w="1954"/>
        <w:gridCol w:w="794"/>
        <w:gridCol w:w="2511"/>
        <w:gridCol w:w="851"/>
        <w:gridCol w:w="1474"/>
        <w:gridCol w:w="953"/>
      </w:tblGrid>
      <w:tr w:rsidR="003174B9" w:rsidRPr="00964EE0" w:rsidTr="00E96FB2">
        <w:trPr>
          <w:trHeight w:val="254"/>
        </w:trPr>
        <w:tc>
          <w:tcPr>
            <w:tcW w:w="8537" w:type="dxa"/>
            <w:gridSpan w:val="6"/>
            <w:tcBorders>
              <w:top w:val="single" w:sz="8" w:space="0" w:color="auto"/>
              <w:left w:val="single" w:sz="8" w:space="0" w:color="auto"/>
              <w:bottom w:val="single" w:sz="8" w:space="0" w:color="auto"/>
              <w:right w:val="single" w:sz="8" w:space="0" w:color="000000"/>
            </w:tcBorders>
            <w:vAlign w:val="center"/>
            <w:hideMark/>
          </w:tcPr>
          <w:p w:rsidR="003174B9" w:rsidRPr="00964EE0" w:rsidRDefault="003174B9" w:rsidP="00E96FB2">
            <w:pPr>
              <w:jc w:val="center"/>
              <w:rPr>
                <w:rFonts w:ascii="Arial Narrow" w:hAnsi="Arial Narrow" w:cs="Calibri"/>
                <w:b/>
                <w:bCs/>
                <w:color w:val="000000"/>
              </w:rPr>
            </w:pPr>
            <w:r w:rsidRPr="00964EE0">
              <w:rPr>
                <w:rFonts w:ascii="Arial Narrow" w:hAnsi="Arial Narrow" w:cs="Calibri"/>
                <w:b/>
                <w:bCs/>
                <w:color w:val="000000"/>
              </w:rPr>
              <w:t>REQUISITOS FUNCIONALES PARA OBRAS DE SUBTRANSMISIÓN</w:t>
            </w:r>
          </w:p>
        </w:tc>
      </w:tr>
      <w:tr w:rsidR="003174B9" w:rsidRPr="00964EE0" w:rsidTr="00E96FB2">
        <w:trPr>
          <w:cantSplit/>
          <w:trHeight w:val="336"/>
        </w:trPr>
        <w:tc>
          <w:tcPr>
            <w:tcW w:w="1954" w:type="dxa"/>
            <w:vMerge w:val="restart"/>
            <w:tcBorders>
              <w:top w:val="nil"/>
              <w:left w:val="single" w:sz="8" w:space="0" w:color="auto"/>
              <w:right w:val="single" w:sz="8" w:space="0" w:color="auto"/>
            </w:tcBorders>
            <w:vAlign w:val="center"/>
            <w:hideMark/>
          </w:tcPr>
          <w:p w:rsidR="003174B9" w:rsidRPr="00964EE0" w:rsidRDefault="003174B9" w:rsidP="00E96FB2">
            <w:pPr>
              <w:jc w:val="center"/>
              <w:rPr>
                <w:rFonts w:ascii="Arial Narrow" w:hAnsi="Arial Narrow" w:cs="Calibri"/>
                <w:b/>
                <w:bCs/>
                <w:color w:val="000000"/>
              </w:rPr>
            </w:pPr>
            <w:r w:rsidRPr="00964EE0">
              <w:rPr>
                <w:rFonts w:ascii="Arial Narrow" w:hAnsi="Arial Narrow" w:cs="Calibri"/>
                <w:b/>
                <w:bCs/>
                <w:color w:val="000000"/>
              </w:rPr>
              <w:t xml:space="preserve">PERSONALTÉCNICO MÍNIMO </w:t>
            </w:r>
          </w:p>
        </w:tc>
        <w:tc>
          <w:tcPr>
            <w:tcW w:w="794" w:type="dxa"/>
            <w:tcBorders>
              <w:top w:val="nil"/>
              <w:left w:val="nil"/>
              <w:bottom w:val="single" w:sz="8" w:space="0" w:color="auto"/>
              <w:right w:val="nil"/>
            </w:tcBorders>
            <w:vAlign w:val="center"/>
            <w:hideMark/>
          </w:tcPr>
          <w:p w:rsidR="003174B9" w:rsidRPr="00964EE0" w:rsidRDefault="003174B9" w:rsidP="00E96FB2">
            <w:pPr>
              <w:jc w:val="center"/>
              <w:rPr>
                <w:rFonts w:ascii="Arial Narrow" w:hAnsi="Arial Narrow" w:cs="Calibri"/>
                <w:b/>
                <w:bCs/>
                <w:color w:val="000000"/>
              </w:rPr>
            </w:pPr>
            <w:r w:rsidRPr="00964EE0">
              <w:rPr>
                <w:rFonts w:ascii="Arial Narrow" w:hAnsi="Arial Narrow" w:cs="Calibri"/>
                <w:b/>
                <w:bCs/>
                <w:color w:val="000000"/>
              </w:rPr>
              <w:t>Puntaje Total</w:t>
            </w:r>
          </w:p>
        </w:tc>
        <w:tc>
          <w:tcPr>
            <w:tcW w:w="2511" w:type="dxa"/>
            <w:tcBorders>
              <w:top w:val="nil"/>
              <w:left w:val="single" w:sz="8" w:space="0" w:color="auto"/>
              <w:bottom w:val="single" w:sz="8" w:space="0" w:color="auto"/>
              <w:right w:val="single" w:sz="8" w:space="0" w:color="auto"/>
            </w:tcBorders>
            <w:vAlign w:val="center"/>
            <w:hideMark/>
          </w:tcPr>
          <w:p w:rsidR="003174B9" w:rsidRPr="00964EE0" w:rsidRDefault="003174B9" w:rsidP="00E96FB2">
            <w:pPr>
              <w:jc w:val="center"/>
              <w:rPr>
                <w:rFonts w:ascii="Arial Narrow" w:hAnsi="Arial Narrow" w:cs="Calibri"/>
                <w:b/>
                <w:bCs/>
                <w:color w:val="000000"/>
              </w:rPr>
            </w:pPr>
            <w:r w:rsidRPr="00964EE0">
              <w:rPr>
                <w:rFonts w:ascii="Arial Narrow" w:hAnsi="Arial Narrow" w:cs="Calibri"/>
                <w:b/>
                <w:bCs/>
                <w:color w:val="000000"/>
              </w:rPr>
              <w:t>Personal</w:t>
            </w:r>
          </w:p>
        </w:tc>
        <w:tc>
          <w:tcPr>
            <w:tcW w:w="851" w:type="dxa"/>
            <w:tcBorders>
              <w:top w:val="nil"/>
              <w:left w:val="nil"/>
              <w:bottom w:val="single" w:sz="8" w:space="0" w:color="auto"/>
              <w:right w:val="single" w:sz="8" w:space="0" w:color="auto"/>
            </w:tcBorders>
            <w:vAlign w:val="center"/>
            <w:hideMark/>
          </w:tcPr>
          <w:p w:rsidR="003174B9" w:rsidRPr="00964EE0" w:rsidRDefault="003174B9" w:rsidP="00E96FB2">
            <w:pPr>
              <w:jc w:val="center"/>
              <w:rPr>
                <w:rFonts w:ascii="Arial Narrow" w:hAnsi="Arial Narrow" w:cs="Calibri"/>
                <w:b/>
                <w:bCs/>
                <w:color w:val="000000"/>
              </w:rPr>
            </w:pPr>
            <w:r w:rsidRPr="00964EE0">
              <w:rPr>
                <w:rFonts w:ascii="Arial Narrow" w:hAnsi="Arial Narrow" w:cs="Calibri"/>
                <w:b/>
                <w:bCs/>
                <w:color w:val="000000"/>
              </w:rPr>
              <w:t>Puntaje Parcial</w:t>
            </w:r>
          </w:p>
        </w:tc>
        <w:tc>
          <w:tcPr>
            <w:tcW w:w="1474" w:type="dxa"/>
            <w:tcBorders>
              <w:top w:val="nil"/>
              <w:left w:val="nil"/>
              <w:bottom w:val="single" w:sz="8" w:space="0" w:color="auto"/>
              <w:right w:val="single" w:sz="8" w:space="0" w:color="auto"/>
            </w:tcBorders>
            <w:vAlign w:val="center"/>
            <w:hideMark/>
          </w:tcPr>
          <w:p w:rsidR="003174B9" w:rsidRPr="00964EE0" w:rsidRDefault="003174B9" w:rsidP="00E96FB2">
            <w:pPr>
              <w:jc w:val="center"/>
              <w:rPr>
                <w:rFonts w:ascii="Arial Narrow" w:hAnsi="Arial Narrow" w:cs="Calibri"/>
                <w:b/>
                <w:bCs/>
                <w:color w:val="000000"/>
              </w:rPr>
            </w:pPr>
            <w:r w:rsidRPr="00964EE0">
              <w:rPr>
                <w:rFonts w:ascii="Arial Narrow" w:hAnsi="Arial Narrow" w:cs="Calibri"/>
                <w:b/>
                <w:bCs/>
                <w:color w:val="000000"/>
              </w:rPr>
              <w:t>Experiencia</w:t>
            </w:r>
          </w:p>
        </w:tc>
        <w:tc>
          <w:tcPr>
            <w:tcW w:w="953" w:type="dxa"/>
            <w:tcBorders>
              <w:top w:val="nil"/>
              <w:left w:val="nil"/>
              <w:bottom w:val="single" w:sz="8" w:space="0" w:color="auto"/>
              <w:right w:val="single" w:sz="8" w:space="0" w:color="auto"/>
            </w:tcBorders>
            <w:vAlign w:val="center"/>
            <w:hideMark/>
          </w:tcPr>
          <w:p w:rsidR="003174B9" w:rsidRPr="00964EE0" w:rsidRDefault="003174B9" w:rsidP="00E96FB2">
            <w:pPr>
              <w:jc w:val="center"/>
              <w:rPr>
                <w:rFonts w:ascii="Arial Narrow" w:hAnsi="Arial Narrow" w:cs="Calibri"/>
                <w:b/>
                <w:bCs/>
                <w:color w:val="000000"/>
              </w:rPr>
            </w:pPr>
            <w:r w:rsidRPr="00964EE0">
              <w:rPr>
                <w:rFonts w:ascii="Arial Narrow" w:hAnsi="Arial Narrow" w:cs="Calibri"/>
                <w:b/>
                <w:bCs/>
                <w:color w:val="000000"/>
              </w:rPr>
              <w:t>Puntaje Detallado</w:t>
            </w:r>
          </w:p>
        </w:tc>
      </w:tr>
      <w:tr w:rsidR="003174B9" w:rsidRPr="00964EE0" w:rsidTr="00E96FB2">
        <w:trPr>
          <w:trHeight w:val="1025"/>
        </w:trPr>
        <w:tc>
          <w:tcPr>
            <w:tcW w:w="0" w:type="auto"/>
            <w:vMerge/>
            <w:tcBorders>
              <w:left w:val="single" w:sz="8" w:space="0" w:color="auto"/>
              <w:right w:val="single" w:sz="8" w:space="0" w:color="auto"/>
            </w:tcBorders>
            <w:vAlign w:val="center"/>
            <w:hideMark/>
          </w:tcPr>
          <w:p w:rsidR="003174B9" w:rsidRPr="00964EE0" w:rsidRDefault="003174B9" w:rsidP="00E96FB2">
            <w:pPr>
              <w:rPr>
                <w:rFonts w:ascii="Arial Narrow" w:hAnsi="Arial Narrow" w:cs="Calibri"/>
                <w:b/>
                <w:bCs/>
                <w:color w:val="000000"/>
              </w:rPr>
            </w:pPr>
          </w:p>
        </w:tc>
        <w:tc>
          <w:tcPr>
            <w:tcW w:w="0" w:type="auto"/>
            <w:vMerge w:val="restart"/>
            <w:tcBorders>
              <w:top w:val="nil"/>
              <w:left w:val="nil"/>
              <w:right w:val="single" w:sz="8" w:space="0" w:color="auto"/>
            </w:tcBorders>
            <w:vAlign w:val="center"/>
            <w:hideMark/>
          </w:tcPr>
          <w:p w:rsidR="003174B9" w:rsidRPr="00964EE0" w:rsidRDefault="003174B9" w:rsidP="00E96FB2">
            <w:pPr>
              <w:jc w:val="center"/>
              <w:rPr>
                <w:rFonts w:ascii="Arial Narrow" w:hAnsi="Arial Narrow" w:cs="Calibri"/>
                <w:color w:val="000000"/>
              </w:rPr>
            </w:pPr>
            <w:r w:rsidRPr="00964EE0">
              <w:rPr>
                <w:rFonts w:ascii="Arial Narrow" w:hAnsi="Arial Narrow" w:cs="Calibri"/>
                <w:color w:val="000000"/>
              </w:rPr>
              <w:t>10</w:t>
            </w:r>
          </w:p>
        </w:tc>
        <w:tc>
          <w:tcPr>
            <w:tcW w:w="2511" w:type="dxa"/>
            <w:vMerge w:val="restart"/>
            <w:tcBorders>
              <w:top w:val="nil"/>
              <w:left w:val="single" w:sz="8" w:space="0" w:color="auto"/>
              <w:bottom w:val="single" w:sz="8" w:space="0" w:color="000000"/>
              <w:right w:val="single" w:sz="8" w:space="0" w:color="auto"/>
            </w:tcBorders>
            <w:hideMark/>
          </w:tcPr>
          <w:p w:rsidR="003174B9" w:rsidRPr="00B525B3" w:rsidRDefault="003174B9" w:rsidP="00E96FB2">
            <w:pPr>
              <w:rPr>
                <w:rFonts w:ascii="Arial Narrow" w:hAnsi="Arial Narrow" w:cs="Arial"/>
                <w:spacing w:val="-2"/>
                <w:lang w:val="es-ES"/>
              </w:rPr>
            </w:pPr>
            <w:r w:rsidRPr="00B525B3">
              <w:rPr>
                <w:rFonts w:ascii="Arial Narrow" w:hAnsi="Arial Narrow" w:cs="Arial"/>
                <w:spacing w:val="-2"/>
                <w:lang w:val="es-ES"/>
              </w:rPr>
              <w:t>Residente de Obra</w:t>
            </w:r>
          </w:p>
          <w:p w:rsidR="003174B9" w:rsidRPr="00B525B3" w:rsidRDefault="003174B9" w:rsidP="00E96FB2">
            <w:pPr>
              <w:rPr>
                <w:rFonts w:ascii="Arial Narrow" w:hAnsi="Arial Narrow" w:cs="Arial"/>
                <w:spacing w:val="-2"/>
                <w:lang w:val="es-ES"/>
              </w:rPr>
            </w:pPr>
          </w:p>
        </w:tc>
        <w:tc>
          <w:tcPr>
            <w:tcW w:w="851" w:type="dxa"/>
            <w:vMerge w:val="restart"/>
            <w:tcBorders>
              <w:top w:val="nil"/>
              <w:left w:val="single" w:sz="8" w:space="0" w:color="auto"/>
              <w:bottom w:val="single" w:sz="8" w:space="0" w:color="000000"/>
              <w:right w:val="single" w:sz="8" w:space="0" w:color="auto"/>
            </w:tcBorders>
            <w:vAlign w:val="center"/>
            <w:hideMark/>
          </w:tcPr>
          <w:p w:rsidR="003174B9" w:rsidRPr="00964EE0" w:rsidRDefault="003174B9" w:rsidP="00E96FB2">
            <w:pPr>
              <w:jc w:val="center"/>
              <w:rPr>
                <w:rFonts w:ascii="Arial Narrow" w:hAnsi="Arial Narrow" w:cs="Calibri"/>
                <w:color w:val="000000"/>
              </w:rPr>
            </w:pPr>
            <w:r w:rsidRPr="00964EE0">
              <w:rPr>
                <w:rFonts w:ascii="Arial Narrow" w:hAnsi="Arial Narrow" w:cs="Calibri"/>
                <w:color w:val="000000"/>
              </w:rPr>
              <w:t>4</w:t>
            </w:r>
          </w:p>
        </w:tc>
        <w:tc>
          <w:tcPr>
            <w:tcW w:w="1474" w:type="dxa"/>
            <w:tcBorders>
              <w:top w:val="nil"/>
              <w:left w:val="nil"/>
              <w:bottom w:val="single" w:sz="8" w:space="0" w:color="auto"/>
              <w:right w:val="single" w:sz="8" w:space="0" w:color="auto"/>
            </w:tcBorders>
            <w:vAlign w:val="center"/>
            <w:hideMark/>
          </w:tcPr>
          <w:p w:rsidR="003174B9" w:rsidRPr="00964EE0" w:rsidRDefault="003174B9" w:rsidP="00E96FB2">
            <w:pPr>
              <w:rPr>
                <w:rFonts w:ascii="Arial Narrow" w:hAnsi="Arial Narrow" w:cs="Calibri"/>
                <w:color w:val="000000"/>
              </w:rPr>
            </w:pPr>
            <w:r w:rsidRPr="00964EE0">
              <w:rPr>
                <w:rFonts w:ascii="Arial Narrow" w:hAnsi="Arial Narrow" w:cs="Calibri"/>
                <w:color w:val="000000"/>
              </w:rPr>
              <w:t>Experiencia Especifica ( 3 años de experiencia en proyectos igual al objeto de la contratación)</w:t>
            </w:r>
          </w:p>
        </w:tc>
        <w:tc>
          <w:tcPr>
            <w:tcW w:w="953" w:type="dxa"/>
            <w:tcBorders>
              <w:top w:val="nil"/>
              <w:left w:val="nil"/>
              <w:bottom w:val="single" w:sz="8" w:space="0" w:color="auto"/>
              <w:right w:val="single" w:sz="8" w:space="0" w:color="auto"/>
            </w:tcBorders>
            <w:vAlign w:val="center"/>
            <w:hideMark/>
          </w:tcPr>
          <w:p w:rsidR="003174B9" w:rsidRPr="00964EE0" w:rsidRDefault="003174B9" w:rsidP="00E96FB2">
            <w:pPr>
              <w:jc w:val="center"/>
              <w:rPr>
                <w:rFonts w:ascii="Arial Narrow" w:hAnsi="Arial Narrow" w:cs="Calibri"/>
                <w:color w:val="000000"/>
              </w:rPr>
            </w:pPr>
            <w:r w:rsidRPr="00964EE0">
              <w:rPr>
                <w:rFonts w:ascii="Arial Narrow" w:hAnsi="Arial Narrow" w:cs="Calibri"/>
                <w:color w:val="000000"/>
              </w:rPr>
              <w:t>2</w:t>
            </w:r>
            <w:r w:rsidR="00EE376B">
              <w:rPr>
                <w:rFonts w:ascii="Arial Narrow" w:hAnsi="Arial Narrow" w:cs="Calibri"/>
                <w:color w:val="000000"/>
              </w:rPr>
              <w:t>.0</w:t>
            </w:r>
            <w:r>
              <w:rPr>
                <w:rFonts w:ascii="Arial Narrow" w:hAnsi="Arial Narrow" w:cs="Calibri"/>
                <w:color w:val="000000"/>
              </w:rPr>
              <w:t>0</w:t>
            </w:r>
          </w:p>
        </w:tc>
      </w:tr>
      <w:tr w:rsidR="003174B9" w:rsidRPr="00964EE0" w:rsidTr="00E96FB2">
        <w:trPr>
          <w:trHeight w:val="191"/>
        </w:trPr>
        <w:tc>
          <w:tcPr>
            <w:tcW w:w="0" w:type="auto"/>
            <w:vMerge/>
            <w:tcBorders>
              <w:left w:val="single" w:sz="8" w:space="0" w:color="auto"/>
              <w:right w:val="single" w:sz="8" w:space="0" w:color="auto"/>
            </w:tcBorders>
            <w:vAlign w:val="center"/>
            <w:hideMark/>
          </w:tcPr>
          <w:p w:rsidR="003174B9" w:rsidRPr="00964EE0" w:rsidRDefault="003174B9" w:rsidP="00E96FB2">
            <w:pPr>
              <w:rPr>
                <w:rFonts w:ascii="Arial Narrow" w:hAnsi="Arial Narrow" w:cs="Calibri"/>
                <w:b/>
                <w:bCs/>
                <w:color w:val="000000"/>
              </w:rPr>
            </w:pPr>
          </w:p>
        </w:tc>
        <w:tc>
          <w:tcPr>
            <w:tcW w:w="0" w:type="auto"/>
            <w:vMerge/>
            <w:tcBorders>
              <w:left w:val="nil"/>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2511" w:type="dxa"/>
            <w:vMerge/>
            <w:tcBorders>
              <w:top w:val="nil"/>
              <w:left w:val="single" w:sz="8" w:space="0" w:color="auto"/>
              <w:bottom w:val="single" w:sz="8" w:space="0" w:color="000000"/>
              <w:right w:val="single" w:sz="8" w:space="0" w:color="auto"/>
            </w:tcBorders>
            <w:hideMark/>
          </w:tcPr>
          <w:p w:rsidR="003174B9" w:rsidRPr="00964EE0" w:rsidRDefault="003174B9" w:rsidP="00E96FB2">
            <w:pPr>
              <w:rPr>
                <w:rFonts w:ascii="Arial Narrow" w:hAnsi="Arial Narrow" w:cs="Calibri"/>
                <w:color w:val="000000"/>
              </w:rPr>
            </w:pPr>
          </w:p>
        </w:tc>
        <w:tc>
          <w:tcPr>
            <w:tcW w:w="851" w:type="dxa"/>
            <w:vMerge/>
            <w:tcBorders>
              <w:top w:val="nil"/>
              <w:left w:val="single" w:sz="8" w:space="0" w:color="auto"/>
              <w:bottom w:val="single" w:sz="8" w:space="0" w:color="000000"/>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1474" w:type="dxa"/>
            <w:tcBorders>
              <w:top w:val="nil"/>
              <w:left w:val="nil"/>
              <w:bottom w:val="single" w:sz="8" w:space="0" w:color="auto"/>
              <w:right w:val="single" w:sz="8" w:space="0" w:color="auto"/>
            </w:tcBorders>
            <w:vAlign w:val="center"/>
            <w:hideMark/>
          </w:tcPr>
          <w:p w:rsidR="003174B9" w:rsidRPr="00964EE0" w:rsidRDefault="003174B9" w:rsidP="00E96FB2">
            <w:pPr>
              <w:rPr>
                <w:rFonts w:ascii="Arial Narrow" w:hAnsi="Arial Narrow" w:cs="Calibri"/>
                <w:color w:val="000000"/>
              </w:rPr>
            </w:pPr>
            <w:r w:rsidRPr="00964EE0">
              <w:rPr>
                <w:rFonts w:ascii="Arial Narrow" w:hAnsi="Arial Narrow" w:cs="Calibri"/>
                <w:color w:val="000000"/>
              </w:rPr>
              <w:t>Formación (título)</w:t>
            </w:r>
          </w:p>
        </w:tc>
        <w:tc>
          <w:tcPr>
            <w:tcW w:w="953" w:type="dxa"/>
            <w:tcBorders>
              <w:top w:val="nil"/>
              <w:left w:val="nil"/>
              <w:bottom w:val="single" w:sz="8" w:space="0" w:color="auto"/>
              <w:right w:val="single" w:sz="8" w:space="0" w:color="auto"/>
            </w:tcBorders>
            <w:vAlign w:val="center"/>
            <w:hideMark/>
          </w:tcPr>
          <w:p w:rsidR="003174B9" w:rsidRPr="00964EE0" w:rsidRDefault="00EE376B" w:rsidP="00E96FB2">
            <w:pPr>
              <w:jc w:val="center"/>
              <w:rPr>
                <w:rFonts w:ascii="Arial Narrow" w:hAnsi="Arial Narrow" w:cs="Calibri"/>
                <w:color w:val="000000"/>
              </w:rPr>
            </w:pPr>
            <w:r>
              <w:rPr>
                <w:rFonts w:ascii="Arial Narrow" w:hAnsi="Arial Narrow" w:cs="Calibri"/>
                <w:color w:val="000000"/>
              </w:rPr>
              <w:t>1,0</w:t>
            </w:r>
            <w:r w:rsidR="003174B9">
              <w:rPr>
                <w:rFonts w:ascii="Arial Narrow" w:hAnsi="Arial Narrow" w:cs="Calibri"/>
                <w:color w:val="000000"/>
              </w:rPr>
              <w:t>0</w:t>
            </w:r>
          </w:p>
        </w:tc>
      </w:tr>
      <w:tr w:rsidR="003174B9" w:rsidRPr="00964EE0" w:rsidTr="00E96FB2">
        <w:trPr>
          <w:trHeight w:val="334"/>
        </w:trPr>
        <w:tc>
          <w:tcPr>
            <w:tcW w:w="0" w:type="auto"/>
            <w:vMerge/>
            <w:tcBorders>
              <w:left w:val="single" w:sz="8" w:space="0" w:color="auto"/>
              <w:right w:val="single" w:sz="8" w:space="0" w:color="auto"/>
            </w:tcBorders>
            <w:vAlign w:val="center"/>
            <w:hideMark/>
          </w:tcPr>
          <w:p w:rsidR="003174B9" w:rsidRPr="00964EE0" w:rsidRDefault="003174B9" w:rsidP="00E96FB2">
            <w:pPr>
              <w:rPr>
                <w:rFonts w:ascii="Arial Narrow" w:hAnsi="Arial Narrow" w:cs="Calibri"/>
                <w:b/>
                <w:bCs/>
                <w:color w:val="000000"/>
              </w:rPr>
            </w:pPr>
          </w:p>
        </w:tc>
        <w:tc>
          <w:tcPr>
            <w:tcW w:w="0" w:type="auto"/>
            <w:vMerge/>
            <w:tcBorders>
              <w:left w:val="nil"/>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2511" w:type="dxa"/>
            <w:vMerge/>
            <w:tcBorders>
              <w:top w:val="nil"/>
              <w:left w:val="single" w:sz="8" w:space="0" w:color="auto"/>
              <w:bottom w:val="single" w:sz="8" w:space="0" w:color="000000"/>
              <w:right w:val="single" w:sz="8" w:space="0" w:color="auto"/>
            </w:tcBorders>
            <w:hideMark/>
          </w:tcPr>
          <w:p w:rsidR="003174B9" w:rsidRPr="00964EE0" w:rsidRDefault="003174B9" w:rsidP="00E96FB2">
            <w:pPr>
              <w:rPr>
                <w:rFonts w:ascii="Arial Narrow" w:hAnsi="Arial Narrow" w:cs="Calibri"/>
                <w:color w:val="000000"/>
              </w:rPr>
            </w:pPr>
          </w:p>
        </w:tc>
        <w:tc>
          <w:tcPr>
            <w:tcW w:w="851" w:type="dxa"/>
            <w:vMerge/>
            <w:tcBorders>
              <w:top w:val="nil"/>
              <w:left w:val="single" w:sz="8" w:space="0" w:color="auto"/>
              <w:bottom w:val="single" w:sz="8" w:space="0" w:color="000000"/>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1474" w:type="dxa"/>
            <w:tcBorders>
              <w:top w:val="nil"/>
              <w:left w:val="nil"/>
              <w:bottom w:val="single" w:sz="8" w:space="0" w:color="auto"/>
              <w:right w:val="single" w:sz="8" w:space="0" w:color="auto"/>
            </w:tcBorders>
            <w:vAlign w:val="center"/>
            <w:hideMark/>
          </w:tcPr>
          <w:p w:rsidR="003174B9" w:rsidRPr="00964EE0" w:rsidRDefault="003174B9" w:rsidP="00E96FB2">
            <w:pPr>
              <w:rPr>
                <w:rFonts w:ascii="Arial Narrow" w:hAnsi="Arial Narrow" w:cs="Calibri"/>
                <w:color w:val="000000"/>
              </w:rPr>
            </w:pPr>
            <w:r w:rsidRPr="00964EE0">
              <w:rPr>
                <w:rFonts w:ascii="Arial Narrow" w:hAnsi="Arial Narrow" w:cs="Calibri"/>
                <w:color w:val="000000"/>
              </w:rPr>
              <w:t>Capacitación</w:t>
            </w:r>
          </w:p>
        </w:tc>
        <w:tc>
          <w:tcPr>
            <w:tcW w:w="953" w:type="dxa"/>
            <w:tcBorders>
              <w:top w:val="nil"/>
              <w:left w:val="nil"/>
              <w:bottom w:val="single" w:sz="8" w:space="0" w:color="auto"/>
              <w:right w:val="single" w:sz="8" w:space="0" w:color="auto"/>
            </w:tcBorders>
            <w:vAlign w:val="center"/>
            <w:hideMark/>
          </w:tcPr>
          <w:p w:rsidR="003174B9" w:rsidRPr="00964EE0" w:rsidRDefault="003174B9" w:rsidP="00E96FB2">
            <w:pPr>
              <w:jc w:val="center"/>
              <w:rPr>
                <w:rFonts w:ascii="Arial Narrow" w:hAnsi="Arial Narrow" w:cs="Calibri"/>
                <w:color w:val="000000"/>
              </w:rPr>
            </w:pPr>
            <w:r>
              <w:rPr>
                <w:rFonts w:ascii="Arial Narrow" w:hAnsi="Arial Narrow" w:cs="Calibri"/>
                <w:color w:val="000000"/>
              </w:rPr>
              <w:t>1.00</w:t>
            </w:r>
          </w:p>
        </w:tc>
      </w:tr>
      <w:tr w:rsidR="003174B9" w:rsidRPr="00964EE0" w:rsidTr="00E96FB2">
        <w:trPr>
          <w:trHeight w:val="59"/>
        </w:trPr>
        <w:tc>
          <w:tcPr>
            <w:tcW w:w="0" w:type="auto"/>
            <w:vMerge/>
            <w:tcBorders>
              <w:left w:val="single" w:sz="8" w:space="0" w:color="auto"/>
              <w:right w:val="single" w:sz="8" w:space="0" w:color="auto"/>
            </w:tcBorders>
            <w:vAlign w:val="center"/>
            <w:hideMark/>
          </w:tcPr>
          <w:p w:rsidR="003174B9" w:rsidRPr="00964EE0" w:rsidRDefault="003174B9" w:rsidP="00E96FB2">
            <w:pPr>
              <w:rPr>
                <w:rFonts w:ascii="Arial Narrow" w:hAnsi="Arial Narrow" w:cs="Calibri"/>
                <w:b/>
                <w:bCs/>
                <w:color w:val="000000"/>
              </w:rPr>
            </w:pPr>
          </w:p>
        </w:tc>
        <w:tc>
          <w:tcPr>
            <w:tcW w:w="0" w:type="auto"/>
            <w:vMerge/>
            <w:tcBorders>
              <w:left w:val="nil"/>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2511" w:type="dxa"/>
            <w:vMerge w:val="restart"/>
            <w:tcBorders>
              <w:top w:val="nil"/>
              <w:left w:val="single" w:sz="8" w:space="0" w:color="auto"/>
              <w:bottom w:val="single" w:sz="8" w:space="0" w:color="000000"/>
              <w:right w:val="single" w:sz="8" w:space="0" w:color="auto"/>
            </w:tcBorders>
            <w:hideMark/>
          </w:tcPr>
          <w:p w:rsidR="003174B9" w:rsidRPr="00B525B3" w:rsidRDefault="003174B9" w:rsidP="00E96FB2">
            <w:pPr>
              <w:rPr>
                <w:rFonts w:ascii="Arial Narrow" w:hAnsi="Arial Narrow" w:cs="Arial"/>
                <w:spacing w:val="-2"/>
                <w:lang w:val="es-ES"/>
              </w:rPr>
            </w:pPr>
          </w:p>
          <w:p w:rsidR="003174B9" w:rsidRPr="00B525B3" w:rsidRDefault="003174B9" w:rsidP="00E96FB2">
            <w:pPr>
              <w:rPr>
                <w:rFonts w:ascii="Arial Narrow" w:hAnsi="Arial Narrow" w:cs="Arial"/>
                <w:spacing w:val="-2"/>
                <w:lang w:val="es-ES"/>
              </w:rPr>
            </w:pPr>
            <w:r>
              <w:rPr>
                <w:rFonts w:ascii="Arial Narrow" w:hAnsi="Arial Narrow" w:cs="Arial"/>
                <w:spacing w:val="-2"/>
                <w:lang w:val="es-ES"/>
              </w:rPr>
              <w:t>Maestro de</w:t>
            </w:r>
            <w:r w:rsidRPr="00B525B3">
              <w:rPr>
                <w:rFonts w:ascii="Arial Narrow" w:hAnsi="Arial Narrow" w:cs="Arial"/>
                <w:spacing w:val="-2"/>
                <w:lang w:val="es-ES"/>
              </w:rPr>
              <w:t xml:space="preserve"> Obras Civiles</w:t>
            </w:r>
          </w:p>
          <w:p w:rsidR="003174B9" w:rsidRPr="00B525B3" w:rsidRDefault="003174B9" w:rsidP="00E96FB2">
            <w:pPr>
              <w:rPr>
                <w:rFonts w:ascii="Arial Narrow" w:hAnsi="Arial Narrow" w:cs="Arial"/>
                <w:spacing w:val="-2"/>
                <w:lang w:val="es-ES"/>
              </w:rPr>
            </w:pPr>
          </w:p>
        </w:tc>
        <w:tc>
          <w:tcPr>
            <w:tcW w:w="851" w:type="dxa"/>
            <w:vMerge w:val="restart"/>
            <w:tcBorders>
              <w:top w:val="nil"/>
              <w:left w:val="single" w:sz="8" w:space="0" w:color="auto"/>
              <w:bottom w:val="single" w:sz="8" w:space="0" w:color="000000"/>
              <w:right w:val="single" w:sz="8" w:space="0" w:color="auto"/>
            </w:tcBorders>
            <w:vAlign w:val="center"/>
            <w:hideMark/>
          </w:tcPr>
          <w:p w:rsidR="003174B9" w:rsidRPr="00964EE0" w:rsidRDefault="003174B9" w:rsidP="00E96FB2">
            <w:pPr>
              <w:jc w:val="center"/>
              <w:rPr>
                <w:rFonts w:ascii="Arial Narrow" w:hAnsi="Arial Narrow" w:cs="Calibri"/>
                <w:color w:val="000000"/>
              </w:rPr>
            </w:pPr>
            <w:r>
              <w:rPr>
                <w:rFonts w:ascii="Arial Narrow" w:hAnsi="Arial Narrow" w:cs="Calibri"/>
                <w:color w:val="000000"/>
              </w:rPr>
              <w:t>3</w:t>
            </w:r>
          </w:p>
        </w:tc>
        <w:tc>
          <w:tcPr>
            <w:tcW w:w="1474" w:type="dxa"/>
            <w:tcBorders>
              <w:top w:val="single" w:sz="8" w:space="0" w:color="auto"/>
              <w:left w:val="single" w:sz="8" w:space="0" w:color="auto"/>
              <w:right w:val="single" w:sz="8" w:space="0" w:color="auto"/>
            </w:tcBorders>
            <w:vAlign w:val="center"/>
          </w:tcPr>
          <w:p w:rsidR="003174B9" w:rsidRPr="00964EE0" w:rsidRDefault="003174B9" w:rsidP="00E96FB2">
            <w:pPr>
              <w:rPr>
                <w:rFonts w:ascii="Arial Narrow" w:hAnsi="Arial Narrow" w:cs="Calibri"/>
                <w:color w:val="000000"/>
              </w:rPr>
            </w:pPr>
          </w:p>
        </w:tc>
        <w:tc>
          <w:tcPr>
            <w:tcW w:w="953" w:type="dxa"/>
            <w:tcBorders>
              <w:top w:val="single" w:sz="8" w:space="0" w:color="auto"/>
              <w:left w:val="single" w:sz="8" w:space="0" w:color="auto"/>
              <w:right w:val="single" w:sz="8" w:space="0" w:color="auto"/>
            </w:tcBorders>
            <w:vAlign w:val="center"/>
          </w:tcPr>
          <w:p w:rsidR="003174B9" w:rsidRPr="00964EE0" w:rsidRDefault="003174B9" w:rsidP="00E96FB2">
            <w:pPr>
              <w:jc w:val="center"/>
              <w:rPr>
                <w:rFonts w:ascii="Arial Narrow" w:hAnsi="Arial Narrow" w:cs="Calibri"/>
                <w:color w:val="000000"/>
              </w:rPr>
            </w:pPr>
          </w:p>
        </w:tc>
      </w:tr>
      <w:tr w:rsidR="003174B9" w:rsidRPr="00964EE0" w:rsidTr="00E96FB2">
        <w:trPr>
          <w:trHeight w:val="1025"/>
        </w:trPr>
        <w:tc>
          <w:tcPr>
            <w:tcW w:w="0" w:type="auto"/>
            <w:vMerge/>
            <w:tcBorders>
              <w:left w:val="single" w:sz="8" w:space="0" w:color="auto"/>
              <w:right w:val="single" w:sz="8" w:space="0" w:color="auto"/>
            </w:tcBorders>
            <w:vAlign w:val="center"/>
            <w:hideMark/>
          </w:tcPr>
          <w:p w:rsidR="003174B9" w:rsidRPr="00964EE0" w:rsidRDefault="003174B9" w:rsidP="00E96FB2">
            <w:pPr>
              <w:rPr>
                <w:rFonts w:ascii="Arial Narrow" w:hAnsi="Arial Narrow" w:cs="Calibri"/>
                <w:b/>
                <w:bCs/>
                <w:color w:val="000000"/>
              </w:rPr>
            </w:pPr>
          </w:p>
        </w:tc>
        <w:tc>
          <w:tcPr>
            <w:tcW w:w="0" w:type="auto"/>
            <w:vMerge/>
            <w:tcBorders>
              <w:left w:val="nil"/>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2511" w:type="dxa"/>
            <w:vMerge/>
            <w:tcBorders>
              <w:top w:val="nil"/>
              <w:left w:val="single" w:sz="8" w:space="0" w:color="auto"/>
              <w:bottom w:val="single" w:sz="8" w:space="0" w:color="000000"/>
              <w:right w:val="single" w:sz="8" w:space="0" w:color="auto"/>
            </w:tcBorders>
            <w:hideMark/>
          </w:tcPr>
          <w:p w:rsidR="003174B9" w:rsidRPr="00964EE0" w:rsidRDefault="003174B9" w:rsidP="00E96FB2">
            <w:pPr>
              <w:rPr>
                <w:rFonts w:ascii="Arial Narrow" w:hAnsi="Arial Narrow" w:cs="Calibri"/>
                <w:color w:val="000000"/>
              </w:rPr>
            </w:pPr>
          </w:p>
        </w:tc>
        <w:tc>
          <w:tcPr>
            <w:tcW w:w="851" w:type="dxa"/>
            <w:vMerge/>
            <w:tcBorders>
              <w:top w:val="nil"/>
              <w:left w:val="single" w:sz="8" w:space="0" w:color="auto"/>
              <w:bottom w:val="single" w:sz="8" w:space="0" w:color="000000"/>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1474" w:type="dxa"/>
            <w:tcBorders>
              <w:left w:val="single" w:sz="8" w:space="0" w:color="auto"/>
              <w:bottom w:val="single" w:sz="8" w:space="0" w:color="auto"/>
              <w:right w:val="single" w:sz="8" w:space="0" w:color="auto"/>
            </w:tcBorders>
            <w:vAlign w:val="center"/>
            <w:hideMark/>
          </w:tcPr>
          <w:p w:rsidR="003174B9" w:rsidRPr="00964EE0" w:rsidRDefault="003174B9" w:rsidP="00E96FB2">
            <w:pPr>
              <w:rPr>
                <w:rFonts w:ascii="Arial Narrow" w:hAnsi="Arial Narrow" w:cs="Calibri"/>
                <w:color w:val="000000"/>
              </w:rPr>
            </w:pPr>
            <w:r w:rsidRPr="00964EE0">
              <w:rPr>
                <w:rFonts w:ascii="Arial Narrow" w:hAnsi="Arial Narrow" w:cs="Calibri"/>
                <w:color w:val="000000"/>
              </w:rPr>
              <w:t>Experiencia especifica (3 años de experiencia en proyectos igual al objeto de la contratación)</w:t>
            </w:r>
          </w:p>
        </w:tc>
        <w:tc>
          <w:tcPr>
            <w:tcW w:w="953" w:type="dxa"/>
            <w:tcBorders>
              <w:left w:val="single" w:sz="8" w:space="0" w:color="auto"/>
              <w:bottom w:val="single" w:sz="8" w:space="0" w:color="auto"/>
              <w:right w:val="single" w:sz="8" w:space="0" w:color="auto"/>
            </w:tcBorders>
            <w:vAlign w:val="center"/>
            <w:hideMark/>
          </w:tcPr>
          <w:p w:rsidR="003174B9" w:rsidRPr="00964EE0" w:rsidRDefault="003174B9" w:rsidP="00E96FB2">
            <w:pPr>
              <w:jc w:val="center"/>
              <w:rPr>
                <w:rFonts w:ascii="Arial Narrow" w:hAnsi="Arial Narrow" w:cs="Calibri"/>
                <w:color w:val="000000"/>
              </w:rPr>
            </w:pPr>
            <w:r>
              <w:rPr>
                <w:rFonts w:ascii="Arial Narrow" w:hAnsi="Arial Narrow" w:cs="Calibri"/>
                <w:color w:val="000000"/>
              </w:rPr>
              <w:t>2.00</w:t>
            </w:r>
          </w:p>
        </w:tc>
      </w:tr>
      <w:tr w:rsidR="003174B9" w:rsidRPr="00964EE0" w:rsidTr="00E96FB2">
        <w:trPr>
          <w:trHeight w:val="191"/>
        </w:trPr>
        <w:tc>
          <w:tcPr>
            <w:tcW w:w="0" w:type="auto"/>
            <w:vMerge/>
            <w:tcBorders>
              <w:left w:val="single" w:sz="8" w:space="0" w:color="auto"/>
              <w:right w:val="single" w:sz="8" w:space="0" w:color="auto"/>
            </w:tcBorders>
            <w:vAlign w:val="center"/>
            <w:hideMark/>
          </w:tcPr>
          <w:p w:rsidR="003174B9" w:rsidRPr="00964EE0" w:rsidRDefault="003174B9" w:rsidP="00E96FB2">
            <w:pPr>
              <w:rPr>
                <w:rFonts w:ascii="Arial Narrow" w:hAnsi="Arial Narrow" w:cs="Calibri"/>
                <w:b/>
                <w:bCs/>
                <w:color w:val="000000"/>
              </w:rPr>
            </w:pPr>
          </w:p>
        </w:tc>
        <w:tc>
          <w:tcPr>
            <w:tcW w:w="0" w:type="auto"/>
            <w:vMerge/>
            <w:tcBorders>
              <w:left w:val="nil"/>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2511" w:type="dxa"/>
            <w:vMerge/>
            <w:tcBorders>
              <w:top w:val="nil"/>
              <w:left w:val="single" w:sz="8" w:space="0" w:color="auto"/>
              <w:bottom w:val="single" w:sz="8" w:space="0" w:color="000000"/>
              <w:right w:val="single" w:sz="8" w:space="0" w:color="auto"/>
            </w:tcBorders>
            <w:hideMark/>
          </w:tcPr>
          <w:p w:rsidR="003174B9" w:rsidRPr="00964EE0" w:rsidRDefault="003174B9" w:rsidP="00E96FB2">
            <w:pPr>
              <w:rPr>
                <w:rFonts w:ascii="Arial Narrow" w:hAnsi="Arial Narrow" w:cs="Calibri"/>
                <w:color w:val="000000"/>
              </w:rPr>
            </w:pPr>
          </w:p>
        </w:tc>
        <w:tc>
          <w:tcPr>
            <w:tcW w:w="851" w:type="dxa"/>
            <w:vMerge/>
            <w:tcBorders>
              <w:top w:val="nil"/>
              <w:left w:val="single" w:sz="8" w:space="0" w:color="auto"/>
              <w:bottom w:val="single" w:sz="8" w:space="0" w:color="000000"/>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1474" w:type="dxa"/>
            <w:tcBorders>
              <w:top w:val="single" w:sz="8" w:space="0" w:color="auto"/>
              <w:left w:val="nil"/>
              <w:bottom w:val="single" w:sz="8" w:space="0" w:color="auto"/>
              <w:right w:val="single" w:sz="8" w:space="0" w:color="auto"/>
            </w:tcBorders>
            <w:vAlign w:val="center"/>
            <w:hideMark/>
          </w:tcPr>
          <w:p w:rsidR="003174B9" w:rsidRPr="00964EE0" w:rsidRDefault="003174B9" w:rsidP="00E96FB2">
            <w:pPr>
              <w:rPr>
                <w:rFonts w:ascii="Arial Narrow" w:hAnsi="Arial Narrow" w:cs="Calibri"/>
                <w:color w:val="000000"/>
              </w:rPr>
            </w:pPr>
            <w:r w:rsidRPr="00964EE0">
              <w:rPr>
                <w:rFonts w:ascii="Arial Narrow" w:hAnsi="Arial Narrow" w:cs="Calibri"/>
                <w:color w:val="000000"/>
              </w:rPr>
              <w:t>Formación (título)</w:t>
            </w:r>
          </w:p>
        </w:tc>
        <w:tc>
          <w:tcPr>
            <w:tcW w:w="953" w:type="dxa"/>
            <w:tcBorders>
              <w:top w:val="single" w:sz="8" w:space="0" w:color="auto"/>
              <w:left w:val="nil"/>
              <w:bottom w:val="single" w:sz="8" w:space="0" w:color="auto"/>
              <w:right w:val="single" w:sz="8" w:space="0" w:color="auto"/>
            </w:tcBorders>
            <w:vAlign w:val="center"/>
            <w:hideMark/>
          </w:tcPr>
          <w:p w:rsidR="003174B9" w:rsidRPr="00964EE0" w:rsidRDefault="003174B9" w:rsidP="00E96FB2">
            <w:pPr>
              <w:rPr>
                <w:rFonts w:ascii="Arial Narrow" w:hAnsi="Arial Narrow" w:cs="Calibri"/>
                <w:color w:val="000000"/>
              </w:rPr>
            </w:pPr>
            <w:r>
              <w:rPr>
                <w:rFonts w:ascii="Arial Narrow" w:hAnsi="Arial Narrow" w:cs="Calibri"/>
                <w:color w:val="000000"/>
              </w:rPr>
              <w:t xml:space="preserve">    1.00</w:t>
            </w:r>
          </w:p>
        </w:tc>
      </w:tr>
      <w:tr w:rsidR="003174B9" w:rsidRPr="00964EE0" w:rsidTr="00E96FB2">
        <w:trPr>
          <w:trHeight w:val="191"/>
        </w:trPr>
        <w:tc>
          <w:tcPr>
            <w:tcW w:w="0" w:type="auto"/>
            <w:vMerge/>
            <w:tcBorders>
              <w:left w:val="single" w:sz="8" w:space="0" w:color="auto"/>
              <w:bottom w:val="single" w:sz="8" w:space="0" w:color="auto"/>
              <w:right w:val="single" w:sz="8" w:space="0" w:color="auto"/>
            </w:tcBorders>
            <w:vAlign w:val="center"/>
            <w:hideMark/>
          </w:tcPr>
          <w:p w:rsidR="003174B9" w:rsidRPr="00964EE0" w:rsidRDefault="003174B9" w:rsidP="00E96FB2">
            <w:pPr>
              <w:rPr>
                <w:rFonts w:ascii="Arial Narrow" w:hAnsi="Arial Narrow" w:cs="Calibri"/>
                <w:b/>
                <w:bCs/>
                <w:color w:val="000000"/>
              </w:rPr>
            </w:pPr>
          </w:p>
        </w:tc>
        <w:tc>
          <w:tcPr>
            <w:tcW w:w="0" w:type="auto"/>
            <w:vMerge/>
            <w:tcBorders>
              <w:left w:val="nil"/>
              <w:bottom w:val="single" w:sz="8" w:space="0" w:color="auto"/>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2511" w:type="dxa"/>
            <w:vMerge/>
            <w:tcBorders>
              <w:top w:val="nil"/>
              <w:left w:val="single" w:sz="8" w:space="0" w:color="auto"/>
              <w:bottom w:val="single" w:sz="8" w:space="0" w:color="auto"/>
              <w:right w:val="single" w:sz="8" w:space="0" w:color="auto"/>
            </w:tcBorders>
            <w:hideMark/>
          </w:tcPr>
          <w:p w:rsidR="003174B9" w:rsidRPr="00964EE0" w:rsidRDefault="003174B9" w:rsidP="00E96FB2">
            <w:pPr>
              <w:rPr>
                <w:rFonts w:ascii="Arial Narrow" w:hAnsi="Arial Narrow" w:cs="Calibri"/>
                <w:color w:val="000000"/>
              </w:rPr>
            </w:pPr>
          </w:p>
        </w:tc>
        <w:tc>
          <w:tcPr>
            <w:tcW w:w="851" w:type="dxa"/>
            <w:vMerge/>
            <w:tcBorders>
              <w:top w:val="nil"/>
              <w:left w:val="single" w:sz="8" w:space="0" w:color="auto"/>
              <w:bottom w:val="single" w:sz="8" w:space="0" w:color="auto"/>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1474" w:type="dxa"/>
            <w:tcBorders>
              <w:top w:val="nil"/>
              <w:left w:val="nil"/>
              <w:bottom w:val="single" w:sz="8" w:space="0" w:color="auto"/>
              <w:right w:val="single" w:sz="8" w:space="0" w:color="auto"/>
            </w:tcBorders>
            <w:vAlign w:val="center"/>
            <w:hideMark/>
          </w:tcPr>
          <w:p w:rsidR="003174B9" w:rsidRPr="00964EE0" w:rsidRDefault="003174B9" w:rsidP="00E96FB2">
            <w:pPr>
              <w:rPr>
                <w:rFonts w:ascii="Arial Narrow" w:hAnsi="Arial Narrow" w:cs="Calibri"/>
                <w:color w:val="000000"/>
              </w:rPr>
            </w:pPr>
            <w:r w:rsidRPr="00964EE0">
              <w:rPr>
                <w:rFonts w:ascii="Arial Narrow" w:hAnsi="Arial Narrow" w:cs="Calibri"/>
                <w:color w:val="000000"/>
              </w:rPr>
              <w:t>Capacitación</w:t>
            </w:r>
          </w:p>
        </w:tc>
        <w:tc>
          <w:tcPr>
            <w:tcW w:w="953" w:type="dxa"/>
            <w:tcBorders>
              <w:top w:val="nil"/>
              <w:left w:val="nil"/>
              <w:bottom w:val="single" w:sz="8" w:space="0" w:color="auto"/>
              <w:right w:val="single" w:sz="8" w:space="0" w:color="auto"/>
            </w:tcBorders>
            <w:vAlign w:val="center"/>
            <w:hideMark/>
          </w:tcPr>
          <w:p w:rsidR="003174B9" w:rsidRPr="00964EE0" w:rsidRDefault="003174B9" w:rsidP="00E96FB2">
            <w:pPr>
              <w:jc w:val="center"/>
              <w:rPr>
                <w:rFonts w:ascii="Arial Narrow" w:hAnsi="Arial Narrow" w:cs="Calibri"/>
                <w:color w:val="000000"/>
              </w:rPr>
            </w:pPr>
            <w:r>
              <w:rPr>
                <w:rFonts w:ascii="Arial Narrow" w:hAnsi="Arial Narrow" w:cs="Calibri"/>
                <w:color w:val="000000"/>
              </w:rPr>
              <w:t>1.00</w:t>
            </w:r>
          </w:p>
        </w:tc>
      </w:tr>
      <w:tr w:rsidR="003174B9" w:rsidRPr="00964EE0" w:rsidTr="00E96FB2">
        <w:trPr>
          <w:trHeight w:val="205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174B9" w:rsidRPr="00964EE0" w:rsidRDefault="003174B9" w:rsidP="00E96FB2">
            <w:pPr>
              <w:rPr>
                <w:rFonts w:ascii="Arial Narrow" w:hAnsi="Arial Narrow" w:cs="Calibri"/>
                <w:b/>
                <w:bCs/>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3174B9" w:rsidRPr="00964EE0" w:rsidRDefault="003174B9" w:rsidP="00E96FB2">
            <w:pPr>
              <w:rPr>
                <w:rFonts w:ascii="Arial Narrow" w:hAnsi="Arial Narrow" w:cs="Calibri"/>
                <w:color w:val="000000"/>
              </w:rPr>
            </w:pPr>
          </w:p>
        </w:tc>
        <w:tc>
          <w:tcPr>
            <w:tcW w:w="2511" w:type="dxa"/>
            <w:tcBorders>
              <w:top w:val="single" w:sz="8" w:space="0" w:color="auto"/>
              <w:left w:val="single" w:sz="8" w:space="0" w:color="auto"/>
              <w:bottom w:val="single" w:sz="8" w:space="0" w:color="auto"/>
              <w:right w:val="single" w:sz="8" w:space="0" w:color="auto"/>
            </w:tcBorders>
            <w:hideMark/>
          </w:tcPr>
          <w:p w:rsidR="003174B9" w:rsidRPr="00B525B3" w:rsidRDefault="003174B9" w:rsidP="00E96FB2">
            <w:pPr>
              <w:rPr>
                <w:rFonts w:ascii="Arial Narrow" w:hAnsi="Arial Narrow" w:cs="Arial"/>
                <w:spacing w:val="-2"/>
                <w:lang w:val="es-ES"/>
              </w:rPr>
            </w:pPr>
            <w:r>
              <w:rPr>
                <w:rFonts w:ascii="Arial Narrow" w:hAnsi="Arial Narrow" w:cs="Arial"/>
                <w:spacing w:val="-2"/>
                <w:lang w:val="es-ES"/>
              </w:rPr>
              <w:t>Albañil</w:t>
            </w:r>
          </w:p>
        </w:tc>
        <w:tc>
          <w:tcPr>
            <w:tcW w:w="851" w:type="dxa"/>
            <w:tcBorders>
              <w:top w:val="single" w:sz="8" w:space="0" w:color="auto"/>
              <w:left w:val="single" w:sz="8" w:space="0" w:color="auto"/>
              <w:bottom w:val="single" w:sz="8" w:space="0" w:color="auto"/>
              <w:right w:val="single" w:sz="8" w:space="0" w:color="auto"/>
            </w:tcBorders>
            <w:vAlign w:val="center"/>
            <w:hideMark/>
          </w:tcPr>
          <w:p w:rsidR="003174B9" w:rsidRPr="00964EE0" w:rsidRDefault="003174B9" w:rsidP="00E96FB2">
            <w:pPr>
              <w:jc w:val="center"/>
              <w:rPr>
                <w:rFonts w:ascii="Arial Narrow" w:hAnsi="Arial Narrow" w:cs="Calibri"/>
                <w:color w:val="000000"/>
              </w:rPr>
            </w:pPr>
            <w:r>
              <w:rPr>
                <w:rFonts w:ascii="Arial Narrow" w:hAnsi="Arial Narrow" w:cs="Calibri"/>
                <w:color w:val="000000"/>
              </w:rPr>
              <w:t>3</w:t>
            </w:r>
          </w:p>
        </w:tc>
        <w:tc>
          <w:tcPr>
            <w:tcW w:w="1474" w:type="dxa"/>
            <w:tcBorders>
              <w:top w:val="nil"/>
              <w:left w:val="single" w:sz="8" w:space="0" w:color="auto"/>
              <w:bottom w:val="single" w:sz="8" w:space="0" w:color="auto"/>
              <w:right w:val="single" w:sz="8" w:space="0" w:color="auto"/>
            </w:tcBorders>
            <w:vAlign w:val="center"/>
            <w:hideMark/>
          </w:tcPr>
          <w:p w:rsidR="003174B9" w:rsidRPr="00964EE0" w:rsidRDefault="003174B9" w:rsidP="00E96FB2">
            <w:pPr>
              <w:rPr>
                <w:rFonts w:ascii="Arial Narrow" w:hAnsi="Arial Narrow" w:cs="Calibri"/>
                <w:color w:val="000000"/>
              </w:rPr>
            </w:pPr>
            <w:r w:rsidRPr="00964EE0">
              <w:rPr>
                <w:rFonts w:ascii="Arial Narrow" w:hAnsi="Arial Narrow" w:cs="Calibri"/>
                <w:color w:val="000000"/>
              </w:rPr>
              <w:t>Experiencia especifica (3 años de experiencia en proyectos igual al objeto de la contratación)</w:t>
            </w:r>
          </w:p>
        </w:tc>
        <w:tc>
          <w:tcPr>
            <w:tcW w:w="953" w:type="dxa"/>
            <w:tcBorders>
              <w:top w:val="nil"/>
              <w:left w:val="nil"/>
              <w:bottom w:val="single" w:sz="8" w:space="0" w:color="auto"/>
              <w:right w:val="single" w:sz="8" w:space="0" w:color="auto"/>
            </w:tcBorders>
            <w:vAlign w:val="center"/>
            <w:hideMark/>
          </w:tcPr>
          <w:p w:rsidR="003174B9" w:rsidRPr="00964EE0" w:rsidRDefault="00CB72F9" w:rsidP="00E96FB2">
            <w:pPr>
              <w:jc w:val="center"/>
              <w:rPr>
                <w:rFonts w:ascii="Arial Narrow" w:hAnsi="Arial Narrow" w:cs="Calibri"/>
                <w:color w:val="000000"/>
              </w:rPr>
            </w:pPr>
            <w:r>
              <w:rPr>
                <w:rFonts w:ascii="Arial Narrow" w:hAnsi="Arial Narrow" w:cs="Calibri"/>
                <w:color w:val="000000"/>
              </w:rPr>
              <w:t>3</w:t>
            </w:r>
            <w:r w:rsidR="003174B9">
              <w:rPr>
                <w:rFonts w:ascii="Arial Narrow" w:hAnsi="Arial Narrow" w:cs="Calibri"/>
                <w:color w:val="000000"/>
              </w:rPr>
              <w:t>.00</w:t>
            </w:r>
          </w:p>
        </w:tc>
      </w:tr>
    </w:tbl>
    <w:p w:rsidR="003174B9" w:rsidRDefault="003174B9" w:rsidP="003174B9">
      <w:pPr>
        <w:tabs>
          <w:tab w:val="left" w:pos="1419"/>
        </w:tabs>
        <w:ind w:left="15" w:right="45"/>
        <w:jc w:val="both"/>
        <w:rPr>
          <w:rFonts w:ascii="Arial Narrow" w:hAnsi="Arial Narrow" w:cs="Arial"/>
          <w:spacing w:val="-2"/>
          <w:lang w:val="es-ES"/>
        </w:rPr>
      </w:pPr>
    </w:p>
    <w:p w:rsidR="003174B9" w:rsidRPr="00B525B3" w:rsidRDefault="003174B9" w:rsidP="003174B9">
      <w:pPr>
        <w:tabs>
          <w:tab w:val="left" w:pos="1419"/>
        </w:tabs>
        <w:ind w:left="15" w:right="45"/>
        <w:jc w:val="both"/>
        <w:rPr>
          <w:rFonts w:ascii="Arial Narrow" w:hAnsi="Arial Narrow" w:cs="Arial"/>
          <w:spacing w:val="-2"/>
          <w:lang w:val="es-ES"/>
        </w:rPr>
      </w:pPr>
      <w:r w:rsidRPr="00B525B3">
        <w:rPr>
          <w:rFonts w:ascii="Arial Narrow" w:hAnsi="Arial Narrow" w:cs="Arial"/>
          <w:spacing w:val="-2"/>
          <w:lang w:val="es-ES"/>
        </w:rPr>
        <w:t>Se deberá entregar las hojas de vida solicitadas en el Formulario No. 9.10.2.</w:t>
      </w:r>
    </w:p>
    <w:p w:rsidR="006F7497" w:rsidRDefault="006F7497" w:rsidP="006F7497">
      <w:pPr>
        <w:tabs>
          <w:tab w:val="left" w:pos="1419"/>
        </w:tabs>
        <w:ind w:left="15" w:right="45"/>
        <w:jc w:val="both"/>
        <w:rPr>
          <w:rFonts w:ascii="Arial Narrow" w:hAnsi="Arial Narrow" w:cs="Arial"/>
          <w:b/>
          <w:color w:val="FF0000"/>
          <w:spacing w:val="-2"/>
          <w:u w:val="single"/>
        </w:rPr>
      </w:pPr>
      <w:r w:rsidRPr="006F7497">
        <w:rPr>
          <w:rFonts w:ascii="Arial Narrow" w:hAnsi="Arial Narrow" w:cs="Arial"/>
          <w:b/>
          <w:color w:val="FF0000"/>
          <w:spacing w:val="-2"/>
          <w:u w:val="single"/>
          <w:lang w:val="es-ES"/>
        </w:rPr>
        <w:t>La oferta técnica al menos debe alcanzar el puntaje de 14/20, para calificar y pasar a la oferta económica</w:t>
      </w:r>
      <w:r w:rsidRPr="006F7497">
        <w:rPr>
          <w:rFonts w:ascii="Arial Narrow" w:hAnsi="Arial Narrow" w:cs="Arial"/>
          <w:b/>
          <w:color w:val="FF0000"/>
          <w:spacing w:val="-2"/>
          <w:u w:val="single"/>
        </w:rPr>
        <w:t>.</w:t>
      </w:r>
    </w:p>
    <w:p w:rsidR="003174B9" w:rsidRDefault="003174B9" w:rsidP="009755CD">
      <w:pPr>
        <w:jc w:val="both"/>
        <w:rPr>
          <w:rFonts w:ascii="Arial Narrow" w:hAnsi="Arial Narrow" w:cs="Arial"/>
          <w:b/>
          <w:bCs/>
          <w:color w:val="000000"/>
          <w:spacing w:val="-3"/>
          <w:u w:val="single"/>
        </w:rPr>
      </w:pPr>
    </w:p>
    <w:p w:rsidR="009755CD" w:rsidRPr="006D2701" w:rsidRDefault="006D2701" w:rsidP="009755CD">
      <w:pPr>
        <w:jc w:val="both"/>
        <w:rPr>
          <w:rFonts w:ascii="Arial Narrow" w:hAnsi="Arial Narrow" w:cs="Arial"/>
          <w:b/>
          <w:bCs/>
          <w:color w:val="000000"/>
          <w:spacing w:val="-3"/>
          <w:u w:val="single"/>
          <w:lang w:val="es-ES"/>
        </w:rPr>
      </w:pPr>
      <w:r w:rsidRPr="006D2701">
        <w:rPr>
          <w:rFonts w:ascii="Arial Narrow" w:hAnsi="Arial Narrow" w:cs="Arial"/>
          <w:b/>
          <w:bCs/>
          <w:color w:val="000000"/>
          <w:spacing w:val="-3"/>
          <w:u w:val="single"/>
          <w:lang w:val="es-ES"/>
        </w:rPr>
        <w:t>EVALUACIÓN DE LA OFERTA ECONÓMICA:</w:t>
      </w:r>
    </w:p>
    <w:p w:rsidR="009755CD" w:rsidRPr="005F468E" w:rsidRDefault="003F2F22" w:rsidP="009755CD">
      <w:pPr>
        <w:pStyle w:val="Prrafodelista"/>
        <w:tabs>
          <w:tab w:val="left" w:pos="15"/>
        </w:tabs>
        <w:ind w:left="0"/>
        <w:jc w:val="both"/>
        <w:rPr>
          <w:rFonts w:ascii="Arial Narrow" w:hAnsi="Arial Narrow" w:cs="Arial"/>
          <w:color w:val="000000"/>
          <w:sz w:val="22"/>
          <w:szCs w:val="22"/>
          <w:lang w:val="es-ES"/>
        </w:rPr>
      </w:pPr>
      <w:r>
        <w:rPr>
          <w:rFonts w:ascii="Arial Narrow" w:hAnsi="Arial Narrow" w:cs="Arial"/>
          <w:b/>
          <w:color w:val="000000"/>
          <w:sz w:val="22"/>
          <w:szCs w:val="22"/>
          <w:lang w:val="es-ES"/>
        </w:rPr>
        <w:t xml:space="preserve">Para obras </w:t>
      </w:r>
      <w:r w:rsidR="003174B9">
        <w:rPr>
          <w:rFonts w:ascii="Arial Narrow" w:hAnsi="Arial Narrow" w:cs="Arial"/>
          <w:b/>
          <w:color w:val="000000"/>
          <w:sz w:val="22"/>
          <w:szCs w:val="22"/>
          <w:lang w:val="es-ES"/>
        </w:rPr>
        <w:t>(7</w:t>
      </w:r>
      <w:r w:rsidR="009755CD" w:rsidRPr="005F468E">
        <w:rPr>
          <w:rFonts w:ascii="Arial Narrow" w:hAnsi="Arial Narrow" w:cs="Arial"/>
          <w:b/>
          <w:color w:val="000000"/>
          <w:sz w:val="22"/>
          <w:szCs w:val="22"/>
          <w:lang w:val="es-ES"/>
        </w:rPr>
        <w:t>0 puntos):</w:t>
      </w:r>
    </w:p>
    <w:p w:rsidR="009755CD" w:rsidRPr="005F468E" w:rsidRDefault="009755CD" w:rsidP="009755CD">
      <w:pPr>
        <w:pStyle w:val="Contenidodelatabla"/>
        <w:snapToGrid w:val="0"/>
        <w:jc w:val="both"/>
        <w:rPr>
          <w:rFonts w:ascii="Arial Narrow" w:hAnsi="Arial Narrow" w:cs="Arial"/>
          <w:color w:val="000000"/>
          <w:sz w:val="22"/>
          <w:szCs w:val="22"/>
        </w:rPr>
      </w:pPr>
    </w:p>
    <w:p w:rsidR="009755CD" w:rsidRPr="005F468E" w:rsidRDefault="009755CD" w:rsidP="009755CD">
      <w:pPr>
        <w:pStyle w:val="Contenidodelatabla"/>
        <w:snapToGrid w:val="0"/>
        <w:jc w:val="both"/>
        <w:rPr>
          <w:rFonts w:ascii="Arial Narrow" w:hAnsi="Arial Narrow" w:cs="Arial"/>
          <w:color w:val="000000"/>
          <w:sz w:val="22"/>
          <w:szCs w:val="22"/>
        </w:rPr>
      </w:pPr>
      <w:r w:rsidRPr="005F468E">
        <w:rPr>
          <w:rFonts w:ascii="Arial Narrow" w:hAnsi="Arial Narrow" w:cs="Arial"/>
          <w:color w:val="000000"/>
          <w:sz w:val="22"/>
          <w:szCs w:val="22"/>
        </w:rPr>
        <w:t>A la oferta de menor p</w:t>
      </w:r>
      <w:r w:rsidR="003174B9">
        <w:rPr>
          <w:rFonts w:ascii="Arial Narrow" w:hAnsi="Arial Narrow" w:cs="Arial"/>
          <w:color w:val="000000"/>
          <w:sz w:val="22"/>
          <w:szCs w:val="22"/>
        </w:rPr>
        <w:t>recio, se le asignará setenta (7</w:t>
      </w:r>
      <w:r w:rsidRPr="005F468E">
        <w:rPr>
          <w:rFonts w:ascii="Arial Narrow" w:hAnsi="Arial Narrow" w:cs="Arial"/>
          <w:color w:val="000000"/>
          <w:sz w:val="22"/>
          <w:szCs w:val="22"/>
        </w:rPr>
        <w:t>0) puntos y a las otras ofertas se les asignará un puntaje inversamente proporcional; a menor precio, mayor puntaje. En caso de que existan errores aritméticos en la oferta económica, la Comisión Técnica procederá a su corrección conforme lo previsto en la Resolución expedida por el SERCOP para el efecto.</w:t>
      </w:r>
    </w:p>
    <w:p w:rsidR="009755CD" w:rsidRPr="005F468E" w:rsidRDefault="009755CD" w:rsidP="009755CD">
      <w:pPr>
        <w:pStyle w:val="Contenidodelatabla"/>
        <w:snapToGrid w:val="0"/>
        <w:jc w:val="both"/>
        <w:rPr>
          <w:rFonts w:ascii="Arial Narrow" w:hAnsi="Arial Narrow" w:cs="Arial"/>
          <w:color w:val="000000"/>
          <w:sz w:val="22"/>
          <w:szCs w:val="22"/>
        </w:rPr>
      </w:pPr>
    </w:p>
    <w:p w:rsidR="009755CD" w:rsidRPr="005F468E" w:rsidRDefault="009755CD" w:rsidP="009755CD">
      <w:pPr>
        <w:jc w:val="both"/>
        <w:rPr>
          <w:rFonts w:ascii="Arial Narrow" w:hAnsi="Arial Narrow" w:cs="Arial"/>
          <w:color w:val="000000"/>
          <w:lang w:val="es-ES"/>
        </w:rPr>
      </w:pPr>
      <w:r w:rsidRPr="005F468E">
        <w:rPr>
          <w:rFonts w:ascii="Arial Narrow" w:hAnsi="Arial Narrow" w:cs="Arial"/>
          <w:color w:val="000000"/>
        </w:rPr>
        <w:t>La evaluación de la oferta económica se efectuará aplicando el “precio corregido” en caso de que hubiera sido necesario establecerlo.</w:t>
      </w:r>
    </w:p>
    <w:p w:rsidR="009755CD" w:rsidRPr="005F468E" w:rsidRDefault="009755CD" w:rsidP="009755CD">
      <w:pPr>
        <w:jc w:val="both"/>
        <w:rPr>
          <w:rFonts w:ascii="Arial Narrow" w:hAnsi="Arial Narrow" w:cs="Arial"/>
          <w:color w:val="000000"/>
          <w:lang w:val="es-ES"/>
        </w:rPr>
      </w:pPr>
      <w:r w:rsidRPr="005F468E">
        <w:rPr>
          <w:rFonts w:ascii="Arial Narrow" w:hAnsi="Arial Narrow" w:cs="Arial"/>
          <w:color w:val="000000"/>
          <w:lang w:val="es-ES"/>
        </w:rPr>
        <w:t>Fórmula:</w:t>
      </w:r>
    </w:p>
    <w:p w:rsidR="009755CD" w:rsidRDefault="003174B9" w:rsidP="009755CD">
      <w:pPr>
        <w:jc w:val="both"/>
        <w:rPr>
          <w:rFonts w:ascii="Arial Narrow" w:hAnsi="Arial Narrow" w:cs="Arial"/>
          <w:color w:val="000000"/>
        </w:rPr>
      </w:pPr>
      <w:r>
        <w:rPr>
          <w:rFonts w:ascii="Arial Narrow" w:hAnsi="Arial Narrow" w:cs="Arial"/>
          <w:color w:val="000000"/>
        </w:rPr>
        <w:t>Puntos oferta económica  =  7</w:t>
      </w:r>
      <w:r w:rsidR="009755CD" w:rsidRPr="005F468E">
        <w:rPr>
          <w:rFonts w:ascii="Arial Narrow" w:hAnsi="Arial Narrow" w:cs="Arial"/>
          <w:color w:val="000000"/>
        </w:rPr>
        <w:t xml:space="preserve">0  x  (Valor Oferta mínima presentada / Valor oferta presentada)  </w:t>
      </w:r>
    </w:p>
    <w:p w:rsidR="009755CD" w:rsidRDefault="009755CD" w:rsidP="006D2701">
      <w:pPr>
        <w:pStyle w:val="Contenidodelatabla"/>
        <w:snapToGrid w:val="0"/>
        <w:rPr>
          <w:rFonts w:ascii="Arial Narrow" w:hAnsi="Arial Narrow"/>
          <w:sz w:val="22"/>
          <w:szCs w:val="22"/>
          <w:u w:val="single"/>
        </w:rPr>
      </w:pPr>
    </w:p>
    <w:p w:rsidR="00314CF2" w:rsidRDefault="00314CF2" w:rsidP="006D2701">
      <w:pPr>
        <w:pStyle w:val="Contenidodelatabla"/>
        <w:snapToGrid w:val="0"/>
        <w:rPr>
          <w:rFonts w:ascii="Arial Narrow" w:hAnsi="Arial Narrow"/>
          <w:sz w:val="22"/>
          <w:szCs w:val="22"/>
          <w:u w:val="single"/>
        </w:rPr>
      </w:pPr>
    </w:p>
    <w:p w:rsidR="003174B9" w:rsidRDefault="003174B9" w:rsidP="006D2701">
      <w:pPr>
        <w:pStyle w:val="Contenidodelatabla"/>
        <w:snapToGrid w:val="0"/>
        <w:rPr>
          <w:rFonts w:ascii="Arial Narrow" w:hAnsi="Arial Narrow"/>
          <w:sz w:val="22"/>
          <w:szCs w:val="22"/>
          <w:u w:val="single"/>
        </w:rPr>
      </w:pPr>
    </w:p>
    <w:p w:rsidR="003174B9" w:rsidRDefault="003174B9" w:rsidP="006D2701">
      <w:pPr>
        <w:pStyle w:val="Contenidodelatabla"/>
        <w:snapToGrid w:val="0"/>
        <w:rPr>
          <w:rFonts w:ascii="Arial Narrow" w:hAnsi="Arial Narrow"/>
          <w:sz w:val="22"/>
          <w:szCs w:val="22"/>
          <w:u w:val="single"/>
        </w:rPr>
      </w:pPr>
    </w:p>
    <w:p w:rsidR="003174B9" w:rsidRPr="006D2701" w:rsidRDefault="003174B9" w:rsidP="006D2701">
      <w:pPr>
        <w:pStyle w:val="Contenidodelatabla"/>
        <w:snapToGrid w:val="0"/>
        <w:rPr>
          <w:rFonts w:ascii="Arial Narrow" w:hAnsi="Arial Narrow"/>
          <w:vanish/>
          <w:sz w:val="22"/>
          <w:szCs w:val="22"/>
          <w:u w:val="single"/>
        </w:rPr>
      </w:pPr>
    </w:p>
    <w:p w:rsidR="009755CD" w:rsidRPr="006D2701" w:rsidRDefault="009755CD" w:rsidP="006D2701">
      <w:pPr>
        <w:pStyle w:val="Contenidodelatabla"/>
        <w:snapToGrid w:val="0"/>
        <w:rPr>
          <w:rFonts w:ascii="Arial Narrow" w:hAnsi="Arial Narrow" w:cs="Arial"/>
          <w:b/>
          <w:spacing w:val="-2"/>
          <w:sz w:val="22"/>
          <w:szCs w:val="22"/>
          <w:u w:val="single"/>
        </w:rPr>
      </w:pPr>
      <w:r w:rsidRPr="006D2701">
        <w:rPr>
          <w:rFonts w:ascii="Arial Narrow" w:hAnsi="Arial Narrow" w:cs="Arial"/>
          <w:b/>
          <w:spacing w:val="-2"/>
          <w:sz w:val="22"/>
          <w:szCs w:val="22"/>
          <w:u w:val="single"/>
        </w:rPr>
        <w:t>OBLIGACIONES DE LAS PARTES</w:t>
      </w:r>
    </w:p>
    <w:p w:rsidR="009755CD" w:rsidRPr="005F468E" w:rsidRDefault="009755CD" w:rsidP="009755CD">
      <w:pPr>
        <w:pStyle w:val="Contenidodelatabla"/>
        <w:snapToGrid w:val="0"/>
        <w:jc w:val="center"/>
        <w:rPr>
          <w:rFonts w:ascii="Arial Narrow" w:hAnsi="Arial Narrow" w:cs="Arial"/>
          <w:b/>
          <w:spacing w:val="-2"/>
          <w:sz w:val="22"/>
          <w:szCs w:val="22"/>
        </w:rPr>
      </w:pPr>
    </w:p>
    <w:p w:rsidR="009755CD" w:rsidRPr="005F468E" w:rsidRDefault="009755CD" w:rsidP="009755CD">
      <w:pPr>
        <w:tabs>
          <w:tab w:val="left" w:pos="-540"/>
        </w:tabs>
        <w:jc w:val="both"/>
        <w:rPr>
          <w:rFonts w:ascii="Arial Narrow" w:hAnsi="Arial Narrow" w:cs="Arial"/>
          <w:b/>
          <w:spacing w:val="-2"/>
        </w:rPr>
      </w:pPr>
      <w:r w:rsidRPr="005F468E">
        <w:rPr>
          <w:rFonts w:ascii="Arial Narrow" w:hAnsi="Arial Narrow" w:cs="Arial"/>
          <w:b/>
          <w:spacing w:val="-2"/>
        </w:rPr>
        <w:t xml:space="preserve">Obligaciones del Contratista: </w:t>
      </w:r>
    </w:p>
    <w:p w:rsidR="008B7F15" w:rsidRPr="004A4431" w:rsidRDefault="008B7F15" w:rsidP="008B7F15">
      <w:pPr>
        <w:numPr>
          <w:ilvl w:val="0"/>
          <w:numId w:val="17"/>
        </w:numPr>
        <w:tabs>
          <w:tab w:val="left" w:pos="-720"/>
          <w:tab w:val="left" w:pos="-540"/>
        </w:tabs>
        <w:spacing w:after="0" w:line="240" w:lineRule="auto"/>
        <w:ind w:right="-1"/>
        <w:jc w:val="both"/>
        <w:rPr>
          <w:rFonts w:ascii="Arial Narrow" w:hAnsi="Arial Narrow" w:cs="Arial"/>
          <w:spacing w:val="-2"/>
        </w:rPr>
      </w:pPr>
      <w:r w:rsidRPr="00B525B3">
        <w:rPr>
          <w:rFonts w:ascii="Arial Narrow" w:hAnsi="Arial Narrow" w:cs="Arial"/>
          <w:spacing w:val="-2"/>
        </w:rPr>
        <w:t>Ejecutar la obra de conformidad con los términos de referencia</w:t>
      </w:r>
      <w:r>
        <w:rPr>
          <w:rFonts w:ascii="Arial Narrow" w:hAnsi="Arial Narrow" w:cs="Arial"/>
          <w:spacing w:val="-2"/>
        </w:rPr>
        <w:t xml:space="preserve"> en los cuales consiste en localizar el sitio de trabajo, realizar el respectivo replanteo del área, proceder a picar 10 cm de acera ( descrito en los planos) para la colocación del molde metálico, en caso de que las varillas de acero se encuentren expuestas realizar el trabajo de limpieza con rastrillo metálico y colocación de pintura anticorrosiva sobre las varillas expuesta, luego se colocara el respectivo hormigón con la dosificación  solicitada se usara el vibrador respectivo para este tipo </w:t>
      </w:r>
      <w:r>
        <w:rPr>
          <w:rFonts w:ascii="Arial Narrow" w:hAnsi="Arial Narrow" w:cs="Arial"/>
          <w:spacing w:val="-2"/>
        </w:rPr>
        <w:lastRenderedPageBreak/>
        <w:t>de trabajos con el fin de evitar oquedad en el resultado final, finalmente se retirara el molde en un tiempo no menor a 24 horas todo esto</w:t>
      </w:r>
      <w:r w:rsidRPr="00B525B3">
        <w:rPr>
          <w:rFonts w:ascii="Arial Narrow" w:hAnsi="Arial Narrow" w:cs="Arial"/>
          <w:spacing w:val="-2"/>
        </w:rPr>
        <w:t xml:space="preserve"> y demás requerimientos de estos pliegos.</w:t>
      </w:r>
    </w:p>
    <w:p w:rsidR="008B7F15" w:rsidRPr="00B525B3" w:rsidRDefault="008B7F15" w:rsidP="008B7F15">
      <w:pPr>
        <w:tabs>
          <w:tab w:val="left" w:pos="-720"/>
          <w:tab w:val="left" w:pos="-540"/>
        </w:tabs>
        <w:ind w:left="720" w:right="-1"/>
        <w:jc w:val="both"/>
        <w:rPr>
          <w:rFonts w:ascii="Arial Narrow" w:hAnsi="Arial Narrow" w:cs="Arial"/>
          <w:spacing w:val="-2"/>
        </w:rPr>
      </w:pPr>
    </w:p>
    <w:p w:rsidR="008B7F15" w:rsidRPr="00B525B3" w:rsidRDefault="008B7F15" w:rsidP="008B7F15">
      <w:pPr>
        <w:numPr>
          <w:ilvl w:val="0"/>
          <w:numId w:val="17"/>
        </w:numPr>
        <w:tabs>
          <w:tab w:val="left" w:pos="-720"/>
          <w:tab w:val="left" w:pos="-540"/>
        </w:tabs>
        <w:spacing w:after="0" w:line="240" w:lineRule="auto"/>
        <w:ind w:right="-1"/>
        <w:jc w:val="both"/>
        <w:rPr>
          <w:rFonts w:ascii="Arial Narrow" w:hAnsi="Arial Narrow" w:cs="Arial"/>
          <w:spacing w:val="-2"/>
        </w:rPr>
      </w:pPr>
      <w:r w:rsidRPr="00B525B3">
        <w:rPr>
          <w:rFonts w:ascii="Arial Narrow" w:hAnsi="Arial Narrow" w:cs="Arial"/>
          <w:spacing w:val="-2"/>
        </w:rPr>
        <w:t>Dar cumplimiento cabal a lo establecido en el presente pliego de acuerdo con los términos y condiciones del contrato.</w:t>
      </w:r>
    </w:p>
    <w:p w:rsidR="008B7F15" w:rsidRPr="00B525B3" w:rsidRDefault="008B7F15" w:rsidP="008B7F15">
      <w:pPr>
        <w:tabs>
          <w:tab w:val="left" w:pos="-720"/>
          <w:tab w:val="left" w:pos="-540"/>
        </w:tabs>
        <w:ind w:left="720" w:right="-1"/>
        <w:jc w:val="both"/>
        <w:rPr>
          <w:rFonts w:ascii="Arial Narrow" w:hAnsi="Arial Narrow" w:cs="Arial"/>
          <w:spacing w:val="-2"/>
        </w:rPr>
      </w:pPr>
    </w:p>
    <w:p w:rsidR="008B7F15" w:rsidRPr="004A4431" w:rsidRDefault="008B7F15" w:rsidP="008B7F15">
      <w:pPr>
        <w:numPr>
          <w:ilvl w:val="0"/>
          <w:numId w:val="17"/>
        </w:numPr>
        <w:tabs>
          <w:tab w:val="left" w:pos="-720"/>
          <w:tab w:val="left" w:pos="-540"/>
        </w:tabs>
        <w:spacing w:after="0" w:line="240" w:lineRule="auto"/>
        <w:ind w:right="-1"/>
        <w:jc w:val="both"/>
        <w:rPr>
          <w:rFonts w:ascii="Arial Narrow" w:hAnsi="Arial Narrow" w:cs="Arial"/>
          <w:spacing w:val="-2"/>
        </w:rPr>
      </w:pPr>
      <w:r w:rsidRPr="00B525B3">
        <w:rPr>
          <w:rFonts w:ascii="Arial Narrow" w:hAnsi="Arial Narrow" w:cs="Arial"/>
          <w:spacing w:val="-2"/>
        </w:rPr>
        <w:t xml:space="preserve">Emitir las facturas que correspondan para lo cual, </w:t>
      </w:r>
      <w:r w:rsidRPr="00B525B3">
        <w:rPr>
          <w:rFonts w:ascii="Arial Narrow" w:hAnsi="Arial Narrow" w:cs="Arial"/>
        </w:rPr>
        <w:t>el contratista preparará las planillas</w:t>
      </w:r>
      <w:r>
        <w:rPr>
          <w:rFonts w:ascii="Arial Narrow" w:hAnsi="Arial Narrow" w:cs="Arial"/>
        </w:rPr>
        <w:t xml:space="preserve"> de avance y liquidación de acuerdo a lo siguiente:</w:t>
      </w:r>
    </w:p>
    <w:p w:rsidR="008B7F15" w:rsidRPr="004A4431" w:rsidRDefault="008B7F15" w:rsidP="008B7F15">
      <w:pPr>
        <w:numPr>
          <w:ilvl w:val="0"/>
          <w:numId w:val="45"/>
        </w:numPr>
        <w:tabs>
          <w:tab w:val="left" w:pos="-720"/>
          <w:tab w:val="left" w:pos="-540"/>
        </w:tabs>
        <w:spacing w:after="0" w:line="240" w:lineRule="auto"/>
        <w:ind w:right="-1"/>
        <w:jc w:val="both"/>
        <w:rPr>
          <w:rFonts w:ascii="Arial Narrow" w:hAnsi="Arial Narrow" w:cs="Arial"/>
          <w:spacing w:val="-2"/>
        </w:rPr>
      </w:pPr>
      <w:r>
        <w:rPr>
          <w:rFonts w:ascii="Arial Narrow" w:hAnsi="Arial Narrow" w:cs="Arial"/>
          <w:spacing w:val="-2"/>
        </w:rPr>
        <w:t xml:space="preserve">Cada poste reparado se indicara su punto </w:t>
      </w:r>
      <w:proofErr w:type="spellStart"/>
      <w:r>
        <w:rPr>
          <w:rFonts w:ascii="Arial Narrow" w:hAnsi="Arial Narrow" w:cs="Arial"/>
          <w:spacing w:val="-2"/>
        </w:rPr>
        <w:t>georreferenciado</w:t>
      </w:r>
      <w:proofErr w:type="spellEnd"/>
      <w:r>
        <w:rPr>
          <w:rFonts w:ascii="Arial Narrow" w:hAnsi="Arial Narrow" w:cs="Arial"/>
          <w:spacing w:val="-2"/>
        </w:rPr>
        <w:t xml:space="preserve"> con coordenadas UTM en el respectivo formato entregado por fiscalización, se entregara por cada jornada los respectivos ensayos de probetas con el fin de justificar la resistencia solicitada del hormigón a colocarse, el laboratorio deberá ser previamente aprobado por fiscalización, el laboratorio deberá estar certificado. </w:t>
      </w:r>
    </w:p>
    <w:p w:rsidR="008B7F15" w:rsidRDefault="008B7F15" w:rsidP="008B7F15">
      <w:pPr>
        <w:pStyle w:val="Prrafodelista"/>
        <w:rPr>
          <w:rFonts w:ascii="Arial Narrow" w:hAnsi="Arial Narrow" w:cs="Arial"/>
          <w:sz w:val="22"/>
          <w:szCs w:val="22"/>
        </w:rPr>
      </w:pPr>
    </w:p>
    <w:p w:rsidR="008B7F15" w:rsidRPr="00B525B3" w:rsidRDefault="008B7F15" w:rsidP="008B7F15">
      <w:pPr>
        <w:numPr>
          <w:ilvl w:val="0"/>
          <w:numId w:val="17"/>
        </w:numPr>
        <w:tabs>
          <w:tab w:val="left" w:pos="-720"/>
          <w:tab w:val="left" w:pos="-540"/>
        </w:tabs>
        <w:spacing w:after="0" w:line="240" w:lineRule="auto"/>
        <w:ind w:right="-1"/>
        <w:jc w:val="both"/>
        <w:rPr>
          <w:rFonts w:ascii="Arial Narrow" w:hAnsi="Arial Narrow" w:cs="Arial"/>
          <w:spacing w:val="-2"/>
        </w:rPr>
      </w:pPr>
      <w:r w:rsidRPr="00B525B3">
        <w:rPr>
          <w:rFonts w:ascii="Arial Narrow" w:hAnsi="Arial Narrow" w:cs="Arial"/>
        </w:rPr>
        <w:t xml:space="preserve"> </w:t>
      </w:r>
      <w:r>
        <w:rPr>
          <w:rFonts w:ascii="Arial Narrow" w:hAnsi="Arial Narrow" w:cs="Arial"/>
        </w:rPr>
        <w:t xml:space="preserve">La planillas serán aprobadas por fiscalización </w:t>
      </w:r>
      <w:r w:rsidRPr="00B525B3">
        <w:rPr>
          <w:rFonts w:ascii="Arial Narrow" w:hAnsi="Arial Narrow" w:cs="Arial"/>
        </w:rPr>
        <w:t xml:space="preserve"> en el término de 10 días, luego de lo cual, en forma inmediata, se continuará el trámite de autorización del administrador del contrato  y solo con dicha autorización  se procederá al pago. </w:t>
      </w:r>
    </w:p>
    <w:p w:rsidR="008B7F15" w:rsidRPr="00B525B3" w:rsidRDefault="008B7F15" w:rsidP="008B7F15">
      <w:pPr>
        <w:tabs>
          <w:tab w:val="left" w:pos="1584"/>
        </w:tabs>
        <w:ind w:left="720"/>
        <w:jc w:val="both"/>
        <w:rPr>
          <w:rFonts w:ascii="Arial Narrow" w:hAnsi="Arial Narrow" w:cs="Arial"/>
          <w:spacing w:val="-2"/>
        </w:rPr>
      </w:pPr>
    </w:p>
    <w:p w:rsidR="008B7F15" w:rsidRPr="00B525B3" w:rsidRDefault="008B7F15" w:rsidP="008B7F15">
      <w:pPr>
        <w:tabs>
          <w:tab w:val="left" w:pos="1584"/>
        </w:tabs>
        <w:ind w:left="720"/>
        <w:jc w:val="both"/>
        <w:rPr>
          <w:rFonts w:ascii="Arial Narrow" w:hAnsi="Arial Narrow" w:cs="Arial"/>
          <w:spacing w:val="-2"/>
        </w:rPr>
      </w:pPr>
      <w:r w:rsidRPr="00B525B3">
        <w:rPr>
          <w:rFonts w:ascii="Arial Narrow" w:hAnsi="Arial Narrow" w:cs="Arial"/>
          <w:spacing w:val="-2"/>
        </w:rPr>
        <w:t>Estas planillas serán preparadas siguiendo el orden establecido en el Formulario 9.7 de la Oferta y a cada planilla se adjuntarán los anexos de medidas, ensayos de postes, aprobaciones y otros que correspondan.</w:t>
      </w:r>
    </w:p>
    <w:p w:rsidR="008B7F15" w:rsidRPr="008B7F15" w:rsidRDefault="008B7F15" w:rsidP="008B7F15">
      <w:pPr>
        <w:ind w:left="708"/>
        <w:jc w:val="both"/>
        <w:rPr>
          <w:rFonts w:ascii="Arial Narrow" w:hAnsi="Arial Narrow" w:cs="Arial"/>
        </w:rPr>
      </w:pPr>
      <w:r w:rsidRPr="00B525B3">
        <w:rPr>
          <w:rFonts w:ascii="Arial Narrow" w:hAnsi="Arial Narrow" w:cs="Arial"/>
        </w:rPr>
        <w:t xml:space="preserve">Además, el Contratista presentará con las planillas el estado de avance del proyecto y un cuadro informativo resumen, que indicará, para cada concepto de trabajo, el rubro, la descripción, unidad, la cantidad total y el valor total contratado, las cantidades y el valor ejecutado hasta el </w:t>
      </w:r>
      <w:r w:rsidRPr="00C917D5">
        <w:rPr>
          <w:rFonts w:ascii="Arial Narrow" w:hAnsi="Arial Narrow" w:cs="Arial"/>
        </w:rPr>
        <w:t>(</w:t>
      </w:r>
      <w:r w:rsidRPr="007510DF">
        <w:rPr>
          <w:rFonts w:ascii="Arial Narrow" w:hAnsi="Arial Narrow" w:cs="Arial"/>
          <w:i/>
          <w:iCs/>
        </w:rPr>
        <w:t>periodo</w:t>
      </w:r>
      <w:r w:rsidRPr="007510DF">
        <w:rPr>
          <w:rFonts w:ascii="Arial Narrow" w:hAnsi="Arial Narrow" w:cs="Arial"/>
        </w:rPr>
        <w:t>) anterior</w:t>
      </w:r>
      <w:r w:rsidRPr="00B525B3">
        <w:rPr>
          <w:rFonts w:ascii="Arial Narrow" w:hAnsi="Arial Narrow" w:cs="Arial"/>
        </w:rPr>
        <w:t>, y en el período en consideración, y la cantidad y el valor acumulado hasta la fecha, incluyendo el valor de los rubros subcontratados. Estos documentos se elaborarán según el modelo preparado por la fiscalización y serán requisito indispensable para tramit</w:t>
      </w:r>
      <w:r>
        <w:rPr>
          <w:rFonts w:ascii="Arial Narrow" w:hAnsi="Arial Narrow" w:cs="Arial"/>
        </w:rPr>
        <w:t>ar la planilla correspondiente.</w:t>
      </w:r>
    </w:p>
    <w:p w:rsidR="008B7F15" w:rsidRPr="00B525B3" w:rsidRDefault="008B7F15" w:rsidP="008B7F15">
      <w:pPr>
        <w:widowControl w:val="0"/>
        <w:numPr>
          <w:ilvl w:val="0"/>
          <w:numId w:val="17"/>
        </w:numPr>
        <w:suppressAutoHyphens/>
        <w:spacing w:after="0" w:line="240" w:lineRule="auto"/>
        <w:jc w:val="both"/>
        <w:rPr>
          <w:rFonts w:ascii="Arial Narrow" w:hAnsi="Arial Narrow" w:cs="Arial"/>
          <w:spacing w:val="-2"/>
        </w:rPr>
      </w:pPr>
      <w:r w:rsidRPr="00B525B3">
        <w:rPr>
          <w:rFonts w:ascii="Arial Narrow" w:hAnsi="Arial Narrow" w:cs="Arial"/>
          <w:spacing w:val="-2"/>
        </w:rPr>
        <w:t>Cumplir con los requisitos del Formulario 9.2</w:t>
      </w:r>
    </w:p>
    <w:p w:rsidR="00726C44" w:rsidRPr="005F468E" w:rsidRDefault="00726C44" w:rsidP="009755CD">
      <w:pPr>
        <w:tabs>
          <w:tab w:val="left" w:pos="-540"/>
        </w:tabs>
        <w:jc w:val="both"/>
        <w:rPr>
          <w:rFonts w:ascii="Arial Narrow" w:hAnsi="Arial Narrow" w:cs="Arial"/>
          <w:spacing w:val="-2"/>
        </w:rPr>
      </w:pPr>
    </w:p>
    <w:p w:rsidR="009755CD" w:rsidRPr="005F468E" w:rsidRDefault="009755CD" w:rsidP="009755CD">
      <w:pPr>
        <w:tabs>
          <w:tab w:val="left" w:pos="-540"/>
        </w:tabs>
        <w:suppressAutoHyphens/>
        <w:spacing w:after="0" w:line="240" w:lineRule="auto"/>
        <w:jc w:val="both"/>
        <w:rPr>
          <w:rFonts w:ascii="Arial Narrow" w:hAnsi="Arial Narrow" w:cs="Arial"/>
          <w:b/>
          <w:spacing w:val="-2"/>
        </w:rPr>
      </w:pPr>
      <w:r w:rsidRPr="005F468E">
        <w:rPr>
          <w:rFonts w:ascii="Arial Narrow" w:hAnsi="Arial Narrow" w:cs="Arial"/>
          <w:b/>
          <w:spacing w:val="-2"/>
        </w:rPr>
        <w:t>Obligaciones de la Contratante:</w:t>
      </w:r>
    </w:p>
    <w:p w:rsidR="009755CD" w:rsidRPr="005F468E" w:rsidRDefault="009755CD" w:rsidP="00726C44">
      <w:pPr>
        <w:numPr>
          <w:ilvl w:val="0"/>
          <w:numId w:val="15"/>
        </w:numPr>
        <w:tabs>
          <w:tab w:val="left" w:pos="1134"/>
        </w:tabs>
        <w:suppressAutoHyphens/>
        <w:spacing w:before="240" w:after="0" w:line="240" w:lineRule="auto"/>
        <w:ind w:left="1134" w:hanging="567"/>
        <w:jc w:val="both"/>
        <w:rPr>
          <w:rFonts w:ascii="Arial Narrow" w:hAnsi="Arial Narrow" w:cs="Arial"/>
          <w:spacing w:val="-2"/>
        </w:rPr>
      </w:pPr>
      <w:r w:rsidRPr="003F5937">
        <w:rPr>
          <w:rFonts w:ascii="Arial Narrow" w:hAnsi="Arial Narrow" w:cs="Arial"/>
          <w:spacing w:val="-2"/>
        </w:rPr>
        <w:t xml:space="preserve">Dar solución a las peticiones y problemas que se presentaren en la ejecución del contrato, en un plazo </w:t>
      </w:r>
      <w:r w:rsidR="009E3F06" w:rsidRPr="003F5937">
        <w:rPr>
          <w:rFonts w:ascii="Arial Narrow" w:hAnsi="Arial Narrow" w:cs="Arial"/>
          <w:spacing w:val="-2"/>
        </w:rPr>
        <w:t>7</w:t>
      </w:r>
      <w:r w:rsidRPr="003F5937">
        <w:rPr>
          <w:rFonts w:ascii="Arial Narrow" w:hAnsi="Arial Narrow" w:cs="Arial"/>
          <w:i/>
          <w:spacing w:val="-2"/>
        </w:rPr>
        <w:t xml:space="preserve"> días</w:t>
      </w:r>
      <w:r w:rsidRPr="003F5937">
        <w:rPr>
          <w:rFonts w:ascii="Arial Narrow" w:hAnsi="Arial Narrow" w:cs="Arial"/>
          <w:spacing w:val="-2"/>
        </w:rPr>
        <w:t xml:space="preserve"> contados</w:t>
      </w:r>
      <w:r w:rsidRPr="005F468E">
        <w:rPr>
          <w:rFonts w:ascii="Arial Narrow" w:hAnsi="Arial Narrow" w:cs="Arial"/>
          <w:spacing w:val="-2"/>
        </w:rPr>
        <w:t xml:space="preserve"> a partir de la petición escrita formulada por el contratista.</w:t>
      </w:r>
    </w:p>
    <w:p w:rsidR="005F468E" w:rsidRPr="005F468E" w:rsidRDefault="005F468E" w:rsidP="005F468E">
      <w:pPr>
        <w:tabs>
          <w:tab w:val="left" w:pos="1134"/>
        </w:tabs>
        <w:suppressAutoHyphens/>
        <w:spacing w:after="0" w:line="240" w:lineRule="auto"/>
        <w:ind w:left="1134"/>
        <w:jc w:val="both"/>
        <w:rPr>
          <w:rFonts w:ascii="Arial Narrow" w:hAnsi="Arial Narrow" w:cs="Arial"/>
          <w:spacing w:val="-2"/>
        </w:rPr>
      </w:pPr>
    </w:p>
    <w:p w:rsidR="009755CD" w:rsidRPr="005F468E" w:rsidRDefault="009755CD" w:rsidP="009755CD">
      <w:pPr>
        <w:numPr>
          <w:ilvl w:val="0"/>
          <w:numId w:val="15"/>
        </w:numPr>
        <w:tabs>
          <w:tab w:val="left" w:pos="1134"/>
        </w:tabs>
        <w:suppressAutoHyphens/>
        <w:spacing w:after="0" w:line="240" w:lineRule="auto"/>
        <w:ind w:left="1134" w:hanging="567"/>
        <w:jc w:val="both"/>
        <w:rPr>
          <w:rFonts w:ascii="Arial Narrow" w:hAnsi="Arial Narrow" w:cs="Arial"/>
          <w:spacing w:val="-2"/>
        </w:rPr>
      </w:pPr>
      <w:r w:rsidRPr="005F468E">
        <w:rPr>
          <w:rFonts w:ascii="Arial Narrow" w:hAnsi="Arial Narrow" w:cs="Arial"/>
          <w:spacing w:val="-2"/>
        </w:rPr>
        <w:t xml:space="preserve">Proporcionar al Contratista los documentos,  permisos y autorizaciones que se necesiten para la ejecución correcta y legal de la obra, y realizar </w:t>
      </w:r>
      <w:r w:rsidRPr="003F5937">
        <w:rPr>
          <w:rFonts w:ascii="Arial Narrow" w:hAnsi="Arial Narrow" w:cs="Arial"/>
          <w:spacing w:val="-2"/>
        </w:rPr>
        <w:t xml:space="preserve">las gestiones que le corresponda efectuar al contratante, ante los distintos organismos públicos, en un plazo </w:t>
      </w:r>
      <w:r w:rsidR="009E3F06" w:rsidRPr="003F5937">
        <w:rPr>
          <w:rFonts w:ascii="Arial Narrow" w:hAnsi="Arial Narrow" w:cs="Arial"/>
          <w:i/>
          <w:spacing w:val="-2"/>
        </w:rPr>
        <w:t>7</w:t>
      </w:r>
      <w:r w:rsidRPr="003F5937">
        <w:rPr>
          <w:rFonts w:ascii="Arial Narrow" w:hAnsi="Arial Narrow" w:cs="Arial"/>
          <w:i/>
          <w:spacing w:val="-2"/>
        </w:rPr>
        <w:t xml:space="preserve"> días</w:t>
      </w:r>
      <w:r w:rsidRPr="003F5937">
        <w:rPr>
          <w:rFonts w:ascii="Arial Narrow" w:hAnsi="Arial Narrow" w:cs="Arial"/>
          <w:spacing w:val="-2"/>
        </w:rPr>
        <w:t xml:space="preserve"> contados a</w:t>
      </w:r>
      <w:r w:rsidRPr="005F468E">
        <w:rPr>
          <w:rFonts w:ascii="Arial Narrow" w:hAnsi="Arial Narrow" w:cs="Arial"/>
          <w:spacing w:val="-2"/>
        </w:rPr>
        <w:t xml:space="preserve"> partir de la petición escrita formulada por el contratista.</w:t>
      </w:r>
    </w:p>
    <w:p w:rsidR="009755CD" w:rsidRPr="009E3F06" w:rsidRDefault="009755CD" w:rsidP="009755CD">
      <w:pPr>
        <w:pStyle w:val="Prrafodelista"/>
        <w:rPr>
          <w:rFonts w:ascii="Arial Narrow" w:hAnsi="Arial Narrow" w:cs="Arial"/>
          <w:spacing w:val="-2"/>
          <w:sz w:val="22"/>
          <w:szCs w:val="22"/>
          <w:lang w:val="es-EC"/>
        </w:rPr>
      </w:pPr>
    </w:p>
    <w:p w:rsidR="009755CD" w:rsidRPr="005F468E" w:rsidRDefault="009755CD" w:rsidP="009755CD">
      <w:pPr>
        <w:numPr>
          <w:ilvl w:val="0"/>
          <w:numId w:val="15"/>
        </w:numPr>
        <w:tabs>
          <w:tab w:val="left" w:pos="1134"/>
        </w:tabs>
        <w:suppressAutoHyphens/>
        <w:spacing w:after="0" w:line="240" w:lineRule="auto"/>
        <w:ind w:left="1134" w:hanging="567"/>
        <w:jc w:val="both"/>
        <w:rPr>
          <w:rFonts w:ascii="Arial Narrow" w:hAnsi="Arial Narrow" w:cs="Arial"/>
          <w:spacing w:val="-2"/>
        </w:rPr>
      </w:pPr>
      <w:r w:rsidRPr="005F468E">
        <w:rPr>
          <w:rFonts w:ascii="Arial Narrow" w:hAnsi="Arial Narrow" w:cs="Arial"/>
          <w:spacing w:val="-2"/>
        </w:rPr>
        <w:t>En caso de ser necesario y previo el trámite legal y administrativo respectivo, autorizar ordenes de cambio y órdenes de trabajo, a través de las modalidades de costo más porcentaje y aumento de cantidades de obra, respectivamente.</w:t>
      </w:r>
    </w:p>
    <w:p w:rsidR="009755CD" w:rsidRPr="005F468E" w:rsidRDefault="009755CD" w:rsidP="009755CD">
      <w:pPr>
        <w:pStyle w:val="Prrafodelista"/>
        <w:rPr>
          <w:rFonts w:ascii="Arial Narrow" w:hAnsi="Arial Narrow" w:cs="Arial"/>
          <w:spacing w:val="-2"/>
          <w:sz w:val="22"/>
          <w:szCs w:val="22"/>
        </w:rPr>
      </w:pPr>
    </w:p>
    <w:p w:rsidR="009755CD" w:rsidRPr="005F468E" w:rsidRDefault="009755CD" w:rsidP="009755CD">
      <w:pPr>
        <w:numPr>
          <w:ilvl w:val="0"/>
          <w:numId w:val="15"/>
        </w:numPr>
        <w:tabs>
          <w:tab w:val="left" w:pos="1134"/>
        </w:tabs>
        <w:suppressAutoHyphens/>
        <w:spacing w:after="0" w:line="240" w:lineRule="auto"/>
        <w:ind w:left="1134" w:hanging="567"/>
        <w:jc w:val="both"/>
        <w:rPr>
          <w:rFonts w:ascii="Arial Narrow" w:hAnsi="Arial Narrow" w:cs="Arial"/>
          <w:spacing w:val="-2"/>
        </w:rPr>
      </w:pPr>
      <w:r w:rsidRPr="005F468E">
        <w:rPr>
          <w:rFonts w:ascii="Arial Narrow" w:hAnsi="Arial Narrow" w:cs="Arial"/>
          <w:spacing w:val="-2"/>
        </w:rPr>
        <w:lastRenderedPageBreak/>
        <w:t>En caso de ser necesario y previo el trámite legal y administrativo respectivo, se celebrará los contratos complementarios.</w:t>
      </w:r>
    </w:p>
    <w:p w:rsidR="009755CD" w:rsidRPr="005F468E" w:rsidRDefault="009755CD" w:rsidP="009755CD">
      <w:pPr>
        <w:pStyle w:val="Prrafodelista"/>
        <w:rPr>
          <w:rFonts w:ascii="Arial Narrow" w:hAnsi="Arial Narrow" w:cs="Arial"/>
          <w:spacing w:val="-2"/>
          <w:sz w:val="22"/>
          <w:szCs w:val="22"/>
        </w:rPr>
      </w:pPr>
    </w:p>
    <w:p w:rsidR="009755CD" w:rsidRPr="005F468E" w:rsidRDefault="009755CD" w:rsidP="009755CD">
      <w:pPr>
        <w:numPr>
          <w:ilvl w:val="0"/>
          <w:numId w:val="15"/>
        </w:numPr>
        <w:tabs>
          <w:tab w:val="left" w:pos="1134"/>
        </w:tabs>
        <w:suppressAutoHyphens/>
        <w:spacing w:after="0" w:line="240" w:lineRule="auto"/>
        <w:ind w:left="1134" w:hanging="567"/>
        <w:jc w:val="both"/>
        <w:rPr>
          <w:rFonts w:ascii="Arial Narrow" w:hAnsi="Arial Narrow" w:cs="Arial"/>
          <w:spacing w:val="-2"/>
        </w:rPr>
      </w:pPr>
      <w:r w:rsidRPr="005F468E">
        <w:rPr>
          <w:rFonts w:ascii="Arial Narrow" w:hAnsi="Arial Narrow" w:cs="Arial"/>
          <w:spacing w:val="-2"/>
        </w:rPr>
        <w:t>Entregar oportunamente y</w:t>
      </w:r>
      <w:r w:rsidRPr="005F468E">
        <w:rPr>
          <w:rFonts w:ascii="Arial Narrow" w:hAnsi="Arial Narrow" w:cs="Arial"/>
          <w:color w:val="000000"/>
          <w:spacing w:val="-2"/>
        </w:rPr>
        <w:t xml:space="preserve"> antes del inicio de las obras </w:t>
      </w:r>
      <w:r w:rsidR="009E3F06" w:rsidRPr="001D0EED">
        <w:rPr>
          <w:rFonts w:ascii="Arial Narrow" w:hAnsi="Arial Narrow" w:cs="Arial"/>
          <w:spacing w:val="-2"/>
        </w:rPr>
        <w:t xml:space="preserve">el listado de materiales y las especificaciones técnicas de los materiales a suministrar y la mano de obra de acuerdo a las unidades constructivas del </w:t>
      </w:r>
      <w:r w:rsidR="003F5937" w:rsidRPr="001D0EED">
        <w:rPr>
          <w:rFonts w:ascii="Arial Narrow" w:hAnsi="Arial Narrow" w:cs="Arial"/>
          <w:spacing w:val="-2"/>
        </w:rPr>
        <w:t>catálogo</w:t>
      </w:r>
      <w:r w:rsidR="009E3F06" w:rsidRPr="001D0EED">
        <w:rPr>
          <w:rFonts w:ascii="Arial Narrow" w:hAnsi="Arial Narrow" w:cs="Arial"/>
          <w:spacing w:val="-2"/>
        </w:rPr>
        <w:t xml:space="preserve"> electrónico del MEER homologado,</w:t>
      </w:r>
      <w:r w:rsidRPr="005F468E">
        <w:rPr>
          <w:rFonts w:ascii="Arial Narrow" w:hAnsi="Arial Narrow" w:cs="Arial"/>
          <w:spacing w:val="-2"/>
        </w:rPr>
        <w:t xml:space="preserve"> previstos en el contrato, en tales condiciones que el contratista pueda iniciar inmediatamente el desarrollo normal de sus trabajos; siendo </w:t>
      </w:r>
      <w:r w:rsidR="003F5937" w:rsidRPr="005F468E">
        <w:rPr>
          <w:rFonts w:ascii="Arial Narrow" w:hAnsi="Arial Narrow" w:cs="Arial"/>
          <w:spacing w:val="-2"/>
        </w:rPr>
        <w:t>dé</w:t>
      </w:r>
      <w:r w:rsidRPr="005F468E">
        <w:rPr>
          <w:rFonts w:ascii="Arial Narrow" w:hAnsi="Arial Narrow" w:cs="Arial"/>
          <w:spacing w:val="-2"/>
        </w:rPr>
        <w:t xml:space="preserve"> cuenta de la entidad los costos de impuestos, expropiaciones, indemnizaciones, derechos de paso y otros conceptos similares.</w:t>
      </w:r>
    </w:p>
    <w:p w:rsidR="009755CD" w:rsidRPr="005F468E" w:rsidRDefault="009755CD" w:rsidP="009755CD">
      <w:pPr>
        <w:pStyle w:val="Prrafodelista"/>
        <w:rPr>
          <w:rFonts w:ascii="Arial Narrow" w:hAnsi="Arial Narrow" w:cs="Arial"/>
          <w:spacing w:val="-2"/>
          <w:sz w:val="22"/>
          <w:szCs w:val="22"/>
        </w:rPr>
      </w:pPr>
    </w:p>
    <w:p w:rsidR="009755CD" w:rsidRPr="005F468E" w:rsidRDefault="009755CD" w:rsidP="009755CD">
      <w:pPr>
        <w:numPr>
          <w:ilvl w:val="0"/>
          <w:numId w:val="15"/>
        </w:numPr>
        <w:tabs>
          <w:tab w:val="left" w:pos="1134"/>
        </w:tabs>
        <w:suppressAutoHyphens/>
        <w:spacing w:after="0" w:line="240" w:lineRule="auto"/>
        <w:ind w:left="1134" w:hanging="567"/>
        <w:jc w:val="both"/>
        <w:rPr>
          <w:rFonts w:ascii="Arial Narrow" w:hAnsi="Arial Narrow" w:cs="Arial"/>
          <w:spacing w:val="-2"/>
        </w:rPr>
      </w:pPr>
      <w:r w:rsidRPr="005F468E">
        <w:rPr>
          <w:rFonts w:ascii="Arial Narrow" w:hAnsi="Arial Narrow" w:cs="Arial"/>
          <w:spacing w:val="-2"/>
        </w:rPr>
        <w:t>Suscribir las actas de entrega recepción parcial, provisional y definitiva de las obras contratadas, siempre que se haya cumplido con lo previsto en la ley para la entrega recepción; y, en general, cumplir con las obligaciones derivadas del contrato.</w:t>
      </w:r>
    </w:p>
    <w:p w:rsidR="009755CD" w:rsidRPr="005F468E" w:rsidRDefault="009755CD" w:rsidP="009755CD">
      <w:pPr>
        <w:pStyle w:val="Prrafodelista"/>
        <w:rPr>
          <w:rFonts w:ascii="Arial Narrow" w:hAnsi="Arial Narrow" w:cs="Arial"/>
          <w:spacing w:val="-2"/>
          <w:sz w:val="22"/>
          <w:szCs w:val="22"/>
        </w:rPr>
      </w:pPr>
    </w:p>
    <w:p w:rsidR="009755CD" w:rsidRPr="005F468E" w:rsidRDefault="009755CD" w:rsidP="009755CD">
      <w:pPr>
        <w:numPr>
          <w:ilvl w:val="0"/>
          <w:numId w:val="15"/>
        </w:numPr>
        <w:tabs>
          <w:tab w:val="left" w:pos="1134"/>
        </w:tabs>
        <w:suppressAutoHyphens/>
        <w:spacing w:after="0" w:line="240" w:lineRule="auto"/>
        <w:ind w:left="1134" w:hanging="567"/>
        <w:jc w:val="both"/>
        <w:rPr>
          <w:rFonts w:ascii="Arial Narrow" w:hAnsi="Arial Narrow" w:cs="Arial"/>
          <w:spacing w:val="-2"/>
        </w:rPr>
      </w:pPr>
      <w:r w:rsidRPr="005F468E">
        <w:rPr>
          <w:rFonts w:ascii="Arial Narrow" w:hAnsi="Arial Narrow" w:cs="Arial"/>
          <w:spacing w:val="-2"/>
        </w:rPr>
        <w:t>La Contratante a través del 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w:t>
      </w:r>
    </w:p>
    <w:p w:rsidR="00950957" w:rsidRPr="005F468E" w:rsidRDefault="00950957" w:rsidP="00171F78">
      <w:pPr>
        <w:tabs>
          <w:tab w:val="left" w:pos="15"/>
        </w:tabs>
        <w:jc w:val="both"/>
        <w:rPr>
          <w:rFonts w:ascii="Arial Narrow" w:hAnsi="Arial Narrow" w:cs="Arial"/>
          <w:spacing w:val="-2"/>
        </w:rPr>
      </w:pPr>
    </w:p>
    <w:p w:rsidR="00A96DDB" w:rsidRPr="006D2701" w:rsidRDefault="00A96DDB" w:rsidP="006D2701">
      <w:pPr>
        <w:widowControl w:val="0"/>
        <w:tabs>
          <w:tab w:val="left" w:pos="0"/>
          <w:tab w:val="left" w:pos="1044"/>
        </w:tabs>
        <w:ind w:right="45"/>
        <w:outlineLvl w:val="3"/>
        <w:rPr>
          <w:rFonts w:ascii="Arial Narrow" w:hAnsi="Arial Narrow" w:cs="Arial"/>
          <w:b/>
          <w:bCs/>
          <w:u w:val="single"/>
          <w:lang w:val="es-ES"/>
        </w:rPr>
      </w:pPr>
      <w:r w:rsidRPr="006D2701">
        <w:rPr>
          <w:rFonts w:ascii="Arial Narrow" w:hAnsi="Arial Narrow" w:cs="Arial"/>
          <w:b/>
          <w:bCs/>
          <w:u w:val="single"/>
          <w:lang w:val="es-ES"/>
        </w:rPr>
        <w:t>GARANTÍA TÉCNICA</w:t>
      </w:r>
      <w:r w:rsidR="008139C9">
        <w:rPr>
          <w:rFonts w:ascii="Arial Narrow" w:hAnsi="Arial Narrow" w:cs="Arial"/>
          <w:b/>
          <w:bCs/>
          <w:u w:val="single"/>
          <w:lang w:val="es-ES"/>
        </w:rPr>
        <w:t xml:space="preserve"> </w:t>
      </w:r>
      <w:r w:rsidR="008139C9" w:rsidRPr="006D2701">
        <w:rPr>
          <w:rFonts w:ascii="Arial Narrow" w:hAnsi="Arial Narrow" w:cs="Arial"/>
          <w:b/>
          <w:spacing w:val="-2"/>
          <w:u w:val="single"/>
          <w:lang w:val="es-ES"/>
        </w:rPr>
        <w:t xml:space="preserve">FORMULARIO No. </w:t>
      </w:r>
      <w:r w:rsidR="008139C9" w:rsidRPr="006D2701">
        <w:rPr>
          <w:rFonts w:ascii="Arial Narrow" w:hAnsi="Arial Narrow" w:cs="Arial"/>
          <w:b/>
          <w:bCs/>
          <w:u w:val="single"/>
          <w:lang w:val="es-ES"/>
        </w:rPr>
        <w:t>9.13:</w:t>
      </w:r>
    </w:p>
    <w:p w:rsidR="00A96DDB" w:rsidRPr="005F468E" w:rsidRDefault="00A96DDB" w:rsidP="005F468E">
      <w:pPr>
        <w:jc w:val="both"/>
        <w:rPr>
          <w:rFonts w:ascii="Arial Narrow" w:hAnsi="Arial Narrow" w:cs="Calibri"/>
          <w:b/>
          <w:lang w:val="es-ES" w:eastAsia="es-ES"/>
        </w:rPr>
      </w:pPr>
      <w:r w:rsidRPr="005F468E">
        <w:rPr>
          <w:rFonts w:ascii="Arial Narrow" w:hAnsi="Arial Narrow" w:cs="Arial"/>
          <w:spacing w:val="-2"/>
        </w:rPr>
        <w:t xml:space="preserve">El suscrito, </w:t>
      </w:r>
      <w:r w:rsidRPr="001D0EED">
        <w:rPr>
          <w:rFonts w:ascii="Arial Narrow" w:hAnsi="Arial Narrow" w:cs="Arial"/>
          <w:color w:val="FF0000"/>
          <w:spacing w:val="-2"/>
          <w:highlight w:val="yellow"/>
        </w:rPr>
        <w:t>(</w:t>
      </w:r>
      <w:r w:rsidRPr="00D43413">
        <w:rPr>
          <w:rFonts w:ascii="Arial Narrow" w:hAnsi="Arial Narrow" w:cs="Arial"/>
          <w:color w:val="FF0000"/>
          <w:spacing w:val="-2"/>
        </w:rPr>
        <w:t>Nombres Y Apellidos del Oferente si es persona natural o del representante legal si es persona jurídica)</w:t>
      </w:r>
      <w:r w:rsidRPr="00D43413">
        <w:rPr>
          <w:rFonts w:ascii="Arial Narrow" w:hAnsi="Arial Narrow" w:cs="Arial"/>
          <w:spacing w:val="-2"/>
        </w:rPr>
        <w:t xml:space="preserve">, de cédula de identidad No. </w:t>
      </w:r>
      <w:r w:rsidRPr="00D43413">
        <w:rPr>
          <w:rFonts w:ascii="Arial Narrow" w:hAnsi="Arial Narrow" w:cs="Arial"/>
          <w:color w:val="FF0000"/>
          <w:spacing w:val="-2"/>
        </w:rPr>
        <w:t>(</w:t>
      </w:r>
      <w:proofErr w:type="gramStart"/>
      <w:r w:rsidRPr="00D43413">
        <w:rPr>
          <w:rFonts w:ascii="Arial Narrow" w:hAnsi="Arial Narrow" w:cs="Arial"/>
          <w:color w:val="FF0000"/>
          <w:spacing w:val="-2"/>
        </w:rPr>
        <w:t>poner</w:t>
      </w:r>
      <w:proofErr w:type="gramEnd"/>
      <w:r w:rsidRPr="00D43413">
        <w:rPr>
          <w:rFonts w:ascii="Arial Narrow" w:hAnsi="Arial Narrow" w:cs="Arial"/>
          <w:color w:val="FF0000"/>
          <w:spacing w:val="-2"/>
        </w:rPr>
        <w:t xml:space="preserve"> número de cédula de identidad</w:t>
      </w:r>
      <w:r w:rsidRPr="00D43413">
        <w:rPr>
          <w:rFonts w:ascii="Arial Narrow" w:hAnsi="Arial Narrow" w:cs="Arial"/>
          <w:spacing w:val="-2"/>
        </w:rPr>
        <w:t>), en representación</w:t>
      </w:r>
      <w:r w:rsidRPr="005F468E">
        <w:rPr>
          <w:rFonts w:ascii="Arial Narrow" w:hAnsi="Arial Narrow" w:cs="Arial"/>
          <w:spacing w:val="-2"/>
        </w:rPr>
        <w:t xml:space="preserve"> de CNEL EP Unidad de Negocio Esmeraldas, en calidad de adjudicatario del proceso de contratación </w:t>
      </w:r>
      <w:r w:rsidR="006B3394" w:rsidRPr="006B3394">
        <w:rPr>
          <w:rFonts w:ascii="Arial Narrow" w:hAnsi="Arial Narrow" w:cs="Arial"/>
          <w:spacing w:val="-2"/>
        </w:rPr>
        <w:t xml:space="preserve">AFD-RSND-CNELESM-LPNO-008 </w:t>
      </w:r>
      <w:r w:rsidR="000B019E" w:rsidRPr="005F468E">
        <w:rPr>
          <w:rFonts w:ascii="Arial Narrow" w:hAnsi="Arial Narrow"/>
          <w:b/>
          <w:bCs/>
          <w:i/>
          <w:spacing w:val="-2"/>
        </w:rPr>
        <w:t xml:space="preserve"> </w:t>
      </w:r>
      <w:r w:rsidRPr="005F468E">
        <w:rPr>
          <w:rFonts w:ascii="Arial Narrow" w:hAnsi="Arial Narrow" w:cs="Arial"/>
          <w:spacing w:val="-2"/>
        </w:rPr>
        <w:t xml:space="preserve">convocado por </w:t>
      </w:r>
      <w:r w:rsidR="00B4429B" w:rsidRPr="005F468E">
        <w:rPr>
          <w:rFonts w:ascii="Arial Narrow" w:hAnsi="Arial Narrow" w:cs="Arial"/>
          <w:spacing w:val="-2"/>
        </w:rPr>
        <w:t>CNEL EP Unidad de Negocio Esmeraldas</w:t>
      </w:r>
      <w:r w:rsidRPr="005F468E">
        <w:rPr>
          <w:rFonts w:ascii="Arial Narrow" w:hAnsi="Arial Narrow" w:cs="Arial"/>
          <w:spacing w:val="-2"/>
        </w:rPr>
        <w:t xml:space="preserve">, para la </w:t>
      </w:r>
      <w:r w:rsidR="003F5937" w:rsidRPr="003F5937">
        <w:rPr>
          <w:rFonts w:ascii="Arial Narrow" w:hAnsi="Arial Narrow" w:cs="Arial"/>
          <w:b/>
          <w:i/>
          <w:color w:val="000000"/>
          <w:spacing w:val="-2"/>
        </w:rPr>
        <w:t>OBRAS CIVILES PARA LA REPARACIÓN DE POSTES EXISTENTES EN EL SISTEMA DE DISTRIBUCIÓN</w:t>
      </w:r>
      <w:r w:rsidR="003F5937">
        <w:rPr>
          <w:rFonts w:ascii="Arial Narrow" w:hAnsi="Arial Narrow" w:cs="Arial"/>
          <w:b/>
          <w:i/>
          <w:color w:val="000000"/>
          <w:spacing w:val="-2"/>
        </w:rPr>
        <w:t xml:space="preserve"> </w:t>
      </w:r>
      <w:r w:rsidRPr="005F468E">
        <w:rPr>
          <w:rFonts w:ascii="Arial Narrow" w:hAnsi="Arial Narrow" w:cs="Arial"/>
          <w:spacing w:val="-2"/>
        </w:rPr>
        <w:t xml:space="preserve">me comprometo a entregar los bienes en cumplimiento de las especificaciones indicadas en los respectivos pliegos y de las normas técnicas aplicables. </w:t>
      </w:r>
    </w:p>
    <w:p w:rsidR="00A96DDB" w:rsidRPr="005F468E" w:rsidRDefault="00A96DDB" w:rsidP="00A96DDB">
      <w:pPr>
        <w:tabs>
          <w:tab w:val="left" w:pos="-720"/>
        </w:tabs>
        <w:ind w:right="139"/>
        <w:jc w:val="both"/>
        <w:rPr>
          <w:rFonts w:ascii="Arial Narrow" w:hAnsi="Arial Narrow" w:cs="Arial"/>
          <w:spacing w:val="-2"/>
        </w:rPr>
      </w:pPr>
      <w:r w:rsidRPr="005F468E">
        <w:rPr>
          <w:rFonts w:ascii="Arial Narrow" w:hAnsi="Arial Narrow" w:cs="Arial"/>
          <w:spacing w:val="-2"/>
        </w:rPr>
        <w:t xml:space="preserve">Esta garantía tendrá una vigencia mínima de </w:t>
      </w:r>
      <w:r w:rsidRPr="006B3394">
        <w:rPr>
          <w:rFonts w:ascii="Arial Narrow" w:hAnsi="Arial Narrow" w:cs="Arial"/>
          <w:spacing w:val="-2"/>
        </w:rPr>
        <w:t>24 MESES</w:t>
      </w:r>
      <w:r w:rsidRPr="005F468E">
        <w:rPr>
          <w:rFonts w:ascii="Arial Narrow" w:hAnsi="Arial Narrow" w:cs="Arial"/>
          <w:spacing w:val="-2"/>
        </w:rPr>
        <w:t xml:space="preserve"> </w:t>
      </w:r>
      <w:r w:rsidR="005F468E" w:rsidRPr="005F468E">
        <w:rPr>
          <w:rFonts w:ascii="Arial Narrow" w:hAnsi="Arial Narrow" w:cs="Arial"/>
          <w:spacing w:val="-2"/>
        </w:rPr>
        <w:t>c</w:t>
      </w:r>
      <w:r w:rsidRPr="005F468E">
        <w:rPr>
          <w:rFonts w:ascii="Arial Narrow" w:hAnsi="Arial Narrow" w:cs="Arial"/>
          <w:spacing w:val="-2"/>
        </w:rPr>
        <w:t>ontados a partir desde la fecha de entrega – recepción de los bienes, de conformidad con las siguientes condiciones y cobertura:</w:t>
      </w:r>
    </w:p>
    <w:p w:rsidR="00A96DDB" w:rsidRPr="005F468E" w:rsidRDefault="00A96DDB" w:rsidP="00A96DDB">
      <w:pPr>
        <w:widowControl w:val="0"/>
        <w:numPr>
          <w:ilvl w:val="0"/>
          <w:numId w:val="19"/>
        </w:numPr>
        <w:tabs>
          <w:tab w:val="left" w:pos="-720"/>
        </w:tabs>
        <w:spacing w:after="0" w:line="240" w:lineRule="auto"/>
        <w:ind w:left="1418" w:right="139" w:hanging="567"/>
        <w:jc w:val="both"/>
        <w:rPr>
          <w:rFonts w:ascii="Arial Narrow" w:hAnsi="Arial Narrow" w:cs="Arial"/>
          <w:spacing w:val="-2"/>
        </w:rPr>
      </w:pPr>
      <w:r w:rsidRPr="005F468E">
        <w:rPr>
          <w:rFonts w:ascii="Arial Narrow" w:hAnsi="Arial Narrow" w:cs="Arial"/>
          <w:spacing w:val="-2"/>
        </w:rPr>
        <w:t>Si CNEL EP Unidad de Negocio Esmeraldas</w:t>
      </w:r>
      <w:r w:rsidRPr="005F468E">
        <w:rPr>
          <w:rFonts w:ascii="Arial Narrow" w:hAnsi="Arial Narrow" w:cs="Arial"/>
          <w:color w:val="FF0000"/>
          <w:spacing w:val="-2"/>
        </w:rPr>
        <w:t xml:space="preserve"> </w:t>
      </w:r>
      <w:r w:rsidRPr="005F468E">
        <w:rPr>
          <w:rFonts w:ascii="Arial Narrow" w:hAnsi="Arial Narrow" w:cs="Arial"/>
          <w:spacing w:val="-2"/>
        </w:rPr>
        <w:t xml:space="preserve">solicitare el cambio de piezas o partes de los bienes, consideradas defectuosas, éstas serán reemplazadas por otras nuevas de la misma o mejor calidad y condición sin costo adicional alguno para la Empresa; y, </w:t>
      </w:r>
    </w:p>
    <w:p w:rsidR="00A96DDB" w:rsidRPr="005F468E" w:rsidRDefault="00A96DDB" w:rsidP="00726C44">
      <w:pPr>
        <w:widowControl w:val="0"/>
        <w:tabs>
          <w:tab w:val="left" w:pos="-720"/>
        </w:tabs>
        <w:spacing w:after="0"/>
        <w:ind w:left="1418" w:right="139" w:hanging="567"/>
        <w:jc w:val="both"/>
        <w:rPr>
          <w:rFonts w:ascii="Arial Narrow" w:hAnsi="Arial Narrow" w:cs="Arial"/>
          <w:spacing w:val="-2"/>
        </w:rPr>
      </w:pPr>
    </w:p>
    <w:p w:rsidR="00A96DDB" w:rsidRPr="005F468E" w:rsidRDefault="00A96DDB" w:rsidP="00A96DDB">
      <w:pPr>
        <w:widowControl w:val="0"/>
        <w:numPr>
          <w:ilvl w:val="0"/>
          <w:numId w:val="19"/>
        </w:numPr>
        <w:tabs>
          <w:tab w:val="left" w:pos="-720"/>
        </w:tabs>
        <w:spacing w:after="0" w:line="240" w:lineRule="auto"/>
        <w:ind w:left="1418" w:right="139" w:hanging="567"/>
        <w:jc w:val="both"/>
        <w:rPr>
          <w:rFonts w:ascii="Arial Narrow" w:hAnsi="Arial Narrow" w:cs="Arial"/>
          <w:spacing w:val="-2"/>
        </w:rPr>
      </w:pPr>
      <w:r w:rsidRPr="005F468E">
        <w:rPr>
          <w:rFonts w:ascii="Arial Narrow" w:hAnsi="Arial Narrow" w:cs="Arial"/>
          <w:spacing w:val="-2"/>
        </w:rPr>
        <w:t>En caso de que el daño o defecto sea de tal magnitud, que impida que los bienes funcionen normalmente, estos serán reemplazados por otros nuevos, sin que ello signifique costo adicional para CNEL EP Unidad de Negocio Esmeraldas, excepto si los daños hubieren sido ocasionados por el mal uso de los mismos por parte del personal de la Empresa o por fuerza mayor o caso fortuito, en los términos señalados en el Artículo 30 de la Codificación del Código Civil.</w:t>
      </w:r>
    </w:p>
    <w:p w:rsidR="00A96DDB" w:rsidRPr="005F468E" w:rsidRDefault="00A96DDB" w:rsidP="00726C44">
      <w:pPr>
        <w:widowControl w:val="0"/>
        <w:tabs>
          <w:tab w:val="left" w:pos="-720"/>
        </w:tabs>
        <w:spacing w:after="0"/>
        <w:ind w:left="1418" w:right="139"/>
        <w:jc w:val="both"/>
        <w:rPr>
          <w:rFonts w:ascii="Arial Narrow" w:hAnsi="Arial Narrow" w:cs="Arial"/>
          <w:spacing w:val="-2"/>
        </w:rPr>
      </w:pPr>
    </w:p>
    <w:p w:rsidR="00A96DDB" w:rsidRPr="005F468E" w:rsidRDefault="00A96DDB" w:rsidP="00A96DDB">
      <w:pPr>
        <w:widowControl w:val="0"/>
        <w:numPr>
          <w:ilvl w:val="0"/>
          <w:numId w:val="19"/>
        </w:numPr>
        <w:tabs>
          <w:tab w:val="left" w:pos="-720"/>
        </w:tabs>
        <w:spacing w:after="0" w:line="240" w:lineRule="auto"/>
        <w:ind w:left="1418" w:right="139" w:hanging="567"/>
        <w:jc w:val="both"/>
        <w:rPr>
          <w:rFonts w:ascii="Arial Narrow" w:hAnsi="Arial Narrow" w:cs="Arial"/>
          <w:spacing w:val="-2"/>
        </w:rPr>
      </w:pPr>
      <w:r w:rsidRPr="005F468E">
        <w:rPr>
          <w:rFonts w:ascii="Arial Narrow" w:hAnsi="Arial Narrow" w:cs="Arial"/>
          <w:spacing w:val="-2"/>
        </w:rPr>
        <w:t>Los gastos de todas las reparaciones, modificaciones, arreglos o sustituciones que se requieran hacer al material, por defecto de materiales o elementos del mismo, estarán a cargo de la Contratista, que será igualmente responsable de los daños que se ocasionaren a terceros como consecuencia del material defectuoso o sus respectivas reparaciones; y,</w:t>
      </w:r>
    </w:p>
    <w:p w:rsidR="00A96DDB" w:rsidRPr="005F468E" w:rsidRDefault="00A96DDB" w:rsidP="00726C44">
      <w:pPr>
        <w:widowControl w:val="0"/>
        <w:tabs>
          <w:tab w:val="left" w:pos="-720"/>
        </w:tabs>
        <w:spacing w:after="0"/>
        <w:ind w:left="1418" w:right="139"/>
        <w:jc w:val="both"/>
        <w:rPr>
          <w:rFonts w:ascii="Arial Narrow" w:hAnsi="Arial Narrow" w:cs="Arial"/>
          <w:spacing w:val="-2"/>
        </w:rPr>
      </w:pPr>
    </w:p>
    <w:p w:rsidR="00A96DDB" w:rsidRPr="003174B9" w:rsidRDefault="00A96DDB" w:rsidP="003174B9">
      <w:pPr>
        <w:widowControl w:val="0"/>
        <w:numPr>
          <w:ilvl w:val="0"/>
          <w:numId w:val="19"/>
        </w:numPr>
        <w:tabs>
          <w:tab w:val="left" w:pos="-720"/>
        </w:tabs>
        <w:spacing w:after="0" w:line="240" w:lineRule="auto"/>
        <w:ind w:left="1418" w:right="139" w:hanging="567"/>
        <w:jc w:val="both"/>
        <w:rPr>
          <w:rFonts w:ascii="Arial Narrow" w:hAnsi="Arial Narrow" w:cs="Arial"/>
          <w:spacing w:val="-2"/>
        </w:rPr>
      </w:pPr>
      <w:r w:rsidRPr="005F468E">
        <w:rPr>
          <w:rFonts w:ascii="Arial Narrow" w:hAnsi="Arial Narrow" w:cs="Arial"/>
          <w:spacing w:val="-2"/>
        </w:rPr>
        <w:lastRenderedPageBreak/>
        <w:t>El contratista se obliga a cumplir con esta garantía técnica, en las condiciones y coberturas aquí detalladas, en un plazo a convenir con la Entidad Contratante contado a partir de la fecha de notificación de los defectos encontrados en los bienes sujetos a la presente garantía.</w:t>
      </w:r>
    </w:p>
    <w:p w:rsidR="005F468E" w:rsidRPr="005F468E" w:rsidRDefault="00A96DDB" w:rsidP="00A96DDB">
      <w:pPr>
        <w:pStyle w:val="Textoindependiente"/>
        <w:tabs>
          <w:tab w:val="left" w:pos="360"/>
          <w:tab w:val="left" w:pos="1080"/>
        </w:tabs>
        <w:ind w:right="139"/>
        <w:rPr>
          <w:rFonts w:ascii="Arial Narrow" w:hAnsi="Arial Narrow"/>
        </w:rPr>
      </w:pPr>
      <w:r w:rsidRPr="005F468E">
        <w:rPr>
          <w:rFonts w:ascii="Arial Narrow" w:hAnsi="Arial Narrow"/>
          <w:b/>
        </w:rPr>
        <w:t>Nota.- Este documento debe contar con el reconocimiento de firma y rúbrica del REPRESENTANTE LEGAL ante Notario Público en caso de ser adjudicado.</w:t>
      </w:r>
      <w:r w:rsidRPr="005F468E">
        <w:rPr>
          <w:rFonts w:ascii="Arial Narrow" w:hAnsi="Arial Narrow"/>
        </w:rPr>
        <w:tab/>
      </w:r>
    </w:p>
    <w:p w:rsidR="005F468E" w:rsidRPr="005F468E" w:rsidRDefault="005F468E" w:rsidP="00A96DDB">
      <w:pPr>
        <w:pStyle w:val="Textoindependiente"/>
        <w:tabs>
          <w:tab w:val="left" w:pos="360"/>
          <w:tab w:val="left" w:pos="1080"/>
        </w:tabs>
        <w:ind w:right="139"/>
        <w:rPr>
          <w:rFonts w:ascii="Arial Narrow" w:hAnsi="Arial Narrow"/>
        </w:rPr>
      </w:pPr>
    </w:p>
    <w:p w:rsidR="00A96DDB" w:rsidRPr="005F468E" w:rsidRDefault="00A96DDB" w:rsidP="00A96DD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lang w:val="es-ES"/>
        </w:rPr>
      </w:pPr>
      <w:r w:rsidRPr="005F468E">
        <w:rPr>
          <w:rFonts w:ascii="Arial Narrow" w:hAnsi="Arial Narrow" w:cs="Arial"/>
          <w:bCs/>
          <w:lang w:val="es-ES"/>
        </w:rPr>
        <w:t>Para constancia de lo ofertado, suscribo estos formularios,</w:t>
      </w:r>
    </w:p>
    <w:p w:rsidR="00A96DDB" w:rsidRPr="005F468E" w:rsidRDefault="00A96DDB" w:rsidP="00A96DD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lang w:val="es-ES"/>
        </w:rPr>
      </w:pPr>
    </w:p>
    <w:p w:rsidR="00A96DDB" w:rsidRPr="005F468E" w:rsidRDefault="00A96DDB" w:rsidP="00A96DD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lang w:val="es-ES"/>
        </w:rPr>
      </w:pPr>
    </w:p>
    <w:p w:rsidR="00A96DDB" w:rsidRPr="005F468E" w:rsidRDefault="00A96DDB" w:rsidP="00A96DD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rPr>
      </w:pPr>
      <w:r w:rsidRPr="005F468E">
        <w:rPr>
          <w:rFonts w:ascii="Arial Narrow" w:hAnsi="Arial Narrow" w:cs="Arial"/>
          <w:b/>
          <w:spacing w:val="-2"/>
        </w:rPr>
        <w:t>-------------------------------------------------------</w:t>
      </w:r>
    </w:p>
    <w:p w:rsidR="00A96DDB" w:rsidRPr="005F468E" w:rsidRDefault="00A96DDB" w:rsidP="00A96DD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rPr>
      </w:pPr>
      <w:r w:rsidRPr="005F468E">
        <w:rPr>
          <w:rFonts w:ascii="Arial Narrow" w:hAnsi="Arial Narrow" w:cs="Arial"/>
          <w:b/>
        </w:rPr>
        <w:t>FIRMA DEL OFERENTE, SU REPRESENTANTE LEGAL, APODERADO O PROCURADOR COMÚN (según el caso)*</w:t>
      </w:r>
    </w:p>
    <w:p w:rsidR="00A96DDB" w:rsidRPr="005F468E" w:rsidRDefault="00A96DDB" w:rsidP="00A96DDB">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5F468E">
        <w:rPr>
          <w:rFonts w:ascii="Arial Narrow" w:hAnsi="Arial Narrow" w:cs="Arial"/>
          <w:b w:val="0"/>
          <w:spacing w:val="-3"/>
          <w:sz w:val="22"/>
          <w:szCs w:val="22"/>
          <w:lang w:val="es-EC"/>
        </w:rPr>
        <w:t>(</w:t>
      </w:r>
      <w:r w:rsidR="00D43413">
        <w:rPr>
          <w:rFonts w:ascii="Arial Narrow" w:hAnsi="Arial Narrow" w:cs="Arial"/>
          <w:b w:val="0"/>
          <w:spacing w:val="-3"/>
          <w:sz w:val="22"/>
          <w:szCs w:val="22"/>
          <w:lang w:val="es-EC"/>
        </w:rPr>
        <w:t>Esmeraldas. Diciembre 2017</w:t>
      </w:r>
      <w:r w:rsidRPr="005F468E">
        <w:rPr>
          <w:rFonts w:ascii="Arial Narrow" w:hAnsi="Arial Narrow" w:cs="Arial"/>
          <w:b w:val="0"/>
          <w:spacing w:val="-3"/>
          <w:sz w:val="22"/>
          <w:szCs w:val="22"/>
          <w:lang w:val="es-EC"/>
        </w:rPr>
        <w:t>)</w:t>
      </w:r>
    </w:p>
    <w:p w:rsidR="00A96DDB" w:rsidRPr="005F468E" w:rsidRDefault="00A96DDB" w:rsidP="00A96DDB">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rsidR="00A96DDB" w:rsidRPr="00726C44" w:rsidRDefault="00A96DDB" w:rsidP="00726C44">
      <w:pPr>
        <w:rPr>
          <w:rFonts w:ascii="Arial Narrow" w:hAnsi="Arial Narrow" w:cs="Arial"/>
          <w:lang w:val="es-MX"/>
        </w:rPr>
      </w:pPr>
      <w:r w:rsidRPr="005F468E">
        <w:rPr>
          <w:rFonts w:ascii="Arial Narrow" w:hAnsi="Arial Narrow" w:cs="Arial"/>
          <w:lang w:val="es-MX"/>
        </w:rPr>
        <w:t>**Nota: Los  formularios enumerados del 9.1 al 9.13 requieren una sola firma.</w:t>
      </w:r>
    </w:p>
    <w:p w:rsidR="001D0EED" w:rsidRDefault="001D0EED" w:rsidP="005F468E">
      <w:pPr>
        <w:spacing w:line="240" w:lineRule="auto"/>
        <w:jc w:val="center"/>
        <w:rPr>
          <w:rFonts w:ascii="Arial Narrow" w:hAnsi="Arial Narrow"/>
        </w:rPr>
      </w:pPr>
    </w:p>
    <w:p w:rsidR="00726C44" w:rsidRDefault="00726C44" w:rsidP="005F468E">
      <w:pPr>
        <w:spacing w:line="240" w:lineRule="auto"/>
        <w:jc w:val="center"/>
        <w:rPr>
          <w:rFonts w:ascii="Arial Narrow" w:hAnsi="Arial Narrow"/>
        </w:rPr>
      </w:pPr>
    </w:p>
    <w:p w:rsidR="003F5937" w:rsidRDefault="003F5937" w:rsidP="005F468E">
      <w:pPr>
        <w:spacing w:line="240" w:lineRule="auto"/>
        <w:jc w:val="center"/>
        <w:rPr>
          <w:rFonts w:ascii="Arial Narrow" w:hAnsi="Arial Narrow"/>
        </w:rPr>
      </w:pPr>
    </w:p>
    <w:p w:rsidR="00AF73D9" w:rsidRPr="00842BAE" w:rsidRDefault="00AF73D9" w:rsidP="00AF73D9">
      <w:pPr>
        <w:tabs>
          <w:tab w:val="left" w:pos="3990"/>
        </w:tabs>
        <w:spacing w:after="0" w:line="240" w:lineRule="auto"/>
        <w:rPr>
          <w:rFonts w:ascii="Arial Narrow" w:hAnsi="Arial Narrow" w:cstheme="minorHAnsi"/>
        </w:rPr>
      </w:pPr>
    </w:p>
    <w:p w:rsidR="00AF73D9" w:rsidRPr="00A85064" w:rsidRDefault="00B011D3" w:rsidP="00AF73D9">
      <w:pPr>
        <w:tabs>
          <w:tab w:val="left" w:pos="3990"/>
        </w:tabs>
        <w:spacing w:after="0" w:line="240" w:lineRule="auto"/>
        <w:rPr>
          <w:rFonts w:ascii="Arial Narrow" w:hAnsi="Arial Narrow" w:cstheme="minorHAnsi"/>
          <w:lang w:val="en-US"/>
        </w:rPr>
      </w:pPr>
      <w:proofErr w:type="spellStart"/>
      <w:r w:rsidRPr="00A85064">
        <w:rPr>
          <w:rFonts w:ascii="Arial Narrow" w:hAnsi="Arial Narrow" w:cstheme="minorHAnsi"/>
          <w:lang w:val="en-US"/>
        </w:rPr>
        <w:t>Ing</w:t>
      </w:r>
      <w:proofErr w:type="spellEnd"/>
      <w:r w:rsidRPr="00A85064">
        <w:rPr>
          <w:rFonts w:ascii="Arial Narrow" w:hAnsi="Arial Narrow" w:cstheme="minorHAnsi"/>
          <w:lang w:val="en-US"/>
        </w:rPr>
        <w:t xml:space="preserve">. Harold </w:t>
      </w:r>
      <w:proofErr w:type="spellStart"/>
      <w:r w:rsidRPr="00A85064">
        <w:rPr>
          <w:rFonts w:ascii="Arial Narrow" w:hAnsi="Arial Narrow" w:cstheme="minorHAnsi"/>
          <w:lang w:val="en-US"/>
        </w:rPr>
        <w:t>Loor</w:t>
      </w:r>
      <w:proofErr w:type="spellEnd"/>
      <w:r w:rsidRPr="00A85064">
        <w:rPr>
          <w:rFonts w:ascii="Arial Narrow" w:hAnsi="Arial Narrow" w:cstheme="minorHAnsi"/>
          <w:lang w:val="en-US"/>
        </w:rPr>
        <w:t xml:space="preserve"> </w:t>
      </w:r>
      <w:proofErr w:type="spellStart"/>
      <w:r w:rsidRPr="00A85064">
        <w:rPr>
          <w:rFonts w:ascii="Arial Narrow" w:hAnsi="Arial Narrow" w:cstheme="minorHAnsi"/>
          <w:lang w:val="en-US"/>
        </w:rPr>
        <w:t>Marchan</w:t>
      </w:r>
      <w:proofErr w:type="spellEnd"/>
      <w:r w:rsidRPr="00A85064">
        <w:rPr>
          <w:rFonts w:ascii="Arial Narrow" w:hAnsi="Arial Narrow" w:cstheme="minorHAnsi"/>
          <w:lang w:val="en-US"/>
        </w:rPr>
        <w:t>.</w:t>
      </w:r>
      <w:r w:rsidR="00AF73D9" w:rsidRPr="00A85064">
        <w:rPr>
          <w:rFonts w:ascii="Arial Narrow" w:hAnsi="Arial Narrow" w:cstheme="minorHAnsi"/>
          <w:lang w:val="en-US"/>
        </w:rPr>
        <w:t xml:space="preserve">                                                      </w:t>
      </w:r>
      <w:r w:rsidRPr="00A85064">
        <w:rPr>
          <w:rFonts w:ascii="Arial Narrow" w:hAnsi="Arial Narrow" w:cstheme="minorHAnsi"/>
          <w:lang w:val="en-US"/>
        </w:rPr>
        <w:t xml:space="preserve">  </w:t>
      </w:r>
      <w:proofErr w:type="spellStart"/>
      <w:r w:rsidR="00AF73D9" w:rsidRPr="00A85064">
        <w:rPr>
          <w:rFonts w:ascii="Arial Narrow" w:hAnsi="Arial Narrow" w:cstheme="minorHAnsi"/>
          <w:lang w:val="en-US"/>
        </w:rPr>
        <w:t>Ing</w:t>
      </w:r>
      <w:proofErr w:type="spellEnd"/>
      <w:r w:rsidR="00AF73D9" w:rsidRPr="00A85064">
        <w:rPr>
          <w:rFonts w:ascii="Arial Narrow" w:hAnsi="Arial Narrow" w:cstheme="minorHAnsi"/>
          <w:lang w:val="en-US"/>
        </w:rPr>
        <w:t xml:space="preserve">. </w:t>
      </w:r>
      <w:r w:rsidR="00D43413" w:rsidRPr="00A85064">
        <w:rPr>
          <w:rFonts w:ascii="Arial Narrow" w:hAnsi="Arial Narrow" w:cstheme="minorHAnsi"/>
          <w:lang w:val="en-US"/>
        </w:rPr>
        <w:t>Victor</w:t>
      </w:r>
      <w:r w:rsidR="003F5937" w:rsidRPr="00A85064">
        <w:rPr>
          <w:rFonts w:ascii="Arial Narrow" w:hAnsi="Arial Narrow" w:cstheme="minorHAnsi"/>
          <w:lang w:val="en-US"/>
        </w:rPr>
        <w:t xml:space="preserve"> Angulo </w:t>
      </w:r>
      <w:proofErr w:type="spellStart"/>
      <w:r w:rsidR="003F5937" w:rsidRPr="00A85064">
        <w:rPr>
          <w:rFonts w:ascii="Arial Narrow" w:hAnsi="Arial Narrow" w:cstheme="minorHAnsi"/>
          <w:lang w:val="en-US"/>
        </w:rPr>
        <w:t>Quiñónez</w:t>
      </w:r>
      <w:proofErr w:type="spellEnd"/>
      <w:r w:rsidR="003F5937" w:rsidRPr="00A85064">
        <w:rPr>
          <w:rFonts w:ascii="Arial Narrow" w:hAnsi="Arial Narrow" w:cstheme="minorHAnsi"/>
          <w:lang w:val="en-US"/>
        </w:rPr>
        <w:t xml:space="preserve"> </w:t>
      </w:r>
    </w:p>
    <w:p w:rsidR="00AF73D9" w:rsidRPr="00AF73D9" w:rsidRDefault="00AF73D9" w:rsidP="00AF73D9">
      <w:pPr>
        <w:tabs>
          <w:tab w:val="left" w:pos="3990"/>
        </w:tabs>
        <w:spacing w:after="0" w:line="240" w:lineRule="auto"/>
        <w:rPr>
          <w:rFonts w:ascii="Arial Narrow" w:hAnsi="Arial Narrow" w:cstheme="minorHAnsi"/>
        </w:rPr>
      </w:pPr>
      <w:r w:rsidRPr="00842BAE">
        <w:rPr>
          <w:rFonts w:ascii="Arial Narrow" w:hAnsi="Arial Narrow" w:cstheme="minorHAnsi"/>
          <w:b/>
        </w:rPr>
        <w:t xml:space="preserve">RESPONSABLE ELABORACIÓN TDR                                  DIRECTOR </w:t>
      </w:r>
      <w:r w:rsidR="003F5937">
        <w:rPr>
          <w:rFonts w:ascii="Arial Narrow" w:hAnsi="Arial Narrow" w:cstheme="minorHAnsi"/>
          <w:b/>
        </w:rPr>
        <w:t xml:space="preserve">DE DISTRIBUCIÓN </w:t>
      </w:r>
    </w:p>
    <w:p w:rsidR="004E456F" w:rsidRPr="005F468E" w:rsidRDefault="004E456F" w:rsidP="00AF73D9">
      <w:pPr>
        <w:spacing w:line="240" w:lineRule="auto"/>
        <w:rPr>
          <w:rFonts w:ascii="Arial Narrow" w:hAnsi="Arial Narrow"/>
          <w:b/>
        </w:rPr>
      </w:pPr>
    </w:p>
    <w:sectPr w:rsidR="004E456F" w:rsidRPr="005F468E" w:rsidSect="00B65528">
      <w:headerReference w:type="default" r:id="rId9"/>
      <w:footerReference w:type="default" r:id="rId10"/>
      <w:pgSz w:w="12240" w:h="15840"/>
      <w:pgMar w:top="1843"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052" w:rsidRDefault="00771052" w:rsidP="00163C61">
      <w:pPr>
        <w:spacing w:after="0" w:line="240" w:lineRule="auto"/>
      </w:pPr>
      <w:r>
        <w:separator/>
      </w:r>
    </w:p>
  </w:endnote>
  <w:endnote w:type="continuationSeparator" w:id="0">
    <w:p w:rsidR="00771052" w:rsidRDefault="00771052" w:rsidP="0016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wis721 LtCn BT">
    <w:altName w:val="Arial Narrow"/>
    <w:charset w:val="00"/>
    <w:family w:val="swiss"/>
    <w:pitch w:val="variable"/>
    <w:sig w:usb0="00000087" w:usb1="00000000" w:usb2="00000000" w:usb3="00000000" w:csb0="0000001B" w:csb1="00000000"/>
  </w:font>
  <w:font w:name="Tms Rmn">
    <w:panose1 w:val="02020603040505020304"/>
    <w:charset w:val="00"/>
    <w:family w:val="roman"/>
    <w:notTrueType/>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6A" w:rsidRDefault="00E6066A" w:rsidP="007306E7">
    <w:pPr>
      <w:pStyle w:val="Piedepgina"/>
      <w:contextualSpacing/>
      <w:jc w:val="center"/>
      <w:rPr>
        <w:rFonts w:ascii="Century Gothic" w:hAnsi="Century Gothic" w:cs="Helvetica"/>
        <w:b/>
        <w:color w:val="808080"/>
        <w:sz w:val="17"/>
        <w:szCs w:val="17"/>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-575310</wp:posOffset>
              </wp:positionH>
              <wp:positionV relativeFrom="paragraph">
                <wp:posOffset>76199</wp:posOffset>
              </wp:positionV>
              <wp:extent cx="6591300" cy="0"/>
              <wp:effectExtent l="0" t="0" r="19050" b="19050"/>
              <wp:wrapNone/>
              <wp:docPr id="1"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1430">
                        <a:solidFill>
                          <a:srgbClr val="005FA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2D5D2" id="_x0000_t32" coordsize="21600,21600" o:spt="32" o:oned="t" path="m,l21600,21600e" filled="f">
              <v:path arrowok="t" fillok="f" o:connecttype="none"/>
              <o:lock v:ext="edit" shapetype="t"/>
            </v:shapetype>
            <v:shape id="Conector recto de flecha 4" o:spid="_x0000_s1026" type="#_x0000_t32" style="position:absolute;margin-left:-45.3pt;margin-top:6pt;width:51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" strokecolor="#005fae" strokeweight=".9pt"/>
          </w:pict>
        </mc:Fallback>
      </mc:AlternateContent>
    </w:r>
  </w:p>
  <w:p w:rsidR="00E6066A" w:rsidRDefault="00E6066A" w:rsidP="007306E7">
    <w:pPr>
      <w:pStyle w:val="Piedepgina"/>
      <w:ind w:left="-567"/>
      <w:contextualSpacing/>
      <w:rPr>
        <w:rFonts w:ascii="Century Gothic" w:hAnsi="Century Gothic" w:cs="Helvetica"/>
        <w:color w:val="7F7F7F"/>
        <w:sz w:val="18"/>
        <w:szCs w:val="18"/>
      </w:rPr>
    </w:pPr>
    <w:r>
      <w:rPr>
        <w:rFonts w:ascii="Century Gothic" w:hAnsi="Century Gothic" w:cs="Helvetica"/>
        <w:color w:val="7F7F7F"/>
        <w:sz w:val="18"/>
        <w:szCs w:val="18"/>
      </w:rPr>
      <w:t xml:space="preserve">          Eugenio Espejo y Río Cayapas (Esq.) Sector Santas Vainas</w:t>
    </w:r>
  </w:p>
  <w:p w:rsidR="00E6066A" w:rsidRPr="00622079" w:rsidRDefault="00E6066A" w:rsidP="007306E7">
    <w:pPr>
      <w:pStyle w:val="Piedepgina"/>
      <w:ind w:left="-567"/>
      <w:contextualSpacing/>
      <w:rPr>
        <w:rFonts w:ascii="Century Gothic" w:hAnsi="Century Gothic" w:cs="Helvetica"/>
        <w:color w:val="7F7F7F"/>
        <w:sz w:val="18"/>
        <w:szCs w:val="18"/>
      </w:rPr>
    </w:pPr>
    <w:r>
      <w:rPr>
        <w:noProof/>
      </w:rPr>
      <w:drawing>
        <wp:anchor distT="0" distB="2921" distL="120396" distR="114300" simplePos="0" relativeHeight="251663360" behindDoc="1" locked="0" layoutInCell="1" allowOverlap="1">
          <wp:simplePos x="0" y="0"/>
          <wp:positionH relativeFrom="column">
            <wp:posOffset>-359410</wp:posOffset>
          </wp:positionH>
          <wp:positionV relativeFrom="paragraph">
            <wp:posOffset>176530</wp:posOffset>
          </wp:positionV>
          <wp:extent cx="2672715" cy="145796"/>
          <wp:effectExtent l="0" t="0" r="0" b="6985"/>
          <wp:wrapSquare wrapText="bothSides"/>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duotone>
                      <a:schemeClr val="accent1">
                        <a:shade val="45000"/>
                        <a:satMod val="135000"/>
                      </a:schemeClr>
                      <a:prstClr val="white"/>
                    </a:duotone>
                    <a:lum/>
                  </a:blip>
                  <a:stretch>
                    <a:fillRect/>
                  </a:stretch>
                </pic:blipFill>
                <pic:spPr>
                  <a:xfrm>
                    <a:off x="0" y="0"/>
                    <a:ext cx="2672715" cy="145415"/>
                  </a:xfrm>
                  <a:prstGeom prst="rect">
                    <a:avLst/>
                  </a:prstGeom>
                </pic:spPr>
              </pic:pic>
            </a:graphicData>
          </a:graphic>
        </wp:anchor>
      </w:drawing>
    </w:r>
    <w:r>
      <w:rPr>
        <w:rFonts w:ascii="Century Gothic" w:hAnsi="Century Gothic" w:cs="Helvetica"/>
        <w:color w:val="7F7F7F"/>
        <w:sz w:val="18"/>
        <w:szCs w:val="18"/>
      </w:rPr>
      <w:t xml:space="preserve">           Esmeraldas - Ecuador. </w:t>
    </w:r>
    <w:proofErr w:type="spellStart"/>
    <w:r>
      <w:rPr>
        <w:rFonts w:ascii="Century Gothic" w:hAnsi="Century Gothic" w:cs="Helvetica"/>
        <w:color w:val="7F7F7F"/>
        <w:sz w:val="18"/>
        <w:szCs w:val="18"/>
      </w:rPr>
      <w:t>Telfs</w:t>
    </w:r>
    <w:proofErr w:type="spellEnd"/>
    <w:r>
      <w:rPr>
        <w:rFonts w:ascii="Century Gothic" w:hAnsi="Century Gothic" w:cs="Helvetica"/>
        <w:color w:val="7F7F7F"/>
        <w:sz w:val="18"/>
        <w:szCs w:val="18"/>
      </w:rPr>
      <w:t xml:space="preserve">: 06- 2721- 241 / 06 -2726 - 266                                                                                       </w:t>
    </w:r>
    <w:r w:rsidRPr="00106D12">
      <w:rPr>
        <w:rFonts w:ascii="Century Gothic" w:hAnsi="Century Gothic" w:cs="Helvetica"/>
        <w:color w:val="7F7F7F"/>
        <w:sz w:val="18"/>
        <w:szCs w:val="18"/>
      </w:rPr>
      <w:fldChar w:fldCharType="begin"/>
    </w:r>
    <w:r w:rsidRPr="00106D12">
      <w:rPr>
        <w:rFonts w:ascii="Century Gothic" w:hAnsi="Century Gothic" w:cs="Helvetica"/>
        <w:color w:val="7F7F7F"/>
        <w:sz w:val="18"/>
        <w:szCs w:val="18"/>
      </w:rPr>
      <w:instrText xml:space="preserve"> PAGE   \* MERGEFORMAT </w:instrText>
    </w:r>
    <w:r w:rsidRPr="00106D12">
      <w:rPr>
        <w:rFonts w:ascii="Century Gothic" w:hAnsi="Century Gothic" w:cs="Helvetica"/>
        <w:color w:val="7F7F7F"/>
        <w:sz w:val="18"/>
        <w:szCs w:val="18"/>
      </w:rPr>
      <w:fldChar w:fldCharType="separate"/>
    </w:r>
    <w:r w:rsidR="00505975">
      <w:rPr>
        <w:rFonts w:ascii="Century Gothic" w:hAnsi="Century Gothic" w:cs="Helvetica"/>
        <w:noProof/>
        <w:color w:val="7F7F7F"/>
        <w:sz w:val="18"/>
        <w:szCs w:val="18"/>
      </w:rPr>
      <w:t>18</w:t>
    </w:r>
    <w:r w:rsidRPr="00106D12">
      <w:rPr>
        <w:rFonts w:ascii="Century Gothic" w:hAnsi="Century Gothic" w:cs="Helvetica"/>
        <w:color w:val="7F7F7F"/>
        <w:sz w:val="18"/>
        <w:szCs w:val="18"/>
      </w:rPr>
      <w:fldChar w:fldCharType="end"/>
    </w:r>
    <w:r>
      <w:rPr>
        <w:rFonts w:ascii="Century Gothic" w:hAnsi="Century Gothic" w:cs="Helvetica"/>
        <w:color w:val="7F7F7F"/>
        <w:sz w:val="18"/>
        <w:szCs w:val="18"/>
      </w:rPr>
      <w:t xml:space="preserve">   </w:t>
    </w:r>
  </w:p>
  <w:p w:rsidR="00E6066A" w:rsidRDefault="00E606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052" w:rsidRDefault="00771052" w:rsidP="00163C61">
      <w:pPr>
        <w:spacing w:after="0" w:line="240" w:lineRule="auto"/>
      </w:pPr>
      <w:r>
        <w:separator/>
      </w:r>
    </w:p>
  </w:footnote>
  <w:footnote w:type="continuationSeparator" w:id="0">
    <w:p w:rsidR="00771052" w:rsidRDefault="00771052" w:rsidP="00163C61">
      <w:pPr>
        <w:spacing w:after="0" w:line="240" w:lineRule="auto"/>
      </w:pPr>
      <w:r>
        <w:continuationSeparator/>
      </w:r>
    </w:p>
  </w:footnote>
  <w:footnote w:id="1">
    <w:p w:rsidR="00E6066A" w:rsidRPr="00C5120C" w:rsidRDefault="00E6066A" w:rsidP="00A85064">
      <w:pPr>
        <w:pStyle w:val="Textonotapie"/>
        <w:rPr>
          <w:rFonts w:ascii="Arial Narrow" w:hAnsi="Arial Narrow"/>
        </w:rPr>
      </w:pPr>
      <w:r w:rsidRPr="00C5120C">
        <w:rPr>
          <w:rStyle w:val="Refdenotaalpie"/>
          <w:rFonts w:ascii="Arial Narrow" w:hAnsi="Arial Narrow"/>
        </w:rPr>
        <w:footnoteRef/>
      </w:r>
      <w:r w:rsidRPr="00C5120C">
        <w:rPr>
          <w:rFonts w:ascii="Arial Narrow" w:hAnsi="Arial Narrow"/>
        </w:rPr>
        <w:t xml:space="preserve"> El IVA se cancelará con recursos fiscales.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6A" w:rsidRDefault="00E6066A" w:rsidP="00E27D18">
    <w:pPr>
      <w:pStyle w:val="Encabezado"/>
      <w:jc w:val="right"/>
    </w:pPr>
    <w:r>
      <w:rPr>
        <w:rFonts w:ascii="Tms Rmn" w:hAnsi="Tms Rmn" w:cs="Times New Roman"/>
        <w:noProof/>
      </w:rPr>
      <w:drawing>
        <wp:anchor distT="0" distB="0" distL="114300" distR="114300" simplePos="0" relativeHeight="251664384" behindDoc="1" locked="0" layoutInCell="1" allowOverlap="1">
          <wp:simplePos x="0" y="0"/>
          <wp:positionH relativeFrom="column">
            <wp:posOffset>4776444</wp:posOffset>
          </wp:positionH>
          <wp:positionV relativeFrom="paragraph">
            <wp:posOffset>-208178</wp:posOffset>
          </wp:positionV>
          <wp:extent cx="1144067" cy="672998"/>
          <wp:effectExtent l="19050" t="0" r="0" b="0"/>
          <wp:wrapNone/>
          <wp:docPr id="2" name="Imagen 1" descr="LOGO_AFD_rv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FD_rvb_v2"/>
                  <pic:cNvPicPr>
                    <a:picLocks noChangeAspect="1" noChangeArrowheads="1"/>
                  </pic:cNvPicPr>
                </pic:nvPicPr>
                <pic:blipFill>
                  <a:blip r:embed="rId1"/>
                  <a:srcRect/>
                  <a:stretch>
                    <a:fillRect/>
                  </a:stretch>
                </pic:blipFill>
                <pic:spPr bwMode="auto">
                  <a:xfrm>
                    <a:off x="0" y="0"/>
                    <a:ext cx="1144067" cy="672998"/>
                  </a:xfrm>
                  <a:prstGeom prst="rect">
                    <a:avLst/>
                  </a:prstGeom>
                  <a:noFill/>
                  <a:ln w="9525">
                    <a:noFill/>
                    <a:miter lim="800000"/>
                    <a:headEnd/>
                    <a:tailEnd/>
                  </a:ln>
                </pic:spPr>
              </pic:pic>
            </a:graphicData>
          </a:graphic>
        </wp:anchor>
      </w:drawing>
    </w:r>
    <w:r>
      <w:rPr>
        <w:rFonts w:ascii="Tms Rmn" w:hAnsi="Tms Rmn" w:cs="Times New Roman"/>
        <w:noProof/>
      </w:rPr>
      <w:drawing>
        <wp:anchor distT="0" distB="0" distL="114300" distR="114300" simplePos="0" relativeHeight="251659264" behindDoc="0" locked="0" layoutInCell="1" allowOverlap="1">
          <wp:simplePos x="0" y="0"/>
          <wp:positionH relativeFrom="column">
            <wp:posOffset>-132080</wp:posOffset>
          </wp:positionH>
          <wp:positionV relativeFrom="paragraph">
            <wp:posOffset>-99060</wp:posOffset>
          </wp:positionV>
          <wp:extent cx="1198245" cy="709295"/>
          <wp:effectExtent l="19050" t="0" r="1905" b="0"/>
          <wp:wrapNone/>
          <wp:docPr id="14" name="Imagen 14" descr="formato encabezado m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ormato encabezado memo.png"/>
                  <pic:cNvPicPr>
                    <a:picLocks noChangeAspect="1" noChangeArrowheads="1"/>
                  </pic:cNvPicPr>
                </pic:nvPicPr>
                <pic:blipFill>
                  <a:blip r:embed="rId2">
                    <a:extLst>
                      <a:ext uri="{28A0092B-C50C-407E-A947-70E740481C1C}">
                        <a14:useLocalDpi xmlns:a14="http://schemas.microsoft.com/office/drawing/2010/main" val="0"/>
                      </a:ext>
                    </a:extLst>
                  </a:blip>
                  <a:srcRect r="72279"/>
                  <a:stretch>
                    <a:fillRect/>
                  </a:stretch>
                </pic:blipFill>
                <pic:spPr bwMode="auto">
                  <a:xfrm>
                    <a:off x="0" y="0"/>
                    <a:ext cx="1198245" cy="7092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67C"/>
    <w:multiLevelType w:val="hybridMultilevel"/>
    <w:tmpl w:val="03A2CA18"/>
    <w:lvl w:ilvl="0" w:tplc="908E025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5D097A"/>
    <w:multiLevelType w:val="hybridMultilevel"/>
    <w:tmpl w:val="76620FFE"/>
    <w:lvl w:ilvl="0" w:tplc="E516386A">
      <w:numFmt w:val="bullet"/>
      <w:lvlText w:val="-"/>
      <w:lvlJc w:val="left"/>
      <w:pPr>
        <w:ind w:left="360" w:hanging="360"/>
      </w:pPr>
      <w:rPr>
        <w:rFonts w:ascii="Arial" w:eastAsia="Times New Roman" w:hAnsi="Arial" w:cs="Arial" w:hint="default"/>
        <w:b/>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0418377D"/>
    <w:multiLevelType w:val="hybridMultilevel"/>
    <w:tmpl w:val="D81C57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8404128"/>
    <w:multiLevelType w:val="hybridMultilevel"/>
    <w:tmpl w:val="C5CE2B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CFF3B5B"/>
    <w:multiLevelType w:val="hybridMultilevel"/>
    <w:tmpl w:val="838888B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nsid w:val="0FBA7AC0"/>
    <w:multiLevelType w:val="multilevel"/>
    <w:tmpl w:val="C2408E92"/>
    <w:lvl w:ilvl="0">
      <w:start w:val="1"/>
      <w:numFmt w:val="decimal"/>
      <w:lvlText w:val="%1."/>
      <w:lvlJc w:val="left"/>
      <w:pPr>
        <w:ind w:left="360" w:hanging="360"/>
      </w:p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0AE1243"/>
    <w:multiLevelType w:val="hybridMultilevel"/>
    <w:tmpl w:val="9A4E1F9C"/>
    <w:lvl w:ilvl="0" w:tplc="F9469ECC">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78C0A8D"/>
    <w:multiLevelType w:val="hybridMultilevel"/>
    <w:tmpl w:val="46BAE2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87E466F"/>
    <w:multiLevelType w:val="hybridMultilevel"/>
    <w:tmpl w:val="146CC4F6"/>
    <w:lvl w:ilvl="0" w:tplc="300A0019">
      <w:start w:val="1"/>
      <w:numFmt w:val="lowerLetter"/>
      <w:lvlText w:val="%1."/>
      <w:lvlJc w:val="left"/>
      <w:pPr>
        <w:ind w:left="1494" w:hanging="360"/>
      </w:p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9">
    <w:nsid w:val="1E4B4A7E"/>
    <w:multiLevelType w:val="multilevel"/>
    <w:tmpl w:val="84CC0B9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0CB3E29"/>
    <w:multiLevelType w:val="hybridMultilevel"/>
    <w:tmpl w:val="DD72E8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0336BB"/>
    <w:multiLevelType w:val="hybridMultilevel"/>
    <w:tmpl w:val="25DCF0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1C07114"/>
    <w:multiLevelType w:val="hybridMultilevel"/>
    <w:tmpl w:val="DAE8B6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24200619"/>
    <w:multiLevelType w:val="hybridMultilevel"/>
    <w:tmpl w:val="1D186710"/>
    <w:lvl w:ilvl="0" w:tplc="0CAEDC56">
      <w:start w:val="1"/>
      <w:numFmt w:val="decimal"/>
      <w:lvlText w:val="%1."/>
      <w:lvlJc w:val="left"/>
      <w:pPr>
        <w:ind w:left="720" w:hanging="360"/>
      </w:pPr>
      <w:rPr>
        <w:b/>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699737B"/>
    <w:multiLevelType w:val="hybridMultilevel"/>
    <w:tmpl w:val="CCCA1E22"/>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9C35FA2"/>
    <w:multiLevelType w:val="hybridMultilevel"/>
    <w:tmpl w:val="59B28A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2F1B6824"/>
    <w:multiLevelType w:val="hybridMultilevel"/>
    <w:tmpl w:val="968615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308B114A"/>
    <w:multiLevelType w:val="hybridMultilevel"/>
    <w:tmpl w:val="895C24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32035E6D"/>
    <w:multiLevelType w:val="hybridMultilevel"/>
    <w:tmpl w:val="8012A3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3435AEE"/>
    <w:multiLevelType w:val="hybridMultilevel"/>
    <w:tmpl w:val="A178E066"/>
    <w:lvl w:ilvl="0" w:tplc="A68E3EC0">
      <w:numFmt w:val="bullet"/>
      <w:lvlText w:val="-"/>
      <w:lvlJc w:val="left"/>
      <w:pPr>
        <w:ind w:left="720" w:hanging="360"/>
      </w:pPr>
      <w:rPr>
        <w:rFonts w:ascii="Calibri" w:eastAsiaTheme="minorEastAsia"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346B3438"/>
    <w:multiLevelType w:val="hybridMultilevel"/>
    <w:tmpl w:val="AF1A1D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F782581"/>
    <w:multiLevelType w:val="hybridMultilevel"/>
    <w:tmpl w:val="2EB8A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479304F9"/>
    <w:multiLevelType w:val="hybridMultilevel"/>
    <w:tmpl w:val="CC80F1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4BF709D3"/>
    <w:multiLevelType w:val="hybridMultilevel"/>
    <w:tmpl w:val="628066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4D6861E8"/>
    <w:multiLevelType w:val="hybridMultilevel"/>
    <w:tmpl w:val="B958DAF6"/>
    <w:lvl w:ilvl="0" w:tplc="9B1C207E">
      <w:start w:val="1"/>
      <w:numFmt w:val="decimal"/>
      <w:lvlText w:val="%1."/>
      <w:lvlJc w:val="left"/>
      <w:pPr>
        <w:tabs>
          <w:tab w:val="num" w:pos="720"/>
        </w:tabs>
        <w:ind w:left="720" w:hanging="360"/>
      </w:pPr>
      <w:rPr>
        <w:rFonts w:ascii="Calibri" w:hAnsi="Calibri"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4EBE1CFF"/>
    <w:multiLevelType w:val="hybridMultilevel"/>
    <w:tmpl w:val="C3C610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4ECD4217"/>
    <w:multiLevelType w:val="hybridMultilevel"/>
    <w:tmpl w:val="B91E5E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4F373971"/>
    <w:multiLevelType w:val="hybridMultilevel"/>
    <w:tmpl w:val="CC067E9A"/>
    <w:lvl w:ilvl="0" w:tplc="F9469ECC">
      <w:numFmt w:val="bullet"/>
      <w:lvlText w:val="-"/>
      <w:lvlJc w:val="left"/>
      <w:pPr>
        <w:ind w:left="735" w:hanging="360"/>
      </w:pPr>
      <w:rPr>
        <w:rFonts w:ascii="Arial" w:eastAsia="Times New Roman" w:hAnsi="Arial" w:cs="Arial" w:hint="default"/>
      </w:rPr>
    </w:lvl>
    <w:lvl w:ilvl="1" w:tplc="300A0003" w:tentative="1">
      <w:start w:val="1"/>
      <w:numFmt w:val="bullet"/>
      <w:lvlText w:val="o"/>
      <w:lvlJc w:val="left"/>
      <w:pPr>
        <w:ind w:left="1455" w:hanging="360"/>
      </w:pPr>
      <w:rPr>
        <w:rFonts w:ascii="Courier New" w:hAnsi="Courier New" w:cs="Courier New" w:hint="default"/>
      </w:rPr>
    </w:lvl>
    <w:lvl w:ilvl="2" w:tplc="300A0005" w:tentative="1">
      <w:start w:val="1"/>
      <w:numFmt w:val="bullet"/>
      <w:lvlText w:val=""/>
      <w:lvlJc w:val="left"/>
      <w:pPr>
        <w:ind w:left="2175" w:hanging="360"/>
      </w:pPr>
      <w:rPr>
        <w:rFonts w:ascii="Wingdings" w:hAnsi="Wingdings" w:hint="default"/>
      </w:rPr>
    </w:lvl>
    <w:lvl w:ilvl="3" w:tplc="300A0001" w:tentative="1">
      <w:start w:val="1"/>
      <w:numFmt w:val="bullet"/>
      <w:lvlText w:val=""/>
      <w:lvlJc w:val="left"/>
      <w:pPr>
        <w:ind w:left="2895" w:hanging="360"/>
      </w:pPr>
      <w:rPr>
        <w:rFonts w:ascii="Symbol" w:hAnsi="Symbol" w:hint="default"/>
      </w:rPr>
    </w:lvl>
    <w:lvl w:ilvl="4" w:tplc="300A0003" w:tentative="1">
      <w:start w:val="1"/>
      <w:numFmt w:val="bullet"/>
      <w:lvlText w:val="o"/>
      <w:lvlJc w:val="left"/>
      <w:pPr>
        <w:ind w:left="3615" w:hanging="360"/>
      </w:pPr>
      <w:rPr>
        <w:rFonts w:ascii="Courier New" w:hAnsi="Courier New" w:cs="Courier New" w:hint="default"/>
      </w:rPr>
    </w:lvl>
    <w:lvl w:ilvl="5" w:tplc="300A0005" w:tentative="1">
      <w:start w:val="1"/>
      <w:numFmt w:val="bullet"/>
      <w:lvlText w:val=""/>
      <w:lvlJc w:val="left"/>
      <w:pPr>
        <w:ind w:left="4335" w:hanging="360"/>
      </w:pPr>
      <w:rPr>
        <w:rFonts w:ascii="Wingdings" w:hAnsi="Wingdings" w:hint="default"/>
      </w:rPr>
    </w:lvl>
    <w:lvl w:ilvl="6" w:tplc="300A0001" w:tentative="1">
      <w:start w:val="1"/>
      <w:numFmt w:val="bullet"/>
      <w:lvlText w:val=""/>
      <w:lvlJc w:val="left"/>
      <w:pPr>
        <w:ind w:left="5055" w:hanging="360"/>
      </w:pPr>
      <w:rPr>
        <w:rFonts w:ascii="Symbol" w:hAnsi="Symbol" w:hint="default"/>
      </w:rPr>
    </w:lvl>
    <w:lvl w:ilvl="7" w:tplc="300A0003" w:tentative="1">
      <w:start w:val="1"/>
      <w:numFmt w:val="bullet"/>
      <w:lvlText w:val="o"/>
      <w:lvlJc w:val="left"/>
      <w:pPr>
        <w:ind w:left="5775" w:hanging="360"/>
      </w:pPr>
      <w:rPr>
        <w:rFonts w:ascii="Courier New" w:hAnsi="Courier New" w:cs="Courier New" w:hint="default"/>
      </w:rPr>
    </w:lvl>
    <w:lvl w:ilvl="8" w:tplc="300A0005" w:tentative="1">
      <w:start w:val="1"/>
      <w:numFmt w:val="bullet"/>
      <w:lvlText w:val=""/>
      <w:lvlJc w:val="left"/>
      <w:pPr>
        <w:ind w:left="6495" w:hanging="360"/>
      </w:pPr>
      <w:rPr>
        <w:rFonts w:ascii="Wingdings" w:hAnsi="Wingdings" w:hint="default"/>
      </w:rPr>
    </w:lvl>
  </w:abstractNum>
  <w:abstractNum w:abstractNumId="29">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36B051D"/>
    <w:multiLevelType w:val="hybridMultilevel"/>
    <w:tmpl w:val="2684EE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54E47DF4"/>
    <w:multiLevelType w:val="hybridMultilevel"/>
    <w:tmpl w:val="787A73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5130D26"/>
    <w:multiLevelType w:val="hybridMultilevel"/>
    <w:tmpl w:val="02F6E9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BC310BC"/>
    <w:multiLevelType w:val="hybridMultilevel"/>
    <w:tmpl w:val="93607224"/>
    <w:lvl w:ilvl="0" w:tplc="65D8997A">
      <w:start w:val="1"/>
      <w:numFmt w:val="decimal"/>
      <w:lvlText w:val="%1."/>
      <w:lvlJc w:val="left"/>
      <w:pPr>
        <w:tabs>
          <w:tab w:val="num" w:pos="720"/>
        </w:tabs>
        <w:ind w:left="720" w:hanging="360"/>
      </w:pPr>
      <w:rPr>
        <w:rFonts w:ascii="Calibri" w:hAnsi="Calibri" w:cs="Times New Roman" w:hint="default"/>
        <w:lang w:val="es-AR"/>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603A4D0E"/>
    <w:multiLevelType w:val="hybridMultilevel"/>
    <w:tmpl w:val="8488DD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61EF5DCA"/>
    <w:multiLevelType w:val="hybridMultilevel"/>
    <w:tmpl w:val="C10C75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63FB618B"/>
    <w:multiLevelType w:val="hybridMultilevel"/>
    <w:tmpl w:val="152ED4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684C6A8D"/>
    <w:multiLevelType w:val="hybridMultilevel"/>
    <w:tmpl w:val="B958DAF6"/>
    <w:lvl w:ilvl="0" w:tplc="9B1C207E">
      <w:start w:val="1"/>
      <w:numFmt w:val="decimal"/>
      <w:lvlText w:val="%1."/>
      <w:lvlJc w:val="left"/>
      <w:pPr>
        <w:tabs>
          <w:tab w:val="num" w:pos="720"/>
        </w:tabs>
        <w:ind w:left="720" w:hanging="360"/>
      </w:pPr>
      <w:rPr>
        <w:rFonts w:ascii="Calibri" w:hAnsi="Calibri"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9A36499"/>
    <w:multiLevelType w:val="hybridMultilevel"/>
    <w:tmpl w:val="C2608BFA"/>
    <w:lvl w:ilvl="0" w:tplc="A68E3EC0">
      <w:numFmt w:val="bullet"/>
      <w:lvlText w:val="-"/>
      <w:lvlJc w:val="left"/>
      <w:pPr>
        <w:ind w:left="720" w:hanging="360"/>
      </w:pPr>
      <w:rPr>
        <w:rFonts w:ascii="Calibri" w:eastAsiaTheme="minorEastAsia"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71355656"/>
    <w:multiLevelType w:val="hybridMultilevel"/>
    <w:tmpl w:val="C680B264"/>
    <w:lvl w:ilvl="0" w:tplc="32D6977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CD3578"/>
    <w:multiLevelType w:val="hybridMultilevel"/>
    <w:tmpl w:val="668EB4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792B474C"/>
    <w:multiLevelType w:val="hybridMultilevel"/>
    <w:tmpl w:val="C17089E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527BD9"/>
    <w:multiLevelType w:val="hybridMultilevel"/>
    <w:tmpl w:val="52BA28B4"/>
    <w:lvl w:ilvl="0" w:tplc="0CAEDC56">
      <w:start w:val="1"/>
      <w:numFmt w:val="decimal"/>
      <w:lvlText w:val="%1."/>
      <w:lvlJc w:val="left"/>
      <w:pPr>
        <w:ind w:left="720" w:hanging="360"/>
      </w:pPr>
      <w:rPr>
        <w:b/>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31"/>
  </w:num>
  <w:num w:numId="3">
    <w:abstractNumId w:val="41"/>
  </w:num>
  <w:num w:numId="4">
    <w:abstractNumId w:val="4"/>
  </w:num>
  <w:num w:numId="5">
    <w:abstractNumId w:val="33"/>
  </w:num>
  <w:num w:numId="6">
    <w:abstractNumId w:val="37"/>
  </w:num>
  <w:num w:numId="7">
    <w:abstractNumId w:val="25"/>
  </w:num>
  <w:num w:numId="8">
    <w:abstractNumId w:val="38"/>
  </w:num>
  <w:num w:numId="9">
    <w:abstractNumId w:val="1"/>
  </w:num>
  <w:num w:numId="10">
    <w:abstractNumId w:val="19"/>
  </w:num>
  <w:num w:numId="11">
    <w:abstractNumId w:val="5"/>
  </w:num>
  <w:num w:numId="12">
    <w:abstractNumId w:val="28"/>
  </w:num>
  <w:num w:numId="13">
    <w:abstractNumId w:val="6"/>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29"/>
  </w:num>
  <w:num w:numId="16">
    <w:abstractNumId w:val="42"/>
  </w:num>
  <w:num w:numId="17">
    <w:abstractNumId w:val="20"/>
  </w:num>
  <w:num w:numId="18">
    <w:abstractNumId w:val="14"/>
  </w:num>
  <w:num w:numId="19">
    <w:abstractNumId w:val="8"/>
  </w:num>
  <w:num w:numId="20">
    <w:abstractNumId w:val="43"/>
  </w:num>
  <w:num w:numId="21">
    <w:abstractNumId w:val="13"/>
  </w:num>
  <w:num w:numId="22">
    <w:abstractNumId w:val="23"/>
  </w:num>
  <w:num w:numId="23">
    <w:abstractNumId w:val="27"/>
  </w:num>
  <w:num w:numId="24">
    <w:abstractNumId w:val="12"/>
  </w:num>
  <w:num w:numId="25">
    <w:abstractNumId w:val="15"/>
  </w:num>
  <w:num w:numId="26">
    <w:abstractNumId w:val="18"/>
  </w:num>
  <w:num w:numId="27">
    <w:abstractNumId w:val="30"/>
  </w:num>
  <w:num w:numId="28">
    <w:abstractNumId w:val="34"/>
  </w:num>
  <w:num w:numId="29">
    <w:abstractNumId w:val="24"/>
  </w:num>
  <w:num w:numId="30">
    <w:abstractNumId w:val="26"/>
  </w:num>
  <w:num w:numId="31">
    <w:abstractNumId w:val="35"/>
  </w:num>
  <w:num w:numId="32">
    <w:abstractNumId w:val="40"/>
  </w:num>
  <w:num w:numId="33">
    <w:abstractNumId w:val="3"/>
  </w:num>
  <w:num w:numId="34">
    <w:abstractNumId w:val="17"/>
  </w:num>
  <w:num w:numId="35">
    <w:abstractNumId w:val="21"/>
  </w:num>
  <w:num w:numId="36">
    <w:abstractNumId w:val="7"/>
  </w:num>
  <w:num w:numId="37">
    <w:abstractNumId w:val="32"/>
  </w:num>
  <w:num w:numId="38">
    <w:abstractNumId w:val="2"/>
  </w:num>
  <w:num w:numId="39">
    <w:abstractNumId w:val="36"/>
  </w:num>
  <w:num w:numId="40">
    <w:abstractNumId w:val="22"/>
  </w:num>
  <w:num w:numId="41">
    <w:abstractNumId w:val="11"/>
  </w:num>
  <w:num w:numId="42">
    <w:abstractNumId w:val="16"/>
  </w:num>
  <w:num w:numId="43">
    <w:abstractNumId w:val="0"/>
  </w:num>
  <w:num w:numId="44">
    <w:abstractNumId w:val="39"/>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7C"/>
    <w:rsid w:val="000014B2"/>
    <w:rsid w:val="000139FC"/>
    <w:rsid w:val="00017617"/>
    <w:rsid w:val="00021076"/>
    <w:rsid w:val="000327BF"/>
    <w:rsid w:val="000426CC"/>
    <w:rsid w:val="00054B9F"/>
    <w:rsid w:val="000552BB"/>
    <w:rsid w:val="00055A41"/>
    <w:rsid w:val="000710F4"/>
    <w:rsid w:val="00077B51"/>
    <w:rsid w:val="0008320C"/>
    <w:rsid w:val="000845FD"/>
    <w:rsid w:val="00086CD3"/>
    <w:rsid w:val="00093114"/>
    <w:rsid w:val="000A3D37"/>
    <w:rsid w:val="000B019E"/>
    <w:rsid w:val="000B03D7"/>
    <w:rsid w:val="000B0FCD"/>
    <w:rsid w:val="000B18F1"/>
    <w:rsid w:val="000C0146"/>
    <w:rsid w:val="000C2C42"/>
    <w:rsid w:val="000C431D"/>
    <w:rsid w:val="000E374D"/>
    <w:rsid w:val="000E37EF"/>
    <w:rsid w:val="000F5F33"/>
    <w:rsid w:val="001005B4"/>
    <w:rsid w:val="00104FE6"/>
    <w:rsid w:val="00105410"/>
    <w:rsid w:val="00106D12"/>
    <w:rsid w:val="00123BB1"/>
    <w:rsid w:val="00137191"/>
    <w:rsid w:val="00146F73"/>
    <w:rsid w:val="00151462"/>
    <w:rsid w:val="00155FC4"/>
    <w:rsid w:val="0015637B"/>
    <w:rsid w:val="00163C61"/>
    <w:rsid w:val="0016439C"/>
    <w:rsid w:val="00171F78"/>
    <w:rsid w:val="00174CCC"/>
    <w:rsid w:val="0017554A"/>
    <w:rsid w:val="001755EB"/>
    <w:rsid w:val="001758F0"/>
    <w:rsid w:val="001A2644"/>
    <w:rsid w:val="001B16DC"/>
    <w:rsid w:val="001B6955"/>
    <w:rsid w:val="001C5BBF"/>
    <w:rsid w:val="001D0E80"/>
    <w:rsid w:val="001D0EED"/>
    <w:rsid w:val="001E7E61"/>
    <w:rsid w:val="00213E13"/>
    <w:rsid w:val="00217116"/>
    <w:rsid w:val="00221B92"/>
    <w:rsid w:val="00223E39"/>
    <w:rsid w:val="00224E3D"/>
    <w:rsid w:val="00224FC3"/>
    <w:rsid w:val="00226544"/>
    <w:rsid w:val="00234723"/>
    <w:rsid w:val="002355AD"/>
    <w:rsid w:val="002361F3"/>
    <w:rsid w:val="00241357"/>
    <w:rsid w:val="0024730F"/>
    <w:rsid w:val="0024798E"/>
    <w:rsid w:val="0025296C"/>
    <w:rsid w:val="00255305"/>
    <w:rsid w:val="00260754"/>
    <w:rsid w:val="00261F60"/>
    <w:rsid w:val="00270267"/>
    <w:rsid w:val="002704A0"/>
    <w:rsid w:val="0028152E"/>
    <w:rsid w:val="00285CAF"/>
    <w:rsid w:val="00291F6D"/>
    <w:rsid w:val="00293B1B"/>
    <w:rsid w:val="00294AAA"/>
    <w:rsid w:val="002A268C"/>
    <w:rsid w:val="002A333D"/>
    <w:rsid w:val="002A3EC6"/>
    <w:rsid w:val="002B6028"/>
    <w:rsid w:val="002C6804"/>
    <w:rsid w:val="002C6E7C"/>
    <w:rsid w:val="002E53A1"/>
    <w:rsid w:val="002F4F60"/>
    <w:rsid w:val="002F6518"/>
    <w:rsid w:val="0030197B"/>
    <w:rsid w:val="00311D0A"/>
    <w:rsid w:val="00312E2B"/>
    <w:rsid w:val="00313B82"/>
    <w:rsid w:val="00314CF2"/>
    <w:rsid w:val="003152D0"/>
    <w:rsid w:val="003174B9"/>
    <w:rsid w:val="00324AA0"/>
    <w:rsid w:val="003320CA"/>
    <w:rsid w:val="00340961"/>
    <w:rsid w:val="00340FA0"/>
    <w:rsid w:val="003518D3"/>
    <w:rsid w:val="00360738"/>
    <w:rsid w:val="00373A6F"/>
    <w:rsid w:val="0037794C"/>
    <w:rsid w:val="003931EE"/>
    <w:rsid w:val="00396B5C"/>
    <w:rsid w:val="003A4BE5"/>
    <w:rsid w:val="003A64F9"/>
    <w:rsid w:val="003C7C2B"/>
    <w:rsid w:val="003E0ED7"/>
    <w:rsid w:val="003E16F2"/>
    <w:rsid w:val="003E2481"/>
    <w:rsid w:val="003E4637"/>
    <w:rsid w:val="003F2F22"/>
    <w:rsid w:val="003F5937"/>
    <w:rsid w:val="00417349"/>
    <w:rsid w:val="004228D9"/>
    <w:rsid w:val="00433086"/>
    <w:rsid w:val="00447021"/>
    <w:rsid w:val="00453499"/>
    <w:rsid w:val="004604C7"/>
    <w:rsid w:val="004648EA"/>
    <w:rsid w:val="00471081"/>
    <w:rsid w:val="00475282"/>
    <w:rsid w:val="004874BA"/>
    <w:rsid w:val="00490762"/>
    <w:rsid w:val="004A0756"/>
    <w:rsid w:val="004A3310"/>
    <w:rsid w:val="004D45C3"/>
    <w:rsid w:val="004E456F"/>
    <w:rsid w:val="004E47F0"/>
    <w:rsid w:val="004E7F1B"/>
    <w:rsid w:val="004F11D9"/>
    <w:rsid w:val="004F237B"/>
    <w:rsid w:val="004F6A74"/>
    <w:rsid w:val="00505975"/>
    <w:rsid w:val="0051232E"/>
    <w:rsid w:val="005147DD"/>
    <w:rsid w:val="0052146F"/>
    <w:rsid w:val="00521A22"/>
    <w:rsid w:val="00532AA7"/>
    <w:rsid w:val="00545A43"/>
    <w:rsid w:val="00555E44"/>
    <w:rsid w:val="00556E38"/>
    <w:rsid w:val="0058371D"/>
    <w:rsid w:val="00584035"/>
    <w:rsid w:val="00585719"/>
    <w:rsid w:val="005A0DA2"/>
    <w:rsid w:val="005B3235"/>
    <w:rsid w:val="005B5B9B"/>
    <w:rsid w:val="005C489F"/>
    <w:rsid w:val="005D5E0D"/>
    <w:rsid w:val="005D7AC9"/>
    <w:rsid w:val="005F468E"/>
    <w:rsid w:val="005F5045"/>
    <w:rsid w:val="006077F5"/>
    <w:rsid w:val="006122B1"/>
    <w:rsid w:val="006221FB"/>
    <w:rsid w:val="00627182"/>
    <w:rsid w:val="00632C83"/>
    <w:rsid w:val="00634934"/>
    <w:rsid w:val="00636976"/>
    <w:rsid w:val="00642716"/>
    <w:rsid w:val="00657569"/>
    <w:rsid w:val="00657B2C"/>
    <w:rsid w:val="00666E54"/>
    <w:rsid w:val="006705D3"/>
    <w:rsid w:val="00670A5C"/>
    <w:rsid w:val="00670A94"/>
    <w:rsid w:val="0067181A"/>
    <w:rsid w:val="006B01EE"/>
    <w:rsid w:val="006B0FB4"/>
    <w:rsid w:val="006B21BA"/>
    <w:rsid w:val="006B3394"/>
    <w:rsid w:val="006C1B9C"/>
    <w:rsid w:val="006D2701"/>
    <w:rsid w:val="006E0482"/>
    <w:rsid w:val="006E2A51"/>
    <w:rsid w:val="006F1483"/>
    <w:rsid w:val="006F2B35"/>
    <w:rsid w:val="006F4646"/>
    <w:rsid w:val="006F4F4C"/>
    <w:rsid w:val="006F7497"/>
    <w:rsid w:val="0070288C"/>
    <w:rsid w:val="00712F4C"/>
    <w:rsid w:val="00726C44"/>
    <w:rsid w:val="007306E7"/>
    <w:rsid w:val="00737C96"/>
    <w:rsid w:val="00746F3D"/>
    <w:rsid w:val="00750BD0"/>
    <w:rsid w:val="00754947"/>
    <w:rsid w:val="007611ED"/>
    <w:rsid w:val="00771052"/>
    <w:rsid w:val="00775139"/>
    <w:rsid w:val="00775DED"/>
    <w:rsid w:val="0078454D"/>
    <w:rsid w:val="00786BEC"/>
    <w:rsid w:val="007871D5"/>
    <w:rsid w:val="00797F99"/>
    <w:rsid w:val="007A0125"/>
    <w:rsid w:val="007B1030"/>
    <w:rsid w:val="007B1562"/>
    <w:rsid w:val="007B5DE6"/>
    <w:rsid w:val="007C444C"/>
    <w:rsid w:val="007D09B4"/>
    <w:rsid w:val="007D5ADB"/>
    <w:rsid w:val="007D5E26"/>
    <w:rsid w:val="007E5B9B"/>
    <w:rsid w:val="007F19BC"/>
    <w:rsid w:val="007F3BDC"/>
    <w:rsid w:val="007F4407"/>
    <w:rsid w:val="007F6B5A"/>
    <w:rsid w:val="007F6CC7"/>
    <w:rsid w:val="00804E9C"/>
    <w:rsid w:val="00811FDD"/>
    <w:rsid w:val="008139C9"/>
    <w:rsid w:val="0081720D"/>
    <w:rsid w:val="00822FBE"/>
    <w:rsid w:val="00832BDE"/>
    <w:rsid w:val="0083799F"/>
    <w:rsid w:val="00842532"/>
    <w:rsid w:val="008463C4"/>
    <w:rsid w:val="008546E8"/>
    <w:rsid w:val="008574BF"/>
    <w:rsid w:val="00870DB9"/>
    <w:rsid w:val="00871B76"/>
    <w:rsid w:val="00875FD4"/>
    <w:rsid w:val="00877C22"/>
    <w:rsid w:val="008804F3"/>
    <w:rsid w:val="00897F5A"/>
    <w:rsid w:val="008A0526"/>
    <w:rsid w:val="008A174C"/>
    <w:rsid w:val="008A52FE"/>
    <w:rsid w:val="008A69AD"/>
    <w:rsid w:val="008B4ABD"/>
    <w:rsid w:val="008B7F15"/>
    <w:rsid w:val="008C3069"/>
    <w:rsid w:val="008D32AA"/>
    <w:rsid w:val="008E4F57"/>
    <w:rsid w:val="008E7A98"/>
    <w:rsid w:val="00907F62"/>
    <w:rsid w:val="00914FD1"/>
    <w:rsid w:val="0092665F"/>
    <w:rsid w:val="00933807"/>
    <w:rsid w:val="00935AF6"/>
    <w:rsid w:val="009366B4"/>
    <w:rsid w:val="00940907"/>
    <w:rsid w:val="00943A5A"/>
    <w:rsid w:val="00950957"/>
    <w:rsid w:val="00961362"/>
    <w:rsid w:val="0096145F"/>
    <w:rsid w:val="0096705A"/>
    <w:rsid w:val="009737E7"/>
    <w:rsid w:val="009755CD"/>
    <w:rsid w:val="00976388"/>
    <w:rsid w:val="009A246D"/>
    <w:rsid w:val="009C0133"/>
    <w:rsid w:val="009C37EE"/>
    <w:rsid w:val="009C6324"/>
    <w:rsid w:val="009D3A91"/>
    <w:rsid w:val="009E3F06"/>
    <w:rsid w:val="009E5DA3"/>
    <w:rsid w:val="009F13FC"/>
    <w:rsid w:val="009F1FB8"/>
    <w:rsid w:val="00A003BD"/>
    <w:rsid w:val="00A10FED"/>
    <w:rsid w:val="00A1311D"/>
    <w:rsid w:val="00A15499"/>
    <w:rsid w:val="00A27845"/>
    <w:rsid w:val="00A438D5"/>
    <w:rsid w:val="00A45469"/>
    <w:rsid w:val="00A535DA"/>
    <w:rsid w:val="00A60D94"/>
    <w:rsid w:val="00A7372E"/>
    <w:rsid w:val="00A80621"/>
    <w:rsid w:val="00A80C9F"/>
    <w:rsid w:val="00A8437C"/>
    <w:rsid w:val="00A85064"/>
    <w:rsid w:val="00A930CE"/>
    <w:rsid w:val="00A937C6"/>
    <w:rsid w:val="00A96DDB"/>
    <w:rsid w:val="00AA3654"/>
    <w:rsid w:val="00AB611F"/>
    <w:rsid w:val="00AC6D2B"/>
    <w:rsid w:val="00AD64D8"/>
    <w:rsid w:val="00AE141A"/>
    <w:rsid w:val="00AE1C76"/>
    <w:rsid w:val="00AE2510"/>
    <w:rsid w:val="00AE4525"/>
    <w:rsid w:val="00AE6BE3"/>
    <w:rsid w:val="00AF4009"/>
    <w:rsid w:val="00AF6FEA"/>
    <w:rsid w:val="00AF702D"/>
    <w:rsid w:val="00AF73D9"/>
    <w:rsid w:val="00B011D3"/>
    <w:rsid w:val="00B020BB"/>
    <w:rsid w:val="00B04C4A"/>
    <w:rsid w:val="00B0759A"/>
    <w:rsid w:val="00B22F86"/>
    <w:rsid w:val="00B24F52"/>
    <w:rsid w:val="00B3408D"/>
    <w:rsid w:val="00B4429B"/>
    <w:rsid w:val="00B443B9"/>
    <w:rsid w:val="00B46072"/>
    <w:rsid w:val="00B65528"/>
    <w:rsid w:val="00B66111"/>
    <w:rsid w:val="00B70DA0"/>
    <w:rsid w:val="00B718B9"/>
    <w:rsid w:val="00B72BB7"/>
    <w:rsid w:val="00B757E2"/>
    <w:rsid w:val="00B82FBC"/>
    <w:rsid w:val="00BA5565"/>
    <w:rsid w:val="00BA6698"/>
    <w:rsid w:val="00BB4479"/>
    <w:rsid w:val="00BC64BA"/>
    <w:rsid w:val="00BD73D1"/>
    <w:rsid w:val="00BE56C4"/>
    <w:rsid w:val="00BE71EA"/>
    <w:rsid w:val="00BF0CAB"/>
    <w:rsid w:val="00C015EF"/>
    <w:rsid w:val="00C1534C"/>
    <w:rsid w:val="00C26005"/>
    <w:rsid w:val="00C26C15"/>
    <w:rsid w:val="00C2765E"/>
    <w:rsid w:val="00C315A4"/>
    <w:rsid w:val="00C3488E"/>
    <w:rsid w:val="00C34D54"/>
    <w:rsid w:val="00C36257"/>
    <w:rsid w:val="00C429BA"/>
    <w:rsid w:val="00C53AF2"/>
    <w:rsid w:val="00C64997"/>
    <w:rsid w:val="00C70F23"/>
    <w:rsid w:val="00C752E9"/>
    <w:rsid w:val="00C7697E"/>
    <w:rsid w:val="00C819A3"/>
    <w:rsid w:val="00CA0FA2"/>
    <w:rsid w:val="00CA1198"/>
    <w:rsid w:val="00CA6FE8"/>
    <w:rsid w:val="00CB3E41"/>
    <w:rsid w:val="00CB688E"/>
    <w:rsid w:val="00CB72F9"/>
    <w:rsid w:val="00CC6604"/>
    <w:rsid w:val="00CD7CE6"/>
    <w:rsid w:val="00CE2923"/>
    <w:rsid w:val="00CE67E3"/>
    <w:rsid w:val="00CF088A"/>
    <w:rsid w:val="00CF36D9"/>
    <w:rsid w:val="00CF6444"/>
    <w:rsid w:val="00D07C80"/>
    <w:rsid w:val="00D12A8C"/>
    <w:rsid w:val="00D1455E"/>
    <w:rsid w:val="00D15350"/>
    <w:rsid w:val="00D21BF5"/>
    <w:rsid w:val="00D413FB"/>
    <w:rsid w:val="00D43413"/>
    <w:rsid w:val="00D43B69"/>
    <w:rsid w:val="00D6480D"/>
    <w:rsid w:val="00D70195"/>
    <w:rsid w:val="00D93654"/>
    <w:rsid w:val="00D94685"/>
    <w:rsid w:val="00D9652E"/>
    <w:rsid w:val="00DA3B98"/>
    <w:rsid w:val="00DC78BF"/>
    <w:rsid w:val="00DD171A"/>
    <w:rsid w:val="00DD2F58"/>
    <w:rsid w:val="00DE0724"/>
    <w:rsid w:val="00DE7E4F"/>
    <w:rsid w:val="00E15962"/>
    <w:rsid w:val="00E22B44"/>
    <w:rsid w:val="00E27D18"/>
    <w:rsid w:val="00E30343"/>
    <w:rsid w:val="00E30987"/>
    <w:rsid w:val="00E337DA"/>
    <w:rsid w:val="00E355A8"/>
    <w:rsid w:val="00E51D43"/>
    <w:rsid w:val="00E6066A"/>
    <w:rsid w:val="00E61123"/>
    <w:rsid w:val="00E62BF6"/>
    <w:rsid w:val="00E64AFE"/>
    <w:rsid w:val="00E73883"/>
    <w:rsid w:val="00E82E36"/>
    <w:rsid w:val="00E916D8"/>
    <w:rsid w:val="00E96FB2"/>
    <w:rsid w:val="00E96FF6"/>
    <w:rsid w:val="00EC186A"/>
    <w:rsid w:val="00EC3111"/>
    <w:rsid w:val="00EC31BE"/>
    <w:rsid w:val="00EC757B"/>
    <w:rsid w:val="00ED0473"/>
    <w:rsid w:val="00EE376B"/>
    <w:rsid w:val="00EF5E71"/>
    <w:rsid w:val="00EF7C13"/>
    <w:rsid w:val="00EF7D1D"/>
    <w:rsid w:val="00F077F8"/>
    <w:rsid w:val="00F22272"/>
    <w:rsid w:val="00F4289B"/>
    <w:rsid w:val="00F504CF"/>
    <w:rsid w:val="00F57F69"/>
    <w:rsid w:val="00F657C1"/>
    <w:rsid w:val="00F95C28"/>
    <w:rsid w:val="00FB4136"/>
    <w:rsid w:val="00FB62C0"/>
    <w:rsid w:val="00FC4766"/>
    <w:rsid w:val="00FC717E"/>
    <w:rsid w:val="00FD12DD"/>
    <w:rsid w:val="00FE7C28"/>
    <w:rsid w:val="00FE7E8B"/>
    <w:rsid w:val="00FF1396"/>
    <w:rsid w:val="00FF5CEA"/>
    <w:rsid w:val="00FF6BE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A631FE-1D7D-4073-B649-83DA7CF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C61"/>
  </w:style>
  <w:style w:type="paragraph" w:styleId="Piedepgina">
    <w:name w:val="footer"/>
    <w:basedOn w:val="Normal"/>
    <w:link w:val="PiedepginaCar"/>
    <w:uiPriority w:val="99"/>
    <w:unhideWhenUsed/>
    <w:rsid w:val="0016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C61"/>
  </w:style>
  <w:style w:type="paragraph" w:styleId="Textodeglobo">
    <w:name w:val="Balloon Text"/>
    <w:basedOn w:val="Normal"/>
    <w:link w:val="TextodegloboCar"/>
    <w:uiPriority w:val="99"/>
    <w:semiHidden/>
    <w:unhideWhenUsed/>
    <w:rsid w:val="00163C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C61"/>
    <w:rPr>
      <w:rFonts w:ascii="Tahoma" w:hAnsi="Tahoma" w:cs="Tahoma"/>
      <w:sz w:val="16"/>
      <w:szCs w:val="16"/>
    </w:rPr>
  </w:style>
  <w:style w:type="paragraph" w:styleId="Lista">
    <w:name w:val="List"/>
    <w:basedOn w:val="Normal"/>
    <w:rsid w:val="00D43B69"/>
    <w:pPr>
      <w:suppressAutoHyphens/>
      <w:spacing w:after="0" w:line="240" w:lineRule="auto"/>
      <w:jc w:val="both"/>
    </w:pPr>
    <w:rPr>
      <w:rFonts w:ascii="Times New Roman" w:eastAsia="Times New Roman" w:hAnsi="Times New Roman" w:cs="Tahoma"/>
      <w:kern w:val="1"/>
      <w:sz w:val="24"/>
      <w:szCs w:val="24"/>
      <w:lang w:val="es-ES_tradnl" w:eastAsia="ar-SA"/>
    </w:rPr>
  </w:style>
  <w:style w:type="paragraph" w:styleId="Textoindependiente">
    <w:name w:val="Body Text"/>
    <w:basedOn w:val="Normal"/>
    <w:link w:val="TextoindependienteCar"/>
    <w:uiPriority w:val="99"/>
    <w:unhideWhenUsed/>
    <w:rsid w:val="00D43B69"/>
    <w:pPr>
      <w:spacing w:after="120"/>
    </w:pPr>
  </w:style>
  <w:style w:type="character" w:customStyle="1" w:styleId="TextoindependienteCar">
    <w:name w:val="Texto independiente Car"/>
    <w:basedOn w:val="Fuentedeprrafopredeter"/>
    <w:link w:val="Textoindependiente"/>
    <w:uiPriority w:val="99"/>
    <w:rsid w:val="00D43B69"/>
  </w:style>
  <w:style w:type="character" w:styleId="nfasis">
    <w:name w:val="Emphasis"/>
    <w:basedOn w:val="Fuentedeprrafopredeter"/>
    <w:qFormat/>
    <w:rsid w:val="0096145F"/>
    <w:rPr>
      <w:i/>
      <w:iCs/>
    </w:rPr>
  </w:style>
  <w:style w:type="character" w:styleId="Hipervnculo">
    <w:name w:val="Hyperlink"/>
    <w:basedOn w:val="Fuentedeprrafopredeter"/>
    <w:unhideWhenUsed/>
    <w:rsid w:val="00123BB1"/>
    <w:rPr>
      <w:color w:val="0000FF" w:themeColor="hyperlink"/>
      <w:u w:val="single"/>
    </w:rPr>
  </w:style>
  <w:style w:type="paragraph" w:styleId="Prrafodelista">
    <w:name w:val="List Paragraph"/>
    <w:aliases w:val="TIT 2 IND,Texto,List Paragraph1"/>
    <w:basedOn w:val="Normal"/>
    <w:link w:val="PrrafodelistaCar"/>
    <w:uiPriority w:val="34"/>
    <w:qFormat/>
    <w:rsid w:val="00556E38"/>
    <w:pPr>
      <w:spacing w:after="0" w:line="240" w:lineRule="auto"/>
      <w:ind w:left="720"/>
      <w:contextualSpacing/>
    </w:pPr>
    <w:rPr>
      <w:rFonts w:ascii="Times New Roman" w:eastAsia="Times New Roman" w:hAnsi="Times New Roman" w:cs="Times New Roman"/>
      <w:sz w:val="20"/>
      <w:szCs w:val="20"/>
      <w:lang w:val="es-AR" w:eastAsia="es-ES"/>
    </w:rPr>
  </w:style>
  <w:style w:type="paragraph" w:styleId="Textoindependiente3">
    <w:name w:val="Body Text 3"/>
    <w:basedOn w:val="Normal"/>
    <w:link w:val="Textoindependiente3Car"/>
    <w:uiPriority w:val="99"/>
    <w:unhideWhenUsed/>
    <w:rsid w:val="00556E38"/>
    <w:pPr>
      <w:spacing w:after="120" w:line="240" w:lineRule="auto"/>
    </w:pPr>
    <w:rPr>
      <w:rFonts w:ascii="Times New Roman" w:eastAsia="Times New Roman" w:hAnsi="Times New Roman" w:cs="Times New Roman"/>
      <w:sz w:val="16"/>
      <w:szCs w:val="16"/>
      <w:lang w:val="es-AR" w:eastAsia="es-ES"/>
    </w:rPr>
  </w:style>
  <w:style w:type="character" w:customStyle="1" w:styleId="Textoindependiente3Car">
    <w:name w:val="Texto independiente 3 Car"/>
    <w:basedOn w:val="Fuentedeprrafopredeter"/>
    <w:link w:val="Textoindependiente3"/>
    <w:uiPriority w:val="99"/>
    <w:rsid w:val="00556E38"/>
    <w:rPr>
      <w:rFonts w:ascii="Times New Roman" w:eastAsia="Times New Roman" w:hAnsi="Times New Roman" w:cs="Times New Roman"/>
      <w:sz w:val="16"/>
      <w:szCs w:val="16"/>
      <w:lang w:val="es-AR" w:eastAsia="es-ES"/>
    </w:rPr>
  </w:style>
  <w:style w:type="character" w:customStyle="1" w:styleId="PrrafodelistaCar">
    <w:name w:val="Párrafo de lista Car"/>
    <w:aliases w:val="TIT 2 IND Car,Texto Car,List Paragraph1 Car"/>
    <w:link w:val="Prrafodelista"/>
    <w:uiPriority w:val="34"/>
    <w:locked/>
    <w:rsid w:val="00556E38"/>
    <w:rPr>
      <w:rFonts w:ascii="Times New Roman" w:eastAsia="Times New Roman" w:hAnsi="Times New Roman" w:cs="Times New Roman"/>
      <w:sz w:val="20"/>
      <w:szCs w:val="20"/>
      <w:lang w:val="es-AR" w:eastAsia="es-ES"/>
    </w:rPr>
  </w:style>
  <w:style w:type="character" w:customStyle="1" w:styleId="leidos">
    <w:name w:val="leidos"/>
    <w:basedOn w:val="Fuentedeprrafopredeter"/>
    <w:rsid w:val="007C444C"/>
  </w:style>
  <w:style w:type="paragraph" w:styleId="Sangradetextonormal">
    <w:name w:val="Body Text Indent"/>
    <w:basedOn w:val="Normal"/>
    <w:link w:val="SangradetextonormalCar"/>
    <w:uiPriority w:val="99"/>
    <w:unhideWhenUsed/>
    <w:rsid w:val="00106D12"/>
    <w:pPr>
      <w:spacing w:after="120"/>
      <w:ind w:left="283"/>
    </w:pPr>
  </w:style>
  <w:style w:type="character" w:customStyle="1" w:styleId="SangradetextonormalCar">
    <w:name w:val="Sangría de texto normal Car"/>
    <w:basedOn w:val="Fuentedeprrafopredeter"/>
    <w:link w:val="Sangradetextonormal"/>
    <w:uiPriority w:val="99"/>
    <w:rsid w:val="00106D12"/>
  </w:style>
  <w:style w:type="character" w:styleId="Refdenotaalpie">
    <w:name w:val="footnote reference"/>
    <w:uiPriority w:val="99"/>
    <w:rsid w:val="00712F4C"/>
    <w:rPr>
      <w:vertAlign w:val="superscript"/>
    </w:rPr>
  </w:style>
  <w:style w:type="paragraph" w:styleId="Textonotapie">
    <w:name w:val="footnote text"/>
    <w:basedOn w:val="Normal"/>
    <w:link w:val="TextonotapieCar"/>
    <w:uiPriority w:val="99"/>
    <w:rsid w:val="00712F4C"/>
    <w:pPr>
      <w:suppressAutoHyphens/>
      <w:spacing w:after="0" w:line="240" w:lineRule="auto"/>
    </w:pPr>
    <w:rPr>
      <w:rFonts w:ascii="Times New Roman" w:eastAsia="Times New Roman" w:hAnsi="Times New Roman" w:cs="Times New Roman"/>
      <w:sz w:val="20"/>
      <w:szCs w:val="20"/>
      <w:lang w:eastAsia="hi-IN" w:bidi="hi-IN"/>
    </w:rPr>
  </w:style>
  <w:style w:type="character" w:customStyle="1" w:styleId="TextonotapieCar">
    <w:name w:val="Texto nota pie Car"/>
    <w:basedOn w:val="Fuentedeprrafopredeter"/>
    <w:link w:val="Textonotapie"/>
    <w:uiPriority w:val="99"/>
    <w:rsid w:val="00712F4C"/>
    <w:rPr>
      <w:rFonts w:ascii="Times New Roman" w:eastAsia="Times New Roman" w:hAnsi="Times New Roman" w:cs="Times New Roman"/>
      <w:sz w:val="20"/>
      <w:szCs w:val="20"/>
      <w:lang w:eastAsia="hi-IN" w:bidi="hi-IN"/>
    </w:rPr>
  </w:style>
  <w:style w:type="paragraph" w:customStyle="1" w:styleId="Standard">
    <w:name w:val="Standard"/>
    <w:rsid w:val="00712F4C"/>
    <w:pPr>
      <w:autoSpaceDN w:val="0"/>
      <w:spacing w:after="0" w:line="240" w:lineRule="auto"/>
      <w:textAlignment w:val="baseline"/>
    </w:pPr>
    <w:rPr>
      <w:rFonts w:ascii="Times New Roman" w:eastAsia="Times New Roman" w:hAnsi="Times New Roman" w:cs="Times New Roman"/>
      <w:sz w:val="20"/>
      <w:szCs w:val="20"/>
    </w:rPr>
  </w:style>
  <w:style w:type="paragraph" w:customStyle="1" w:styleId="Contenidodelatabla">
    <w:name w:val="Contenido de la tabla"/>
    <w:basedOn w:val="Normal"/>
    <w:rsid w:val="00950957"/>
    <w:pPr>
      <w:suppressLineNumbers/>
      <w:suppressAutoHyphens/>
      <w:spacing w:after="0" w:line="240" w:lineRule="auto"/>
    </w:pPr>
    <w:rPr>
      <w:rFonts w:ascii="Times New Roman" w:eastAsia="Times New Roman" w:hAnsi="Times New Roman" w:cs="Times New Roman"/>
      <w:sz w:val="24"/>
      <w:szCs w:val="20"/>
      <w:lang w:eastAsia="hi-IN" w:bidi="hi-IN"/>
    </w:rPr>
  </w:style>
  <w:style w:type="paragraph" w:customStyle="1" w:styleId="xl25">
    <w:name w:val="xl25"/>
    <w:basedOn w:val="Normal"/>
    <w:rsid w:val="00A96DDB"/>
    <w:pPr>
      <w:shd w:val="clear" w:color="auto" w:fill="FFFFFF"/>
      <w:suppressAutoHyphens/>
      <w:spacing w:before="280" w:after="280" w:line="240" w:lineRule="auto"/>
    </w:pPr>
    <w:rPr>
      <w:rFonts w:ascii="Arial" w:eastAsia="Times New Roman" w:hAnsi="Arial" w:cs="Times New Roman"/>
      <w:b/>
      <w:sz w:val="24"/>
      <w:szCs w:val="20"/>
      <w:lang w:val="es-ES" w:eastAsia="hi-IN" w:bidi="hi-IN"/>
    </w:rPr>
  </w:style>
  <w:style w:type="paragraph" w:customStyle="1" w:styleId="Textopredeterminado">
    <w:name w:val="Texto predeterminado"/>
    <w:basedOn w:val="Normal"/>
    <w:rsid w:val="00104FE6"/>
    <w:pPr>
      <w:widowControl w:val="0"/>
      <w:autoSpaceDE w:val="0"/>
      <w:autoSpaceDN w:val="0"/>
      <w:adjustRightInd w:val="0"/>
      <w:spacing w:after="0" w:line="240" w:lineRule="auto"/>
    </w:pPr>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254">
      <w:bodyDiv w:val="1"/>
      <w:marLeft w:val="0"/>
      <w:marRight w:val="0"/>
      <w:marTop w:val="0"/>
      <w:marBottom w:val="0"/>
      <w:divBdr>
        <w:top w:val="none" w:sz="0" w:space="0" w:color="auto"/>
        <w:left w:val="none" w:sz="0" w:space="0" w:color="auto"/>
        <w:bottom w:val="none" w:sz="0" w:space="0" w:color="auto"/>
        <w:right w:val="none" w:sz="0" w:space="0" w:color="auto"/>
      </w:divBdr>
    </w:div>
    <w:div w:id="1204706904">
      <w:bodyDiv w:val="1"/>
      <w:marLeft w:val="0"/>
      <w:marRight w:val="0"/>
      <w:marTop w:val="0"/>
      <w:marBottom w:val="0"/>
      <w:divBdr>
        <w:top w:val="none" w:sz="0" w:space="0" w:color="auto"/>
        <w:left w:val="none" w:sz="0" w:space="0" w:color="auto"/>
        <w:bottom w:val="none" w:sz="0" w:space="0" w:color="auto"/>
        <w:right w:val="none" w:sz="0" w:space="0" w:color="auto"/>
      </w:divBdr>
    </w:div>
    <w:div w:id="20823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D843-BFAA-49E0-8B73-1B13C8E0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5793</Words>
  <Characters>31865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ROMAN VANEGAS UGALDE</dc:creator>
  <cp:lastModifiedBy>JOSEFA VICENTA ESPINOZA PEREIRA</cp:lastModifiedBy>
  <cp:revision>14</cp:revision>
  <cp:lastPrinted>2017-12-27T21:55:00Z</cp:lastPrinted>
  <dcterms:created xsi:type="dcterms:W3CDTF">2017-12-27T21:12:00Z</dcterms:created>
  <dcterms:modified xsi:type="dcterms:W3CDTF">2017-12-27T21:57:00Z</dcterms:modified>
</cp:coreProperties>
</file>