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A1" w:rsidRPr="00B61D92" w:rsidRDefault="00DD51A1" w:rsidP="00DD51A1">
      <w:pPr>
        <w:pStyle w:val="Ttulo1"/>
        <w:keepLines w:val="0"/>
        <w:spacing w:before="0"/>
        <w:jc w:val="center"/>
        <w:rPr>
          <w:rFonts w:ascii="Arial Narrow" w:hAnsi="Arial Narrow" w:cs="Calibri"/>
          <w:b w:val="0"/>
          <w:color w:val="000000" w:themeColor="text1"/>
          <w:sz w:val="22"/>
          <w:szCs w:val="22"/>
        </w:rPr>
      </w:pPr>
      <w:r w:rsidRPr="00B61D92">
        <w:rPr>
          <w:rFonts w:ascii="Arial Narrow" w:hAnsi="Arial Narrow" w:cs="Calibri"/>
          <w:color w:val="000000" w:themeColor="text1"/>
          <w:sz w:val="22"/>
          <w:szCs w:val="22"/>
        </w:rPr>
        <w:t>ANEXOS</w:t>
      </w:r>
    </w:p>
    <w:p w:rsidR="00DD51A1" w:rsidRPr="00B61D92" w:rsidRDefault="00DD51A1" w:rsidP="00DD51A1">
      <w:pPr>
        <w:ind w:right="45"/>
        <w:jc w:val="center"/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ind w:left="1416" w:right="45"/>
        <w:jc w:val="center"/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  <w:t>GARANTÍA TÉCNICA PARA EQUIPOS Y MATERIALES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  <w:r w:rsidRPr="00B61D92">
        <w:rPr>
          <w:rFonts w:ascii="Arial Narrow" w:hAnsi="Arial Narrow" w:cs="Calibri"/>
          <w:bCs/>
          <w:i/>
          <w:color w:val="000000"/>
          <w:spacing w:val="-3"/>
          <w:sz w:val="22"/>
          <w:szCs w:val="22"/>
          <w:lang w:val="es-ES" w:eastAsia="ar-SA"/>
        </w:rPr>
        <w:t>NOMBRE DEL OFERENTE</w:t>
      </w:r>
      <w:r w:rsidRPr="00B61D92"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  <w:t xml:space="preserve">, por medio de este documento deja constancia que los materiales provistos a la </w:t>
      </w: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fldChar w:fldCharType="begin"/>
      </w: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instrText xml:space="preserve"> MERGEFIELD Contratante </w:instrText>
      </w: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fldChar w:fldCharType="separate"/>
      </w:r>
      <w:r w:rsidR="009020EA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t xml:space="preserve">UNIDAD DE NEGOCIO </w:t>
      </w:r>
      <w:r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t>SUCUMBIOS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end"/>
      </w: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t>,</w:t>
      </w:r>
      <w:r w:rsidRPr="00B61D92"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  <w:t xml:space="preserve"> son nuevos y de buena calidad y cuentan con una garantía por </w:t>
      </w: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t>DOS AÑOS</w:t>
      </w:r>
      <w:r w:rsidRPr="00B61D92"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  <w:t xml:space="preserve"> contados desde la fecha de suscripción del Acta de Entrega Provisional de la obra.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</w:p>
    <w:p w:rsidR="00DD51A1" w:rsidRPr="00B61D92" w:rsidRDefault="00DD51A1" w:rsidP="00DD51A1">
      <w:pPr>
        <w:pStyle w:val="Prrafodelista"/>
        <w:widowControl/>
        <w:numPr>
          <w:ilvl w:val="0"/>
          <w:numId w:val="1"/>
        </w:numPr>
        <w:suppressAutoHyphens w:val="0"/>
        <w:ind w:right="45"/>
        <w:contextualSpacing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 xml:space="preserve">La Contratista garantiza incondicionalmente que los bienes que suministrará a 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begin"/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instrText xml:space="preserve"> MERGEFIELD Contratante </w:instrTex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separate"/>
      </w:r>
      <w:r w:rsidR="00AE685B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 xml:space="preserve">UNIDAD DE NEGOCIO </w:t>
      </w:r>
      <w:r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SUCUMBIOS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end"/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, en virtud de la suscripción de este contrato, son nuevos y de buena calidad, conforme a las normas y especificaciones técnicas; y que por tanto, garantiza su funcionamiento adecuado por un plazo mínimo de DOS AÑOS a partir de la fecha de Recepción Provisional de la obra.</w:t>
      </w:r>
    </w:p>
    <w:p w:rsidR="00DD51A1" w:rsidRPr="00B61D92" w:rsidRDefault="00DD51A1" w:rsidP="00DD51A1">
      <w:pPr>
        <w:pStyle w:val="Prrafodelista"/>
        <w:widowControl/>
        <w:numPr>
          <w:ilvl w:val="0"/>
          <w:numId w:val="1"/>
        </w:numPr>
        <w:suppressAutoHyphens w:val="0"/>
        <w:ind w:right="45"/>
        <w:contextualSpacing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 xml:space="preserve">Durante la vigencia de la garantía técnica referida, la Contratista se obliga a proceder, en el término no mayor a quince (15 días) desde que hubiese sido notificado, reemplazo de todas y cada una de las partes que resultaren inservibles o defectuosas, bien sea por la mala calidad del material empleado o por defectos de fabricación, sin ningún costo para la 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begin"/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instrText xml:space="preserve"> MERGEFIELD Contratante </w:instrTex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separate"/>
      </w:r>
      <w:r w:rsidR="009020EA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 xml:space="preserve">UNIDAD DE NEGOCIO </w:t>
      </w:r>
      <w:r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SUCUMBIOS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end"/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.</w:t>
      </w:r>
    </w:p>
    <w:p w:rsidR="00DD51A1" w:rsidRPr="00B61D92" w:rsidRDefault="00DD51A1" w:rsidP="00DD51A1">
      <w:pPr>
        <w:pStyle w:val="Prrafodelista"/>
        <w:widowControl/>
        <w:numPr>
          <w:ilvl w:val="0"/>
          <w:numId w:val="1"/>
        </w:numPr>
        <w:suppressAutoHyphens w:val="0"/>
        <w:ind w:right="45"/>
        <w:contextualSpacing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La Contratista no podrá retirar las partes defectuosas mientras no las haya sustituido con otras que cumplan las especificaciones técnicas requeridas en los Pliegos del Proceso xxxxxxxxxxxxxxxxxxxxxxxxxxxxxxxxxxxxxxxxxxxxxxxxxxxxxxxxxxxxxxxxxxx del que se derivó la adjudicación que da origen a este contrato.</w:t>
      </w:r>
    </w:p>
    <w:p w:rsidR="00DD51A1" w:rsidRPr="00B61D92" w:rsidRDefault="00DD51A1" w:rsidP="00DD51A1">
      <w:pPr>
        <w:pStyle w:val="Prrafodelista"/>
        <w:widowControl/>
        <w:numPr>
          <w:ilvl w:val="0"/>
          <w:numId w:val="1"/>
        </w:numPr>
        <w:suppressAutoHyphens w:val="0"/>
        <w:ind w:right="45"/>
        <w:contextualSpacing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Los gastos de todas las reparaciones, modificaciones, arreglos o sustituciones que se requieran hacer al material, por defecto de materiales o elementos del mismo, estarán a cargo de la Contratista, que será igualmente responsable de los daños que se ocasionaren a terceros como consecuencia del material defectuoso o sus respectivas reparaciones.</w:t>
      </w:r>
    </w:p>
    <w:p w:rsidR="00DD51A1" w:rsidRPr="00B61D92" w:rsidRDefault="00DD51A1" w:rsidP="00DD51A1">
      <w:pPr>
        <w:pStyle w:val="Prrafodelista"/>
        <w:widowControl/>
        <w:numPr>
          <w:ilvl w:val="0"/>
          <w:numId w:val="1"/>
        </w:numPr>
        <w:suppressAutoHyphens w:val="0"/>
        <w:ind w:right="45"/>
        <w:contextualSpacing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De no presentarse la garantía técnica del fabricante, el Contratista deberá presentar, de manera sustitutiva, una garantía económica equivalente al valor total del bien respectivo, que deberá mantenerse vigente de acuerdo a los pliegos, y que podrá ser rendida en cualquiera de las formas determinadas en los numerales 1, 2 y 5 del Art. 73 de la LOSNCP.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  <w:r w:rsidRPr="00B61D92"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  <w:t>Atentamente,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  <w:r w:rsidRPr="00B61D92"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  <w:t>(LUGAR Y FECHA)</w:t>
      </w: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  <w:t>-------------------------------------------------------</w:t>
      </w: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FIRMA DEL OFERENTE, SU REPRESENTANTE LEGAL O PROCURADOR COMÚN (según el caso)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b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b/>
          <w:color w:val="000000"/>
          <w:spacing w:val="-3"/>
          <w:sz w:val="22"/>
          <w:szCs w:val="22"/>
          <w:lang w:eastAsia="ar-SA"/>
        </w:rPr>
        <w:t>Nota.- Previo a la suscripción del contrato, esta garantía deberá ser presentada con reconocimiento de firma y rubrica del representante legal de la contratista y protocolizada ante Notario Público.</w:t>
      </w:r>
    </w:p>
    <w:p w:rsidR="00DD51A1" w:rsidRPr="00B61D92" w:rsidRDefault="00DD51A1" w:rsidP="00DD51A1">
      <w:pPr>
        <w:jc w:val="both"/>
        <w:rPr>
          <w:rFonts w:ascii="Arial Narrow" w:hAnsi="Arial Narrow" w:cs="Calibri"/>
          <w:sz w:val="22"/>
          <w:szCs w:val="22"/>
          <w:lang w:eastAsia="es-ES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ind w:right="45"/>
        <w:jc w:val="center"/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  <w:t>GARANTÍA TÉCNICA DE POSTES</w:t>
      </w: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  <w:r w:rsidRPr="00B61D92">
        <w:rPr>
          <w:rFonts w:ascii="Arial Narrow" w:hAnsi="Arial Narrow" w:cs="Calibri"/>
          <w:bCs/>
          <w:i/>
          <w:color w:val="000000"/>
          <w:spacing w:val="-3"/>
          <w:sz w:val="22"/>
          <w:szCs w:val="22"/>
          <w:lang w:val="es-ES" w:eastAsia="ar-SA"/>
        </w:rPr>
        <w:t>NOMBRE DEL OFERENTE</w:t>
      </w:r>
      <w:r w:rsidRPr="00B61D92"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  <w:t xml:space="preserve">, por medio de este documento deja constancia que los materiales provistos a la </w:t>
      </w: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fldChar w:fldCharType="begin"/>
      </w: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instrText xml:space="preserve"> MERGEFIELD Contratante </w:instrText>
      </w: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fldChar w:fldCharType="separate"/>
      </w:r>
      <w:r w:rsidR="009020EA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t xml:space="preserve">UNIDAD DE NEGOCIO </w:t>
      </w:r>
      <w:r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t>SUCUMBIOS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end"/>
      </w: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t>,</w:t>
      </w:r>
      <w:r w:rsidRPr="00B61D92"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  <w:t xml:space="preserve"> son nuevos y de buena calidad y cuentan con una garantía por </w:t>
      </w:r>
      <w:r w:rsidR="00AE685B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t>DIEZ  AÑ</w:t>
      </w:r>
      <w:bookmarkStart w:id="0" w:name="_GoBack"/>
      <w:bookmarkEnd w:id="0"/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t>OS</w:t>
      </w:r>
      <w:r w:rsidRPr="00B61D92"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  <w:t xml:space="preserve"> contados desde la fecha de suscripción del Acta de Entrega Provisional de la obra.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</w:p>
    <w:p w:rsidR="00DD51A1" w:rsidRPr="00B61D92" w:rsidRDefault="00DD51A1" w:rsidP="00DD51A1">
      <w:pPr>
        <w:pStyle w:val="Prrafodelista"/>
        <w:widowControl/>
        <w:numPr>
          <w:ilvl w:val="0"/>
          <w:numId w:val="2"/>
        </w:numPr>
        <w:suppressAutoHyphens w:val="0"/>
        <w:ind w:right="45"/>
        <w:contextualSpacing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 xml:space="preserve">La Contratista garantiza incondicionalmente que los bienes que suministrará a 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begin"/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instrText xml:space="preserve"> MERGEFIELD Contratante </w:instrTex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separate"/>
      </w:r>
      <w:r w:rsidR="009020EA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 xml:space="preserve">UNIDAD DE NEGOCIO </w:t>
      </w:r>
      <w:r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SUCUMBIOS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end"/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 xml:space="preserve">, en virtud de la suscripción de este contrato, son nuevos y de buena calidad, conforme a las normas y especificaciones técnicas; y que por tanto, garantiza su funcionamiento adecuado por un plazo de </w:t>
      </w:r>
      <w:r w:rsidRPr="00B61D92">
        <w:rPr>
          <w:rFonts w:ascii="Arial Narrow" w:hAnsi="Arial Narrow" w:cs="Calibri"/>
          <w:b/>
          <w:color w:val="000000"/>
          <w:spacing w:val="-3"/>
          <w:sz w:val="22"/>
          <w:szCs w:val="22"/>
          <w:lang w:eastAsia="ar-SA"/>
        </w:rPr>
        <w:t>DIEZ AÑOS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 xml:space="preserve"> a partir de la fecha de Recepción Provisional de la obra.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pStyle w:val="Prrafodelista"/>
        <w:widowControl/>
        <w:numPr>
          <w:ilvl w:val="0"/>
          <w:numId w:val="2"/>
        </w:numPr>
        <w:suppressAutoHyphens w:val="0"/>
        <w:ind w:right="45"/>
        <w:contextualSpacing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 xml:space="preserve">Durante la vigencia de la garantía técnica referida, la Contratista se obliga a proceder, en el término no mayor a quince (15 días) desde que hubiese sido notificado, reemplazo de todas y cada una de las partes que resultaren inservibles o defectuosas, bien sea por la mala calidad del material empleado o por defectos de fabricación, sin ningún costo para la 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begin"/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instrText xml:space="preserve"> MERGEFIELD Contratante </w:instrTex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separate"/>
      </w:r>
      <w:r w:rsidR="009020EA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UNIDAD DE NEGOCIO S</w:t>
      </w:r>
      <w:r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UCUMBIOS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end"/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.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pStyle w:val="Prrafodelista"/>
        <w:widowControl/>
        <w:numPr>
          <w:ilvl w:val="0"/>
          <w:numId w:val="2"/>
        </w:numPr>
        <w:suppressAutoHyphens w:val="0"/>
        <w:ind w:right="45"/>
        <w:contextualSpacing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La Contratista no podrá retirar las partes defectuosas mientras no las haya sustituido con otras que cumplan las especificaciones técnicas requeridas en los Pliegos del Proceso xxxxxxxxxxxxxxxxxxxxxxxxxxxxxxxxxxxxxxxxxxxxxxxxxxxxxxxxxxxxxxxxxxxx del que se derivó la adjudicación que da origen a este contrato.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pStyle w:val="Prrafodelista"/>
        <w:widowControl/>
        <w:numPr>
          <w:ilvl w:val="0"/>
          <w:numId w:val="2"/>
        </w:numPr>
        <w:suppressAutoHyphens w:val="0"/>
        <w:ind w:right="45"/>
        <w:contextualSpacing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Los gastos de todas las reparaciones, modificaciones, arreglos o sustituciones que se requieran hacer al material, por defecto de materiales o elementos del mismo, estarán a cargo de la Contratista, que será igualmente responsable de los daños que se ocasionaren a terceros como consecuencia del material defectuoso o sus respectivas reparaciones.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pStyle w:val="Prrafodelista"/>
        <w:widowControl/>
        <w:numPr>
          <w:ilvl w:val="0"/>
          <w:numId w:val="2"/>
        </w:numPr>
        <w:suppressAutoHyphens w:val="0"/>
        <w:ind w:right="45"/>
        <w:contextualSpacing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De no presentarse la garantía técnica del fabricante, el Contratista deberá presentar, de manera sustitutiva, una garantía económica equivalente al valor total del bien respectivo, que deberá mantenerse vigente de acuerdo a los pliegos, y que podrá ser rendida en cualquiera de las formas determinadas en los numerales 1, 2 y 5 del Art. 73 de la LOSNCP.</w:t>
      </w: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  <w:r w:rsidRPr="00B61D92"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  <w:t>Atentamente,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  <w:r w:rsidRPr="00B61D92"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  <w:t>(LUGAR Y FECHA)</w:t>
      </w: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  <w:t>-------------------------------------------------------</w:t>
      </w: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FIRMA DEL OFERENTE, SU REPRESENTANTE LEGAL O PROCURADOR COMÚN (según el caso)</w:t>
      </w:r>
    </w:p>
    <w:p w:rsidR="00DD51A1" w:rsidRPr="00B61D92" w:rsidRDefault="00DD51A1" w:rsidP="00DD51A1">
      <w:pPr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</w:pP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t>Nota.- Previo a la suscripción del contrato, esta garantía deberá ser presentada con reconocimiento de firma y rubrica del representante legal de la contratista y protocolizada ante Notario Público.</w:t>
      </w:r>
    </w:p>
    <w:sectPr w:rsidR="00DD51A1" w:rsidRPr="00B61D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lphin">
    <w:altName w:val="Arial Narrow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D0B33"/>
    <w:multiLevelType w:val="hybridMultilevel"/>
    <w:tmpl w:val="84EE1FCC"/>
    <w:lvl w:ilvl="0" w:tplc="C92C19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B4517"/>
    <w:multiLevelType w:val="hybridMultilevel"/>
    <w:tmpl w:val="8BACAB04"/>
    <w:lvl w:ilvl="0" w:tplc="C92C19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A1"/>
    <w:rsid w:val="008521BB"/>
    <w:rsid w:val="009020EA"/>
    <w:rsid w:val="00AE685B"/>
    <w:rsid w:val="00B14D93"/>
    <w:rsid w:val="00D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DD51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Ttulo3">
    <w:name w:val="heading 3"/>
    <w:basedOn w:val="Normal"/>
    <w:next w:val="Normal"/>
    <w:link w:val="Ttulo3Car"/>
    <w:qFormat/>
    <w:rsid w:val="00B14D93"/>
    <w:pPr>
      <w:keepNext/>
      <w:widowControl w:val="0"/>
      <w:tabs>
        <w:tab w:val="num" w:pos="1440"/>
      </w:tabs>
      <w:spacing w:before="240" w:after="60"/>
      <w:ind w:left="1440" w:hanging="360"/>
      <w:outlineLvl w:val="2"/>
    </w:pPr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14D93"/>
    <w:pPr>
      <w:keepNext/>
      <w:widowControl w:val="0"/>
      <w:tabs>
        <w:tab w:val="num" w:pos="1800"/>
      </w:tabs>
      <w:spacing w:before="240" w:after="60"/>
      <w:ind w:left="1800" w:hanging="360"/>
      <w:outlineLvl w:val="3"/>
    </w:pPr>
    <w:rPr>
      <w:rFonts w:eastAsia="Arial Unicode MS"/>
      <w:b/>
      <w:bCs/>
      <w:kern w:val="1"/>
      <w:sz w:val="28"/>
      <w:szCs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14D93"/>
    <w:pPr>
      <w:keepNext/>
      <w:keepLines/>
      <w:widowControl w:val="0"/>
      <w:tabs>
        <w:tab w:val="num" w:pos="2520"/>
      </w:tabs>
      <w:spacing w:before="200"/>
      <w:ind w:left="2520" w:hanging="360"/>
      <w:outlineLvl w:val="5"/>
    </w:pPr>
    <w:rPr>
      <w:rFonts w:ascii="Cambria" w:eastAsia="Arial Unicode MS" w:hAnsi="Cambria"/>
      <w:i/>
      <w:iCs/>
      <w:color w:val="243F60"/>
      <w:kern w:val="1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14D93"/>
    <w:pPr>
      <w:keepNext/>
      <w:keepLines/>
      <w:widowControl w:val="0"/>
      <w:tabs>
        <w:tab w:val="num" w:pos="3240"/>
      </w:tabs>
      <w:spacing w:before="200"/>
      <w:ind w:left="3240" w:hanging="360"/>
      <w:outlineLvl w:val="7"/>
    </w:pPr>
    <w:rPr>
      <w:rFonts w:ascii="Cambria" w:eastAsia="Arial Unicode MS" w:hAnsi="Cambria"/>
      <w:color w:val="404040"/>
      <w:kern w:val="1"/>
      <w:sz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14D93"/>
    <w:pPr>
      <w:keepNext/>
      <w:widowControl w:val="0"/>
      <w:tabs>
        <w:tab w:val="num" w:pos="3600"/>
      </w:tabs>
      <w:autoSpaceDE w:val="0"/>
      <w:ind w:left="6469" w:hanging="360"/>
      <w:jc w:val="center"/>
      <w:outlineLvl w:val="8"/>
    </w:pPr>
    <w:rPr>
      <w:rFonts w:ascii="Dolphin" w:eastAsia="Arial Unicode MS" w:hAnsi="Dolphin"/>
      <w:b/>
      <w:bCs/>
      <w:kern w:val="1"/>
      <w:sz w:val="36"/>
      <w:szCs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14D93"/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B14D93"/>
    <w:rPr>
      <w:rFonts w:ascii="Times New Roman" w:eastAsia="Arial Unicode MS" w:hAnsi="Times New Roman" w:cs="Times New Roman"/>
      <w:b/>
      <w:bCs/>
      <w:kern w:val="1"/>
      <w:sz w:val="28"/>
      <w:szCs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B14D93"/>
    <w:rPr>
      <w:rFonts w:ascii="Cambria" w:eastAsia="Arial Unicode MS" w:hAnsi="Cambria" w:cs="Times New Roman"/>
      <w:i/>
      <w:iCs/>
      <w:color w:val="243F60"/>
      <w:kern w:val="1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B14D93"/>
    <w:rPr>
      <w:rFonts w:ascii="Cambria" w:eastAsia="Arial Unicode MS" w:hAnsi="Cambria" w:cs="Times New Roman"/>
      <w:color w:val="404040"/>
      <w:kern w:val="1"/>
      <w:sz w:val="20"/>
      <w:szCs w:val="20"/>
      <w:lang w:val="es-ES_tradnl"/>
    </w:rPr>
  </w:style>
  <w:style w:type="character" w:customStyle="1" w:styleId="Ttulo9Car">
    <w:name w:val="Título 9 Car"/>
    <w:basedOn w:val="Fuentedeprrafopredeter"/>
    <w:link w:val="Ttulo9"/>
    <w:rsid w:val="00B14D93"/>
    <w:rPr>
      <w:rFonts w:ascii="Dolphin" w:eastAsia="Arial Unicode MS" w:hAnsi="Dolphin" w:cs="Times New Roman"/>
      <w:b/>
      <w:bCs/>
      <w:kern w:val="1"/>
      <w:sz w:val="36"/>
      <w:szCs w:val="36"/>
      <w:lang w:val="es-ES_tradnl"/>
    </w:rPr>
  </w:style>
  <w:style w:type="character" w:styleId="Textoennegrita">
    <w:name w:val="Strong"/>
    <w:qFormat/>
    <w:rsid w:val="00B14D93"/>
    <w:rPr>
      <w:rFonts w:cs="Times New Roman"/>
      <w:b/>
      <w:bCs/>
    </w:rPr>
  </w:style>
  <w:style w:type="paragraph" w:styleId="Sinespaciado">
    <w:name w:val="No Spacing"/>
    <w:uiPriority w:val="1"/>
    <w:qFormat/>
    <w:rsid w:val="00B14D93"/>
    <w:pPr>
      <w:spacing w:after="0" w:line="240" w:lineRule="auto"/>
    </w:pPr>
  </w:style>
  <w:style w:type="paragraph" w:styleId="Prrafodelista">
    <w:name w:val="List Paragraph"/>
    <w:aliases w:val="TIT 2 IND,Texto,List Paragraph1"/>
    <w:basedOn w:val="Normal"/>
    <w:link w:val="PrrafodelistaCar"/>
    <w:uiPriority w:val="34"/>
    <w:qFormat/>
    <w:rsid w:val="00B14D93"/>
    <w:pPr>
      <w:widowControl w:val="0"/>
      <w:ind w:left="720"/>
    </w:pPr>
    <w:rPr>
      <w:rFonts w:eastAsia="Arial Unicode MS"/>
      <w:kern w:val="1"/>
      <w:szCs w:val="24"/>
      <w:lang w:val="es-ES_tradnl"/>
    </w:rPr>
  </w:style>
  <w:style w:type="character" w:customStyle="1" w:styleId="PrrafodelistaCar">
    <w:name w:val="Párrafo de lista Car"/>
    <w:aliases w:val="TIT 2 IND Car,Texto Car,List Paragraph1 Car"/>
    <w:link w:val="Prrafodelista"/>
    <w:uiPriority w:val="34"/>
    <w:locked/>
    <w:rsid w:val="00B14D93"/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D51A1"/>
    <w:rPr>
      <w:rFonts w:ascii="Cambria" w:eastAsia="Times New Roman" w:hAnsi="Cambria" w:cs="Times New Roman"/>
      <w:b/>
      <w:bCs/>
      <w:color w:val="365F91"/>
      <w:sz w:val="28"/>
      <w:szCs w:val="28"/>
      <w:lang w:eastAsia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DD51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Ttulo3">
    <w:name w:val="heading 3"/>
    <w:basedOn w:val="Normal"/>
    <w:next w:val="Normal"/>
    <w:link w:val="Ttulo3Car"/>
    <w:qFormat/>
    <w:rsid w:val="00B14D93"/>
    <w:pPr>
      <w:keepNext/>
      <w:widowControl w:val="0"/>
      <w:tabs>
        <w:tab w:val="num" w:pos="1440"/>
      </w:tabs>
      <w:spacing w:before="240" w:after="60"/>
      <w:ind w:left="1440" w:hanging="360"/>
      <w:outlineLvl w:val="2"/>
    </w:pPr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14D93"/>
    <w:pPr>
      <w:keepNext/>
      <w:widowControl w:val="0"/>
      <w:tabs>
        <w:tab w:val="num" w:pos="1800"/>
      </w:tabs>
      <w:spacing w:before="240" w:after="60"/>
      <w:ind w:left="1800" w:hanging="360"/>
      <w:outlineLvl w:val="3"/>
    </w:pPr>
    <w:rPr>
      <w:rFonts w:eastAsia="Arial Unicode MS"/>
      <w:b/>
      <w:bCs/>
      <w:kern w:val="1"/>
      <w:sz w:val="28"/>
      <w:szCs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14D93"/>
    <w:pPr>
      <w:keepNext/>
      <w:keepLines/>
      <w:widowControl w:val="0"/>
      <w:tabs>
        <w:tab w:val="num" w:pos="2520"/>
      </w:tabs>
      <w:spacing w:before="200"/>
      <w:ind w:left="2520" w:hanging="360"/>
      <w:outlineLvl w:val="5"/>
    </w:pPr>
    <w:rPr>
      <w:rFonts w:ascii="Cambria" w:eastAsia="Arial Unicode MS" w:hAnsi="Cambria"/>
      <w:i/>
      <w:iCs/>
      <w:color w:val="243F60"/>
      <w:kern w:val="1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14D93"/>
    <w:pPr>
      <w:keepNext/>
      <w:keepLines/>
      <w:widowControl w:val="0"/>
      <w:tabs>
        <w:tab w:val="num" w:pos="3240"/>
      </w:tabs>
      <w:spacing w:before="200"/>
      <w:ind w:left="3240" w:hanging="360"/>
      <w:outlineLvl w:val="7"/>
    </w:pPr>
    <w:rPr>
      <w:rFonts w:ascii="Cambria" w:eastAsia="Arial Unicode MS" w:hAnsi="Cambria"/>
      <w:color w:val="404040"/>
      <w:kern w:val="1"/>
      <w:sz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14D93"/>
    <w:pPr>
      <w:keepNext/>
      <w:widowControl w:val="0"/>
      <w:tabs>
        <w:tab w:val="num" w:pos="3600"/>
      </w:tabs>
      <w:autoSpaceDE w:val="0"/>
      <w:ind w:left="6469" w:hanging="360"/>
      <w:jc w:val="center"/>
      <w:outlineLvl w:val="8"/>
    </w:pPr>
    <w:rPr>
      <w:rFonts w:ascii="Dolphin" w:eastAsia="Arial Unicode MS" w:hAnsi="Dolphin"/>
      <w:b/>
      <w:bCs/>
      <w:kern w:val="1"/>
      <w:sz w:val="36"/>
      <w:szCs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14D93"/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B14D93"/>
    <w:rPr>
      <w:rFonts w:ascii="Times New Roman" w:eastAsia="Arial Unicode MS" w:hAnsi="Times New Roman" w:cs="Times New Roman"/>
      <w:b/>
      <w:bCs/>
      <w:kern w:val="1"/>
      <w:sz w:val="28"/>
      <w:szCs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B14D93"/>
    <w:rPr>
      <w:rFonts w:ascii="Cambria" w:eastAsia="Arial Unicode MS" w:hAnsi="Cambria" w:cs="Times New Roman"/>
      <w:i/>
      <w:iCs/>
      <w:color w:val="243F60"/>
      <w:kern w:val="1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B14D93"/>
    <w:rPr>
      <w:rFonts w:ascii="Cambria" w:eastAsia="Arial Unicode MS" w:hAnsi="Cambria" w:cs="Times New Roman"/>
      <w:color w:val="404040"/>
      <w:kern w:val="1"/>
      <w:sz w:val="20"/>
      <w:szCs w:val="20"/>
      <w:lang w:val="es-ES_tradnl"/>
    </w:rPr>
  </w:style>
  <w:style w:type="character" w:customStyle="1" w:styleId="Ttulo9Car">
    <w:name w:val="Título 9 Car"/>
    <w:basedOn w:val="Fuentedeprrafopredeter"/>
    <w:link w:val="Ttulo9"/>
    <w:rsid w:val="00B14D93"/>
    <w:rPr>
      <w:rFonts w:ascii="Dolphin" w:eastAsia="Arial Unicode MS" w:hAnsi="Dolphin" w:cs="Times New Roman"/>
      <w:b/>
      <w:bCs/>
      <w:kern w:val="1"/>
      <w:sz w:val="36"/>
      <w:szCs w:val="36"/>
      <w:lang w:val="es-ES_tradnl"/>
    </w:rPr>
  </w:style>
  <w:style w:type="character" w:styleId="Textoennegrita">
    <w:name w:val="Strong"/>
    <w:qFormat/>
    <w:rsid w:val="00B14D93"/>
    <w:rPr>
      <w:rFonts w:cs="Times New Roman"/>
      <w:b/>
      <w:bCs/>
    </w:rPr>
  </w:style>
  <w:style w:type="paragraph" w:styleId="Sinespaciado">
    <w:name w:val="No Spacing"/>
    <w:uiPriority w:val="1"/>
    <w:qFormat/>
    <w:rsid w:val="00B14D93"/>
    <w:pPr>
      <w:spacing w:after="0" w:line="240" w:lineRule="auto"/>
    </w:pPr>
  </w:style>
  <w:style w:type="paragraph" w:styleId="Prrafodelista">
    <w:name w:val="List Paragraph"/>
    <w:aliases w:val="TIT 2 IND,Texto,List Paragraph1"/>
    <w:basedOn w:val="Normal"/>
    <w:link w:val="PrrafodelistaCar"/>
    <w:uiPriority w:val="34"/>
    <w:qFormat/>
    <w:rsid w:val="00B14D93"/>
    <w:pPr>
      <w:widowControl w:val="0"/>
      <w:ind w:left="720"/>
    </w:pPr>
    <w:rPr>
      <w:rFonts w:eastAsia="Arial Unicode MS"/>
      <w:kern w:val="1"/>
      <w:szCs w:val="24"/>
      <w:lang w:val="es-ES_tradnl"/>
    </w:rPr>
  </w:style>
  <w:style w:type="character" w:customStyle="1" w:styleId="PrrafodelistaCar">
    <w:name w:val="Párrafo de lista Car"/>
    <w:aliases w:val="TIT 2 IND Car,Texto Car,List Paragraph1 Car"/>
    <w:link w:val="Prrafodelista"/>
    <w:uiPriority w:val="34"/>
    <w:locked/>
    <w:rsid w:val="00B14D93"/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D51A1"/>
    <w:rPr>
      <w:rFonts w:ascii="Cambria" w:eastAsia="Times New Roman" w:hAnsi="Cambria" w:cs="Times New Roman"/>
      <w:b/>
      <w:bCs/>
      <w:color w:val="365F91"/>
      <w:sz w:val="28"/>
      <w:szCs w:val="28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Vinicio Veintimilla</dc:creator>
  <cp:lastModifiedBy>ginna.cadena</cp:lastModifiedBy>
  <cp:revision>2</cp:revision>
  <dcterms:created xsi:type="dcterms:W3CDTF">2019-05-14T13:48:00Z</dcterms:created>
  <dcterms:modified xsi:type="dcterms:W3CDTF">2019-05-14T13:48:00Z</dcterms:modified>
</cp:coreProperties>
</file>