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EAE" w:rsidRPr="001C06EA" w:rsidRDefault="006A6EAE" w:rsidP="006A6EAE">
      <w:pPr>
        <w:tabs>
          <w:tab w:val="left" w:pos="180"/>
        </w:tabs>
        <w:jc w:val="center"/>
        <w:rPr>
          <w:rFonts w:cs="Arial"/>
          <w:b/>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720"/>
      </w:tblGrid>
      <w:tr w:rsidR="006A6EAE" w:rsidRPr="001C06EA" w:rsidTr="00904536">
        <w:tc>
          <w:tcPr>
            <w:tcW w:w="9778" w:type="dxa"/>
            <w:shd w:val="clear" w:color="auto" w:fill="F2F2F2"/>
          </w:tcPr>
          <w:p w:rsidR="006A6EAE" w:rsidRPr="001C06EA" w:rsidRDefault="006A6EAE" w:rsidP="00904536">
            <w:pPr>
              <w:jc w:val="center"/>
              <w:rPr>
                <w:rFonts w:cs="Arial"/>
                <w:b/>
                <w:sz w:val="24"/>
                <w:szCs w:val="24"/>
              </w:rPr>
            </w:pPr>
            <w:r w:rsidRPr="001C06EA">
              <w:rPr>
                <w:rFonts w:cs="Arial"/>
                <w:b/>
                <w:sz w:val="24"/>
                <w:szCs w:val="24"/>
              </w:rPr>
              <w:t>PLIEGO DEL PROCEDIMIENTO DE CONTRATACIÓN CONSULTORÍA PÚBLICA NACIONAL</w:t>
            </w:r>
            <w:r w:rsidRPr="001C06EA">
              <w:rPr>
                <w:rStyle w:val="Refdenotaalpie"/>
                <w:rFonts w:cs="Arial"/>
                <w:b/>
                <w:sz w:val="24"/>
                <w:szCs w:val="24"/>
              </w:rPr>
              <w:footnoteReference w:id="1"/>
            </w:r>
          </w:p>
        </w:tc>
      </w:tr>
    </w:tbl>
    <w:p w:rsidR="006A6EAE" w:rsidRPr="001C06EA" w:rsidRDefault="006A6EAE" w:rsidP="006A6EAE">
      <w:pPr>
        <w:tabs>
          <w:tab w:val="left" w:pos="180"/>
        </w:tabs>
        <w:jc w:val="center"/>
        <w:rPr>
          <w:rFonts w:cs="Arial"/>
          <w:b/>
          <w:spacing w:val="-3"/>
          <w:sz w:val="24"/>
          <w:szCs w:val="24"/>
        </w:rPr>
      </w:pPr>
    </w:p>
    <w:p w:rsidR="006A6EAE" w:rsidRPr="001C06EA" w:rsidRDefault="006A6EAE" w:rsidP="006A6EAE">
      <w:pPr>
        <w:tabs>
          <w:tab w:val="left" w:pos="-720"/>
        </w:tabs>
        <w:ind w:right="-119"/>
        <w:jc w:val="center"/>
        <w:rPr>
          <w:rFonts w:cs="Arial"/>
          <w:sz w:val="24"/>
          <w:szCs w:val="24"/>
        </w:rPr>
      </w:pPr>
    </w:p>
    <w:p w:rsidR="006A6EAE" w:rsidRPr="00871498" w:rsidRDefault="006A6EAE" w:rsidP="006A6EAE">
      <w:pPr>
        <w:tabs>
          <w:tab w:val="left" w:pos="-720"/>
        </w:tabs>
        <w:ind w:right="-119"/>
        <w:jc w:val="center"/>
        <w:rPr>
          <w:rFonts w:cs="Arial"/>
          <w:sz w:val="24"/>
          <w:szCs w:val="24"/>
        </w:rPr>
      </w:pPr>
    </w:p>
    <w:p w:rsidR="006A6EAE" w:rsidRPr="006A6EAE" w:rsidRDefault="006A6EAE" w:rsidP="006A6EAE">
      <w:pPr>
        <w:tabs>
          <w:tab w:val="left" w:pos="-720"/>
        </w:tabs>
        <w:ind w:right="-119"/>
        <w:jc w:val="center"/>
        <w:rPr>
          <w:rFonts w:cs="Arial"/>
          <w:b/>
          <w:sz w:val="24"/>
          <w:szCs w:val="24"/>
        </w:rPr>
      </w:pPr>
      <w:r w:rsidRPr="006A6EAE">
        <w:rPr>
          <w:b/>
          <w:sz w:val="24"/>
          <w:szCs w:val="24"/>
        </w:rPr>
        <w:t>EMPRESA ELÉCTRICA PÚBLICA ESTRATÉGICA CORPORACIÓN NACIONAL DE ELECTRICIDAD EP - UNIDAD DE NEGOCIO SUCUMBIOS</w:t>
      </w:r>
    </w:p>
    <w:p w:rsidR="006A6EAE" w:rsidRPr="006A6EAE" w:rsidRDefault="006A6EAE" w:rsidP="006A6EAE">
      <w:pPr>
        <w:tabs>
          <w:tab w:val="left" w:pos="-720"/>
        </w:tabs>
        <w:ind w:right="-119"/>
        <w:jc w:val="center"/>
        <w:rPr>
          <w:rFonts w:cs="Arial"/>
          <w:sz w:val="24"/>
          <w:szCs w:val="24"/>
        </w:rPr>
      </w:pPr>
    </w:p>
    <w:p w:rsidR="006A6EAE" w:rsidRPr="006A6EAE" w:rsidRDefault="006A6EAE" w:rsidP="006A6EAE">
      <w:pPr>
        <w:tabs>
          <w:tab w:val="left" w:pos="-720"/>
        </w:tabs>
        <w:ind w:right="-119"/>
        <w:jc w:val="center"/>
        <w:rPr>
          <w:rFonts w:cs="Arial"/>
          <w:sz w:val="24"/>
          <w:szCs w:val="24"/>
        </w:rPr>
      </w:pPr>
    </w:p>
    <w:p w:rsidR="006A6EAE" w:rsidRPr="006E27D0" w:rsidRDefault="006A6EAE" w:rsidP="006A6EAE">
      <w:pPr>
        <w:pStyle w:val="Ttulo8"/>
        <w:jc w:val="center"/>
        <w:rPr>
          <w:rFonts w:asciiTheme="minorHAnsi" w:hAnsiTheme="minorHAnsi" w:cs="Calibri"/>
          <w:bCs/>
          <w:i w:val="0"/>
        </w:rPr>
      </w:pPr>
      <w:r w:rsidRPr="006A6EAE">
        <w:rPr>
          <w:rFonts w:ascii="Calibri" w:hAnsi="Calibri" w:cs="Calibri"/>
          <w:b/>
          <w:bCs/>
          <w:i w:val="0"/>
        </w:rPr>
        <w:t>CÓDIGO DEL PROCESO:</w:t>
      </w:r>
      <w:r w:rsidRPr="006A6EAE">
        <w:rPr>
          <w:rFonts w:ascii="Calibri" w:hAnsi="Calibri" w:cs="Calibri"/>
          <w:bCs/>
          <w:i w:val="0"/>
        </w:rPr>
        <w:t xml:space="preserve"> </w:t>
      </w:r>
      <w:r w:rsidRPr="006E27D0">
        <w:rPr>
          <w:rFonts w:asciiTheme="minorHAnsi" w:hAnsiTheme="minorHAnsi" w:cs="Calibri"/>
          <w:b/>
          <w:bCs/>
          <w:i w:val="0"/>
          <w:noProof/>
        </w:rPr>
        <w:t>CAF-RSND-CNELSUC-CPN-CI-001</w:t>
      </w:r>
    </w:p>
    <w:p w:rsidR="006A6EAE" w:rsidRPr="00871498" w:rsidRDefault="006A6EAE" w:rsidP="006A6EAE">
      <w:pPr>
        <w:tabs>
          <w:tab w:val="left" w:pos="0"/>
        </w:tabs>
        <w:spacing w:line="360" w:lineRule="auto"/>
        <w:ind w:right="-119"/>
        <w:jc w:val="both"/>
        <w:rPr>
          <w:bCs/>
          <w:spacing w:val="-2"/>
          <w:sz w:val="24"/>
          <w:szCs w:val="24"/>
        </w:rPr>
      </w:pPr>
    </w:p>
    <w:p w:rsidR="006A6EAE" w:rsidRPr="00871498" w:rsidRDefault="006A6EAE" w:rsidP="006A6EAE">
      <w:pPr>
        <w:pStyle w:val="Lista"/>
        <w:rPr>
          <w:rFonts w:ascii="Calibri" w:hAnsi="Calibri" w:cs="Arial"/>
        </w:rPr>
      </w:pPr>
    </w:p>
    <w:p w:rsidR="006A6EAE" w:rsidRPr="00871498" w:rsidRDefault="006A6EAE" w:rsidP="006A6EAE">
      <w:pPr>
        <w:rPr>
          <w:rFonts w:cs="Arial"/>
          <w:sz w:val="24"/>
          <w:szCs w:val="24"/>
        </w:rPr>
      </w:pPr>
    </w:p>
    <w:p w:rsidR="006A6EAE" w:rsidRPr="00871498" w:rsidRDefault="006A6EAE" w:rsidP="006A6EAE">
      <w:pPr>
        <w:tabs>
          <w:tab w:val="left" w:pos="0"/>
        </w:tabs>
        <w:spacing w:line="360" w:lineRule="auto"/>
        <w:ind w:right="-119"/>
        <w:jc w:val="center"/>
        <w:rPr>
          <w:bCs/>
          <w:spacing w:val="-2"/>
          <w:sz w:val="24"/>
          <w:szCs w:val="24"/>
        </w:rPr>
      </w:pPr>
      <w:r w:rsidRPr="00871498">
        <w:rPr>
          <w:bCs/>
          <w:spacing w:val="-2"/>
          <w:sz w:val="24"/>
          <w:szCs w:val="24"/>
        </w:rPr>
        <w:t>Objeto de Contratación:</w:t>
      </w:r>
    </w:p>
    <w:p w:rsidR="006A6EAE" w:rsidRPr="00871498" w:rsidRDefault="006A6EAE" w:rsidP="001A0132">
      <w:pPr>
        <w:tabs>
          <w:tab w:val="left" w:pos="0"/>
        </w:tabs>
        <w:spacing w:after="0" w:line="240" w:lineRule="auto"/>
        <w:ind w:right="-119"/>
        <w:jc w:val="center"/>
        <w:rPr>
          <w:b/>
          <w:bCs/>
          <w:spacing w:val="-2"/>
          <w:sz w:val="24"/>
          <w:szCs w:val="24"/>
        </w:rPr>
      </w:pPr>
      <w:r w:rsidRPr="00871498">
        <w:rPr>
          <w:b/>
          <w:bCs/>
          <w:noProof/>
          <w:spacing w:val="-2"/>
          <w:sz w:val="24"/>
          <w:szCs w:val="24"/>
        </w:rPr>
        <w:t xml:space="preserve">FISCALIZADOR </w:t>
      </w:r>
      <w:r w:rsidR="007648D7">
        <w:rPr>
          <w:b/>
          <w:bCs/>
          <w:noProof/>
          <w:spacing w:val="-2"/>
          <w:sz w:val="24"/>
          <w:szCs w:val="24"/>
        </w:rPr>
        <w:t xml:space="preserve">1 </w:t>
      </w:r>
      <w:r w:rsidRPr="00871498">
        <w:rPr>
          <w:b/>
          <w:bCs/>
          <w:noProof/>
          <w:spacing w:val="-2"/>
          <w:sz w:val="24"/>
          <w:szCs w:val="24"/>
        </w:rPr>
        <w:t>PROCESO PARA LA REPOTENCIACIÓN DE CENTROS DE TRANSFORMACIÓN, CAMBIO DE ACOMETIDAS Y MEDIDORES EN LAS AREAS URBANAS DE LOS CANTONES: LAGO AGRIO, CASCALES, Y REVENTADOR</w:t>
      </w:r>
    </w:p>
    <w:p w:rsidR="006A6EAE" w:rsidRPr="00871498" w:rsidRDefault="006A6EAE" w:rsidP="006A6EAE">
      <w:pPr>
        <w:rPr>
          <w:rFonts w:cs="Arial"/>
          <w:sz w:val="24"/>
          <w:szCs w:val="24"/>
        </w:rPr>
      </w:pPr>
    </w:p>
    <w:p w:rsidR="006A6EAE" w:rsidRPr="00871498" w:rsidRDefault="006A6EAE" w:rsidP="006A6EAE">
      <w:pPr>
        <w:rPr>
          <w:rFonts w:cs="Arial"/>
          <w:sz w:val="24"/>
          <w:szCs w:val="24"/>
        </w:rPr>
      </w:pPr>
    </w:p>
    <w:p w:rsidR="006A6EAE" w:rsidRPr="00871498" w:rsidRDefault="006A6EAE" w:rsidP="006A6EAE">
      <w:pPr>
        <w:tabs>
          <w:tab w:val="left" w:pos="0"/>
        </w:tabs>
        <w:ind w:right="-119"/>
        <w:jc w:val="center"/>
        <w:rPr>
          <w:rFonts w:cs="Arial"/>
          <w:iCs/>
          <w:sz w:val="24"/>
          <w:szCs w:val="24"/>
        </w:rPr>
      </w:pPr>
    </w:p>
    <w:p w:rsidR="006A6EAE" w:rsidRPr="001C06EA" w:rsidRDefault="006A6EAE" w:rsidP="006A6EAE">
      <w:pPr>
        <w:tabs>
          <w:tab w:val="left" w:pos="0"/>
        </w:tabs>
        <w:spacing w:line="360" w:lineRule="auto"/>
        <w:ind w:right="-119"/>
        <w:jc w:val="center"/>
        <w:rPr>
          <w:b/>
          <w:bCs/>
          <w:spacing w:val="-2"/>
        </w:rPr>
      </w:pPr>
      <w:r w:rsidRPr="00871498">
        <w:rPr>
          <w:b/>
          <w:bCs/>
          <w:noProof/>
          <w:spacing w:val="-2"/>
          <w:sz w:val="24"/>
          <w:szCs w:val="24"/>
        </w:rPr>
        <w:t>Nueva Loja, 15 enero de 2014</w:t>
      </w:r>
      <w:r w:rsidRPr="001C06EA">
        <w:rPr>
          <w:b/>
          <w:bCs/>
          <w:spacing w:val="-2"/>
        </w:rPr>
        <w:br/>
      </w:r>
    </w:p>
    <w:p w:rsidR="006A6EAE" w:rsidRPr="001C06EA" w:rsidRDefault="006A6EAE" w:rsidP="006A6EAE">
      <w:pPr>
        <w:tabs>
          <w:tab w:val="left" w:pos="0"/>
        </w:tabs>
        <w:spacing w:line="240" w:lineRule="auto"/>
        <w:ind w:right="-119"/>
        <w:jc w:val="both"/>
        <w:rPr>
          <w:rFonts w:cs="Arial"/>
        </w:rPr>
      </w:pPr>
      <w:r w:rsidRPr="001C06EA">
        <w:rPr>
          <w:b/>
          <w:bCs/>
          <w:color w:val="FF0000"/>
          <w:spacing w:val="-2"/>
        </w:rPr>
        <w:br w:type="page"/>
      </w:r>
      <w:r w:rsidRPr="001C06EA">
        <w:rPr>
          <w:rFonts w:cs="Arial"/>
        </w:rPr>
        <w:lastRenderedPageBreak/>
        <w:t xml:space="preserve">El </w:t>
      </w:r>
      <w:r w:rsidRPr="001C06EA">
        <w:rPr>
          <w:rFonts w:cs="Arial"/>
          <w:b/>
        </w:rPr>
        <w:t xml:space="preserve">PLIEGO </w:t>
      </w:r>
      <w:r w:rsidRPr="001C06EA">
        <w:rPr>
          <w:rFonts w:cs="Arial"/>
        </w:rPr>
        <w:t>que contiene las condiciones de participación del presente procedimiento de contratación, ha sido dividido en cinco componentes sustanciales y que forman parte integrante del mismo:</w:t>
      </w:r>
    </w:p>
    <w:p w:rsidR="006A6EAE" w:rsidRPr="001C06EA" w:rsidRDefault="006A6EAE" w:rsidP="001D1B8C">
      <w:pPr>
        <w:spacing w:after="120" w:line="240" w:lineRule="auto"/>
        <w:ind w:left="709" w:hanging="425"/>
        <w:jc w:val="both"/>
        <w:rPr>
          <w:rFonts w:cs="Arial"/>
          <w:b/>
        </w:rPr>
      </w:pPr>
      <w:r w:rsidRPr="001C06EA">
        <w:rPr>
          <w:rFonts w:cs="Arial"/>
          <w:b/>
        </w:rPr>
        <w:t>I: CONDICIONES PARTICULARES DEL PROCEDIMIENTO PARA CONSULTORÍA PÚBLICA NACIONAL</w:t>
      </w:r>
    </w:p>
    <w:p w:rsidR="006A6EAE" w:rsidRPr="001C06EA" w:rsidRDefault="006A6EAE" w:rsidP="001D1B8C">
      <w:pPr>
        <w:spacing w:after="120" w:line="240" w:lineRule="auto"/>
        <w:ind w:left="567"/>
        <w:jc w:val="both"/>
        <w:rPr>
          <w:rFonts w:cs="Arial"/>
        </w:rPr>
      </w:pPr>
      <w:r w:rsidRPr="001C06EA">
        <w:rPr>
          <w:rFonts w:cs="Arial"/>
        </w:rPr>
        <w:t xml:space="preserve">Se establece la información y reglas específicas que rigen al procedimiento de contratación, incluidos formularios y el contrato. La entidad contratante señalará en las condiciones particulares las especificidades del procedimiento al que convoca y para el efecto detallará e individualizará las condiciones del mismo y del contrato a suscribirse. En consecuencia, deberá realizar los ajustes y/o modificaciones a las condiciones particulares del presente pliego, así como la determinación y aplicabilidad de los componentes de los formularios previstos para el presente procedimiento; reemplazando todo texto que conste en paréntesis por el contenido pertinente, así como incorporará o sustituirá la redacción por otro contenido que a su criterio le es aplicable. </w:t>
      </w:r>
    </w:p>
    <w:p w:rsidR="006A6EAE" w:rsidRPr="001C06EA" w:rsidRDefault="006A6EAE" w:rsidP="001D1B8C">
      <w:pPr>
        <w:spacing w:after="120" w:line="240" w:lineRule="auto"/>
        <w:ind w:left="709" w:hanging="425"/>
        <w:jc w:val="both"/>
        <w:rPr>
          <w:rFonts w:cs="Arial"/>
          <w:b/>
        </w:rPr>
      </w:pPr>
      <w:r w:rsidRPr="001C06EA">
        <w:rPr>
          <w:rFonts w:cs="Arial"/>
          <w:b/>
        </w:rPr>
        <w:t xml:space="preserve">II: CONDICIONES GENERALES DEL PROCEDIMIENTO PARA  CONSULTORÍA PÚBLICA NACIONAL </w:t>
      </w:r>
    </w:p>
    <w:p w:rsidR="006A6EAE" w:rsidRPr="001C06EA" w:rsidRDefault="006A6EAE" w:rsidP="001D1B8C">
      <w:pPr>
        <w:spacing w:after="120" w:line="240" w:lineRule="auto"/>
        <w:ind w:left="567"/>
        <w:jc w:val="both"/>
        <w:rPr>
          <w:rFonts w:cs="Arial"/>
          <w:color w:val="FF0000"/>
        </w:rPr>
      </w:pPr>
      <w:r w:rsidRPr="001C06EA">
        <w:rPr>
          <w:rFonts w:cs="Arial"/>
        </w:rPr>
        <w:t xml:space="preserve">Contiene aquella información y reglas de participación que son comunes al objeto de contratación y por tanto no requieren de variación alguna; por ello, no son materia de ajuste y/o modificación por parte de las entidades contratantes; sin embargo, forman parte sustancial de las condiciones de participación en los procedimientos de contratación. Las resoluciones y disposiciones administrativas dictadas por el SERCOP que se emitan durante el procedimiento, quedan incorporadas al Pliego de Condiciones Generales y se aplicarán de manera obligatoria. </w:t>
      </w:r>
    </w:p>
    <w:p w:rsidR="006A6EAE" w:rsidRPr="001C06EA" w:rsidRDefault="006A6EAE" w:rsidP="001D1B8C">
      <w:pPr>
        <w:spacing w:after="120" w:line="240" w:lineRule="auto"/>
        <w:ind w:left="142"/>
        <w:rPr>
          <w:rFonts w:cs="Arial"/>
          <w:b/>
        </w:rPr>
      </w:pPr>
      <w:r w:rsidRPr="001C06EA">
        <w:rPr>
          <w:rFonts w:cs="Arial"/>
          <w:b/>
        </w:rPr>
        <w:t xml:space="preserve"> III: FORMULARIOS PARA CONSULTORÍA PÚBLICA NACIONAL</w:t>
      </w:r>
    </w:p>
    <w:p w:rsidR="006A6EAE" w:rsidRPr="001C06EA" w:rsidRDefault="006A6EAE" w:rsidP="001D1B8C">
      <w:pPr>
        <w:spacing w:after="120" w:line="240" w:lineRule="auto"/>
        <w:ind w:left="567"/>
        <w:jc w:val="both"/>
        <w:rPr>
          <w:rFonts w:cs="Arial"/>
        </w:rPr>
      </w:pPr>
      <w:r w:rsidRPr="001C06EA">
        <w:rPr>
          <w:rFonts w:cs="Arial"/>
        </w:rPr>
        <w:t xml:space="preserve">Comprende los documentos que el oferente deberá presentar como requisitos mínimos de la oferta, integrado por el formulario de la oferta y los formularios que describen los compromisos que asume el oferente. </w:t>
      </w:r>
    </w:p>
    <w:p w:rsidR="006A6EAE" w:rsidRPr="001C06EA" w:rsidRDefault="006A6EAE" w:rsidP="001D1B8C">
      <w:pPr>
        <w:spacing w:after="120" w:line="240" w:lineRule="auto"/>
        <w:ind w:left="284"/>
        <w:jc w:val="both"/>
        <w:rPr>
          <w:rFonts w:cs="Arial"/>
          <w:b/>
        </w:rPr>
      </w:pPr>
      <w:r w:rsidRPr="001C06EA">
        <w:rPr>
          <w:rFonts w:cs="Arial"/>
          <w:b/>
        </w:rPr>
        <w:t>IV: CONDICIONES PARTICULARES DE LOS CONTRATOS PARA CONSULTORÍA PÚBLICA NACIONAL</w:t>
      </w:r>
    </w:p>
    <w:p w:rsidR="006A6EAE" w:rsidRPr="001C06EA" w:rsidRDefault="006A6EAE" w:rsidP="001D1B8C">
      <w:pPr>
        <w:spacing w:after="120" w:line="240" w:lineRule="auto"/>
        <w:ind w:left="567"/>
        <w:jc w:val="both"/>
        <w:rPr>
          <w:rFonts w:cs="Arial"/>
        </w:rPr>
      </w:pPr>
      <w:r w:rsidRPr="001C06EA">
        <w:rPr>
          <w:rFonts w:cs="Arial"/>
        </w:rPr>
        <w:t xml:space="preserve">Se presenta un proyecto de contrato que establece las condiciones contractuales que deberán ser acordadas entre la entidad contratante y el adjudicatario para un procedimiento de Consultoría, documento que perfeccionado será suscrito por las partes intervinientes, la entidad contratante y el adjudicatario. </w:t>
      </w:r>
    </w:p>
    <w:p w:rsidR="006A6EAE" w:rsidRPr="001C06EA" w:rsidRDefault="006A6EAE" w:rsidP="001D1B8C">
      <w:pPr>
        <w:spacing w:after="120" w:line="240" w:lineRule="auto"/>
        <w:ind w:left="284"/>
        <w:jc w:val="both"/>
        <w:rPr>
          <w:rFonts w:cs="Arial"/>
          <w:b/>
        </w:rPr>
      </w:pPr>
      <w:r w:rsidRPr="001C06EA">
        <w:rPr>
          <w:rFonts w:cs="Arial"/>
          <w:b/>
        </w:rPr>
        <w:t>V: CONDICIONES GENERALES DE LOS CONTRATOS PARA CONSULTORÍA PUBLICA NACIONAL</w:t>
      </w:r>
    </w:p>
    <w:p w:rsidR="006A6EAE" w:rsidRPr="001C06EA" w:rsidRDefault="006A6EAE" w:rsidP="001D1B8C">
      <w:pPr>
        <w:spacing w:after="120" w:line="240" w:lineRule="auto"/>
        <w:ind w:left="567"/>
        <w:jc w:val="both"/>
        <w:rPr>
          <w:rFonts w:cs="Arial"/>
        </w:rPr>
      </w:pPr>
      <w:r w:rsidRPr="001C06EA">
        <w:rPr>
          <w:rFonts w:cs="Arial"/>
        </w:rPr>
        <w:t>Recoge las condiciones contractuales de carácter general que son aplicables para los procedimientos de contratación de consultorías, determinados por las Políticas del Banco de Desarrollo de América Latina - CAF y la  normativa del Sistema Nacional de Contratación Pública, en lo que fuere aplicable.</w:t>
      </w:r>
    </w:p>
    <w:p w:rsidR="006A6EAE" w:rsidRPr="001C06EA" w:rsidRDefault="006A6EAE" w:rsidP="001D1B8C">
      <w:pPr>
        <w:spacing w:after="120" w:line="240" w:lineRule="auto"/>
        <w:rPr>
          <w:rFonts w:cs="Arial"/>
          <w:b/>
        </w:rPr>
      </w:pPr>
      <w:r w:rsidRPr="001C06EA">
        <w:rPr>
          <w:rFonts w:cs="Arial"/>
          <w:b/>
        </w:rPr>
        <w:t>NOTA:</w:t>
      </w:r>
    </w:p>
    <w:p w:rsidR="006A6EAE" w:rsidRPr="001C06EA" w:rsidRDefault="006A6EAE" w:rsidP="001D1B8C">
      <w:pPr>
        <w:spacing w:after="120" w:line="240" w:lineRule="auto"/>
        <w:jc w:val="both"/>
        <w:rPr>
          <w:rFonts w:cs="Arial"/>
          <w:b/>
          <w:i/>
        </w:rPr>
      </w:pPr>
      <w:r w:rsidRPr="001C06EA">
        <w:rPr>
          <w:rFonts w:cs="Arial"/>
        </w:rPr>
        <w:t xml:space="preserve">Este procedimiento se aplicará cuando las consultorías a contratarse tengan un presupuesto referencial </w:t>
      </w:r>
      <w:r w:rsidRPr="001C06EA">
        <w:rPr>
          <w:rFonts w:cs="Arial"/>
          <w:b/>
          <w:i/>
        </w:rPr>
        <w:t>hasta USD 250.000.</w:t>
      </w:r>
    </w:p>
    <w:p w:rsidR="006A6EAE" w:rsidRPr="001C06EA" w:rsidRDefault="006A6EAE" w:rsidP="006A6EAE">
      <w:pPr>
        <w:jc w:val="center"/>
        <w:rPr>
          <w:rFonts w:cs="Arial"/>
          <w:b/>
          <w:i/>
        </w:rPr>
      </w:pPr>
      <w:r w:rsidRPr="001C06EA">
        <w:rPr>
          <w:rFonts w:cs="Arial"/>
        </w:rPr>
        <w:br w:type="page"/>
      </w:r>
      <w:r w:rsidRPr="001C06EA">
        <w:rPr>
          <w:rFonts w:cs="Arial"/>
          <w:b/>
          <w:spacing w:val="-3"/>
        </w:rPr>
        <w:lastRenderedPageBreak/>
        <w:t>ÍNDICE</w:t>
      </w:r>
    </w:p>
    <w:p w:rsidR="006A6EAE" w:rsidRPr="001C06EA" w:rsidRDefault="006A6EAE" w:rsidP="006A6EAE">
      <w:pPr>
        <w:pBdr>
          <w:top w:val="single" w:sz="4" w:space="1" w:color="auto"/>
          <w:left w:val="single" w:sz="4" w:space="4" w:color="auto"/>
          <w:bottom w:val="single" w:sz="4" w:space="1" w:color="auto"/>
          <w:right w:val="single" w:sz="4" w:space="4" w:color="auto"/>
        </w:pBdr>
        <w:shd w:val="clear" w:color="auto" w:fill="D9D9D9"/>
        <w:jc w:val="center"/>
        <w:rPr>
          <w:rFonts w:cs="Arial"/>
          <w:b/>
          <w:bCs/>
          <w:lang w:eastAsia="es-EC"/>
        </w:rPr>
      </w:pPr>
      <w:r w:rsidRPr="001C06EA">
        <w:rPr>
          <w:rFonts w:cs="Arial"/>
          <w:b/>
          <w:bCs/>
          <w:lang w:eastAsia="es-EC"/>
        </w:rPr>
        <w:t xml:space="preserve">I. </w:t>
      </w:r>
      <w:r w:rsidRPr="001C06EA">
        <w:rPr>
          <w:rFonts w:cs="Arial"/>
          <w:b/>
        </w:rPr>
        <w:t>CONDICIONES PARTICULARES DEL PROCEDIMIENTO DE  CONSULTORÍA PÚBLICA NACIONAL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6913"/>
      </w:tblGrid>
      <w:tr w:rsidR="006A6EAE" w:rsidRPr="001C06EA" w:rsidTr="00935714">
        <w:trPr>
          <w:trHeight w:val="364"/>
        </w:trPr>
        <w:tc>
          <w:tcPr>
            <w:tcW w:w="1807" w:type="dxa"/>
            <w:shd w:val="clear" w:color="auto" w:fill="F2F2F2"/>
          </w:tcPr>
          <w:p w:rsidR="006A6EAE" w:rsidRPr="001C06EA" w:rsidRDefault="006A6EAE" w:rsidP="00904536">
            <w:pPr>
              <w:tabs>
                <w:tab w:val="left" w:pos="180"/>
              </w:tabs>
              <w:jc w:val="center"/>
              <w:rPr>
                <w:rFonts w:cs="Arial"/>
                <w:b/>
                <w:spacing w:val="-3"/>
              </w:rPr>
            </w:pPr>
            <w:r w:rsidRPr="001C06EA">
              <w:rPr>
                <w:rFonts w:cs="Arial"/>
                <w:b/>
                <w:spacing w:val="-3"/>
              </w:rPr>
              <w:t>SECCION I</w:t>
            </w:r>
          </w:p>
        </w:tc>
        <w:tc>
          <w:tcPr>
            <w:tcW w:w="6913" w:type="dxa"/>
            <w:shd w:val="clear" w:color="auto" w:fill="auto"/>
          </w:tcPr>
          <w:p w:rsidR="006A6EAE" w:rsidRPr="001C06EA" w:rsidRDefault="006A6EAE" w:rsidP="00935714">
            <w:pPr>
              <w:tabs>
                <w:tab w:val="left" w:pos="-540"/>
              </w:tabs>
              <w:spacing w:after="0" w:line="240" w:lineRule="auto"/>
              <w:rPr>
                <w:rFonts w:cs="Arial"/>
                <w:b/>
                <w:spacing w:val="-3"/>
              </w:rPr>
            </w:pPr>
            <w:r w:rsidRPr="001C06EA">
              <w:rPr>
                <w:rFonts w:cs="Arial"/>
                <w:b/>
                <w:spacing w:val="-2"/>
              </w:rPr>
              <w:t>CONVOCATORIA</w:t>
            </w:r>
          </w:p>
        </w:tc>
      </w:tr>
      <w:tr w:rsidR="006A6EAE" w:rsidRPr="001C06EA" w:rsidTr="00904536">
        <w:tc>
          <w:tcPr>
            <w:tcW w:w="1807" w:type="dxa"/>
            <w:shd w:val="clear" w:color="auto" w:fill="F2F2F2"/>
          </w:tcPr>
          <w:p w:rsidR="006A6EAE" w:rsidRPr="001C06EA" w:rsidRDefault="006A6EAE" w:rsidP="00904536">
            <w:pPr>
              <w:tabs>
                <w:tab w:val="left" w:pos="180"/>
              </w:tabs>
              <w:jc w:val="center"/>
              <w:rPr>
                <w:rFonts w:cs="Arial"/>
                <w:b/>
                <w:spacing w:val="-3"/>
              </w:rPr>
            </w:pPr>
            <w:r w:rsidRPr="001C06EA">
              <w:rPr>
                <w:rFonts w:cs="Arial"/>
                <w:b/>
                <w:spacing w:val="-3"/>
              </w:rPr>
              <w:t>SECCION II</w:t>
            </w:r>
          </w:p>
          <w:p w:rsidR="006A6EAE" w:rsidRPr="001C06EA" w:rsidRDefault="006A6EAE" w:rsidP="00904536">
            <w:pPr>
              <w:tabs>
                <w:tab w:val="left" w:pos="180"/>
              </w:tabs>
              <w:jc w:val="center"/>
              <w:rPr>
                <w:rFonts w:cs="Arial"/>
                <w:b/>
                <w:spacing w:val="-3"/>
              </w:rPr>
            </w:pPr>
          </w:p>
        </w:tc>
        <w:tc>
          <w:tcPr>
            <w:tcW w:w="6913" w:type="dxa"/>
            <w:shd w:val="clear" w:color="auto" w:fill="auto"/>
          </w:tcPr>
          <w:p w:rsidR="006A6EAE" w:rsidRPr="001C06EA" w:rsidRDefault="006A6EAE" w:rsidP="00935714">
            <w:pPr>
              <w:tabs>
                <w:tab w:val="left" w:pos="-540"/>
              </w:tabs>
              <w:spacing w:after="0" w:line="240" w:lineRule="auto"/>
              <w:rPr>
                <w:rFonts w:cs="Arial"/>
                <w:b/>
                <w:spacing w:val="-2"/>
              </w:rPr>
            </w:pPr>
            <w:r w:rsidRPr="001C06EA">
              <w:rPr>
                <w:rFonts w:cs="Arial"/>
                <w:b/>
                <w:spacing w:val="-2"/>
              </w:rPr>
              <w:t>OBJETO DE LA CONTRATACIÓN, PRESUPUESTO REFERENCIAL Y TÉRMINOS DE REFERENCIA</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2.1</w:t>
            </w:r>
            <w:r w:rsidRPr="001C06EA">
              <w:rPr>
                <w:rFonts w:cs="Arial"/>
                <w:spacing w:val="-2"/>
              </w:rPr>
              <w:tab/>
              <w:t xml:space="preserve">Objeto </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2.2</w:t>
            </w:r>
            <w:r w:rsidRPr="001C06EA">
              <w:rPr>
                <w:rFonts w:cs="Arial"/>
                <w:spacing w:val="-2"/>
              </w:rPr>
              <w:tab/>
              <w:t xml:space="preserve">Presupuesto referencial </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2.3</w:t>
            </w:r>
            <w:r w:rsidRPr="001C06EA">
              <w:rPr>
                <w:rFonts w:cs="Arial"/>
                <w:spacing w:val="-2"/>
              </w:rPr>
              <w:tab/>
              <w:t>Términos de referencia</w:t>
            </w:r>
          </w:p>
          <w:p w:rsidR="006A6EAE" w:rsidRPr="001C06EA" w:rsidRDefault="006A6EAE" w:rsidP="00935714">
            <w:pPr>
              <w:tabs>
                <w:tab w:val="left" w:pos="-540"/>
              </w:tabs>
              <w:spacing w:after="0" w:line="240" w:lineRule="auto"/>
              <w:ind w:left="317"/>
              <w:jc w:val="both"/>
              <w:rPr>
                <w:rFonts w:cs="Arial"/>
                <w:b/>
                <w:spacing w:val="-3"/>
              </w:rPr>
            </w:pPr>
          </w:p>
        </w:tc>
      </w:tr>
      <w:tr w:rsidR="006A6EAE" w:rsidRPr="001C06EA" w:rsidTr="00904536">
        <w:tc>
          <w:tcPr>
            <w:tcW w:w="1807" w:type="dxa"/>
            <w:shd w:val="clear" w:color="auto" w:fill="F2F2F2"/>
          </w:tcPr>
          <w:p w:rsidR="006A6EAE" w:rsidRPr="001C06EA" w:rsidRDefault="006A6EAE" w:rsidP="00904536">
            <w:pPr>
              <w:tabs>
                <w:tab w:val="left" w:pos="3196"/>
              </w:tabs>
              <w:spacing w:after="0"/>
              <w:jc w:val="center"/>
              <w:rPr>
                <w:rFonts w:cs="Arial"/>
                <w:b/>
              </w:rPr>
            </w:pPr>
            <w:r w:rsidRPr="001C06EA">
              <w:rPr>
                <w:rFonts w:cs="Arial"/>
                <w:b/>
              </w:rPr>
              <w:t>SECCION III</w:t>
            </w:r>
          </w:p>
          <w:p w:rsidR="006A6EAE" w:rsidRPr="001C06EA" w:rsidRDefault="006A6EAE" w:rsidP="00904536">
            <w:pPr>
              <w:tabs>
                <w:tab w:val="left" w:pos="180"/>
              </w:tabs>
              <w:spacing w:after="0"/>
              <w:jc w:val="center"/>
              <w:rPr>
                <w:rFonts w:cs="Arial"/>
                <w:b/>
                <w:spacing w:val="-3"/>
              </w:rPr>
            </w:pPr>
          </w:p>
        </w:tc>
        <w:tc>
          <w:tcPr>
            <w:tcW w:w="6913" w:type="dxa"/>
            <w:shd w:val="clear" w:color="auto" w:fill="auto"/>
          </w:tcPr>
          <w:p w:rsidR="006A6EAE" w:rsidRPr="001C06EA" w:rsidRDefault="006A6EAE" w:rsidP="00935714">
            <w:pPr>
              <w:tabs>
                <w:tab w:val="left" w:pos="-540"/>
              </w:tabs>
              <w:spacing w:after="0" w:line="240" w:lineRule="auto"/>
              <w:rPr>
                <w:rFonts w:cs="Arial"/>
                <w:b/>
                <w:spacing w:val="-2"/>
              </w:rPr>
            </w:pPr>
            <w:r w:rsidRPr="001C06EA">
              <w:rPr>
                <w:rFonts w:cs="Arial"/>
                <w:b/>
                <w:spacing w:val="-2"/>
              </w:rPr>
              <w:t>CONDICIONES DEL PROCEDIMIENTO</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 xml:space="preserve">3.1    Cronograma del procedimiento </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3.2    Vigencia de la oferta</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3.3    Precio de la oferta</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 xml:space="preserve">3.4    Plazo de ejecución </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3.5    Alcance del precio de la oferta</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3.6    Forma de pago</w:t>
            </w:r>
          </w:p>
          <w:p w:rsidR="006A6EAE" w:rsidRPr="001C06EA" w:rsidRDefault="006A6EAE" w:rsidP="00935714">
            <w:pPr>
              <w:tabs>
                <w:tab w:val="left" w:pos="-540"/>
              </w:tabs>
              <w:spacing w:after="0" w:line="240" w:lineRule="auto"/>
              <w:ind w:left="317"/>
              <w:jc w:val="both"/>
              <w:rPr>
                <w:rFonts w:cs="Arial"/>
                <w:b/>
                <w:spacing w:val="-3"/>
                <w:u w:val="single"/>
              </w:rPr>
            </w:pPr>
          </w:p>
        </w:tc>
      </w:tr>
      <w:tr w:rsidR="006A6EAE" w:rsidRPr="001C06EA" w:rsidTr="00904536">
        <w:tc>
          <w:tcPr>
            <w:tcW w:w="1807" w:type="dxa"/>
            <w:shd w:val="clear" w:color="auto" w:fill="F2F2F2"/>
          </w:tcPr>
          <w:p w:rsidR="006A6EAE" w:rsidRPr="001C06EA" w:rsidRDefault="006A6EAE" w:rsidP="00904536">
            <w:pPr>
              <w:tabs>
                <w:tab w:val="left" w:pos="3708"/>
              </w:tabs>
              <w:spacing w:after="0"/>
              <w:jc w:val="center"/>
              <w:rPr>
                <w:rFonts w:cs="Arial"/>
                <w:b/>
                <w:spacing w:val="-2"/>
              </w:rPr>
            </w:pPr>
            <w:r w:rsidRPr="001C06EA">
              <w:rPr>
                <w:rFonts w:cs="Arial"/>
                <w:b/>
                <w:spacing w:val="-2"/>
              </w:rPr>
              <w:t>SECCIÓN IV</w:t>
            </w:r>
          </w:p>
          <w:p w:rsidR="006A6EAE" w:rsidRPr="001C06EA" w:rsidRDefault="006A6EAE" w:rsidP="00904536">
            <w:pPr>
              <w:tabs>
                <w:tab w:val="left" w:pos="3196"/>
              </w:tabs>
              <w:spacing w:after="0"/>
              <w:jc w:val="center"/>
              <w:rPr>
                <w:rFonts w:cs="Arial"/>
                <w:b/>
              </w:rPr>
            </w:pPr>
          </w:p>
        </w:tc>
        <w:tc>
          <w:tcPr>
            <w:tcW w:w="6913" w:type="dxa"/>
            <w:shd w:val="clear" w:color="auto" w:fill="auto"/>
          </w:tcPr>
          <w:p w:rsidR="006A6EAE" w:rsidRPr="001C06EA" w:rsidRDefault="006A6EAE" w:rsidP="00935714">
            <w:pPr>
              <w:tabs>
                <w:tab w:val="left" w:pos="-540"/>
              </w:tabs>
              <w:spacing w:after="0" w:line="240" w:lineRule="auto"/>
              <w:rPr>
                <w:rFonts w:cs="Arial"/>
                <w:b/>
                <w:spacing w:val="-2"/>
              </w:rPr>
            </w:pPr>
            <w:r w:rsidRPr="001C06EA">
              <w:rPr>
                <w:rFonts w:cs="Arial"/>
                <w:b/>
                <w:spacing w:val="-2"/>
              </w:rPr>
              <w:t>EVALUACIÓN DE LAS OFERTAS</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4.1.</w:t>
            </w:r>
            <w:r w:rsidRPr="001C06EA">
              <w:rPr>
                <w:rFonts w:cs="Arial"/>
                <w:spacing w:val="-2"/>
              </w:rPr>
              <w:tab/>
              <w:t xml:space="preserve">Evaluación de la oferta </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4.1.1  Integridad de la oferta</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4.1.2  Personal Técnico Clave</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4.1.3  Experiencia general y específica mínima</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4.1.4 Experiencia mínima del personal técnico</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4.1.5 Patrimonio</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4.1.6 Metodología y cronograma de ejecución</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4.1.7 Equipo e instrumentos disponibles</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4.1.8 Verificación del cumplimiento de integridad y requisitos mínimos de la oferta</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4.1.9 Información Financiera de Referencia</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4.2</w:t>
            </w:r>
            <w:r w:rsidRPr="001C06EA">
              <w:rPr>
                <w:rFonts w:cs="Arial"/>
                <w:spacing w:val="-2"/>
              </w:rPr>
              <w:tab/>
              <w:t>Evaluación técnica por puntaje</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4.3</w:t>
            </w:r>
            <w:r w:rsidRPr="001C06EA">
              <w:rPr>
                <w:rFonts w:cs="Arial"/>
                <w:spacing w:val="-2"/>
              </w:rPr>
              <w:tab/>
              <w:t>Evaluación de la oferta económica</w:t>
            </w:r>
          </w:p>
          <w:p w:rsidR="006A6EAE" w:rsidRPr="001C06EA" w:rsidRDefault="006A6EAE" w:rsidP="00935714">
            <w:pPr>
              <w:tabs>
                <w:tab w:val="left" w:pos="-540"/>
              </w:tabs>
              <w:spacing w:after="0" w:line="240" w:lineRule="auto"/>
              <w:ind w:left="317"/>
              <w:jc w:val="both"/>
              <w:rPr>
                <w:rFonts w:cs="Arial"/>
                <w:b/>
                <w:u w:val="single"/>
              </w:rPr>
            </w:pPr>
          </w:p>
        </w:tc>
      </w:tr>
      <w:tr w:rsidR="006A6EAE" w:rsidRPr="001C06EA" w:rsidTr="00904536">
        <w:tc>
          <w:tcPr>
            <w:tcW w:w="1807" w:type="dxa"/>
            <w:shd w:val="clear" w:color="auto" w:fill="F2F2F2"/>
          </w:tcPr>
          <w:p w:rsidR="006A6EAE" w:rsidRPr="001C06EA" w:rsidRDefault="006A6EAE" w:rsidP="00904536">
            <w:pPr>
              <w:tabs>
                <w:tab w:val="left" w:pos="-540"/>
              </w:tabs>
              <w:jc w:val="center"/>
              <w:rPr>
                <w:rFonts w:cs="Arial"/>
                <w:b/>
                <w:spacing w:val="-2"/>
              </w:rPr>
            </w:pPr>
            <w:r w:rsidRPr="001C06EA">
              <w:rPr>
                <w:rFonts w:cs="Arial"/>
                <w:b/>
                <w:spacing w:val="-2"/>
              </w:rPr>
              <w:t>SECCIÓN V</w:t>
            </w:r>
          </w:p>
          <w:p w:rsidR="006A6EAE" w:rsidRPr="001C06EA" w:rsidRDefault="006A6EAE" w:rsidP="00904536">
            <w:pPr>
              <w:tabs>
                <w:tab w:val="left" w:pos="3196"/>
              </w:tabs>
              <w:jc w:val="center"/>
              <w:rPr>
                <w:rFonts w:cs="Arial"/>
                <w:b/>
              </w:rPr>
            </w:pPr>
          </w:p>
        </w:tc>
        <w:tc>
          <w:tcPr>
            <w:tcW w:w="6913" w:type="dxa"/>
            <w:shd w:val="clear" w:color="auto" w:fill="auto"/>
          </w:tcPr>
          <w:p w:rsidR="006A6EAE" w:rsidRPr="001C06EA" w:rsidRDefault="006A6EAE" w:rsidP="00935714">
            <w:pPr>
              <w:tabs>
                <w:tab w:val="left" w:pos="-540"/>
              </w:tabs>
              <w:spacing w:after="0" w:line="240" w:lineRule="auto"/>
              <w:rPr>
                <w:rFonts w:cs="Arial"/>
                <w:b/>
                <w:spacing w:val="-2"/>
              </w:rPr>
            </w:pPr>
            <w:r w:rsidRPr="001C06EA">
              <w:rPr>
                <w:rFonts w:cs="Arial"/>
                <w:b/>
                <w:spacing w:val="-2"/>
              </w:rPr>
              <w:t>OBLIGACIONES DE LAS PARTES</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5.1</w:t>
            </w:r>
            <w:r w:rsidRPr="001C06EA">
              <w:rPr>
                <w:rFonts w:cs="Arial"/>
                <w:spacing w:val="-2"/>
              </w:rPr>
              <w:tab/>
              <w:t xml:space="preserve">Obligaciones del Contratista </w:t>
            </w:r>
          </w:p>
          <w:p w:rsidR="006A6EAE" w:rsidRPr="001C06EA" w:rsidRDefault="006A6EAE" w:rsidP="00935714">
            <w:pPr>
              <w:tabs>
                <w:tab w:val="left" w:pos="-540"/>
              </w:tabs>
              <w:spacing w:after="0" w:line="240" w:lineRule="auto"/>
              <w:ind w:left="317"/>
              <w:jc w:val="both"/>
              <w:rPr>
                <w:rFonts w:cs="Arial"/>
                <w:b/>
                <w:u w:val="single"/>
              </w:rPr>
            </w:pPr>
            <w:r w:rsidRPr="001C06EA">
              <w:rPr>
                <w:rFonts w:cs="Arial"/>
                <w:spacing w:val="-2"/>
              </w:rPr>
              <w:t>5.2</w:t>
            </w:r>
            <w:r w:rsidRPr="001C06EA">
              <w:rPr>
                <w:rFonts w:cs="Arial"/>
                <w:spacing w:val="-2"/>
              </w:rPr>
              <w:tab/>
              <w:t>Obligaciones de la Contratante</w:t>
            </w:r>
          </w:p>
        </w:tc>
      </w:tr>
    </w:tbl>
    <w:p w:rsidR="006A6EAE" w:rsidRPr="001C06EA" w:rsidRDefault="006A6EAE" w:rsidP="006A6EAE">
      <w:pPr>
        <w:tabs>
          <w:tab w:val="left" w:pos="-540"/>
        </w:tabs>
        <w:ind w:left="15" w:right="45"/>
        <w:jc w:val="both"/>
        <w:rPr>
          <w:rFonts w:cs="Arial"/>
          <w:b/>
          <w:spacing w:val="-3"/>
        </w:rPr>
      </w:pPr>
    </w:p>
    <w:p w:rsidR="006A6EAE" w:rsidRPr="001C06EA" w:rsidRDefault="006A6EAE" w:rsidP="006A6EAE">
      <w:pPr>
        <w:tabs>
          <w:tab w:val="left" w:pos="-540"/>
        </w:tabs>
        <w:ind w:left="15" w:right="45"/>
        <w:jc w:val="both"/>
        <w:rPr>
          <w:rFonts w:cs="Arial"/>
          <w:b/>
          <w:color w:val="000000"/>
          <w:spacing w:val="-2"/>
        </w:rPr>
      </w:pPr>
      <w:r w:rsidRPr="001C06EA">
        <w:rPr>
          <w:rFonts w:cs="Arial"/>
          <w:b/>
          <w:spacing w:val="-3"/>
        </w:rPr>
        <w:t>Nota: Edición del modelo de pliego.-</w:t>
      </w:r>
      <w:r w:rsidRPr="001C06EA">
        <w:rPr>
          <w:rFonts w:cs="Arial"/>
          <w:spacing w:val="-3"/>
        </w:rPr>
        <w:t xml:space="preserve"> La entidad contratante señalará en las condiciones particulares de los procedimientos de consultoría las especificidades del proceso al que convoca y para el efecto  detallará e individualizará las condiciones del mismo. En consecuencia, la entidad contratante asume la responsabilidad por los ajustes y/o modificaciones realizadas a las condiciones particulares del presente pliego, así como por la determinación y aplicabilidad de los formularios previstos para el presente proceso, y reemplazará todo texto que conste en paréntesis por el contenido pertinente.</w:t>
      </w:r>
    </w:p>
    <w:p w:rsidR="006A6EAE" w:rsidRPr="001C06EA" w:rsidRDefault="006A6EAE" w:rsidP="006A6EAE">
      <w:pPr>
        <w:jc w:val="center"/>
        <w:rPr>
          <w:rFonts w:eastAsia="Times New Roman" w:cs="Arial"/>
          <w:b/>
          <w:bCs/>
          <w:lang w:eastAsia="es-EC"/>
        </w:rPr>
      </w:pPr>
      <w:r w:rsidRPr="001C06EA">
        <w:rPr>
          <w:rFonts w:eastAsia="Times New Roman" w:cs="Arial"/>
          <w:b/>
          <w:bCs/>
          <w:lang w:eastAsia="es-EC"/>
        </w:rPr>
        <w:lastRenderedPageBreak/>
        <w:t>INDICE</w:t>
      </w:r>
    </w:p>
    <w:p w:rsidR="006A6EAE" w:rsidRPr="001C06EA" w:rsidRDefault="006A6EAE" w:rsidP="006A6EAE">
      <w:pPr>
        <w:pBdr>
          <w:top w:val="single" w:sz="4" w:space="1" w:color="auto"/>
          <w:left w:val="single" w:sz="4" w:space="4" w:color="auto"/>
          <w:bottom w:val="single" w:sz="4" w:space="1" w:color="auto"/>
          <w:right w:val="single" w:sz="4" w:space="4" w:color="auto"/>
        </w:pBdr>
        <w:shd w:val="clear" w:color="auto" w:fill="D9D9D9"/>
        <w:rPr>
          <w:rFonts w:eastAsia="Times New Roman" w:cs="Arial"/>
          <w:bCs/>
          <w:lang w:eastAsia="es-EC"/>
        </w:rPr>
      </w:pPr>
      <w:r w:rsidRPr="001C06EA">
        <w:rPr>
          <w:rFonts w:eastAsia="Times New Roman" w:cs="Arial"/>
          <w:b/>
          <w:bCs/>
          <w:lang w:eastAsia="es-EC"/>
        </w:rPr>
        <w:t xml:space="preserve">II.  </w:t>
      </w:r>
      <w:r w:rsidRPr="001C06EA">
        <w:rPr>
          <w:rFonts w:cs="Arial"/>
          <w:b/>
        </w:rPr>
        <w:t>CONDICIONES GENERALES DEL PROCEDIMIENTO DE  CONSULTORÍA PÚBLICA NACIONAL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537"/>
      </w:tblGrid>
      <w:tr w:rsidR="006A6EAE" w:rsidRPr="001C06EA" w:rsidTr="00904536">
        <w:trPr>
          <w:trHeight w:val="6103"/>
        </w:trPr>
        <w:tc>
          <w:tcPr>
            <w:tcW w:w="2183" w:type="dxa"/>
            <w:shd w:val="clear" w:color="auto" w:fill="F2F2F2"/>
          </w:tcPr>
          <w:p w:rsidR="006A6EAE" w:rsidRPr="001C06EA" w:rsidRDefault="006A6EAE" w:rsidP="00904536">
            <w:pPr>
              <w:jc w:val="center"/>
              <w:rPr>
                <w:rFonts w:cs="Arial"/>
                <w:b/>
              </w:rPr>
            </w:pPr>
            <w:r w:rsidRPr="001C06EA">
              <w:rPr>
                <w:rFonts w:cs="Arial"/>
                <w:b/>
              </w:rPr>
              <w:t>SECCION VI</w:t>
            </w:r>
          </w:p>
          <w:p w:rsidR="006A6EAE" w:rsidRPr="001C06EA" w:rsidRDefault="006A6EAE" w:rsidP="00904536">
            <w:pPr>
              <w:tabs>
                <w:tab w:val="left" w:pos="-720"/>
              </w:tabs>
              <w:spacing w:line="360" w:lineRule="auto"/>
              <w:ind w:right="-119"/>
              <w:rPr>
                <w:rFonts w:cs="Calibri"/>
                <w:b/>
                <w:bCs/>
                <w:vertAlign w:val="superscript"/>
              </w:rPr>
            </w:pPr>
          </w:p>
        </w:tc>
        <w:tc>
          <w:tcPr>
            <w:tcW w:w="6537" w:type="dxa"/>
            <w:shd w:val="clear" w:color="auto" w:fill="auto"/>
          </w:tcPr>
          <w:p w:rsidR="006A6EAE" w:rsidRPr="001C06EA" w:rsidRDefault="006A6EAE" w:rsidP="00935714">
            <w:pPr>
              <w:spacing w:after="0" w:line="240" w:lineRule="auto"/>
              <w:rPr>
                <w:rFonts w:cs="Arial"/>
                <w:b/>
              </w:rPr>
            </w:pPr>
            <w:r w:rsidRPr="001C06EA">
              <w:rPr>
                <w:rFonts w:cs="Arial"/>
                <w:b/>
              </w:rPr>
              <w:t>DEL PROCEDIMIENTO DE CONTRATACIÓN</w:t>
            </w:r>
          </w:p>
          <w:p w:rsidR="006A6EAE" w:rsidRPr="001C06EA" w:rsidRDefault="006A6EAE" w:rsidP="009D0A74">
            <w:pPr>
              <w:pStyle w:val="Prrafodelista"/>
              <w:numPr>
                <w:ilvl w:val="0"/>
                <w:numId w:val="8"/>
              </w:numPr>
              <w:jc w:val="both"/>
              <w:rPr>
                <w:rFonts w:ascii="Calibri" w:eastAsia="Times New Roman" w:hAnsi="Calibri" w:cs="Arial"/>
                <w:bCs/>
                <w:vanish/>
                <w:kern w:val="0"/>
                <w:sz w:val="22"/>
                <w:szCs w:val="22"/>
                <w:lang w:val="es-EC" w:eastAsia="es-EC"/>
              </w:rPr>
            </w:pPr>
          </w:p>
          <w:p w:rsidR="006A6EAE" w:rsidRPr="001C06EA" w:rsidRDefault="006A6EAE" w:rsidP="009D0A74">
            <w:pPr>
              <w:pStyle w:val="Prrafodelista"/>
              <w:numPr>
                <w:ilvl w:val="0"/>
                <w:numId w:val="8"/>
              </w:numPr>
              <w:jc w:val="both"/>
              <w:rPr>
                <w:rFonts w:ascii="Calibri" w:eastAsia="Times New Roman" w:hAnsi="Calibri" w:cs="Arial"/>
                <w:bCs/>
                <w:vanish/>
                <w:kern w:val="0"/>
                <w:sz w:val="22"/>
                <w:szCs w:val="22"/>
                <w:lang w:val="es-EC" w:eastAsia="es-EC"/>
              </w:rPr>
            </w:pPr>
          </w:p>
          <w:p w:rsidR="006A6EAE" w:rsidRPr="001C06EA" w:rsidRDefault="006A6EAE" w:rsidP="009D0A74">
            <w:pPr>
              <w:pStyle w:val="Prrafodelista"/>
              <w:numPr>
                <w:ilvl w:val="0"/>
                <w:numId w:val="8"/>
              </w:numPr>
              <w:jc w:val="both"/>
              <w:rPr>
                <w:rFonts w:ascii="Calibri" w:eastAsia="Times New Roman" w:hAnsi="Calibri" w:cs="Arial"/>
                <w:bCs/>
                <w:vanish/>
                <w:kern w:val="0"/>
                <w:sz w:val="22"/>
                <w:szCs w:val="22"/>
                <w:lang w:val="es-EC" w:eastAsia="es-EC"/>
              </w:rPr>
            </w:pPr>
          </w:p>
          <w:p w:rsidR="006A6EAE" w:rsidRPr="001C06EA" w:rsidRDefault="006A6EAE" w:rsidP="009D0A74">
            <w:pPr>
              <w:pStyle w:val="Prrafodelista"/>
              <w:numPr>
                <w:ilvl w:val="0"/>
                <w:numId w:val="8"/>
              </w:numPr>
              <w:jc w:val="both"/>
              <w:rPr>
                <w:rFonts w:ascii="Calibri" w:eastAsia="Times New Roman" w:hAnsi="Calibri" w:cs="Arial"/>
                <w:bCs/>
                <w:vanish/>
                <w:kern w:val="0"/>
                <w:sz w:val="22"/>
                <w:szCs w:val="22"/>
                <w:lang w:val="es-EC" w:eastAsia="es-EC"/>
              </w:rPr>
            </w:pPr>
          </w:p>
          <w:p w:rsidR="006A6EAE" w:rsidRPr="001C06EA" w:rsidRDefault="006A6EAE" w:rsidP="009D0A74">
            <w:pPr>
              <w:pStyle w:val="Prrafodelista"/>
              <w:numPr>
                <w:ilvl w:val="0"/>
                <w:numId w:val="8"/>
              </w:numPr>
              <w:jc w:val="both"/>
              <w:rPr>
                <w:rFonts w:ascii="Calibri" w:eastAsia="Times New Roman" w:hAnsi="Calibri" w:cs="Arial"/>
                <w:bCs/>
                <w:vanish/>
                <w:kern w:val="0"/>
                <w:sz w:val="22"/>
                <w:szCs w:val="22"/>
                <w:lang w:val="es-EC" w:eastAsia="es-EC"/>
              </w:rPr>
            </w:pPr>
          </w:p>
          <w:p w:rsidR="006A6EAE" w:rsidRPr="001C06EA" w:rsidRDefault="006A6EAE" w:rsidP="009D0A74">
            <w:pPr>
              <w:pStyle w:val="Prrafodelista"/>
              <w:numPr>
                <w:ilvl w:val="0"/>
                <w:numId w:val="8"/>
              </w:numPr>
              <w:jc w:val="both"/>
              <w:rPr>
                <w:rFonts w:ascii="Calibri" w:eastAsia="Times New Roman" w:hAnsi="Calibri" w:cs="Arial"/>
                <w:bCs/>
                <w:vanish/>
                <w:kern w:val="0"/>
                <w:sz w:val="22"/>
                <w:szCs w:val="22"/>
                <w:lang w:val="es-EC" w:eastAsia="es-EC"/>
              </w:rPr>
            </w:pPr>
          </w:p>
          <w:p w:rsidR="006A6EAE" w:rsidRPr="001C06EA" w:rsidRDefault="006A6EAE" w:rsidP="009D0A74">
            <w:pPr>
              <w:widowControl w:val="0"/>
              <w:numPr>
                <w:ilvl w:val="1"/>
                <w:numId w:val="8"/>
              </w:numPr>
              <w:suppressAutoHyphens/>
              <w:spacing w:after="0" w:line="240" w:lineRule="auto"/>
              <w:ind w:left="678"/>
              <w:jc w:val="both"/>
              <w:rPr>
                <w:rFonts w:eastAsia="Times New Roman" w:cs="Arial"/>
                <w:lang w:eastAsia="es-EC"/>
              </w:rPr>
            </w:pPr>
            <w:r w:rsidRPr="001C06EA">
              <w:rPr>
                <w:rFonts w:eastAsia="Times New Roman" w:cs="Arial"/>
                <w:bCs/>
                <w:lang w:eastAsia="es-EC"/>
              </w:rPr>
              <w:t xml:space="preserve">Comisión Técnica </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Participantes</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Presentación y apertura de ofertas</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Inhabilidades</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Obligaciones de los oferentes</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Preguntas, respuestas y aclaraciones</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Modificación del pliego</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Idioma y Autenticidad de los Documentos</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 xml:space="preserve">Convalidación de errores de forma </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Causas de Rechazo de Ofertas</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Aprobación de CAF previo a la adjudicación</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Proceso de Evaluación, Negociación y Adjudicación</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Garantías</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Cancelación del procedimiento</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Declaratoria de procedimiento desierto</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Adjudicatario Fallido</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Suscripción del contrato</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Precios Unitarios y Reajuste</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Moneda de cotización y pago</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Reclamos</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Administración del contrato</w:t>
            </w:r>
          </w:p>
          <w:p w:rsidR="006A6EAE" w:rsidRPr="00935714" w:rsidRDefault="006A6EAE" w:rsidP="009D0A74">
            <w:pPr>
              <w:widowControl w:val="0"/>
              <w:numPr>
                <w:ilvl w:val="1"/>
                <w:numId w:val="8"/>
              </w:numPr>
              <w:suppressAutoHyphens/>
              <w:spacing w:after="0" w:line="240" w:lineRule="auto"/>
              <w:ind w:left="1413" w:hanging="1095"/>
              <w:jc w:val="both"/>
              <w:rPr>
                <w:rFonts w:eastAsia="Times New Roman" w:cs="Arial"/>
                <w:lang w:eastAsia="es-EC"/>
              </w:rPr>
            </w:pPr>
            <w:r w:rsidRPr="001C06EA">
              <w:rPr>
                <w:rStyle w:val="Fuentedeprrafopredeter4"/>
                <w:rFonts w:cs="Arial"/>
                <w:bCs/>
                <w:spacing w:val="-2"/>
              </w:rPr>
              <w:t>Inconsistencia, simulación y/o inexactitud de la información</w:t>
            </w:r>
          </w:p>
        </w:tc>
      </w:tr>
      <w:tr w:rsidR="006A6EAE" w:rsidRPr="001C06EA" w:rsidTr="00904536">
        <w:tc>
          <w:tcPr>
            <w:tcW w:w="2183" w:type="dxa"/>
            <w:shd w:val="clear" w:color="auto" w:fill="F2F2F2"/>
          </w:tcPr>
          <w:p w:rsidR="006A6EAE" w:rsidRPr="001C06EA" w:rsidRDefault="006A6EAE" w:rsidP="00904536">
            <w:pPr>
              <w:jc w:val="center"/>
              <w:rPr>
                <w:rFonts w:eastAsia="Times New Roman" w:cs="Arial"/>
                <w:b/>
                <w:bCs/>
                <w:color w:val="000000"/>
              </w:rPr>
            </w:pPr>
            <w:r w:rsidRPr="001C06EA">
              <w:rPr>
                <w:rFonts w:eastAsia="Times New Roman" w:cs="Arial"/>
                <w:b/>
                <w:bCs/>
              </w:rPr>
              <w:t>SECCIÓN VII</w:t>
            </w:r>
          </w:p>
          <w:p w:rsidR="006A6EAE" w:rsidRPr="001C06EA" w:rsidRDefault="006A6EAE" w:rsidP="00904536">
            <w:pPr>
              <w:tabs>
                <w:tab w:val="left" w:pos="-720"/>
              </w:tabs>
              <w:spacing w:line="360" w:lineRule="auto"/>
              <w:ind w:right="-119"/>
              <w:rPr>
                <w:rFonts w:cs="Calibri"/>
                <w:b/>
                <w:bCs/>
                <w:vertAlign w:val="superscript"/>
              </w:rPr>
            </w:pPr>
          </w:p>
        </w:tc>
        <w:tc>
          <w:tcPr>
            <w:tcW w:w="6537" w:type="dxa"/>
            <w:shd w:val="clear" w:color="auto" w:fill="auto"/>
          </w:tcPr>
          <w:p w:rsidR="006A6EAE" w:rsidRPr="001C06EA" w:rsidRDefault="006A6EAE" w:rsidP="00935714">
            <w:pPr>
              <w:spacing w:after="0" w:line="240" w:lineRule="auto"/>
              <w:rPr>
                <w:rFonts w:eastAsia="Times New Roman" w:cs="Arial"/>
                <w:b/>
                <w:color w:val="FF0000"/>
              </w:rPr>
            </w:pPr>
            <w:r w:rsidRPr="001C06EA">
              <w:rPr>
                <w:rFonts w:eastAsia="Times New Roman" w:cs="Arial"/>
                <w:b/>
                <w:bCs/>
                <w:color w:val="000000"/>
              </w:rPr>
              <w:t>METODOLOGÍA DE EVALUACIÓN DE LAS OFERTAS</w:t>
            </w:r>
          </w:p>
          <w:p w:rsidR="006A6EAE" w:rsidRPr="001C06EA" w:rsidRDefault="006A6EAE" w:rsidP="00935714">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7.1 </w:t>
            </w:r>
            <w:r w:rsidRPr="001C06EA">
              <w:rPr>
                <w:rFonts w:ascii="Calibri" w:eastAsia="Times New Roman" w:hAnsi="Calibri" w:cs="Arial"/>
                <w:sz w:val="22"/>
                <w:szCs w:val="22"/>
                <w:lang w:val="es-ES_tradnl" w:eastAsia="es-EC"/>
              </w:rPr>
              <w:tab/>
              <w:t xml:space="preserve"> Metodología de evaluación de las ofertas</w:t>
            </w:r>
          </w:p>
          <w:p w:rsidR="006A6EAE" w:rsidRPr="001C06EA" w:rsidRDefault="006A6EAE" w:rsidP="00935714">
            <w:pPr>
              <w:spacing w:after="0" w:line="240" w:lineRule="auto"/>
              <w:ind w:left="318" w:right="45"/>
              <w:jc w:val="both"/>
              <w:rPr>
                <w:rFonts w:eastAsia="Times New Roman" w:cs="Arial"/>
                <w:bCs/>
                <w:lang w:eastAsia="es-EC"/>
              </w:rPr>
            </w:pPr>
            <w:r w:rsidRPr="001C06EA">
              <w:rPr>
                <w:rFonts w:eastAsia="Times New Roman" w:cs="Arial"/>
                <w:bCs/>
                <w:lang w:eastAsia="es-EC"/>
              </w:rPr>
              <w:t>7.2    Parámetros de evaluación</w:t>
            </w:r>
          </w:p>
          <w:p w:rsidR="006A6EAE" w:rsidRPr="001C06EA" w:rsidRDefault="006A6EAE" w:rsidP="00935714">
            <w:pPr>
              <w:spacing w:after="0" w:line="240" w:lineRule="auto"/>
              <w:ind w:left="318" w:right="45"/>
              <w:jc w:val="both"/>
              <w:rPr>
                <w:rFonts w:eastAsia="Times New Roman" w:cs="Arial"/>
                <w:bCs/>
                <w:lang w:eastAsia="es-EC"/>
              </w:rPr>
            </w:pPr>
            <w:r w:rsidRPr="001C06EA">
              <w:rPr>
                <w:rFonts w:eastAsia="Times New Roman" w:cs="Arial"/>
                <w:bCs/>
                <w:lang w:eastAsia="es-EC"/>
              </w:rPr>
              <w:t>7.3</w:t>
            </w:r>
            <w:r w:rsidRPr="001C06EA">
              <w:rPr>
                <w:rFonts w:eastAsia="Times New Roman" w:cs="Arial"/>
                <w:bCs/>
                <w:lang w:eastAsia="es-EC"/>
              </w:rPr>
              <w:tab/>
              <w:t xml:space="preserve"> De la evaluación</w:t>
            </w:r>
          </w:p>
          <w:p w:rsidR="006A6EAE" w:rsidRPr="00935714" w:rsidRDefault="006A6EAE" w:rsidP="00935714">
            <w:pPr>
              <w:pStyle w:val="NormalWeb"/>
              <w:spacing w:before="0" w:after="0"/>
              <w:ind w:left="318"/>
              <w:rPr>
                <w:rFonts w:ascii="Calibri" w:eastAsia="Times New Roman" w:hAnsi="Calibri" w:cs="Arial"/>
                <w:sz w:val="22"/>
                <w:szCs w:val="22"/>
                <w:lang w:val="es-EC" w:eastAsia="es-EC"/>
              </w:rPr>
            </w:pPr>
            <w:r w:rsidRPr="001C06EA">
              <w:rPr>
                <w:rFonts w:ascii="Calibri" w:hAnsi="Calibri"/>
                <w:color w:val="003856"/>
                <w:sz w:val="22"/>
                <w:szCs w:val="22"/>
                <w:lang w:val="es-EC"/>
              </w:rPr>
              <w:t>7</w:t>
            </w:r>
            <w:r w:rsidRPr="001C06EA">
              <w:rPr>
                <w:rFonts w:ascii="Calibri" w:eastAsia="Times New Roman" w:hAnsi="Calibri" w:cs="Arial"/>
                <w:sz w:val="22"/>
                <w:szCs w:val="22"/>
                <w:lang w:val="es-EC" w:eastAsia="es-EC"/>
              </w:rPr>
              <w:t>.4    Índices Financieros</w:t>
            </w:r>
            <w:r w:rsidRPr="001C06EA">
              <w:rPr>
                <w:rFonts w:ascii="Calibri" w:hAnsi="Calibri"/>
                <w:color w:val="003856"/>
                <w:sz w:val="22"/>
                <w:szCs w:val="22"/>
                <w:lang w:val="es-EC"/>
              </w:rPr>
              <w:br/>
            </w:r>
            <w:r w:rsidRPr="001C06EA">
              <w:rPr>
                <w:rFonts w:ascii="Calibri" w:eastAsia="Times New Roman" w:hAnsi="Calibri" w:cs="Arial"/>
                <w:sz w:val="22"/>
                <w:szCs w:val="22"/>
                <w:lang w:val="es-EC" w:eastAsia="es-EC"/>
              </w:rPr>
              <w:t>7.5</w:t>
            </w:r>
            <w:r w:rsidRPr="001C06EA">
              <w:rPr>
                <w:rFonts w:ascii="Calibri" w:eastAsia="Times New Roman" w:hAnsi="Calibri" w:cs="Arial"/>
                <w:sz w:val="22"/>
                <w:szCs w:val="22"/>
                <w:lang w:val="es-EC" w:eastAsia="es-EC"/>
              </w:rPr>
              <w:tab/>
              <w:t xml:space="preserve"> Formulario para la elaboración de las ofertas</w:t>
            </w:r>
          </w:p>
        </w:tc>
      </w:tr>
      <w:tr w:rsidR="006A6EAE" w:rsidRPr="001C06EA" w:rsidTr="00904536">
        <w:tc>
          <w:tcPr>
            <w:tcW w:w="2183" w:type="dxa"/>
            <w:shd w:val="clear" w:color="auto" w:fill="F2F2F2"/>
          </w:tcPr>
          <w:p w:rsidR="006A6EAE" w:rsidRPr="001C06EA" w:rsidRDefault="006A6EAE" w:rsidP="00904536">
            <w:pPr>
              <w:pStyle w:val="NormalWeb"/>
              <w:spacing w:before="0" w:after="0"/>
              <w:jc w:val="center"/>
              <w:rPr>
                <w:rFonts w:ascii="Calibri" w:eastAsia="Times New Roman" w:hAnsi="Calibri" w:cs="Arial"/>
                <w:b/>
                <w:sz w:val="22"/>
                <w:szCs w:val="22"/>
                <w:lang w:val="es-EC" w:eastAsia="es-EC"/>
              </w:rPr>
            </w:pPr>
            <w:r w:rsidRPr="001C06EA">
              <w:rPr>
                <w:rFonts w:ascii="Calibri" w:eastAsia="Times New Roman" w:hAnsi="Calibri" w:cs="Arial"/>
                <w:b/>
                <w:sz w:val="22"/>
                <w:szCs w:val="22"/>
                <w:lang w:val="es-EC" w:eastAsia="es-EC"/>
              </w:rPr>
              <w:t>SECCIÓN VIII</w:t>
            </w:r>
          </w:p>
          <w:p w:rsidR="006A6EAE" w:rsidRPr="001C06EA" w:rsidRDefault="006A6EAE" w:rsidP="00904536">
            <w:pPr>
              <w:tabs>
                <w:tab w:val="left" w:pos="-720"/>
              </w:tabs>
              <w:spacing w:line="360" w:lineRule="auto"/>
              <w:ind w:right="-119"/>
              <w:rPr>
                <w:rFonts w:cs="Calibri"/>
                <w:b/>
                <w:bCs/>
                <w:vertAlign w:val="superscript"/>
              </w:rPr>
            </w:pPr>
          </w:p>
        </w:tc>
        <w:tc>
          <w:tcPr>
            <w:tcW w:w="6537" w:type="dxa"/>
            <w:shd w:val="clear" w:color="auto" w:fill="auto"/>
          </w:tcPr>
          <w:p w:rsidR="006A6EAE" w:rsidRPr="00935714" w:rsidRDefault="006A6EAE" w:rsidP="00935714">
            <w:pPr>
              <w:pStyle w:val="NormalWeb"/>
              <w:spacing w:before="0" w:after="0"/>
              <w:rPr>
                <w:rFonts w:ascii="Calibri" w:eastAsia="Times New Roman" w:hAnsi="Calibri" w:cs="Arial"/>
                <w:b/>
                <w:sz w:val="22"/>
                <w:szCs w:val="22"/>
                <w:lang w:val="es-EC" w:eastAsia="es-EC"/>
              </w:rPr>
            </w:pPr>
            <w:r w:rsidRPr="001C06EA">
              <w:rPr>
                <w:rFonts w:ascii="Calibri" w:eastAsia="Times New Roman" w:hAnsi="Calibri" w:cs="Arial"/>
                <w:b/>
                <w:sz w:val="22"/>
                <w:szCs w:val="22"/>
                <w:lang w:val="es-EC" w:eastAsia="es-EC"/>
              </w:rPr>
              <w:t>FASE CONTRACTUAL</w:t>
            </w:r>
          </w:p>
          <w:p w:rsidR="006A6EAE" w:rsidRPr="001C06EA" w:rsidRDefault="006A6EAE" w:rsidP="00935714">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8.1</w:t>
            </w:r>
            <w:r w:rsidRPr="001C06EA">
              <w:rPr>
                <w:rFonts w:ascii="Calibri" w:eastAsia="Times New Roman" w:hAnsi="Calibri" w:cs="Arial"/>
                <w:sz w:val="22"/>
                <w:szCs w:val="22"/>
                <w:lang w:val="es-ES_tradnl" w:eastAsia="es-EC"/>
              </w:rPr>
              <w:tab/>
              <w:t xml:space="preserve">   Ejecución del contrato</w:t>
            </w:r>
          </w:p>
          <w:p w:rsidR="006A6EAE" w:rsidRPr="001C06EA" w:rsidRDefault="006A6EAE" w:rsidP="00935714">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8.1.1  Inicio, planificación y ejecución contractual </w:t>
            </w:r>
          </w:p>
          <w:p w:rsidR="006A6EAE" w:rsidRPr="001C06EA" w:rsidRDefault="006A6EAE" w:rsidP="00935714">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8.1.2  Cumplimiento de términos de referencia </w:t>
            </w:r>
          </w:p>
          <w:p w:rsidR="006A6EAE" w:rsidRPr="001C06EA" w:rsidRDefault="006A6EAE" w:rsidP="00935714">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8.1.3  Personal del Consultor</w:t>
            </w:r>
          </w:p>
          <w:p w:rsidR="006A6EAE" w:rsidRPr="001C06EA" w:rsidRDefault="006A6EAE" w:rsidP="00935714">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8.1.4  Obligaciones del Consultor </w:t>
            </w:r>
          </w:p>
          <w:p w:rsidR="006A6EAE" w:rsidRPr="001C06EA" w:rsidRDefault="006A6EAE" w:rsidP="00935714">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8.1.5  Obligaciones de la contratante</w:t>
            </w:r>
          </w:p>
          <w:p w:rsidR="006A6EAE" w:rsidRPr="001C06EA" w:rsidRDefault="006A6EAE" w:rsidP="00935714">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8.1.6  Pagos</w:t>
            </w:r>
          </w:p>
          <w:p w:rsidR="006A6EAE" w:rsidRPr="001C06EA" w:rsidRDefault="006A6EAE" w:rsidP="00935714">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8.1.7  Administrador del Contrato</w:t>
            </w:r>
          </w:p>
        </w:tc>
      </w:tr>
    </w:tbl>
    <w:p w:rsidR="006A6EAE" w:rsidRPr="001C06EA" w:rsidRDefault="006A6EAE" w:rsidP="006A6EAE">
      <w:pPr>
        <w:spacing w:after="0"/>
        <w:jc w:val="both"/>
        <w:rPr>
          <w:rFonts w:cs="Arial"/>
          <w:b/>
          <w:spacing w:val="-3"/>
        </w:rPr>
      </w:pPr>
    </w:p>
    <w:p w:rsidR="006A6EAE" w:rsidRPr="001C06EA" w:rsidRDefault="006A6EAE" w:rsidP="006A6EAE">
      <w:pPr>
        <w:spacing w:after="0"/>
        <w:jc w:val="both"/>
        <w:rPr>
          <w:rFonts w:cs="Arial"/>
        </w:rPr>
      </w:pPr>
      <w:r w:rsidRPr="001C06EA">
        <w:rPr>
          <w:rFonts w:cs="Arial"/>
          <w:b/>
          <w:spacing w:val="-3"/>
        </w:rPr>
        <w:t>Nota: Edición del modelo de pliego.-</w:t>
      </w:r>
      <w:r w:rsidRPr="001C06EA">
        <w:rPr>
          <w:rFonts w:cs="Arial"/>
          <w:spacing w:val="-3"/>
        </w:rPr>
        <w:t xml:space="preserve"> Las condiciones generales no son  materia de ajuste y/o modificaciones por parte de las entidades contratantes.  Las condiciones generales son principios básicos, estipulaciones o cláusulas establecidas, con el objeto de regular la relación con los partícipes en el presente procedimiento de contratación, que cuenta con el financiamiento del </w:t>
      </w:r>
      <w:r w:rsidRPr="001C06EA">
        <w:rPr>
          <w:rFonts w:cs="Arial"/>
          <w:spacing w:val="-3"/>
        </w:rPr>
        <w:lastRenderedPageBreak/>
        <w:t xml:space="preserve">Banco de Desarrollo de América Latina - CAF, en el marco del Art. 3 de la LOSNCP y las resoluciones y disposiciones administrativas dictadas por el SERCOP, que no sean contrarias a las políticas del Banco de Desarrollo de América Latina - CAF. </w:t>
      </w:r>
      <w:r w:rsidRPr="001C06EA">
        <w:rPr>
          <w:rFonts w:cs="Arial"/>
        </w:rPr>
        <w:t>Las condiciones generales contenidas en el presente documento son de aplicación general para el procedimiento por Concurso Público, salvo las excepciones que en lo pertinente se encuentran claramente especificadas.</w:t>
      </w:r>
    </w:p>
    <w:p w:rsidR="006A6EAE" w:rsidRPr="001C06EA" w:rsidRDefault="006A6EAE" w:rsidP="006A6EAE">
      <w:pPr>
        <w:spacing w:after="0"/>
        <w:jc w:val="both"/>
        <w:rPr>
          <w:rFonts w:cs="Arial"/>
        </w:rPr>
      </w:pPr>
    </w:p>
    <w:p w:rsidR="006A6EAE" w:rsidRPr="001C06EA" w:rsidRDefault="006A6EAE" w:rsidP="006A6EAE">
      <w:pPr>
        <w:tabs>
          <w:tab w:val="left" w:pos="3366"/>
        </w:tabs>
        <w:spacing w:after="0"/>
        <w:jc w:val="both"/>
        <w:rPr>
          <w:rFonts w:cs="Arial"/>
        </w:rPr>
      </w:pPr>
      <w:r w:rsidRPr="001C06EA">
        <w:rPr>
          <w:rFonts w:cs="Arial"/>
        </w:rPr>
        <w:tab/>
      </w:r>
    </w:p>
    <w:p w:rsidR="006A6EAE" w:rsidRPr="001C06EA" w:rsidRDefault="006A6EAE" w:rsidP="006A6EAE">
      <w:pPr>
        <w:pBdr>
          <w:top w:val="single" w:sz="4" w:space="1" w:color="auto"/>
          <w:left w:val="single" w:sz="4" w:space="4" w:color="auto"/>
          <w:bottom w:val="single" w:sz="4" w:space="0" w:color="auto"/>
          <w:right w:val="single" w:sz="4" w:space="4" w:color="auto"/>
        </w:pBdr>
        <w:shd w:val="clear" w:color="auto" w:fill="F2F2F2"/>
        <w:rPr>
          <w:rFonts w:cs="Arial"/>
          <w:b/>
          <w:bCs/>
          <w:lang w:eastAsia="es-EC"/>
        </w:rPr>
      </w:pPr>
      <w:r w:rsidRPr="001C06EA">
        <w:rPr>
          <w:rFonts w:cs="Arial"/>
          <w:b/>
          <w:bCs/>
          <w:lang w:eastAsia="es-EC"/>
        </w:rPr>
        <w:t>III.  FORMULARIOS PARA CONSULTORÍA PÚBLICA NACIONAL</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7300"/>
      </w:tblGrid>
      <w:tr w:rsidR="006A6EAE" w:rsidRPr="001C06EA" w:rsidTr="00904536">
        <w:trPr>
          <w:trHeight w:val="2982"/>
        </w:trPr>
        <w:tc>
          <w:tcPr>
            <w:tcW w:w="1481" w:type="dxa"/>
            <w:shd w:val="clear" w:color="auto" w:fill="F2F2F2"/>
          </w:tcPr>
          <w:p w:rsidR="006A6EAE" w:rsidRPr="001C06EA" w:rsidRDefault="006A6EAE" w:rsidP="00904536">
            <w:pPr>
              <w:tabs>
                <w:tab w:val="left" w:pos="1206"/>
              </w:tabs>
              <w:rPr>
                <w:rFonts w:cs="Arial"/>
                <w:b/>
              </w:rPr>
            </w:pPr>
          </w:p>
          <w:p w:rsidR="006A6EAE" w:rsidRPr="001C06EA" w:rsidRDefault="006A6EAE" w:rsidP="00904536">
            <w:pPr>
              <w:tabs>
                <w:tab w:val="left" w:pos="1206"/>
              </w:tabs>
              <w:rPr>
                <w:rFonts w:cs="Arial"/>
              </w:rPr>
            </w:pPr>
          </w:p>
        </w:tc>
        <w:tc>
          <w:tcPr>
            <w:tcW w:w="7300" w:type="dxa"/>
            <w:shd w:val="clear" w:color="auto" w:fill="auto"/>
          </w:tcPr>
          <w:p w:rsidR="006A6EAE" w:rsidRPr="001C06EA" w:rsidRDefault="006A6EAE" w:rsidP="00935714">
            <w:pPr>
              <w:spacing w:after="0" w:line="240" w:lineRule="auto"/>
              <w:rPr>
                <w:rFonts w:cs="Arial"/>
                <w:b/>
                <w:bCs/>
                <w:lang w:eastAsia="es-EC"/>
              </w:rPr>
            </w:pPr>
            <w:r w:rsidRPr="001C06EA">
              <w:rPr>
                <w:rFonts w:cs="Arial"/>
                <w:b/>
                <w:bCs/>
                <w:lang w:eastAsia="es-EC"/>
              </w:rPr>
              <w:t>FORMULARIO DE LA OFERTA</w:t>
            </w:r>
          </w:p>
          <w:p w:rsidR="006A6EAE" w:rsidRPr="001C06EA" w:rsidRDefault="006A6EAE" w:rsidP="00935714">
            <w:pPr>
              <w:spacing w:after="0" w:line="240" w:lineRule="auto"/>
              <w:ind w:left="175"/>
              <w:rPr>
                <w:rFonts w:eastAsia="Times New Roman" w:cs="Arial"/>
              </w:rPr>
            </w:pPr>
            <w:r w:rsidRPr="001C06EA">
              <w:rPr>
                <w:rFonts w:cs="Arial"/>
                <w:bCs/>
                <w:lang w:eastAsia="es-EC"/>
              </w:rPr>
              <w:t xml:space="preserve">9.1 </w:t>
            </w:r>
            <w:r w:rsidRPr="001C06EA">
              <w:rPr>
                <w:rFonts w:eastAsia="Times New Roman" w:cs="Arial"/>
              </w:rPr>
              <w:t>Presentación y compromiso</w:t>
            </w:r>
          </w:p>
          <w:p w:rsidR="006A6EAE" w:rsidRPr="001C06EA" w:rsidRDefault="006A6EAE" w:rsidP="00935714">
            <w:pPr>
              <w:spacing w:after="0" w:line="240" w:lineRule="auto"/>
              <w:ind w:left="175"/>
              <w:rPr>
                <w:rFonts w:cs="Arial"/>
              </w:rPr>
            </w:pPr>
            <w:r w:rsidRPr="001C06EA">
              <w:rPr>
                <w:rFonts w:cs="Arial"/>
              </w:rPr>
              <w:t>9.2 Datos generales del oferente</w:t>
            </w:r>
          </w:p>
          <w:p w:rsidR="006A6EAE" w:rsidRPr="001C06EA" w:rsidRDefault="006A6EAE" w:rsidP="00935714">
            <w:pPr>
              <w:spacing w:after="0" w:line="240" w:lineRule="auto"/>
              <w:ind w:left="175"/>
              <w:rPr>
                <w:rFonts w:cs="Arial"/>
              </w:rPr>
            </w:pPr>
            <w:r w:rsidRPr="001C06EA">
              <w:rPr>
                <w:rFonts w:cs="Arial"/>
              </w:rPr>
              <w:t>9.3 Situación financiera</w:t>
            </w:r>
          </w:p>
          <w:p w:rsidR="006A6EAE" w:rsidRPr="001C06EA" w:rsidRDefault="006A6EAE" w:rsidP="00935714">
            <w:pPr>
              <w:spacing w:after="0" w:line="240" w:lineRule="auto"/>
              <w:ind w:left="175"/>
              <w:rPr>
                <w:rFonts w:cs="Arial"/>
              </w:rPr>
            </w:pPr>
            <w:r w:rsidRPr="001C06EA">
              <w:rPr>
                <w:rFonts w:cs="Arial"/>
              </w:rPr>
              <w:t xml:space="preserve">9.4 Oferta Económica </w:t>
            </w:r>
          </w:p>
          <w:p w:rsidR="006A6EAE" w:rsidRPr="001C06EA" w:rsidRDefault="006A6EAE" w:rsidP="00935714">
            <w:pPr>
              <w:spacing w:after="0" w:line="240" w:lineRule="auto"/>
              <w:ind w:left="175"/>
              <w:rPr>
                <w:rFonts w:cs="Arial"/>
              </w:rPr>
            </w:pPr>
            <w:r w:rsidRPr="001C06EA">
              <w:rPr>
                <w:rFonts w:cs="Arial"/>
              </w:rPr>
              <w:t>9.5 Plan de trabajo: enfoque, alcance y metodología</w:t>
            </w:r>
          </w:p>
          <w:p w:rsidR="006A6EAE" w:rsidRPr="001C06EA" w:rsidRDefault="006A6EAE" w:rsidP="00935714">
            <w:pPr>
              <w:spacing w:after="0" w:line="240" w:lineRule="auto"/>
              <w:ind w:left="175"/>
              <w:rPr>
                <w:rFonts w:cs="Arial"/>
              </w:rPr>
            </w:pPr>
            <w:r w:rsidRPr="001C06EA">
              <w:rPr>
                <w:rFonts w:cs="Arial"/>
              </w:rPr>
              <w:t>9.6 Experiencia del oferente en servicios de consultoría, realizados en los últimos (señalar) años</w:t>
            </w:r>
          </w:p>
          <w:p w:rsidR="006A6EAE" w:rsidRPr="001C06EA" w:rsidRDefault="006A6EAE" w:rsidP="00935714">
            <w:pPr>
              <w:spacing w:after="0" w:line="240" w:lineRule="auto"/>
              <w:ind w:left="175"/>
              <w:rPr>
                <w:rFonts w:cs="Arial"/>
              </w:rPr>
            </w:pPr>
            <w:r w:rsidRPr="001C06EA">
              <w:rPr>
                <w:rFonts w:cs="Arial"/>
              </w:rPr>
              <w:t>9.7  Personal técnico clave asignado al proyecto</w:t>
            </w:r>
          </w:p>
          <w:p w:rsidR="006A6EAE" w:rsidRPr="001C06EA" w:rsidRDefault="006A6EAE" w:rsidP="00935714">
            <w:pPr>
              <w:spacing w:after="0" w:line="240" w:lineRule="auto"/>
              <w:ind w:left="175"/>
              <w:rPr>
                <w:rFonts w:cs="Arial"/>
              </w:rPr>
            </w:pPr>
            <w:r w:rsidRPr="001C06EA">
              <w:rPr>
                <w:rFonts w:cs="Arial"/>
              </w:rPr>
              <w:t>9.8  Equipos e instrumentos disponibles</w:t>
            </w:r>
          </w:p>
        </w:tc>
      </w:tr>
      <w:tr w:rsidR="006A6EAE" w:rsidRPr="001C06EA" w:rsidTr="00904536">
        <w:trPr>
          <w:trHeight w:val="687"/>
        </w:trPr>
        <w:tc>
          <w:tcPr>
            <w:tcW w:w="1481" w:type="dxa"/>
            <w:shd w:val="clear" w:color="auto" w:fill="F2F2F2"/>
          </w:tcPr>
          <w:p w:rsidR="006A6EAE" w:rsidRPr="001C06EA" w:rsidRDefault="006A6EAE" w:rsidP="00904536">
            <w:pPr>
              <w:rPr>
                <w:rFonts w:cs="Arial"/>
              </w:rPr>
            </w:pPr>
            <w:r w:rsidRPr="001C06EA">
              <w:rPr>
                <w:rFonts w:cs="Arial"/>
                <w:b/>
              </w:rPr>
              <w:t>SECCIÓN X</w:t>
            </w:r>
          </w:p>
        </w:tc>
        <w:tc>
          <w:tcPr>
            <w:tcW w:w="7300" w:type="dxa"/>
            <w:shd w:val="clear" w:color="auto" w:fill="auto"/>
          </w:tcPr>
          <w:p w:rsidR="006A6EAE" w:rsidRPr="001C06EA" w:rsidRDefault="006A6EAE" w:rsidP="00935714">
            <w:pPr>
              <w:spacing w:after="0" w:line="240" w:lineRule="auto"/>
              <w:jc w:val="both"/>
              <w:rPr>
                <w:rFonts w:cs="Arial"/>
              </w:rPr>
            </w:pPr>
            <w:r w:rsidRPr="001C06EA">
              <w:rPr>
                <w:rFonts w:cs="Arial"/>
                <w:b/>
              </w:rPr>
              <w:t xml:space="preserve">FORMULARIO DE COMPROMISO DE PARTICIPACIÓN DEL PERSONAL TÉCNICO Y HOJA DE VIDA. </w:t>
            </w:r>
          </w:p>
        </w:tc>
      </w:tr>
      <w:tr w:rsidR="006A6EAE" w:rsidRPr="001C06EA" w:rsidTr="00904536">
        <w:trPr>
          <w:trHeight w:val="117"/>
        </w:trPr>
        <w:tc>
          <w:tcPr>
            <w:tcW w:w="1481" w:type="dxa"/>
            <w:shd w:val="clear" w:color="auto" w:fill="F2F2F2"/>
          </w:tcPr>
          <w:p w:rsidR="006A6EAE" w:rsidRPr="001C06EA" w:rsidRDefault="006A6EAE" w:rsidP="00904536">
            <w:pPr>
              <w:rPr>
                <w:rFonts w:cs="Arial"/>
              </w:rPr>
            </w:pPr>
            <w:r w:rsidRPr="001C06EA">
              <w:rPr>
                <w:rFonts w:cs="Arial"/>
                <w:b/>
              </w:rPr>
              <w:t>SECCIÓN XI</w:t>
            </w:r>
          </w:p>
        </w:tc>
        <w:tc>
          <w:tcPr>
            <w:tcW w:w="7300" w:type="dxa"/>
            <w:shd w:val="clear" w:color="auto" w:fill="auto"/>
          </w:tcPr>
          <w:p w:rsidR="006A6EAE" w:rsidRPr="001C06EA" w:rsidRDefault="006A6EAE" w:rsidP="00935714">
            <w:pPr>
              <w:spacing w:after="0" w:line="240" w:lineRule="auto"/>
              <w:jc w:val="both"/>
              <w:rPr>
                <w:rFonts w:cs="Arial"/>
                <w:bCs/>
                <w:lang w:val="es-ES_tradnl" w:eastAsia="es-EC"/>
              </w:rPr>
            </w:pPr>
            <w:r w:rsidRPr="001C06EA">
              <w:rPr>
                <w:rFonts w:cs="Arial"/>
                <w:b/>
              </w:rPr>
              <w:t>FORMULARIO DE COMPROMISO DE ASOCIACIÓN O CONSORCIO</w:t>
            </w:r>
          </w:p>
        </w:tc>
      </w:tr>
    </w:tbl>
    <w:p w:rsidR="006A6EAE" w:rsidRPr="001C06EA" w:rsidRDefault="006A6EAE" w:rsidP="006A6EAE">
      <w:pPr>
        <w:tabs>
          <w:tab w:val="center" w:pos="4680"/>
        </w:tabs>
        <w:jc w:val="center"/>
        <w:rPr>
          <w:b/>
          <w:bCs/>
        </w:rPr>
      </w:pPr>
    </w:p>
    <w:p w:rsidR="006A6EAE" w:rsidRPr="001C06EA" w:rsidRDefault="006A6EAE" w:rsidP="006A6EAE">
      <w:pPr>
        <w:pBdr>
          <w:top w:val="single" w:sz="4" w:space="0" w:color="auto"/>
          <w:left w:val="single" w:sz="4" w:space="4" w:color="auto"/>
          <w:bottom w:val="single" w:sz="4" w:space="0" w:color="auto"/>
          <w:right w:val="single" w:sz="4" w:space="4" w:color="auto"/>
        </w:pBdr>
        <w:shd w:val="clear" w:color="auto" w:fill="F2F2F2"/>
        <w:rPr>
          <w:rFonts w:cs="Arial"/>
          <w:b/>
          <w:bCs/>
          <w:lang w:eastAsia="es-EC"/>
        </w:rPr>
      </w:pPr>
      <w:r w:rsidRPr="001C06EA">
        <w:rPr>
          <w:rFonts w:cs="Arial"/>
          <w:b/>
          <w:bCs/>
          <w:lang w:eastAsia="es-EC"/>
        </w:rPr>
        <w:t>IV.  CONDICIONES PARTICULARES DE LOS CONTRATOS PARA CONSULTORÍA PÚBLICA NACIONAL</w:t>
      </w:r>
    </w:p>
    <w:p w:rsidR="006A6EAE" w:rsidRPr="001C06EA" w:rsidRDefault="006A6EAE" w:rsidP="006A6EAE">
      <w:pPr>
        <w:tabs>
          <w:tab w:val="left" w:pos="-540"/>
        </w:tabs>
        <w:spacing w:after="0"/>
        <w:ind w:left="15" w:right="45"/>
        <w:jc w:val="center"/>
        <w:rPr>
          <w:rFonts w:cs="Arial"/>
          <w:b/>
          <w:color w:val="000000"/>
          <w:spacing w:val="-2"/>
        </w:rPr>
      </w:pPr>
    </w:p>
    <w:p w:rsidR="006A6EAE" w:rsidRPr="001C06EA" w:rsidRDefault="006A6EAE" w:rsidP="006A6EAE">
      <w:pPr>
        <w:pBdr>
          <w:top w:val="single" w:sz="4" w:space="0" w:color="auto"/>
          <w:left w:val="single" w:sz="4" w:space="4" w:color="auto"/>
          <w:bottom w:val="single" w:sz="4" w:space="1" w:color="auto"/>
          <w:right w:val="single" w:sz="4" w:space="4" w:color="auto"/>
        </w:pBdr>
        <w:shd w:val="clear" w:color="auto" w:fill="F2F2F2"/>
        <w:jc w:val="both"/>
        <w:rPr>
          <w:rFonts w:cs="Arial"/>
          <w:b/>
          <w:bCs/>
          <w:lang w:eastAsia="es-EC"/>
        </w:rPr>
      </w:pPr>
      <w:r w:rsidRPr="001C06EA">
        <w:rPr>
          <w:rFonts w:cs="Arial"/>
          <w:b/>
          <w:bCs/>
          <w:lang w:eastAsia="es-EC"/>
        </w:rPr>
        <w:t>V.  CONDICIONES GENERALES DE LOS CONTRATOS PARA CONSULTORÍA PÚBLICA NACIONAL</w:t>
      </w:r>
    </w:p>
    <w:p w:rsidR="006A6EAE" w:rsidRPr="001C06EA" w:rsidRDefault="006A6EAE" w:rsidP="006A6EAE">
      <w:pPr>
        <w:tabs>
          <w:tab w:val="left" w:pos="-540"/>
        </w:tabs>
        <w:ind w:left="15" w:right="45"/>
        <w:jc w:val="center"/>
        <w:rPr>
          <w:rFonts w:cs="Arial"/>
          <w:b/>
          <w:color w:val="000000"/>
          <w:spacing w:val="-2"/>
        </w:rPr>
      </w:pPr>
      <w:r w:rsidRPr="001C06EA">
        <w:rPr>
          <w:rFonts w:cs="Arial"/>
          <w:b/>
          <w:color w:val="000000"/>
          <w:spacing w:val="-2"/>
        </w:rPr>
        <w:t>INDICACIONES PRELIMINARES</w:t>
      </w:r>
    </w:p>
    <w:p w:rsidR="006A6EAE" w:rsidRPr="001C06EA" w:rsidRDefault="006A6EAE" w:rsidP="006A6EAE">
      <w:pPr>
        <w:tabs>
          <w:tab w:val="left" w:pos="-540"/>
        </w:tabs>
        <w:ind w:left="15" w:right="45"/>
        <w:jc w:val="both"/>
        <w:rPr>
          <w:rFonts w:cs="Arial"/>
          <w:i/>
          <w:iCs/>
          <w:color w:val="000000"/>
        </w:rPr>
      </w:pPr>
      <w:r w:rsidRPr="001C06EA">
        <w:rPr>
          <w:rFonts w:cs="Arial"/>
          <w:i/>
          <w:color w:val="000000"/>
          <w:spacing w:val="-2"/>
        </w:rPr>
        <w:t>(</w:t>
      </w:r>
      <w:r w:rsidRPr="001C06EA">
        <w:rPr>
          <w:rFonts w:cs="Arial"/>
          <w:i/>
          <w:spacing w:val="-2"/>
        </w:rPr>
        <w:t>Para convocar a cualquier procedimiento de consultoría, la entidad contratante deberá escoger, de acuerdo a su naturaleza, solamente a uno de los siguientes grupos establecidos en los literales siguientes:</w:t>
      </w:r>
    </w:p>
    <w:p w:rsidR="006A6EAE" w:rsidRPr="001C06EA" w:rsidRDefault="006A6EAE" w:rsidP="009D0A74">
      <w:pPr>
        <w:widowControl w:val="0"/>
        <w:numPr>
          <w:ilvl w:val="0"/>
          <w:numId w:val="10"/>
        </w:numPr>
        <w:suppressAutoHyphens/>
        <w:spacing w:after="0" w:line="240" w:lineRule="auto"/>
        <w:jc w:val="both"/>
        <w:rPr>
          <w:rFonts w:eastAsia="Times New Roman" w:cs="Arial"/>
          <w:i/>
          <w:color w:val="000000"/>
          <w:lang w:eastAsia="es-EC"/>
        </w:rPr>
      </w:pPr>
      <w:r w:rsidRPr="001C06EA">
        <w:rPr>
          <w:rFonts w:cs="Arial"/>
          <w:i/>
          <w:iCs/>
          <w:color w:val="000000"/>
          <w:spacing w:val="-2"/>
        </w:rPr>
        <w:t>Consultores individuales.- cuando el monto de la contratación no supere sea inferior o igual al valor que resultare de multiplicar</w:t>
      </w:r>
      <w:r w:rsidRPr="001C06EA">
        <w:rPr>
          <w:rFonts w:eastAsia="Times New Roman" w:cs="Arial"/>
          <w:bCs/>
          <w:color w:val="C00000"/>
          <w:lang w:eastAsia="es-EC"/>
        </w:rPr>
        <w:t xml:space="preserve"> </w:t>
      </w:r>
      <w:r w:rsidRPr="001C06EA">
        <w:rPr>
          <w:rFonts w:eastAsia="Times New Roman" w:cs="Arial"/>
          <w:bCs/>
          <w:i/>
          <w:color w:val="000000"/>
          <w:lang w:eastAsia="es-EC"/>
        </w:rPr>
        <w:t xml:space="preserve"> el coeficiente 0,000002  por el monto del Presupuesto Inicial del Estado del correspondiente ejercicio económico para estar en consonancia con la LOSNCP)</w:t>
      </w:r>
    </w:p>
    <w:p w:rsidR="006A6EAE" w:rsidRPr="001C06EA" w:rsidRDefault="006A6EAE" w:rsidP="006A6EAE">
      <w:pPr>
        <w:widowControl w:val="0"/>
        <w:tabs>
          <w:tab w:val="left" w:pos="-720"/>
        </w:tabs>
        <w:suppressAutoHyphens/>
        <w:spacing w:after="0" w:line="240" w:lineRule="auto"/>
        <w:ind w:left="340"/>
        <w:jc w:val="both"/>
        <w:rPr>
          <w:rFonts w:cs="Arial"/>
          <w:i/>
          <w:iCs/>
          <w:color w:val="000000"/>
          <w:spacing w:val="-2"/>
        </w:rPr>
      </w:pPr>
    </w:p>
    <w:p w:rsidR="006A6EAE" w:rsidRPr="001C06EA" w:rsidRDefault="006A6EAE" w:rsidP="009D0A74">
      <w:pPr>
        <w:widowControl w:val="0"/>
        <w:numPr>
          <w:ilvl w:val="0"/>
          <w:numId w:val="10"/>
        </w:numPr>
        <w:suppressAutoHyphens/>
        <w:spacing w:after="0" w:line="240" w:lineRule="auto"/>
        <w:jc w:val="both"/>
        <w:rPr>
          <w:rFonts w:eastAsia="Times New Roman" w:cs="Arial"/>
          <w:i/>
          <w:color w:val="000000"/>
          <w:lang w:eastAsia="es-EC"/>
        </w:rPr>
      </w:pPr>
      <w:r w:rsidRPr="001C06EA">
        <w:rPr>
          <w:rFonts w:cs="Arial"/>
          <w:i/>
          <w:iCs/>
          <w:color w:val="000000"/>
          <w:spacing w:val="-2"/>
        </w:rPr>
        <w:t>Firmas consultoras  u Organismos facultados para ejercer la consultoría.- cuando el monto de la contratación supere al valor que resultare de multiplicar</w:t>
      </w:r>
      <w:r w:rsidRPr="001C06EA">
        <w:rPr>
          <w:rFonts w:eastAsia="Times New Roman" w:cs="Arial"/>
          <w:bCs/>
          <w:color w:val="C00000"/>
          <w:lang w:eastAsia="es-EC"/>
        </w:rPr>
        <w:t xml:space="preserve"> </w:t>
      </w:r>
      <w:r w:rsidRPr="001C06EA">
        <w:rPr>
          <w:rFonts w:eastAsia="Times New Roman" w:cs="Arial"/>
          <w:bCs/>
          <w:i/>
          <w:color w:val="000000"/>
          <w:lang w:eastAsia="es-EC"/>
        </w:rPr>
        <w:t xml:space="preserve"> el coeficiente 0,000002  por el monto del Presupuesto Inicial del Estado del correspondiente ejercicio económico para estar en consonancia con la LOSNCP) hasta los USD$250.000.</w:t>
      </w:r>
    </w:p>
    <w:p w:rsidR="006A6EAE" w:rsidRPr="001C06EA" w:rsidRDefault="006A6EAE" w:rsidP="006A6EAE">
      <w:pPr>
        <w:jc w:val="center"/>
        <w:rPr>
          <w:rFonts w:cs="Arial"/>
          <w:b/>
          <w:lang w:eastAsia="es-EC"/>
        </w:rPr>
      </w:pPr>
      <w:r w:rsidRPr="001C06EA">
        <w:rPr>
          <w:rFonts w:cs="Arial"/>
          <w:b/>
          <w:lang w:eastAsia="es-EC"/>
        </w:rPr>
        <w:br w:type="page"/>
      </w:r>
      <w:r w:rsidRPr="001C06EA">
        <w:rPr>
          <w:rFonts w:cs="Arial"/>
          <w:b/>
          <w:lang w:eastAsia="es-EC"/>
        </w:rPr>
        <w:lastRenderedPageBreak/>
        <w:t>SECCIÓN I</w:t>
      </w:r>
    </w:p>
    <w:p w:rsidR="006A6EAE" w:rsidRPr="001C06EA" w:rsidRDefault="006A6EAE" w:rsidP="006A6EAE">
      <w:pPr>
        <w:spacing w:after="0"/>
        <w:jc w:val="center"/>
        <w:rPr>
          <w:rFonts w:cs="Arial"/>
          <w:b/>
          <w:lang w:eastAsia="es-EC"/>
        </w:rPr>
      </w:pPr>
      <w:r w:rsidRPr="001C06EA">
        <w:rPr>
          <w:rFonts w:cs="Arial"/>
          <w:b/>
          <w:lang w:eastAsia="es-EC"/>
        </w:rPr>
        <w:t>CONVOCATORIA</w:t>
      </w:r>
    </w:p>
    <w:p w:rsidR="006A6EAE" w:rsidRPr="001A0132" w:rsidRDefault="006A6EAE" w:rsidP="006A6EAE">
      <w:pPr>
        <w:spacing w:after="0"/>
        <w:jc w:val="center"/>
        <w:rPr>
          <w:rFonts w:cs="Arial"/>
          <w:b/>
          <w:lang w:eastAsia="es-EC"/>
        </w:rPr>
      </w:pPr>
    </w:p>
    <w:p w:rsidR="006A6EAE" w:rsidRPr="001A0132" w:rsidRDefault="006A6EAE" w:rsidP="006A6EAE">
      <w:pPr>
        <w:tabs>
          <w:tab w:val="left" w:pos="-720"/>
        </w:tabs>
        <w:spacing w:after="0"/>
        <w:jc w:val="both"/>
        <w:rPr>
          <w:rFonts w:cs="Arial"/>
          <w:spacing w:val="-2"/>
        </w:rPr>
      </w:pPr>
      <w:r w:rsidRPr="001A0132">
        <w:rPr>
          <w:rFonts w:cs="Arial"/>
          <w:spacing w:val="-2"/>
        </w:rPr>
        <w:t xml:space="preserve">Se convoca a </w:t>
      </w:r>
      <w:r w:rsidRPr="001A0132">
        <w:rPr>
          <w:rFonts w:cs="Arial"/>
          <w:noProof/>
        </w:rPr>
        <w:t>consultores nacionales, individuales facultados para ejercer la consultoría</w:t>
      </w:r>
      <w:r w:rsidRPr="001A0132">
        <w:rPr>
          <w:rFonts w:cs="Arial"/>
          <w:color w:val="FF0000"/>
        </w:rPr>
        <w:t xml:space="preserve"> </w:t>
      </w:r>
      <w:r w:rsidRPr="001A0132">
        <w:rPr>
          <w:rFonts w:cs="Arial"/>
          <w:spacing w:val="-2"/>
        </w:rPr>
        <w:t>que se encuentren habilitados en el Registro Único de Proveedores – RUP, legalmente capaces para contratar, para que presenten sus ofertas técnicas y económicas para la ejecución de</w:t>
      </w:r>
      <w:r w:rsidRPr="001A0132">
        <w:rPr>
          <w:rFonts w:cs="Arial"/>
          <w:b/>
          <w:spacing w:val="-2"/>
        </w:rPr>
        <w:t xml:space="preserve"> </w:t>
      </w:r>
      <w:r w:rsidRPr="001A0132">
        <w:rPr>
          <w:rFonts w:cs="Arial"/>
          <w:b/>
          <w:bCs/>
          <w:noProof/>
          <w:spacing w:val="-2"/>
        </w:rPr>
        <w:t xml:space="preserve">FISCALIZADOR </w:t>
      </w:r>
      <w:r w:rsidR="007648D7" w:rsidRPr="001A0132">
        <w:rPr>
          <w:rFonts w:cs="Arial"/>
          <w:b/>
          <w:bCs/>
          <w:noProof/>
          <w:spacing w:val="-2"/>
        </w:rPr>
        <w:t>1</w:t>
      </w:r>
      <w:r w:rsidRPr="001A0132">
        <w:rPr>
          <w:rFonts w:cs="Arial"/>
          <w:b/>
          <w:bCs/>
          <w:noProof/>
          <w:spacing w:val="-2"/>
        </w:rPr>
        <w:t xml:space="preserve"> PROCESO PARA LA REPOTENCIACIÓN DE CENTROS DE TRANSFORMACIÓN, CAMBIO DE ACOMETIDAS Y MEDIDORES EN LAS AREAS URBANAS DE LOS CANTONES: LAGO AGRIO, CASCALES, Y REVENTADOR</w:t>
      </w:r>
    </w:p>
    <w:p w:rsidR="006A6EAE" w:rsidRPr="00B87425" w:rsidRDefault="006A6EAE" w:rsidP="006A6EAE">
      <w:pPr>
        <w:tabs>
          <w:tab w:val="left" w:pos="-720"/>
        </w:tabs>
        <w:spacing w:after="0"/>
        <w:jc w:val="both"/>
        <w:rPr>
          <w:rFonts w:cs="Arial"/>
          <w:i/>
          <w:color w:val="FF0000"/>
          <w:spacing w:val="-2"/>
        </w:rPr>
      </w:pPr>
    </w:p>
    <w:p w:rsidR="006A6EAE" w:rsidRPr="001C06EA" w:rsidRDefault="006A6EAE" w:rsidP="006A6EAE">
      <w:pPr>
        <w:tabs>
          <w:tab w:val="left" w:pos="-540"/>
        </w:tabs>
        <w:spacing w:after="0"/>
        <w:jc w:val="both"/>
        <w:rPr>
          <w:rFonts w:cs="Arial"/>
          <w:color w:val="FF0000"/>
          <w:spacing w:val="-2"/>
        </w:rPr>
      </w:pPr>
      <w:r w:rsidRPr="00B87425">
        <w:rPr>
          <w:rFonts w:cs="Arial"/>
          <w:spacing w:val="-2"/>
        </w:rPr>
        <w:t xml:space="preserve">El presupuesto referencial es de </w:t>
      </w:r>
      <w:r w:rsidRPr="00B87425">
        <w:rPr>
          <w:rFonts w:cs="Arial"/>
          <w:b/>
          <w:spacing w:val="-2"/>
        </w:rPr>
        <w:t xml:space="preserve">USD. </w:t>
      </w:r>
      <w:r w:rsidRPr="00B87425">
        <w:rPr>
          <w:rFonts w:cs="Arial"/>
          <w:b/>
          <w:noProof/>
          <w:spacing w:val="-2"/>
        </w:rPr>
        <w:t>37.910,70 (TREINTA Y SIETE MIL NOVECIENTOS DIEZ CON 70/100</w:t>
      </w:r>
      <w:r w:rsidRPr="00B87425">
        <w:rPr>
          <w:rFonts w:cs="Arial"/>
          <w:b/>
          <w:spacing w:val="-2"/>
        </w:rPr>
        <w:t xml:space="preserve"> DÓLARES DE ESTADOS UNIDOS DE AMÉRICA),</w:t>
      </w:r>
      <w:r w:rsidRPr="00B87425">
        <w:rPr>
          <w:rFonts w:cs="Arial"/>
          <w:spacing w:val="-2"/>
        </w:rPr>
        <w:t xml:space="preserve"> sin incluir el IVA, y el plazo de ejecución del contrato rige a partir de la orden del administrador de iniciar las actividades hasta la entrega recepción definitiva de la obra </w:t>
      </w:r>
      <w:r w:rsidRPr="00B87425">
        <w:rPr>
          <w:rFonts w:cs="Arial"/>
          <w:noProof/>
          <w:spacing w:val="-2"/>
        </w:rPr>
        <w:t>FISCALIZACION</w:t>
      </w:r>
      <w:r w:rsidRPr="00B87425">
        <w:rPr>
          <w:rFonts w:cs="Arial"/>
          <w:spacing w:val="-2"/>
        </w:rPr>
        <w:t>,</w:t>
      </w:r>
      <w:r w:rsidRPr="00B87425">
        <w:rPr>
          <w:rFonts w:cs="Arial"/>
          <w:color w:val="FF0000"/>
          <w:spacing w:val="-2"/>
        </w:rPr>
        <w:t xml:space="preserve"> </w:t>
      </w:r>
      <w:r w:rsidRPr="00B87425">
        <w:rPr>
          <w:rFonts w:cs="Arial"/>
          <w:spacing w:val="-2"/>
        </w:rPr>
        <w:t xml:space="preserve">que se estima se realizará en el plazo de </w:t>
      </w:r>
      <w:r w:rsidRPr="00B87425">
        <w:rPr>
          <w:rFonts w:cs="Arial"/>
          <w:noProof/>
          <w:spacing w:val="-2"/>
        </w:rPr>
        <w:t>300 dias</w:t>
      </w:r>
      <w:r w:rsidRPr="00B87425">
        <w:rPr>
          <w:rFonts w:cs="Arial"/>
          <w:spacing w:val="-2"/>
        </w:rPr>
        <w:t>.</w:t>
      </w:r>
    </w:p>
    <w:p w:rsidR="006A6EAE" w:rsidRPr="001C06EA" w:rsidRDefault="006A6EAE" w:rsidP="006A6EAE">
      <w:pPr>
        <w:tabs>
          <w:tab w:val="left" w:pos="-540"/>
        </w:tabs>
        <w:spacing w:after="0"/>
        <w:jc w:val="both"/>
        <w:rPr>
          <w:rFonts w:cs="Arial"/>
          <w:spacing w:val="-2"/>
        </w:rPr>
      </w:pPr>
    </w:p>
    <w:p w:rsidR="006A6EAE" w:rsidRPr="006A6EAE" w:rsidRDefault="006A6EAE" w:rsidP="006A6EAE">
      <w:pPr>
        <w:tabs>
          <w:tab w:val="left" w:pos="-720"/>
        </w:tabs>
        <w:jc w:val="both"/>
        <w:rPr>
          <w:rFonts w:cs="Arial"/>
          <w:spacing w:val="-2"/>
        </w:rPr>
      </w:pPr>
      <w:r w:rsidRPr="001C06EA">
        <w:rPr>
          <w:rFonts w:cs="Arial"/>
          <w:spacing w:val="-2"/>
        </w:rPr>
        <w:t xml:space="preserve">Las </w:t>
      </w:r>
      <w:r w:rsidRPr="006A6EAE">
        <w:rPr>
          <w:rFonts w:cs="Arial"/>
          <w:spacing w:val="-2"/>
        </w:rPr>
        <w:t>condiciones de esta convocatoria son las siguientes:</w:t>
      </w:r>
    </w:p>
    <w:p w:rsidR="006A6EAE" w:rsidRPr="006A6EAE" w:rsidRDefault="00904536" w:rsidP="00904536">
      <w:pPr>
        <w:pStyle w:val="Standard"/>
        <w:tabs>
          <w:tab w:val="left" w:pos="-540"/>
          <w:tab w:val="left" w:pos="0"/>
        </w:tabs>
        <w:jc w:val="both"/>
        <w:rPr>
          <w:rFonts w:ascii="Calibri" w:hAnsi="Calibri" w:cs="Arial"/>
          <w:spacing w:val="-2"/>
          <w:sz w:val="22"/>
          <w:szCs w:val="22"/>
        </w:rPr>
      </w:pPr>
      <w:r>
        <w:rPr>
          <w:rFonts w:ascii="Calibri" w:hAnsi="Calibri" w:cs="Arial"/>
          <w:spacing w:val="-2"/>
          <w:sz w:val="22"/>
          <w:szCs w:val="22"/>
        </w:rPr>
        <w:t xml:space="preserve">1.- </w:t>
      </w:r>
      <w:r w:rsidR="006A6EAE" w:rsidRPr="006A6EAE">
        <w:rPr>
          <w:rFonts w:ascii="Calibri" w:hAnsi="Calibri" w:cs="Arial"/>
          <w:spacing w:val="-2"/>
          <w:sz w:val="22"/>
          <w:szCs w:val="22"/>
        </w:rPr>
        <w:t xml:space="preserve">El pliego está disponible,  </w:t>
      </w:r>
      <w:r w:rsidR="006A6EAE" w:rsidRPr="006A6EAE">
        <w:rPr>
          <w:rFonts w:ascii="Calibri" w:hAnsi="Calibri"/>
          <w:spacing w:val="-2"/>
          <w:sz w:val="22"/>
          <w:szCs w:val="22"/>
        </w:rPr>
        <w:t xml:space="preserve">sin ningún costo, en el portal de la Entidad Contratante y el MEER </w:t>
      </w:r>
      <w:hyperlink r:id="rId8" w:history="1">
        <w:r w:rsidR="006A6EAE" w:rsidRPr="006A6EAE">
          <w:rPr>
            <w:rStyle w:val="Hipervnculo"/>
            <w:rFonts w:ascii="Calibri" w:eastAsia="Lucida Sans Unicode" w:hAnsi="Calibri"/>
            <w:spacing w:val="-2"/>
            <w:sz w:val="22"/>
            <w:szCs w:val="22"/>
          </w:rPr>
          <w:t>www.cnel.gob.ec</w:t>
        </w:r>
      </w:hyperlink>
      <w:r w:rsidR="006A6EAE" w:rsidRPr="006A6EAE">
        <w:rPr>
          <w:rFonts w:ascii="Calibri" w:hAnsi="Calibri"/>
          <w:color w:val="000000"/>
          <w:spacing w:val="-2"/>
          <w:sz w:val="22"/>
          <w:szCs w:val="22"/>
        </w:rPr>
        <w:t>,</w:t>
      </w:r>
      <w:r w:rsidR="006A6EAE" w:rsidRPr="006A6EAE">
        <w:rPr>
          <w:rFonts w:ascii="Calibri" w:hAnsi="Calibri"/>
          <w:color w:val="FF0000"/>
          <w:spacing w:val="-2"/>
          <w:sz w:val="22"/>
          <w:szCs w:val="22"/>
        </w:rPr>
        <w:t xml:space="preserve"> </w:t>
      </w:r>
      <w:hyperlink r:id="rId9" w:history="1">
        <w:r w:rsidR="006A6EAE" w:rsidRPr="006A6EAE">
          <w:rPr>
            <w:rStyle w:val="Hipervnculo"/>
            <w:rFonts w:ascii="Calibri" w:eastAsia="Lucida Sans Unicode" w:hAnsi="Calibri"/>
            <w:spacing w:val="-2"/>
            <w:sz w:val="22"/>
            <w:szCs w:val="22"/>
          </w:rPr>
          <w:t>www.meer.gob.ec</w:t>
        </w:r>
      </w:hyperlink>
      <w:r w:rsidR="006A6EAE" w:rsidRPr="006A6EAE">
        <w:rPr>
          <w:rFonts w:ascii="Calibri" w:hAnsi="Calibri"/>
          <w:color w:val="FF0000"/>
          <w:spacing w:val="-2"/>
          <w:sz w:val="22"/>
          <w:szCs w:val="22"/>
        </w:rPr>
        <w:t xml:space="preserve"> </w:t>
      </w:r>
      <w:r w:rsidR="006A6EAE" w:rsidRPr="006A6EAE">
        <w:rPr>
          <w:rFonts w:ascii="Calibri" w:hAnsi="Calibri" w:cs="Arial"/>
          <w:spacing w:val="-2"/>
          <w:sz w:val="22"/>
          <w:szCs w:val="22"/>
        </w:rPr>
        <w:t>.</w:t>
      </w:r>
    </w:p>
    <w:p w:rsidR="00904536" w:rsidRDefault="00904536" w:rsidP="00904536">
      <w:pPr>
        <w:tabs>
          <w:tab w:val="left" w:pos="-540"/>
        </w:tabs>
        <w:spacing w:after="120" w:line="240" w:lineRule="auto"/>
        <w:ind w:right="45"/>
        <w:jc w:val="both"/>
        <w:rPr>
          <w:rFonts w:cs="Arial"/>
          <w:spacing w:val="-2"/>
        </w:rPr>
      </w:pPr>
    </w:p>
    <w:p w:rsidR="006A6EAE" w:rsidRPr="001C06EA" w:rsidRDefault="006A6EAE" w:rsidP="006A6EAE">
      <w:pPr>
        <w:tabs>
          <w:tab w:val="left" w:pos="-540"/>
        </w:tabs>
        <w:ind w:right="45"/>
        <w:jc w:val="both"/>
        <w:rPr>
          <w:spacing w:val="-2"/>
        </w:rPr>
      </w:pPr>
      <w:r w:rsidRPr="001C06EA">
        <w:rPr>
          <w:rFonts w:cs="Arial"/>
          <w:spacing w:val="-2"/>
        </w:rPr>
        <w:t xml:space="preserve">2.- </w:t>
      </w:r>
      <w:r w:rsidRPr="001C06EA">
        <w:rPr>
          <w:spacing w:val="-2"/>
        </w:rPr>
        <w:t xml:space="preserve">Los </w:t>
      </w:r>
      <w:r w:rsidRPr="006A6EAE">
        <w:rPr>
          <w:spacing w:val="-2"/>
        </w:rPr>
        <w:t xml:space="preserve">interesados podrán formular preguntas por escrito a la siguiente dirección electrónica </w:t>
      </w:r>
      <w:hyperlink r:id="rId10" w:history="1">
        <w:r w:rsidRPr="006A6EAE">
          <w:rPr>
            <w:color w:val="0000FF"/>
            <w:u w:val="single"/>
            <w:lang w:eastAsia="es-EC"/>
          </w:rPr>
          <w:t>vveintimilla@suc.cnel.gob.ec</w:t>
        </w:r>
      </w:hyperlink>
      <w:r w:rsidRPr="006A6EAE">
        <w:rPr>
          <w:spacing w:val="-2"/>
        </w:rPr>
        <w:t xml:space="preserve">, la Comisión Técnica absolverá las preguntas y realizará las aclaraciones necesarias a través de su página web y del MEER </w:t>
      </w:r>
      <w:hyperlink r:id="rId11" w:history="1">
        <w:r w:rsidRPr="006A6EAE">
          <w:rPr>
            <w:rStyle w:val="Hipervnculo"/>
            <w:spacing w:val="-2"/>
          </w:rPr>
          <w:t>www.cnel.gob.ec</w:t>
        </w:r>
      </w:hyperlink>
      <w:r w:rsidRPr="006A6EAE">
        <w:rPr>
          <w:color w:val="000000"/>
          <w:spacing w:val="-2"/>
        </w:rPr>
        <w:t>,</w:t>
      </w:r>
      <w:r w:rsidRPr="006A6EAE">
        <w:rPr>
          <w:color w:val="FF0000"/>
          <w:spacing w:val="-2"/>
        </w:rPr>
        <w:t xml:space="preserve"> </w:t>
      </w:r>
      <w:hyperlink r:id="rId12" w:history="1">
        <w:r w:rsidRPr="006A6EAE">
          <w:rPr>
            <w:rStyle w:val="Hipervnculo"/>
            <w:spacing w:val="-2"/>
          </w:rPr>
          <w:t>www.meer.gob.ec</w:t>
        </w:r>
      </w:hyperlink>
      <w:r w:rsidRPr="006A6EAE">
        <w:rPr>
          <w:spacing w:val="-2"/>
        </w:rPr>
        <w:t>, en el plazo establecido en el cronograma descrito en este pliego.</w:t>
      </w:r>
    </w:p>
    <w:p w:rsidR="006A6EAE" w:rsidRPr="006A6EAE" w:rsidRDefault="006A6EAE" w:rsidP="006A6EAE">
      <w:pPr>
        <w:pStyle w:val="Standard"/>
        <w:tabs>
          <w:tab w:val="left" w:pos="-540"/>
          <w:tab w:val="left" w:pos="0"/>
        </w:tabs>
        <w:jc w:val="both"/>
        <w:rPr>
          <w:rFonts w:ascii="Calibri" w:hAnsi="Calibri" w:cs="Arial"/>
          <w:color w:val="FF0000"/>
          <w:spacing w:val="-2"/>
          <w:sz w:val="22"/>
          <w:szCs w:val="22"/>
        </w:rPr>
      </w:pPr>
      <w:r w:rsidRPr="001C06EA">
        <w:rPr>
          <w:rFonts w:ascii="Calibri" w:hAnsi="Calibri" w:cs="Arial"/>
          <w:sz w:val="22"/>
          <w:szCs w:val="22"/>
        </w:rPr>
        <w:t>3.-</w:t>
      </w:r>
      <w:r w:rsidRPr="001C06EA">
        <w:rPr>
          <w:rFonts w:ascii="Calibri" w:hAnsi="Calibri" w:cs="Arial"/>
          <w:spacing w:val="-2"/>
          <w:sz w:val="22"/>
          <w:szCs w:val="22"/>
        </w:rPr>
        <w:t xml:space="preserve"> </w:t>
      </w:r>
      <w:r w:rsidRPr="001C06EA">
        <w:rPr>
          <w:rFonts w:ascii="Calibri" w:hAnsi="Calibri"/>
          <w:spacing w:val="-2"/>
          <w:sz w:val="22"/>
          <w:szCs w:val="22"/>
        </w:rPr>
        <w:t>La oferta técnica y la oferta  económica en original y copia debidamente numerada y sumillad</w:t>
      </w:r>
      <w:r w:rsidR="001A0132">
        <w:rPr>
          <w:rFonts w:ascii="Calibri" w:hAnsi="Calibri"/>
          <w:spacing w:val="-2"/>
          <w:sz w:val="22"/>
          <w:szCs w:val="22"/>
        </w:rPr>
        <w:t>o</w:t>
      </w:r>
      <w:r w:rsidRPr="001C06EA">
        <w:rPr>
          <w:rFonts w:ascii="Calibri" w:hAnsi="Calibri"/>
          <w:spacing w:val="-2"/>
          <w:sz w:val="22"/>
          <w:szCs w:val="22"/>
        </w:rPr>
        <w:t xml:space="preserve">, así como en </w:t>
      </w:r>
      <w:r w:rsidRPr="006A6EAE">
        <w:rPr>
          <w:rFonts w:ascii="Calibri" w:hAnsi="Calibri"/>
          <w:spacing w:val="-2"/>
          <w:sz w:val="22"/>
          <w:szCs w:val="22"/>
        </w:rPr>
        <w:t xml:space="preserve">medio digital se presentarán simultáneamente de forma física, en dos sobres cerrados separados en la Secretaría de la Unidad de Negocio </w:t>
      </w:r>
      <w:r w:rsidRPr="006A6EAE">
        <w:rPr>
          <w:rFonts w:ascii="Calibri" w:hAnsi="Calibri"/>
          <w:noProof/>
          <w:spacing w:val="-2"/>
          <w:sz w:val="22"/>
          <w:szCs w:val="22"/>
        </w:rPr>
        <w:t>Sucumbíos</w:t>
      </w:r>
      <w:r w:rsidRPr="006A6EAE">
        <w:rPr>
          <w:rFonts w:ascii="Calibri" w:hAnsi="Calibri"/>
          <w:spacing w:val="-2"/>
          <w:sz w:val="22"/>
          <w:szCs w:val="22"/>
        </w:rPr>
        <w:t xml:space="preserve">, ubicada en </w:t>
      </w:r>
      <w:r w:rsidRPr="006A6EAE">
        <w:rPr>
          <w:rFonts w:ascii="Calibri" w:hAnsi="Calibri"/>
          <w:noProof/>
          <w:spacing w:val="-2"/>
          <w:sz w:val="22"/>
          <w:szCs w:val="22"/>
        </w:rPr>
        <w:t>Ciudad Nueva Loja, Av. 20 de junio y Venezuela Edificio CNEL, Unidad de Negocio Sucumbios, tercer piso, secretaria de Gerencia</w:t>
      </w:r>
      <w:r w:rsidRPr="006A6EAE">
        <w:rPr>
          <w:rFonts w:ascii="Calibri" w:hAnsi="Calibri"/>
          <w:spacing w:val="-2"/>
          <w:sz w:val="22"/>
          <w:szCs w:val="22"/>
        </w:rPr>
        <w:t xml:space="preserve">, hasta la hora y fecha establecidas en el cronograma del proceso, de acuerdo con lo establecido en el  Reglamento General de la Ley Orgánica del Sistema Nacional de Contratación Pública. </w:t>
      </w:r>
      <w:r w:rsidRPr="006A6EAE">
        <w:rPr>
          <w:rFonts w:ascii="Calibri" w:hAnsi="Calibri" w:cs="Arial"/>
          <w:spacing w:val="-2"/>
          <w:sz w:val="22"/>
          <w:szCs w:val="22"/>
        </w:rPr>
        <w:t xml:space="preserve">La apertura de las ofertas se realizará una hora más tarde de la hora prevista para la recepción de las ofertas. El acto de apertura de ofertas será público y se efectuará en </w:t>
      </w:r>
      <w:r w:rsidRPr="006A6EAE">
        <w:rPr>
          <w:rFonts w:ascii="Calibri" w:hAnsi="Calibri" w:cs="Arial"/>
          <w:i/>
          <w:iCs/>
          <w:noProof/>
          <w:spacing w:val="-2"/>
          <w:sz w:val="22"/>
          <w:szCs w:val="22"/>
        </w:rPr>
        <w:t>Ciudad Nueva Loja, Av. 20 de junio y Venezuela Edificio CNEL, Unidad de Negocio Sucumbios, tercer piso, secretaria de Gerencia</w:t>
      </w:r>
      <w:r w:rsidRPr="006A6EAE">
        <w:rPr>
          <w:rFonts w:ascii="Calibri" w:hAnsi="Calibri" w:cs="Arial"/>
          <w:spacing w:val="-2"/>
          <w:sz w:val="22"/>
          <w:szCs w:val="22"/>
        </w:rPr>
        <w:t>.</w:t>
      </w:r>
    </w:p>
    <w:p w:rsidR="006A6EAE" w:rsidRPr="001C06EA" w:rsidRDefault="006A6EAE" w:rsidP="006A6EAE">
      <w:pPr>
        <w:pStyle w:val="Standard"/>
        <w:tabs>
          <w:tab w:val="left" w:pos="-540"/>
          <w:tab w:val="left" w:pos="0"/>
        </w:tabs>
        <w:jc w:val="both"/>
        <w:rPr>
          <w:rFonts w:ascii="Calibri" w:hAnsi="Calibri" w:cs="Arial"/>
          <w:spacing w:val="-2"/>
          <w:sz w:val="22"/>
          <w:szCs w:val="22"/>
        </w:rPr>
      </w:pPr>
    </w:p>
    <w:p w:rsidR="006A6EAE" w:rsidRPr="001C06EA" w:rsidRDefault="006A6EAE" w:rsidP="006A6EAE">
      <w:pPr>
        <w:tabs>
          <w:tab w:val="left" w:pos="-540"/>
        </w:tabs>
        <w:jc w:val="both"/>
        <w:rPr>
          <w:rFonts w:cs="Arial"/>
          <w:spacing w:val="-2"/>
        </w:rPr>
      </w:pPr>
      <w:r w:rsidRPr="001C06EA">
        <w:rPr>
          <w:rFonts w:cs="Arial"/>
          <w:spacing w:val="-2"/>
        </w:rPr>
        <w:t>Para poder participar en el presente procedimiento, al momento de la presentación de la propuesta, los oferentes interesados deberán encontrarse habilitados en el Registro Único de Proveedores.</w:t>
      </w:r>
    </w:p>
    <w:p w:rsidR="006A6EAE" w:rsidRPr="001C06EA" w:rsidRDefault="006A6EAE" w:rsidP="006A6EAE">
      <w:pPr>
        <w:tabs>
          <w:tab w:val="left" w:pos="0"/>
        </w:tabs>
        <w:jc w:val="both"/>
        <w:rPr>
          <w:rFonts w:cs="Arial"/>
          <w:spacing w:val="-2"/>
        </w:rPr>
      </w:pPr>
      <w:r w:rsidRPr="001C06EA">
        <w:rPr>
          <w:rFonts w:cs="Arial"/>
          <w:spacing w:val="-2"/>
        </w:rPr>
        <w:t>4.- La oferta debe presentarse por la totalidad de la contratación.</w:t>
      </w:r>
    </w:p>
    <w:p w:rsidR="006A6EAE" w:rsidRPr="001C06EA" w:rsidRDefault="006A6EAE" w:rsidP="006A6EAE">
      <w:pPr>
        <w:tabs>
          <w:tab w:val="left" w:pos="0"/>
        </w:tabs>
        <w:jc w:val="both"/>
        <w:rPr>
          <w:rFonts w:cs="Arial"/>
          <w:spacing w:val="-2"/>
        </w:rPr>
      </w:pPr>
      <w:r w:rsidRPr="001C06EA">
        <w:rPr>
          <w:rFonts w:cs="Arial"/>
          <w:spacing w:val="-2"/>
        </w:rPr>
        <w:t>5.- En este procedimiento no contempla reajuste de precios.</w:t>
      </w:r>
    </w:p>
    <w:p w:rsidR="006A6EAE" w:rsidRPr="001C06EA" w:rsidRDefault="006A6EAE" w:rsidP="006A6EAE">
      <w:pPr>
        <w:pStyle w:val="Standard"/>
        <w:tabs>
          <w:tab w:val="left" w:pos="0"/>
        </w:tabs>
        <w:jc w:val="both"/>
        <w:rPr>
          <w:rFonts w:ascii="Calibri" w:hAnsi="Calibri" w:cs="Arial"/>
          <w:spacing w:val="-2"/>
          <w:sz w:val="22"/>
          <w:szCs w:val="22"/>
        </w:rPr>
      </w:pPr>
      <w:r w:rsidRPr="001C06EA">
        <w:rPr>
          <w:rFonts w:ascii="Calibri" w:hAnsi="Calibri" w:cs="Arial"/>
          <w:spacing w:val="-2"/>
          <w:sz w:val="22"/>
          <w:szCs w:val="22"/>
        </w:rPr>
        <w:lastRenderedPageBreak/>
        <w:t>6.- La evaluación de las ofertas se realizará aplicando los parámetros de calificación previstos en el pliego.</w:t>
      </w:r>
    </w:p>
    <w:p w:rsidR="006A6EAE" w:rsidRPr="001C06EA" w:rsidRDefault="006A6EAE" w:rsidP="006A6EAE">
      <w:pPr>
        <w:pStyle w:val="Standard"/>
        <w:tabs>
          <w:tab w:val="left" w:pos="-540"/>
          <w:tab w:val="left" w:pos="284"/>
        </w:tabs>
        <w:ind w:left="284" w:hanging="284"/>
        <w:jc w:val="both"/>
        <w:rPr>
          <w:rFonts w:ascii="Calibri" w:hAnsi="Calibri" w:cs="Arial"/>
          <w:spacing w:val="-2"/>
          <w:sz w:val="22"/>
          <w:szCs w:val="22"/>
        </w:rPr>
      </w:pPr>
    </w:p>
    <w:p w:rsidR="006A6EAE" w:rsidRPr="001C06EA" w:rsidRDefault="001A0132" w:rsidP="001A0132">
      <w:pPr>
        <w:pStyle w:val="Standard"/>
        <w:tabs>
          <w:tab w:val="left" w:pos="-540"/>
          <w:tab w:val="left" w:pos="142"/>
        </w:tabs>
        <w:jc w:val="both"/>
        <w:rPr>
          <w:rFonts w:ascii="Calibri" w:hAnsi="Calibri" w:cs="Arial"/>
          <w:spacing w:val="-2"/>
          <w:sz w:val="22"/>
          <w:szCs w:val="22"/>
        </w:rPr>
      </w:pPr>
      <w:r>
        <w:rPr>
          <w:rFonts w:ascii="Calibri" w:hAnsi="Calibri" w:cs="Arial"/>
          <w:spacing w:val="-2"/>
          <w:sz w:val="22"/>
          <w:szCs w:val="22"/>
        </w:rPr>
        <w:t xml:space="preserve">7.- </w:t>
      </w:r>
      <w:r w:rsidR="006A6EAE" w:rsidRPr="001C06EA">
        <w:rPr>
          <w:rFonts w:ascii="Calibri" w:hAnsi="Calibri" w:cs="Arial"/>
          <w:spacing w:val="-2"/>
          <w:sz w:val="22"/>
          <w:szCs w:val="22"/>
        </w:rPr>
        <w:t xml:space="preserve"> Los pagos del contrato se </w:t>
      </w:r>
      <w:r w:rsidR="006A6EAE" w:rsidRPr="006A6EAE">
        <w:rPr>
          <w:rFonts w:ascii="Calibri" w:hAnsi="Calibri" w:cs="Arial"/>
          <w:spacing w:val="-2"/>
          <w:sz w:val="22"/>
          <w:szCs w:val="22"/>
        </w:rPr>
        <w:t xml:space="preserve">realizarán con cargo al financiamiento proveniente del </w:t>
      </w:r>
      <w:r>
        <w:rPr>
          <w:rFonts w:ascii="Calibri" w:hAnsi="Calibri" w:cs="Arial"/>
          <w:spacing w:val="-3"/>
          <w:sz w:val="22"/>
          <w:szCs w:val="22"/>
        </w:rPr>
        <w:t xml:space="preserve">Banco de </w:t>
      </w:r>
      <w:r w:rsidR="006A6EAE" w:rsidRPr="006A6EAE">
        <w:rPr>
          <w:rFonts w:ascii="Calibri" w:hAnsi="Calibri" w:cs="Arial"/>
          <w:spacing w:val="-3"/>
          <w:sz w:val="22"/>
          <w:szCs w:val="22"/>
        </w:rPr>
        <w:t>Desarrollo de América Latina - CAF</w:t>
      </w:r>
      <w:r w:rsidR="006A6EAE" w:rsidRPr="006A6EAE">
        <w:rPr>
          <w:rFonts w:ascii="Calibri" w:hAnsi="Calibri" w:cs="Arial"/>
          <w:spacing w:val="-2"/>
          <w:sz w:val="22"/>
          <w:szCs w:val="22"/>
        </w:rPr>
        <w:t xml:space="preserve"> relacionados con la partida presupuestaria </w:t>
      </w:r>
      <w:r w:rsidR="006A6EAE" w:rsidRPr="006A6EAE">
        <w:rPr>
          <w:rFonts w:ascii="Calibri" w:hAnsi="Calibri" w:cs="Arial"/>
          <w:noProof/>
          <w:spacing w:val="-2"/>
          <w:sz w:val="22"/>
          <w:szCs w:val="22"/>
        </w:rPr>
        <w:t>Proyecto de Inversion CAF, Partida Nro. 121010201</w:t>
      </w:r>
      <w:r w:rsidR="004E374A">
        <w:rPr>
          <w:rFonts w:ascii="Calibri" w:hAnsi="Calibri" w:cs="Arial"/>
          <w:spacing w:val="-2"/>
          <w:sz w:val="22"/>
          <w:szCs w:val="22"/>
        </w:rPr>
        <w:t xml:space="preserve">, </w:t>
      </w:r>
      <w:r w:rsidR="004E374A">
        <w:rPr>
          <w:rFonts w:asciiTheme="minorHAnsi" w:hAnsiTheme="minorHAnsi" w:cs="Arial"/>
          <w:spacing w:val="-2"/>
          <w:sz w:val="22"/>
          <w:szCs w:val="22"/>
        </w:rPr>
        <w:t>conforme consta en la Certificación de Disponibilidad Presupuestaria Nro. 202  emitida por la Dirección Financiera con fecha 14 de enero de 2015</w:t>
      </w:r>
      <w:r w:rsidR="006A6EAE" w:rsidRPr="006A6EAE">
        <w:rPr>
          <w:rFonts w:ascii="Calibri" w:hAnsi="Calibri" w:cs="Arial"/>
          <w:spacing w:val="-2"/>
          <w:sz w:val="22"/>
          <w:szCs w:val="22"/>
        </w:rPr>
        <w:t xml:space="preserve">  La partida presupuestaria  ha sido emitida por la totalidad de la contratación incluyéndose el IVA</w:t>
      </w:r>
      <w:r w:rsidR="006A6EAE" w:rsidRPr="006A6EAE">
        <w:rPr>
          <w:rStyle w:val="Refdenotaalpie"/>
          <w:rFonts w:ascii="Calibri" w:hAnsi="Calibri" w:cs="Arial"/>
          <w:spacing w:val="-2"/>
          <w:sz w:val="22"/>
          <w:szCs w:val="22"/>
        </w:rPr>
        <w:footnoteReference w:id="2"/>
      </w:r>
      <w:r w:rsidR="006A6EAE" w:rsidRPr="006A6EAE">
        <w:rPr>
          <w:rFonts w:ascii="Calibri" w:hAnsi="Calibri" w:cs="Arial"/>
          <w:spacing w:val="-2"/>
          <w:sz w:val="22"/>
          <w:szCs w:val="22"/>
        </w:rPr>
        <w:t xml:space="preserve">. </w:t>
      </w:r>
    </w:p>
    <w:p w:rsidR="006A6EAE" w:rsidRPr="001C06EA" w:rsidRDefault="006A6EAE" w:rsidP="006A6EAE">
      <w:pPr>
        <w:pStyle w:val="Standard"/>
        <w:tabs>
          <w:tab w:val="left" w:pos="-540"/>
        </w:tabs>
        <w:jc w:val="both"/>
        <w:rPr>
          <w:rFonts w:ascii="Calibri" w:hAnsi="Calibri"/>
          <w:sz w:val="22"/>
          <w:szCs w:val="22"/>
        </w:rPr>
      </w:pPr>
    </w:p>
    <w:p w:rsidR="006A6EAE" w:rsidRPr="001C06EA" w:rsidRDefault="006A6EAE" w:rsidP="001A0132">
      <w:pPr>
        <w:tabs>
          <w:tab w:val="left" w:pos="0"/>
        </w:tabs>
        <w:spacing w:line="240" w:lineRule="auto"/>
        <w:jc w:val="both"/>
        <w:rPr>
          <w:rFonts w:cs="Arial"/>
          <w:spacing w:val="-2"/>
        </w:rPr>
      </w:pPr>
      <w:r w:rsidRPr="001C06EA">
        <w:rPr>
          <w:rFonts w:cs="Arial"/>
          <w:spacing w:val="-2"/>
        </w:rPr>
        <w:t xml:space="preserve">Los pagos se realizarán mediante planillas </w:t>
      </w:r>
      <w:r w:rsidRPr="001C06EA">
        <w:rPr>
          <w:rFonts w:cs="Arial"/>
          <w:i/>
          <w:iCs/>
        </w:rPr>
        <w:t>mensuales</w:t>
      </w:r>
      <w:r w:rsidRPr="001C06EA">
        <w:rPr>
          <w:rFonts w:cs="Arial"/>
        </w:rPr>
        <w:t xml:space="preserve"> previo la entrega de la factura y del informe mensual, el que deberá ser aprobado a entera satisfacción de la entidad contratante, o contra entrega de todos los productos a satisfacción de la misma</w:t>
      </w:r>
      <w:r w:rsidRPr="001C06EA">
        <w:rPr>
          <w:rFonts w:cs="Arial"/>
          <w:spacing w:val="-2"/>
        </w:rPr>
        <w:t>, de conformidad con lo indicado en el proyecto de contrato.</w:t>
      </w:r>
    </w:p>
    <w:p w:rsidR="006A6EAE" w:rsidRPr="001C06EA" w:rsidRDefault="006A6EAE" w:rsidP="006A6EAE">
      <w:pPr>
        <w:pStyle w:val="Standard"/>
        <w:tabs>
          <w:tab w:val="left" w:pos="0"/>
        </w:tabs>
        <w:jc w:val="both"/>
        <w:rPr>
          <w:rFonts w:ascii="Calibri" w:hAnsi="Calibri" w:cs="Arial"/>
          <w:spacing w:val="-2"/>
          <w:sz w:val="22"/>
          <w:szCs w:val="22"/>
        </w:rPr>
      </w:pPr>
      <w:r w:rsidRPr="001C06EA">
        <w:rPr>
          <w:rFonts w:ascii="Calibri" w:hAnsi="Calibri" w:cs="Arial"/>
          <w:spacing w:val="-2"/>
          <w:sz w:val="22"/>
          <w:szCs w:val="22"/>
        </w:rPr>
        <w:t>8.- El procedimiento se ceñirá a las políticas del Banco de Desarrollo de América Latina - CAF, y a las disposiciones de la LOSNCP, su Reglamento General, las resoluciones del SERCOP en lo que fueren aplicables, mismas que se determinan en el presente pliego.</w:t>
      </w:r>
    </w:p>
    <w:p w:rsidR="006A6EAE" w:rsidRPr="001C06EA" w:rsidRDefault="006A6EAE" w:rsidP="006A6EAE">
      <w:pPr>
        <w:pStyle w:val="Standard"/>
        <w:tabs>
          <w:tab w:val="left" w:pos="0"/>
        </w:tabs>
        <w:jc w:val="both"/>
        <w:rPr>
          <w:rFonts w:ascii="Calibri" w:hAnsi="Calibri" w:cs="Arial"/>
          <w:spacing w:val="-2"/>
          <w:sz w:val="22"/>
          <w:szCs w:val="22"/>
        </w:rPr>
      </w:pPr>
    </w:p>
    <w:p w:rsidR="006A6EAE" w:rsidRPr="00665CE5" w:rsidRDefault="006A6EAE" w:rsidP="006A6EAE">
      <w:pPr>
        <w:tabs>
          <w:tab w:val="left" w:pos="-540"/>
        </w:tabs>
        <w:ind w:right="45"/>
        <w:jc w:val="both"/>
        <w:rPr>
          <w:rFonts w:cs="Arial"/>
        </w:rPr>
      </w:pPr>
      <w:r w:rsidRPr="001C06EA">
        <w:rPr>
          <w:rFonts w:cs="Arial"/>
          <w:spacing w:val="-2"/>
        </w:rPr>
        <w:t>9</w:t>
      </w:r>
      <w:r w:rsidRPr="00665CE5">
        <w:rPr>
          <w:rFonts w:cs="Arial"/>
          <w:spacing w:val="-2"/>
        </w:rPr>
        <w:t>.- CNEL EP se reserva el derecho de cancelar o declarar desierto el procedimiento de contratación, situación en la que no habrá lugar a pago de indemnización alguna.</w:t>
      </w:r>
    </w:p>
    <w:p w:rsidR="006A6EAE" w:rsidRPr="001A0132" w:rsidRDefault="00A256E8" w:rsidP="006A6EAE">
      <w:pPr>
        <w:tabs>
          <w:tab w:val="center" w:pos="4218"/>
        </w:tabs>
        <w:rPr>
          <w:rFonts w:cs="Arial"/>
          <w:noProof/>
          <w:spacing w:val="-2"/>
        </w:rPr>
      </w:pPr>
      <w:r>
        <w:rPr>
          <w:rFonts w:cs="Arial"/>
          <w:noProof/>
          <w:spacing w:val="-2"/>
        </w:rPr>
        <w:t>Nueva Loja, 15 enero de 2015</w:t>
      </w:r>
    </w:p>
    <w:p w:rsidR="006A6EAE" w:rsidRDefault="006A6EAE" w:rsidP="006A6EAE">
      <w:pPr>
        <w:tabs>
          <w:tab w:val="center" w:pos="4218"/>
        </w:tabs>
        <w:rPr>
          <w:rFonts w:cs="Arial"/>
          <w:i/>
          <w:noProof/>
          <w:spacing w:val="-2"/>
        </w:rPr>
      </w:pPr>
    </w:p>
    <w:p w:rsidR="006A6EAE" w:rsidRDefault="006A6EAE" w:rsidP="006A6EAE">
      <w:pPr>
        <w:tabs>
          <w:tab w:val="center" w:pos="4218"/>
        </w:tabs>
        <w:rPr>
          <w:rFonts w:cs="Arial"/>
          <w:i/>
          <w:noProof/>
          <w:spacing w:val="-2"/>
        </w:rPr>
      </w:pPr>
    </w:p>
    <w:p w:rsidR="006A6EAE" w:rsidRPr="00665CE5" w:rsidRDefault="006A6EAE" w:rsidP="006A6EAE">
      <w:pPr>
        <w:tabs>
          <w:tab w:val="center" w:pos="4218"/>
        </w:tabs>
        <w:rPr>
          <w:rFonts w:cs="Arial"/>
          <w:i/>
          <w:spacing w:val="-2"/>
        </w:rPr>
      </w:pPr>
    </w:p>
    <w:p w:rsidR="006A6EAE" w:rsidRPr="00665CE5" w:rsidRDefault="006A6EAE" w:rsidP="006A6EAE">
      <w:pPr>
        <w:tabs>
          <w:tab w:val="center" w:pos="4218"/>
        </w:tabs>
        <w:spacing w:after="0" w:line="240" w:lineRule="auto"/>
        <w:jc w:val="center"/>
        <w:rPr>
          <w:rFonts w:cs="Arial"/>
          <w:i/>
          <w:spacing w:val="-2"/>
        </w:rPr>
      </w:pPr>
      <w:r w:rsidRPr="00665CE5">
        <w:rPr>
          <w:rFonts w:cs="Arial"/>
          <w:i/>
          <w:noProof/>
          <w:spacing w:val="-2"/>
        </w:rPr>
        <w:t>Ing. Byron Omar Nuques Ochoa</w:t>
      </w:r>
    </w:p>
    <w:p w:rsidR="006A6EAE" w:rsidRPr="001C06EA" w:rsidRDefault="006A6EAE" w:rsidP="006A6EAE">
      <w:pPr>
        <w:tabs>
          <w:tab w:val="left" w:pos="-1440"/>
        </w:tabs>
        <w:spacing w:after="0" w:line="240" w:lineRule="auto"/>
        <w:jc w:val="center"/>
        <w:rPr>
          <w:b/>
          <w:bCs/>
        </w:rPr>
      </w:pPr>
      <w:r w:rsidRPr="00665CE5">
        <w:rPr>
          <w:rFonts w:cs="Arial"/>
          <w:b/>
          <w:spacing w:val="-2"/>
          <w:lang w:val="es-ES"/>
        </w:rPr>
        <w:t xml:space="preserve">Administrador de CNEL EP - Unidad de Negocio </w:t>
      </w:r>
      <w:r w:rsidRPr="00665CE5">
        <w:rPr>
          <w:rFonts w:cs="Arial"/>
          <w:b/>
          <w:noProof/>
          <w:spacing w:val="-2"/>
          <w:lang w:val="es-ES"/>
        </w:rPr>
        <w:t>Sucumbíos</w:t>
      </w:r>
    </w:p>
    <w:p w:rsidR="006A6EAE" w:rsidRPr="001C06EA" w:rsidRDefault="006A6EAE" w:rsidP="006A6EAE">
      <w:pPr>
        <w:jc w:val="center"/>
        <w:rPr>
          <w:rFonts w:cs="Arial"/>
          <w:b/>
        </w:rPr>
      </w:pPr>
      <w:r w:rsidRPr="001C06EA">
        <w:br w:type="page"/>
      </w:r>
      <w:r w:rsidRPr="001C06EA">
        <w:rPr>
          <w:rFonts w:cs="Arial"/>
          <w:b/>
        </w:rPr>
        <w:lastRenderedPageBreak/>
        <w:t>SECCIÓN II</w:t>
      </w:r>
    </w:p>
    <w:p w:rsidR="006A6EAE" w:rsidRPr="001C06EA" w:rsidRDefault="006A6EAE" w:rsidP="006A6EAE">
      <w:pPr>
        <w:spacing w:after="0"/>
        <w:jc w:val="center"/>
        <w:rPr>
          <w:rFonts w:cs="Arial"/>
          <w:b/>
        </w:rPr>
      </w:pPr>
      <w:r w:rsidRPr="001C06EA">
        <w:rPr>
          <w:rFonts w:cs="Arial"/>
          <w:b/>
        </w:rPr>
        <w:t>OBJETO DE LA CONTRATACIÓN, PRESUPUESTO REFERENCIAL</w:t>
      </w:r>
    </w:p>
    <w:p w:rsidR="006A6EAE" w:rsidRPr="001C06EA" w:rsidRDefault="006A6EAE" w:rsidP="006A6EAE">
      <w:pPr>
        <w:spacing w:after="0"/>
        <w:jc w:val="center"/>
        <w:rPr>
          <w:rFonts w:cs="Arial"/>
          <w:b/>
        </w:rPr>
      </w:pPr>
      <w:r w:rsidRPr="001C06EA">
        <w:rPr>
          <w:rFonts w:cs="Arial"/>
          <w:b/>
        </w:rPr>
        <w:t>Y TÉRMINOS DE REFERENCIA</w:t>
      </w:r>
    </w:p>
    <w:p w:rsidR="006A6EAE" w:rsidRPr="001C06EA" w:rsidRDefault="006A6EAE" w:rsidP="006A6EAE">
      <w:pPr>
        <w:jc w:val="both"/>
        <w:rPr>
          <w:b/>
          <w:bCs/>
        </w:rPr>
      </w:pPr>
    </w:p>
    <w:p w:rsidR="006A6EAE" w:rsidRPr="001C06EA" w:rsidRDefault="006A6EAE" w:rsidP="006A6EAE">
      <w:pPr>
        <w:tabs>
          <w:tab w:val="left" w:pos="426"/>
        </w:tabs>
        <w:jc w:val="both"/>
        <w:rPr>
          <w:rFonts w:cs="Arial"/>
          <w:b/>
          <w:bCs/>
        </w:rPr>
      </w:pPr>
      <w:r w:rsidRPr="001C06EA">
        <w:rPr>
          <w:rFonts w:cs="Arial"/>
          <w:b/>
          <w:spacing w:val="-2"/>
        </w:rPr>
        <w:t>2.1</w:t>
      </w:r>
      <w:r w:rsidRPr="001C06EA">
        <w:rPr>
          <w:rFonts w:cs="Arial"/>
          <w:b/>
          <w:spacing w:val="-2"/>
        </w:rPr>
        <w:tab/>
        <w:t xml:space="preserve">Objeto: </w:t>
      </w:r>
      <w:r w:rsidRPr="001C06EA">
        <w:rPr>
          <w:rFonts w:cs="Arial"/>
        </w:rPr>
        <w:t xml:space="preserve">Este procedimiento precontractual tiene como propósito </w:t>
      </w:r>
      <w:r w:rsidRPr="001C06EA">
        <w:rPr>
          <w:rFonts w:cs="Arial"/>
          <w:spacing w:val="-2"/>
        </w:rPr>
        <w:t>seleccionar a la oferta de mejor costo, en los términos del numeral 18 del artículo 6 de la LOSNCP, para:</w:t>
      </w:r>
      <w:r w:rsidRPr="001C06EA">
        <w:rPr>
          <w:rFonts w:cs="Arial"/>
          <w:caps/>
          <w:lang w:val="es-ES"/>
        </w:rPr>
        <w:t xml:space="preserve"> </w:t>
      </w:r>
      <w:r w:rsidRPr="00637CC8">
        <w:rPr>
          <w:rFonts w:cs="Arial"/>
          <w:b/>
          <w:caps/>
          <w:noProof/>
          <w:lang w:val="es-ES"/>
        </w:rPr>
        <w:t xml:space="preserve">FISCALIZADOR </w:t>
      </w:r>
      <w:r w:rsidR="007648D7">
        <w:rPr>
          <w:rFonts w:cs="Arial"/>
          <w:b/>
          <w:caps/>
          <w:noProof/>
          <w:lang w:val="es-ES"/>
        </w:rPr>
        <w:t>1</w:t>
      </w:r>
      <w:r w:rsidRPr="00637CC8">
        <w:rPr>
          <w:rFonts w:cs="Arial"/>
          <w:b/>
          <w:caps/>
          <w:noProof/>
          <w:lang w:val="es-ES"/>
        </w:rPr>
        <w:t xml:space="preserve"> PROCESO PARA LA REPOTENCIACIÓN DE CENTROS DE TRANSFORMACIÓN, CAMBIO DE ACOMETIDAS Y MEDIDORES EN LAS AREAS URBANAS DE LOS CANTONES: LAGO AGRIO, CASCALES, Y REVENTADOR</w:t>
      </w:r>
      <w:r w:rsidRPr="001C06EA">
        <w:rPr>
          <w:rFonts w:cs="Arial"/>
          <w:lang w:val="es-ES"/>
        </w:rPr>
        <w:t>.</w:t>
      </w:r>
    </w:p>
    <w:p w:rsidR="006A6EAE" w:rsidRPr="006A6EAE" w:rsidRDefault="006A6EAE" w:rsidP="006A6EAE">
      <w:pPr>
        <w:jc w:val="both"/>
        <w:rPr>
          <w:rFonts w:cs="Arial"/>
          <w:b/>
          <w:spacing w:val="-2"/>
        </w:rPr>
      </w:pPr>
      <w:r w:rsidRPr="001C06EA">
        <w:rPr>
          <w:rFonts w:cs="Arial"/>
          <w:b/>
        </w:rPr>
        <w:t>2.2</w:t>
      </w:r>
      <w:r w:rsidRPr="001C06EA">
        <w:rPr>
          <w:rFonts w:cs="Arial"/>
          <w:b/>
        </w:rPr>
        <w:tab/>
        <w:t xml:space="preserve">Presupuesto </w:t>
      </w:r>
      <w:r w:rsidRPr="006A6EAE">
        <w:rPr>
          <w:rFonts w:cs="Arial"/>
          <w:b/>
        </w:rPr>
        <w:t>referencial</w:t>
      </w:r>
      <w:r w:rsidRPr="006A6EAE">
        <w:rPr>
          <w:rFonts w:cs="Arial"/>
          <w:b/>
          <w:spacing w:val="-3"/>
        </w:rPr>
        <w:t xml:space="preserve">: </w:t>
      </w:r>
      <w:r w:rsidRPr="006A6EAE">
        <w:rPr>
          <w:rFonts w:cs="Arial"/>
          <w:spacing w:val="-3"/>
        </w:rPr>
        <w:t xml:space="preserve">El presupuesto </w:t>
      </w:r>
      <w:r w:rsidRPr="006A6EAE">
        <w:rPr>
          <w:rFonts w:cs="Arial"/>
          <w:spacing w:val="-2"/>
        </w:rPr>
        <w:t>referencial es de</w:t>
      </w:r>
      <w:r w:rsidRPr="006A6EAE">
        <w:rPr>
          <w:rFonts w:cs="Arial"/>
          <w:b/>
          <w:spacing w:val="-2"/>
        </w:rPr>
        <w:t xml:space="preserve"> 37.910,70 USD, TREINTA Y SIETE MIL NOVECIENTOS DIEZ CON 70/100 DOLARES DE LOS ESTADOS UNIDOS DE AMERICA)</w:t>
      </w:r>
      <w:r w:rsidRPr="006A6EAE">
        <w:rPr>
          <w:rFonts w:cs="Arial"/>
          <w:spacing w:val="-2"/>
        </w:rPr>
        <w:t>, más IVA. El plazo estimado para la ejecución del contrato se especifica en el cuadro siguiente, el plazo será contado a partir  de la fecha de la suscripción del contrato.</w:t>
      </w:r>
    </w:p>
    <w:p w:rsidR="006A6EAE" w:rsidRPr="006A6EAE" w:rsidRDefault="006A6EAE" w:rsidP="006A6EAE">
      <w:pPr>
        <w:tabs>
          <w:tab w:val="left" w:pos="-540"/>
        </w:tabs>
        <w:spacing w:after="0" w:line="240" w:lineRule="auto"/>
        <w:jc w:val="both"/>
        <w:rPr>
          <w:rFonts w:cs="Arial"/>
          <w:spacing w:val="-2"/>
        </w:rPr>
      </w:pPr>
    </w:p>
    <w:tbl>
      <w:tblPr>
        <w:tblW w:w="0" w:type="auto"/>
        <w:tblInd w:w="65" w:type="dxa"/>
        <w:tblLayout w:type="fixed"/>
        <w:tblCellMar>
          <w:left w:w="70" w:type="dxa"/>
          <w:right w:w="70" w:type="dxa"/>
        </w:tblCellMar>
        <w:tblLook w:val="04A0" w:firstRow="1" w:lastRow="0" w:firstColumn="1" w:lastColumn="0" w:noHBand="0" w:noVBand="1"/>
      </w:tblPr>
      <w:tblGrid>
        <w:gridCol w:w="572"/>
        <w:gridCol w:w="4678"/>
        <w:gridCol w:w="1134"/>
        <w:gridCol w:w="992"/>
        <w:gridCol w:w="1203"/>
      </w:tblGrid>
      <w:tr w:rsidR="006A6EAE" w:rsidRPr="006A6EAE" w:rsidTr="00904536">
        <w:trPr>
          <w:trHeight w:val="600"/>
        </w:trPr>
        <w:tc>
          <w:tcPr>
            <w:tcW w:w="572" w:type="dxa"/>
            <w:tcBorders>
              <w:top w:val="single" w:sz="4" w:space="0" w:color="auto"/>
              <w:left w:val="single" w:sz="4" w:space="0" w:color="auto"/>
              <w:bottom w:val="single" w:sz="4" w:space="0" w:color="auto"/>
              <w:right w:val="single" w:sz="4" w:space="0" w:color="auto"/>
            </w:tcBorders>
            <w:shd w:val="clear" w:color="000000" w:fill="DEEBF6"/>
            <w:noWrap/>
            <w:vAlign w:val="center"/>
            <w:hideMark/>
          </w:tcPr>
          <w:p w:rsidR="006A6EAE" w:rsidRPr="006A6EAE" w:rsidRDefault="006A6EAE" w:rsidP="00904536">
            <w:pPr>
              <w:spacing w:after="0" w:line="240" w:lineRule="auto"/>
              <w:jc w:val="center"/>
              <w:rPr>
                <w:rFonts w:eastAsia="Times New Roman"/>
                <w:b/>
                <w:bCs/>
                <w:color w:val="000000"/>
                <w:lang w:val="es-ES" w:eastAsia="es-ES"/>
              </w:rPr>
            </w:pPr>
            <w:r w:rsidRPr="006A6EAE">
              <w:rPr>
                <w:rFonts w:eastAsia="Times New Roman"/>
                <w:b/>
                <w:bCs/>
                <w:color w:val="000000"/>
                <w:lang w:val="es-ES" w:eastAsia="es-ES"/>
              </w:rPr>
              <w:t>Ítem</w:t>
            </w:r>
          </w:p>
        </w:tc>
        <w:tc>
          <w:tcPr>
            <w:tcW w:w="4678" w:type="dxa"/>
            <w:tcBorders>
              <w:top w:val="single" w:sz="4" w:space="0" w:color="auto"/>
              <w:left w:val="nil"/>
              <w:bottom w:val="single" w:sz="4" w:space="0" w:color="auto"/>
              <w:right w:val="single" w:sz="4" w:space="0" w:color="auto"/>
            </w:tcBorders>
            <w:shd w:val="clear" w:color="000000" w:fill="DEEBF6"/>
            <w:noWrap/>
            <w:vAlign w:val="center"/>
            <w:hideMark/>
          </w:tcPr>
          <w:p w:rsidR="006A6EAE" w:rsidRPr="006A6EAE" w:rsidRDefault="006A6EAE" w:rsidP="00904536">
            <w:pPr>
              <w:spacing w:after="0" w:line="240" w:lineRule="auto"/>
              <w:jc w:val="center"/>
              <w:rPr>
                <w:rFonts w:eastAsia="Times New Roman"/>
                <w:b/>
                <w:bCs/>
                <w:color w:val="000000"/>
                <w:lang w:val="es-ES" w:eastAsia="es-ES"/>
              </w:rPr>
            </w:pPr>
            <w:r w:rsidRPr="006A6EAE">
              <w:rPr>
                <w:rFonts w:eastAsia="Times New Roman"/>
                <w:b/>
                <w:bCs/>
                <w:color w:val="000000"/>
                <w:lang w:val="es-ES" w:eastAsia="es-ES"/>
              </w:rPr>
              <w:t xml:space="preserve">Cargo </w:t>
            </w:r>
          </w:p>
        </w:tc>
        <w:tc>
          <w:tcPr>
            <w:tcW w:w="1134" w:type="dxa"/>
            <w:tcBorders>
              <w:top w:val="single" w:sz="4" w:space="0" w:color="auto"/>
              <w:left w:val="nil"/>
              <w:bottom w:val="single" w:sz="4" w:space="0" w:color="auto"/>
              <w:right w:val="single" w:sz="4" w:space="0" w:color="auto"/>
            </w:tcBorders>
            <w:shd w:val="clear" w:color="000000" w:fill="DEEBF6"/>
            <w:vAlign w:val="center"/>
            <w:hideMark/>
          </w:tcPr>
          <w:p w:rsidR="006A6EAE" w:rsidRPr="006A6EAE" w:rsidRDefault="006A6EAE" w:rsidP="00904536">
            <w:pPr>
              <w:spacing w:after="0" w:line="240" w:lineRule="auto"/>
              <w:jc w:val="center"/>
              <w:rPr>
                <w:rFonts w:eastAsia="Times New Roman"/>
                <w:b/>
                <w:bCs/>
                <w:color w:val="000000"/>
                <w:lang w:val="es-ES" w:eastAsia="es-ES"/>
              </w:rPr>
            </w:pPr>
            <w:r w:rsidRPr="006A6EAE">
              <w:rPr>
                <w:rFonts w:eastAsia="Times New Roman"/>
                <w:b/>
                <w:bCs/>
                <w:color w:val="000000"/>
                <w:lang w:val="es-ES" w:eastAsia="es-ES"/>
              </w:rPr>
              <w:t>Valor Mensual</w:t>
            </w:r>
          </w:p>
        </w:tc>
        <w:tc>
          <w:tcPr>
            <w:tcW w:w="992" w:type="dxa"/>
            <w:tcBorders>
              <w:top w:val="single" w:sz="4" w:space="0" w:color="auto"/>
              <w:left w:val="nil"/>
              <w:bottom w:val="single" w:sz="4" w:space="0" w:color="auto"/>
              <w:right w:val="single" w:sz="4" w:space="0" w:color="auto"/>
            </w:tcBorders>
            <w:shd w:val="clear" w:color="000000" w:fill="DEEBF6"/>
            <w:noWrap/>
            <w:vAlign w:val="center"/>
            <w:hideMark/>
          </w:tcPr>
          <w:p w:rsidR="006A6EAE" w:rsidRPr="006A6EAE" w:rsidRDefault="006A6EAE" w:rsidP="00904536">
            <w:pPr>
              <w:spacing w:after="0" w:line="240" w:lineRule="auto"/>
              <w:jc w:val="center"/>
              <w:rPr>
                <w:rFonts w:eastAsia="Times New Roman"/>
                <w:b/>
                <w:bCs/>
                <w:color w:val="000000"/>
                <w:lang w:val="es-ES" w:eastAsia="es-ES"/>
              </w:rPr>
            </w:pPr>
            <w:r w:rsidRPr="006A6EAE">
              <w:rPr>
                <w:rFonts w:eastAsia="Times New Roman"/>
                <w:b/>
                <w:bCs/>
                <w:color w:val="000000"/>
                <w:lang w:val="es-ES" w:eastAsia="es-ES"/>
              </w:rPr>
              <w:t>Plazo  del contrato días</w:t>
            </w:r>
          </w:p>
        </w:tc>
        <w:tc>
          <w:tcPr>
            <w:tcW w:w="1203" w:type="dxa"/>
            <w:tcBorders>
              <w:top w:val="single" w:sz="4" w:space="0" w:color="auto"/>
              <w:left w:val="nil"/>
              <w:bottom w:val="single" w:sz="4" w:space="0" w:color="auto"/>
              <w:right w:val="single" w:sz="4" w:space="0" w:color="auto"/>
            </w:tcBorders>
            <w:shd w:val="clear" w:color="000000" w:fill="DEEBF6"/>
            <w:vAlign w:val="center"/>
            <w:hideMark/>
          </w:tcPr>
          <w:p w:rsidR="006A6EAE" w:rsidRPr="006A6EAE" w:rsidRDefault="006A6EAE" w:rsidP="00904536">
            <w:pPr>
              <w:spacing w:after="0" w:line="240" w:lineRule="auto"/>
              <w:jc w:val="center"/>
              <w:rPr>
                <w:rFonts w:eastAsia="Times New Roman"/>
                <w:b/>
                <w:bCs/>
                <w:color w:val="000000"/>
                <w:lang w:val="es-ES" w:eastAsia="es-ES"/>
              </w:rPr>
            </w:pPr>
            <w:r w:rsidRPr="006A6EAE">
              <w:rPr>
                <w:rFonts w:eastAsia="Times New Roman"/>
                <w:b/>
                <w:bCs/>
                <w:color w:val="000000"/>
                <w:lang w:val="es-ES" w:eastAsia="es-ES"/>
              </w:rPr>
              <w:t>Valor del Contrato</w:t>
            </w:r>
          </w:p>
        </w:tc>
      </w:tr>
      <w:tr w:rsidR="006A6EAE" w:rsidRPr="006A6EAE" w:rsidTr="00904536">
        <w:trPr>
          <w:trHeight w:val="3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6A6EAE" w:rsidRPr="006A6EAE" w:rsidRDefault="006A6EAE" w:rsidP="00904536">
            <w:pPr>
              <w:spacing w:after="0" w:line="240" w:lineRule="auto"/>
              <w:jc w:val="center"/>
              <w:rPr>
                <w:rFonts w:eastAsia="Times New Roman"/>
                <w:color w:val="000000"/>
                <w:lang w:val="es-ES" w:eastAsia="es-ES"/>
              </w:rPr>
            </w:pPr>
            <w:r w:rsidRPr="006A6EAE">
              <w:rPr>
                <w:rFonts w:eastAsia="Times New Roman"/>
                <w:color w:val="000000"/>
                <w:lang w:val="es-ES" w:eastAsia="es-ES"/>
              </w:rPr>
              <w:t>1</w:t>
            </w:r>
          </w:p>
        </w:tc>
        <w:tc>
          <w:tcPr>
            <w:tcW w:w="4678" w:type="dxa"/>
            <w:tcBorders>
              <w:top w:val="nil"/>
              <w:left w:val="nil"/>
              <w:bottom w:val="single" w:sz="4" w:space="0" w:color="auto"/>
              <w:right w:val="single" w:sz="4" w:space="0" w:color="auto"/>
            </w:tcBorders>
            <w:shd w:val="clear" w:color="auto" w:fill="auto"/>
            <w:noWrap/>
            <w:vAlign w:val="center"/>
            <w:hideMark/>
          </w:tcPr>
          <w:p w:rsidR="006A6EAE" w:rsidRPr="006A6EAE" w:rsidRDefault="006A6EAE" w:rsidP="007648D7">
            <w:pPr>
              <w:spacing w:after="0" w:line="240" w:lineRule="auto"/>
              <w:jc w:val="both"/>
              <w:rPr>
                <w:rFonts w:eastAsia="Times New Roman"/>
                <w:color w:val="000000"/>
                <w:lang w:eastAsia="es-ES"/>
              </w:rPr>
            </w:pPr>
            <w:r w:rsidRPr="006A6EAE">
              <w:rPr>
                <w:rFonts w:cs="Arial"/>
                <w:b/>
                <w:caps/>
                <w:noProof/>
                <w:lang w:val="es-ES"/>
              </w:rPr>
              <w:t xml:space="preserve">FISCALIZADOR </w:t>
            </w:r>
            <w:r w:rsidR="007648D7">
              <w:rPr>
                <w:rFonts w:cs="Arial"/>
                <w:b/>
                <w:caps/>
                <w:noProof/>
                <w:lang w:val="es-ES"/>
              </w:rPr>
              <w:t>1</w:t>
            </w:r>
            <w:r w:rsidRPr="006A6EAE">
              <w:rPr>
                <w:rFonts w:cs="Arial"/>
                <w:b/>
                <w:caps/>
                <w:noProof/>
                <w:lang w:val="es-ES"/>
              </w:rPr>
              <w:t xml:space="preserve"> PROCESO PARA LA REPOTENCIACIÓN DE CENTROS DE TRANSFORMACIÓN, CAMBIO DE ACOMETIDAS Y MEDIDORES EN LAS AREAS URBANAS DE LOS CANTONES: LAGO AGRIO, CASCALES, Y REVENTADOR</w:t>
            </w:r>
            <w:r w:rsidRPr="006A6EAE">
              <w:rPr>
                <w:rFonts w:eastAsia="Times New Roman"/>
                <w:color w:val="000000"/>
                <w:lang w:eastAsia="es-E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6EAE" w:rsidRPr="006A6EAE" w:rsidRDefault="006A6EAE" w:rsidP="00904536">
            <w:pPr>
              <w:spacing w:after="0" w:line="240" w:lineRule="auto"/>
              <w:jc w:val="center"/>
              <w:rPr>
                <w:rFonts w:eastAsia="Times New Roman"/>
                <w:color w:val="000000"/>
                <w:lang w:val="es-ES" w:eastAsia="es-ES"/>
              </w:rPr>
            </w:pPr>
            <w:r w:rsidRPr="006A6EAE">
              <w:rPr>
                <w:rFonts w:eastAsia="Times New Roman"/>
                <w:color w:val="000000"/>
                <w:lang w:val="es-ES" w:eastAsia="es-ES"/>
              </w:rPr>
              <w:t>$ 3.791,07</w:t>
            </w:r>
          </w:p>
          <w:p w:rsidR="006A6EAE" w:rsidRPr="006A6EAE" w:rsidRDefault="006A6EAE" w:rsidP="00904536">
            <w:pPr>
              <w:spacing w:after="0" w:line="240" w:lineRule="auto"/>
              <w:jc w:val="center"/>
              <w:rPr>
                <w:rFonts w:eastAsia="Times New Roman"/>
                <w:color w:val="000000"/>
                <w:lang w:val="es-ES" w:eastAsia="es-ES"/>
              </w:rPr>
            </w:pPr>
          </w:p>
          <w:p w:rsidR="006A6EAE" w:rsidRPr="006A6EAE" w:rsidRDefault="006A6EAE" w:rsidP="00904536">
            <w:pPr>
              <w:spacing w:after="0" w:line="240" w:lineRule="auto"/>
              <w:jc w:val="center"/>
              <w:rPr>
                <w:rFonts w:eastAsia="Times New Roman"/>
                <w:color w:val="000000"/>
                <w:lang w:val="es-ES"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6A6EAE" w:rsidRPr="006A6EAE" w:rsidRDefault="006A6EAE" w:rsidP="00904536">
            <w:pPr>
              <w:spacing w:after="0" w:line="240" w:lineRule="auto"/>
              <w:jc w:val="center"/>
              <w:rPr>
                <w:rFonts w:eastAsia="Times New Roman"/>
                <w:color w:val="000000"/>
                <w:lang w:val="es-ES" w:eastAsia="es-ES"/>
              </w:rPr>
            </w:pPr>
            <w:r w:rsidRPr="006A6EAE">
              <w:rPr>
                <w:rFonts w:eastAsia="Times New Roman"/>
                <w:color w:val="000000"/>
                <w:lang w:val="es-ES" w:eastAsia="es-ES"/>
              </w:rPr>
              <w:t>300 (10 MESES)</w:t>
            </w:r>
          </w:p>
        </w:tc>
        <w:tc>
          <w:tcPr>
            <w:tcW w:w="1203" w:type="dxa"/>
            <w:tcBorders>
              <w:top w:val="nil"/>
              <w:left w:val="nil"/>
              <w:bottom w:val="single" w:sz="4" w:space="0" w:color="auto"/>
              <w:right w:val="single" w:sz="4" w:space="0" w:color="auto"/>
            </w:tcBorders>
            <w:shd w:val="clear" w:color="auto" w:fill="auto"/>
            <w:noWrap/>
            <w:vAlign w:val="center"/>
            <w:hideMark/>
          </w:tcPr>
          <w:p w:rsidR="006A6EAE" w:rsidRPr="006A6EAE" w:rsidRDefault="006A6EAE" w:rsidP="00904536">
            <w:pPr>
              <w:spacing w:after="0" w:line="240" w:lineRule="auto"/>
              <w:jc w:val="center"/>
              <w:rPr>
                <w:rFonts w:eastAsia="Times New Roman"/>
                <w:color w:val="000000"/>
                <w:lang w:val="es-ES" w:eastAsia="es-ES"/>
              </w:rPr>
            </w:pPr>
            <w:r w:rsidRPr="006A6EAE">
              <w:rPr>
                <w:rFonts w:eastAsia="Times New Roman"/>
                <w:color w:val="000000"/>
                <w:lang w:val="es-ES" w:eastAsia="es-ES"/>
              </w:rPr>
              <w:t xml:space="preserve">$ </w:t>
            </w:r>
            <w:r w:rsidRPr="006A6EAE">
              <w:rPr>
                <w:rFonts w:cs="Arial"/>
                <w:b/>
                <w:spacing w:val="-2"/>
              </w:rPr>
              <w:t>37.910,70</w:t>
            </w:r>
          </w:p>
        </w:tc>
      </w:tr>
    </w:tbl>
    <w:p w:rsidR="006A6EAE" w:rsidRPr="006A6EAE" w:rsidRDefault="006A6EAE" w:rsidP="006A6EAE">
      <w:pPr>
        <w:tabs>
          <w:tab w:val="left" w:pos="0"/>
        </w:tabs>
        <w:spacing w:after="0" w:line="240" w:lineRule="auto"/>
        <w:jc w:val="both"/>
        <w:rPr>
          <w:rFonts w:cs="Arial"/>
          <w:spacing w:val="-2"/>
        </w:rPr>
      </w:pPr>
      <w:bookmarkStart w:id="0" w:name="OLE_LINK2"/>
      <w:bookmarkStart w:id="1" w:name="OLE_LINK3"/>
    </w:p>
    <w:p w:rsidR="006A6EAE" w:rsidRPr="006A6EAE" w:rsidRDefault="00D87501" w:rsidP="006A6EAE">
      <w:pPr>
        <w:tabs>
          <w:tab w:val="left" w:pos="0"/>
        </w:tabs>
        <w:spacing w:after="0" w:line="240" w:lineRule="auto"/>
        <w:jc w:val="both"/>
        <w:rPr>
          <w:rFonts w:cs="Arial"/>
          <w:spacing w:val="-2"/>
        </w:rPr>
      </w:pPr>
      <w:r>
        <w:rPr>
          <w:rFonts w:cs="Arial"/>
          <w:spacing w:val="-2"/>
        </w:rPr>
        <w:t>L</w:t>
      </w:r>
      <w:r w:rsidR="006A6EAE" w:rsidRPr="006A6EAE">
        <w:rPr>
          <w:rFonts w:cs="Arial"/>
          <w:spacing w:val="-2"/>
        </w:rPr>
        <w:t xml:space="preserve">os pagos del contrato se realizarán con cargo al PROGRAMA  CAF provenientes de la </w:t>
      </w:r>
      <w:r w:rsidR="001A0132">
        <w:rPr>
          <w:rFonts w:cs="Arial"/>
          <w:spacing w:val="-2"/>
        </w:rPr>
        <w:t>partida presupuestaria 121010200000000</w:t>
      </w:r>
      <w:r w:rsidR="006A6EAE" w:rsidRPr="006A6EAE">
        <w:rPr>
          <w:rFonts w:cs="Arial"/>
          <w:spacing w:val="-2"/>
        </w:rPr>
        <w:t xml:space="preserve"> Obras en Construcción Distribución, conforme consta en la Certificación de Disponibilidad Presupuestaria Nro. </w:t>
      </w:r>
      <w:r w:rsidR="004E374A">
        <w:rPr>
          <w:rFonts w:cs="Arial"/>
          <w:spacing w:val="-2"/>
        </w:rPr>
        <w:t>202</w:t>
      </w:r>
      <w:r w:rsidR="006A6EAE" w:rsidRPr="006A6EAE">
        <w:rPr>
          <w:rFonts w:cs="Arial"/>
          <w:spacing w:val="-2"/>
        </w:rPr>
        <w:t xml:space="preserve">  emitida por la Dirección Financiera con fecha </w:t>
      </w:r>
      <w:r w:rsidR="001A0132">
        <w:rPr>
          <w:rFonts w:cs="Arial"/>
          <w:spacing w:val="-2"/>
        </w:rPr>
        <w:t>14</w:t>
      </w:r>
      <w:r w:rsidR="006A6EAE" w:rsidRPr="006A6EAE">
        <w:rPr>
          <w:rFonts w:cs="Arial"/>
          <w:spacing w:val="-2"/>
        </w:rPr>
        <w:t xml:space="preserve"> de </w:t>
      </w:r>
      <w:r w:rsidR="001A0132">
        <w:rPr>
          <w:rFonts w:cs="Arial"/>
          <w:spacing w:val="-2"/>
        </w:rPr>
        <w:t>enero</w:t>
      </w:r>
      <w:r w:rsidR="006A6EAE" w:rsidRPr="006A6EAE">
        <w:rPr>
          <w:rFonts w:cs="Arial"/>
          <w:spacing w:val="-2"/>
        </w:rPr>
        <w:t xml:space="preserve"> de </w:t>
      </w:r>
      <w:r w:rsidR="001A0132">
        <w:rPr>
          <w:rFonts w:cs="Arial"/>
          <w:spacing w:val="-2"/>
        </w:rPr>
        <w:t>2015.</w:t>
      </w:r>
    </w:p>
    <w:bookmarkEnd w:id="0"/>
    <w:bookmarkEnd w:id="1"/>
    <w:p w:rsidR="006A6EAE" w:rsidRPr="00736B31" w:rsidRDefault="006A6EAE" w:rsidP="006A6EAE">
      <w:pPr>
        <w:pStyle w:val="Prrafodelista"/>
        <w:ind w:left="0"/>
        <w:jc w:val="both"/>
        <w:rPr>
          <w:rFonts w:ascii="Calibri" w:hAnsi="Calibri" w:cs="Arial"/>
          <w:sz w:val="22"/>
          <w:szCs w:val="22"/>
          <w:lang w:val="es-EC"/>
        </w:rPr>
      </w:pPr>
    </w:p>
    <w:p w:rsidR="006A6EAE" w:rsidRPr="001C06EA" w:rsidRDefault="006A6EAE" w:rsidP="006A6EAE">
      <w:pPr>
        <w:tabs>
          <w:tab w:val="left" w:pos="180"/>
        </w:tabs>
        <w:spacing w:after="0"/>
        <w:jc w:val="both"/>
        <w:rPr>
          <w:rFonts w:cs="Arial"/>
          <w:lang w:val="es-ES"/>
        </w:rPr>
      </w:pPr>
      <w:r w:rsidRPr="001C06EA">
        <w:rPr>
          <w:rFonts w:cs="Arial"/>
          <w:b/>
          <w:bCs/>
          <w:lang w:val="es-ES"/>
        </w:rPr>
        <w:t>2.3</w:t>
      </w:r>
      <w:r w:rsidRPr="001C06EA">
        <w:rPr>
          <w:rFonts w:cs="Arial"/>
          <w:b/>
          <w:bCs/>
          <w:lang w:val="es-ES"/>
        </w:rPr>
        <w:tab/>
        <w:t>Términos de referencia:</w:t>
      </w:r>
      <w:r w:rsidRPr="001C06EA">
        <w:rPr>
          <w:rFonts w:cs="Arial"/>
          <w:lang w:val="es-ES"/>
        </w:rPr>
        <w:t xml:space="preserve"> </w:t>
      </w:r>
    </w:p>
    <w:p w:rsidR="006A6EAE" w:rsidRPr="006A6EAE" w:rsidRDefault="006A6EAE" w:rsidP="006A6EAE">
      <w:pPr>
        <w:pStyle w:val="Prrafodelista"/>
        <w:ind w:left="0"/>
        <w:jc w:val="both"/>
        <w:rPr>
          <w:rFonts w:ascii="Calibri" w:hAnsi="Calibri" w:cs="Arial"/>
          <w:sz w:val="22"/>
          <w:szCs w:val="22"/>
        </w:rPr>
      </w:pPr>
    </w:p>
    <w:p w:rsidR="006A6EAE" w:rsidRPr="006A6EAE" w:rsidRDefault="006A6EAE" w:rsidP="006A6EAE">
      <w:pPr>
        <w:pStyle w:val="Prrafodelista"/>
        <w:ind w:left="0"/>
        <w:jc w:val="both"/>
        <w:rPr>
          <w:rFonts w:ascii="Calibri" w:hAnsi="Calibri" w:cs="Arial"/>
          <w:sz w:val="22"/>
          <w:szCs w:val="22"/>
        </w:rPr>
      </w:pPr>
      <w:r w:rsidRPr="006A6EAE">
        <w:rPr>
          <w:rFonts w:ascii="Calibri" w:hAnsi="Calibri" w:cs="Arial"/>
          <w:sz w:val="22"/>
          <w:szCs w:val="22"/>
        </w:rPr>
        <w:t xml:space="preserve">Se establecerán en función de las necesidades específicas a ser cubiertas, de los objetivos, características y condiciones de prestación o desarrollo requeridos así como, de los requisitos técnicos, funcionales o tecnológicos bajo los que deben ser prestados. </w:t>
      </w:r>
    </w:p>
    <w:p w:rsidR="006A6EAE" w:rsidRPr="006A6EAE" w:rsidRDefault="006A6EAE" w:rsidP="006A6EAE">
      <w:pPr>
        <w:pStyle w:val="Prrafodelista"/>
        <w:ind w:left="0"/>
        <w:jc w:val="both"/>
        <w:rPr>
          <w:rFonts w:ascii="Calibri" w:hAnsi="Calibri" w:cs="Arial"/>
          <w:sz w:val="22"/>
          <w:szCs w:val="22"/>
        </w:rPr>
      </w:pPr>
    </w:p>
    <w:p w:rsidR="006A6EAE" w:rsidRPr="006A6EAE" w:rsidRDefault="006A6EAE" w:rsidP="006A6EAE">
      <w:pPr>
        <w:pStyle w:val="Prrafodelista"/>
        <w:ind w:left="0"/>
        <w:jc w:val="both"/>
        <w:rPr>
          <w:rFonts w:ascii="Calibri" w:hAnsi="Calibri" w:cs="Arial"/>
          <w:sz w:val="22"/>
          <w:szCs w:val="22"/>
        </w:rPr>
      </w:pPr>
      <w:r w:rsidRPr="006A6EAE">
        <w:rPr>
          <w:rFonts w:ascii="Calibri" w:hAnsi="Calibri" w:cs="Arial"/>
          <w:sz w:val="22"/>
          <w:szCs w:val="22"/>
        </w:rPr>
        <w:t>Han de ser claros, completos y detallados de tal forma que no haya lugar a ambigüedades o contradicciones que propicien o permitan diferentes interpretaciones de una misma disposición, ni indicaciones parciales sobre determinado tópico.</w:t>
      </w:r>
    </w:p>
    <w:p w:rsidR="006A6EAE" w:rsidRPr="006A6EAE" w:rsidRDefault="006A6EAE" w:rsidP="006A6EAE">
      <w:pPr>
        <w:pStyle w:val="Prrafodelista"/>
        <w:ind w:left="0"/>
        <w:jc w:val="both"/>
        <w:rPr>
          <w:rFonts w:ascii="Calibri" w:hAnsi="Calibri" w:cs="Arial"/>
          <w:sz w:val="22"/>
          <w:szCs w:val="22"/>
        </w:rPr>
      </w:pPr>
    </w:p>
    <w:p w:rsidR="006A6EAE" w:rsidRPr="006A6EAE" w:rsidRDefault="006A6EAE" w:rsidP="006A6EAE">
      <w:pPr>
        <w:pStyle w:val="Prrafodelista"/>
        <w:ind w:left="0"/>
        <w:jc w:val="both"/>
        <w:rPr>
          <w:rFonts w:ascii="Calibri" w:hAnsi="Calibri" w:cs="Arial"/>
          <w:sz w:val="22"/>
          <w:szCs w:val="22"/>
        </w:rPr>
      </w:pPr>
      <w:r w:rsidRPr="006A6EAE">
        <w:rPr>
          <w:rFonts w:ascii="Calibri" w:hAnsi="Calibri" w:cs="Arial"/>
          <w:sz w:val="22"/>
          <w:szCs w:val="22"/>
        </w:rPr>
        <w:t>Los términos de referencia para la contratación de consultoría y servicios incluirán obligatoriamente los siguientes aspectos:</w:t>
      </w:r>
    </w:p>
    <w:p w:rsidR="006A6EAE" w:rsidRPr="006A6EAE" w:rsidRDefault="006A6EAE" w:rsidP="006A6EAE">
      <w:pPr>
        <w:pStyle w:val="Prrafodelista"/>
        <w:ind w:left="0"/>
        <w:jc w:val="both"/>
        <w:rPr>
          <w:rFonts w:ascii="Calibri" w:hAnsi="Calibri" w:cs="Arial"/>
          <w:sz w:val="22"/>
          <w:szCs w:val="22"/>
        </w:rPr>
      </w:pPr>
    </w:p>
    <w:p w:rsidR="006A6EAE" w:rsidRPr="006A6EAE" w:rsidRDefault="006A6EAE" w:rsidP="009D0A74">
      <w:pPr>
        <w:pStyle w:val="Prrafodelista"/>
        <w:numPr>
          <w:ilvl w:val="0"/>
          <w:numId w:val="26"/>
        </w:numPr>
        <w:jc w:val="both"/>
        <w:rPr>
          <w:rFonts w:ascii="Calibri" w:hAnsi="Calibri" w:cs="Arial"/>
          <w:sz w:val="22"/>
          <w:szCs w:val="22"/>
        </w:rPr>
      </w:pPr>
      <w:r w:rsidRPr="006A6EAE">
        <w:rPr>
          <w:rFonts w:ascii="Calibri" w:hAnsi="Calibri" w:cs="Arial"/>
          <w:sz w:val="22"/>
          <w:szCs w:val="22"/>
        </w:rPr>
        <w:t>Antecedentes</w:t>
      </w:r>
    </w:p>
    <w:p w:rsidR="006A6EAE" w:rsidRPr="006A6EAE" w:rsidRDefault="006A6EAE" w:rsidP="009D0A74">
      <w:pPr>
        <w:pStyle w:val="Prrafodelista"/>
        <w:numPr>
          <w:ilvl w:val="0"/>
          <w:numId w:val="26"/>
        </w:numPr>
        <w:jc w:val="both"/>
        <w:rPr>
          <w:rFonts w:ascii="Calibri" w:hAnsi="Calibri" w:cs="Arial"/>
          <w:sz w:val="22"/>
          <w:szCs w:val="22"/>
        </w:rPr>
      </w:pPr>
      <w:r w:rsidRPr="006A6EAE">
        <w:rPr>
          <w:rFonts w:ascii="Calibri" w:hAnsi="Calibri" w:cs="Arial"/>
          <w:sz w:val="22"/>
          <w:szCs w:val="22"/>
        </w:rPr>
        <w:lastRenderedPageBreak/>
        <w:t>Objetivos</w:t>
      </w:r>
    </w:p>
    <w:p w:rsidR="006A6EAE" w:rsidRPr="006A6EAE" w:rsidRDefault="006A6EAE" w:rsidP="009D0A74">
      <w:pPr>
        <w:pStyle w:val="Prrafodelista"/>
        <w:numPr>
          <w:ilvl w:val="0"/>
          <w:numId w:val="26"/>
        </w:numPr>
        <w:jc w:val="both"/>
        <w:rPr>
          <w:rFonts w:ascii="Calibri" w:hAnsi="Calibri" w:cs="Arial"/>
          <w:sz w:val="22"/>
          <w:szCs w:val="22"/>
        </w:rPr>
      </w:pPr>
      <w:r w:rsidRPr="006A6EAE">
        <w:rPr>
          <w:rFonts w:ascii="Calibri" w:hAnsi="Calibri" w:cs="Arial"/>
          <w:sz w:val="22"/>
          <w:szCs w:val="22"/>
        </w:rPr>
        <w:t>Alcance</w:t>
      </w:r>
    </w:p>
    <w:p w:rsidR="006A6EAE" w:rsidRPr="006A6EAE" w:rsidRDefault="006A6EAE" w:rsidP="009D0A74">
      <w:pPr>
        <w:pStyle w:val="Prrafodelista"/>
        <w:numPr>
          <w:ilvl w:val="0"/>
          <w:numId w:val="26"/>
        </w:numPr>
        <w:jc w:val="both"/>
        <w:rPr>
          <w:rFonts w:ascii="Calibri" w:hAnsi="Calibri" w:cs="Arial"/>
          <w:sz w:val="22"/>
          <w:szCs w:val="22"/>
        </w:rPr>
      </w:pPr>
      <w:r w:rsidRPr="006A6EAE">
        <w:rPr>
          <w:rFonts w:ascii="Calibri" w:hAnsi="Calibri" w:cs="Arial"/>
          <w:sz w:val="22"/>
          <w:szCs w:val="22"/>
        </w:rPr>
        <w:t>Metodología de trabajo</w:t>
      </w:r>
    </w:p>
    <w:p w:rsidR="006A6EAE" w:rsidRPr="006A6EAE" w:rsidRDefault="006A6EAE" w:rsidP="009D0A74">
      <w:pPr>
        <w:pStyle w:val="Prrafodelista"/>
        <w:numPr>
          <w:ilvl w:val="0"/>
          <w:numId w:val="26"/>
        </w:numPr>
        <w:jc w:val="both"/>
        <w:rPr>
          <w:rFonts w:ascii="Calibri" w:hAnsi="Calibri" w:cs="Arial"/>
          <w:sz w:val="22"/>
          <w:szCs w:val="22"/>
        </w:rPr>
      </w:pPr>
      <w:r w:rsidRPr="006A6EAE">
        <w:rPr>
          <w:rFonts w:ascii="Calibri" w:hAnsi="Calibri" w:cs="Arial"/>
          <w:sz w:val="22"/>
          <w:szCs w:val="22"/>
        </w:rPr>
        <w:t>Información que dispone la Entidad</w:t>
      </w:r>
    </w:p>
    <w:p w:rsidR="006A6EAE" w:rsidRPr="006A6EAE" w:rsidRDefault="006A6EAE" w:rsidP="009D0A74">
      <w:pPr>
        <w:pStyle w:val="Prrafodelista"/>
        <w:numPr>
          <w:ilvl w:val="0"/>
          <w:numId w:val="26"/>
        </w:numPr>
        <w:jc w:val="both"/>
        <w:rPr>
          <w:rFonts w:ascii="Calibri" w:hAnsi="Calibri" w:cs="Arial"/>
          <w:sz w:val="22"/>
          <w:szCs w:val="22"/>
        </w:rPr>
      </w:pPr>
      <w:r w:rsidRPr="006A6EAE">
        <w:rPr>
          <w:rFonts w:ascii="Calibri" w:hAnsi="Calibri" w:cs="Arial"/>
          <w:sz w:val="22"/>
          <w:szCs w:val="22"/>
        </w:rPr>
        <w:t>Productos o servicios esperados</w:t>
      </w:r>
    </w:p>
    <w:p w:rsidR="006A6EAE" w:rsidRPr="006A6EAE" w:rsidRDefault="006A6EAE" w:rsidP="009D0A74">
      <w:pPr>
        <w:pStyle w:val="Prrafodelista"/>
        <w:numPr>
          <w:ilvl w:val="0"/>
          <w:numId w:val="26"/>
        </w:numPr>
        <w:jc w:val="both"/>
        <w:rPr>
          <w:rFonts w:ascii="Calibri" w:hAnsi="Calibri" w:cs="Arial"/>
          <w:sz w:val="22"/>
          <w:szCs w:val="22"/>
        </w:rPr>
      </w:pPr>
      <w:r w:rsidRPr="006A6EAE">
        <w:rPr>
          <w:rFonts w:ascii="Calibri" w:hAnsi="Calibri" w:cs="Arial"/>
          <w:sz w:val="22"/>
          <w:szCs w:val="22"/>
        </w:rPr>
        <w:t xml:space="preserve">Plazo de ejecución: parciales y/o total </w:t>
      </w:r>
    </w:p>
    <w:p w:rsidR="006A6EAE" w:rsidRPr="006A6EAE" w:rsidRDefault="006A6EAE" w:rsidP="009D0A74">
      <w:pPr>
        <w:pStyle w:val="Prrafodelista"/>
        <w:numPr>
          <w:ilvl w:val="0"/>
          <w:numId w:val="26"/>
        </w:numPr>
        <w:jc w:val="both"/>
        <w:rPr>
          <w:rFonts w:ascii="Calibri" w:hAnsi="Calibri" w:cs="Arial"/>
          <w:sz w:val="22"/>
          <w:szCs w:val="22"/>
        </w:rPr>
      </w:pPr>
      <w:r w:rsidRPr="006A6EAE">
        <w:rPr>
          <w:rFonts w:ascii="Calibri" w:hAnsi="Calibri" w:cs="Arial"/>
          <w:sz w:val="22"/>
          <w:szCs w:val="22"/>
        </w:rPr>
        <w:t>Personal técnico / equipo de trabajo / Recursos</w:t>
      </w:r>
    </w:p>
    <w:p w:rsidR="006A6EAE" w:rsidRPr="006A6EAE" w:rsidRDefault="006A6EAE" w:rsidP="009D0A74">
      <w:pPr>
        <w:pStyle w:val="Prrafodelista"/>
        <w:numPr>
          <w:ilvl w:val="0"/>
          <w:numId w:val="26"/>
        </w:numPr>
        <w:jc w:val="both"/>
        <w:rPr>
          <w:rFonts w:ascii="Calibri" w:hAnsi="Calibri" w:cs="Arial"/>
          <w:sz w:val="22"/>
          <w:szCs w:val="22"/>
        </w:rPr>
      </w:pPr>
      <w:r w:rsidRPr="006A6EAE">
        <w:rPr>
          <w:rFonts w:ascii="Calibri" w:hAnsi="Calibri" w:cs="Arial"/>
          <w:sz w:val="22"/>
          <w:szCs w:val="22"/>
        </w:rPr>
        <w:t>Forma y condiciones de pago</w:t>
      </w:r>
    </w:p>
    <w:p w:rsidR="006A6EAE" w:rsidRPr="006A6EAE" w:rsidRDefault="006A6EAE" w:rsidP="006A6EAE">
      <w:pPr>
        <w:pStyle w:val="Prrafodelista"/>
        <w:ind w:left="0"/>
        <w:jc w:val="both"/>
        <w:rPr>
          <w:rFonts w:ascii="Calibri" w:hAnsi="Calibri" w:cs="Arial"/>
          <w:sz w:val="22"/>
          <w:szCs w:val="22"/>
        </w:rPr>
      </w:pPr>
    </w:p>
    <w:p w:rsidR="006A6EAE" w:rsidRPr="006A6EAE" w:rsidRDefault="006A6EAE" w:rsidP="006A6EAE">
      <w:pPr>
        <w:pStyle w:val="Prrafodelista"/>
        <w:tabs>
          <w:tab w:val="left" w:pos="1620"/>
        </w:tabs>
        <w:ind w:left="0"/>
        <w:rPr>
          <w:rFonts w:ascii="Calibri" w:hAnsi="Calibri" w:cs="Arial"/>
          <w:color w:val="4F81BD"/>
          <w:spacing w:val="-2"/>
          <w:sz w:val="22"/>
          <w:szCs w:val="22"/>
        </w:rPr>
      </w:pPr>
      <w:r w:rsidRPr="006A6EAE">
        <w:rPr>
          <w:rFonts w:ascii="Calibri" w:hAnsi="Calibri" w:cs="Arial"/>
          <w:color w:val="4F81BD"/>
          <w:spacing w:val="-2"/>
          <w:sz w:val="22"/>
          <w:szCs w:val="22"/>
        </w:rPr>
        <w:t>Ver Anexo Nro. 1</w:t>
      </w:r>
      <w:proofErr w:type="gramStart"/>
      <w:r w:rsidRPr="006A6EAE">
        <w:rPr>
          <w:rFonts w:ascii="Calibri" w:hAnsi="Calibri" w:cs="Arial"/>
          <w:color w:val="4F81BD"/>
          <w:spacing w:val="-2"/>
          <w:sz w:val="22"/>
          <w:szCs w:val="22"/>
        </w:rPr>
        <w:t xml:space="preserve">: </w:t>
      </w:r>
      <w:r w:rsidR="001A0132">
        <w:rPr>
          <w:rFonts w:ascii="Calibri" w:hAnsi="Calibri" w:cs="Arial"/>
          <w:color w:val="4F81BD"/>
          <w:spacing w:val="-2"/>
          <w:sz w:val="22"/>
          <w:szCs w:val="22"/>
        </w:rPr>
        <w:t xml:space="preserve"> </w:t>
      </w:r>
      <w:r w:rsidRPr="006A6EAE">
        <w:rPr>
          <w:rFonts w:ascii="Calibri" w:hAnsi="Calibri" w:cs="Arial"/>
          <w:color w:val="4F81BD"/>
          <w:spacing w:val="-2"/>
          <w:sz w:val="22"/>
          <w:szCs w:val="22"/>
        </w:rPr>
        <w:t>Términos</w:t>
      </w:r>
      <w:proofErr w:type="gramEnd"/>
      <w:r w:rsidRPr="006A6EAE">
        <w:rPr>
          <w:rFonts w:ascii="Calibri" w:hAnsi="Calibri" w:cs="Arial"/>
          <w:color w:val="4F81BD"/>
          <w:spacing w:val="-2"/>
          <w:sz w:val="22"/>
          <w:szCs w:val="22"/>
        </w:rPr>
        <w:t xml:space="preserve"> de Referencia</w:t>
      </w:r>
    </w:p>
    <w:p w:rsidR="006A6EAE" w:rsidRPr="006A6EAE" w:rsidRDefault="006A6EAE" w:rsidP="006A6EAE">
      <w:pPr>
        <w:tabs>
          <w:tab w:val="left" w:pos="3196"/>
        </w:tabs>
        <w:jc w:val="center"/>
        <w:rPr>
          <w:rFonts w:cs="Arial"/>
          <w:b/>
        </w:rPr>
      </w:pPr>
    </w:p>
    <w:p w:rsidR="002D00E5" w:rsidRPr="006F2F38" w:rsidRDefault="002D00E5" w:rsidP="002D00E5">
      <w:pPr>
        <w:spacing w:after="0"/>
        <w:jc w:val="center"/>
        <w:rPr>
          <w:rFonts w:cs="Arial"/>
          <w:b/>
          <w:u w:val="single"/>
        </w:rPr>
      </w:pPr>
      <w:r w:rsidRPr="006F2F38">
        <w:rPr>
          <w:rFonts w:cs="Arial"/>
          <w:b/>
          <w:u w:val="single"/>
        </w:rPr>
        <w:t>TÉRMINOS DE REFERENCIA</w:t>
      </w:r>
    </w:p>
    <w:p w:rsidR="002D00E5" w:rsidRPr="006F2F38" w:rsidRDefault="002D00E5" w:rsidP="002D00E5">
      <w:pPr>
        <w:pStyle w:val="Prrafodelista"/>
        <w:tabs>
          <w:tab w:val="left" w:pos="426"/>
        </w:tabs>
        <w:ind w:left="0"/>
        <w:jc w:val="both"/>
        <w:rPr>
          <w:rFonts w:ascii="Calibri" w:hAnsi="Calibri" w:cs="Arial"/>
          <w:sz w:val="22"/>
          <w:szCs w:val="22"/>
          <w:lang w:val="es-ES"/>
        </w:rPr>
      </w:pPr>
    </w:p>
    <w:p w:rsidR="002D00E5" w:rsidRPr="006F2F38" w:rsidRDefault="002D00E5" w:rsidP="002D00E5">
      <w:pPr>
        <w:spacing w:after="0" w:line="240" w:lineRule="auto"/>
        <w:ind w:right="5472"/>
        <w:rPr>
          <w:rFonts w:cs="Arial"/>
          <w:b/>
          <w:bCs/>
          <w:w w:val="105"/>
          <w:lang w:val="es-ES"/>
        </w:rPr>
      </w:pPr>
      <w:r w:rsidRPr="006F2F38">
        <w:rPr>
          <w:rFonts w:cs="Arial"/>
          <w:b/>
          <w:bCs/>
          <w:w w:val="105"/>
          <w:lang w:val="es-ES"/>
        </w:rPr>
        <w:t xml:space="preserve"> Antecedentes:</w:t>
      </w:r>
    </w:p>
    <w:p w:rsidR="002D00E5" w:rsidRPr="006F2F38" w:rsidRDefault="002D00E5" w:rsidP="002D00E5">
      <w:pPr>
        <w:spacing w:after="0" w:line="240" w:lineRule="auto"/>
        <w:ind w:right="5472"/>
        <w:rPr>
          <w:rFonts w:cs="Arial"/>
          <w:b/>
          <w:bCs/>
          <w:w w:val="105"/>
          <w:lang w:val="es-ES"/>
        </w:rPr>
      </w:pPr>
    </w:p>
    <w:p w:rsidR="002D00E5" w:rsidRPr="006F2F38" w:rsidRDefault="002D00E5" w:rsidP="002D00E5">
      <w:pPr>
        <w:autoSpaceDE w:val="0"/>
        <w:autoSpaceDN w:val="0"/>
        <w:adjustRightInd w:val="0"/>
        <w:spacing w:after="0" w:line="240" w:lineRule="auto"/>
        <w:jc w:val="both"/>
        <w:rPr>
          <w:rFonts w:cs="Arial"/>
          <w:lang w:val="es-ES"/>
        </w:rPr>
      </w:pPr>
      <w:r w:rsidRPr="006F2F38">
        <w:rPr>
          <w:rFonts w:cs="Arial"/>
          <w:lang w:val="es-ES"/>
        </w:rPr>
        <w:t>La Empresa Eléctrica Pública Estratégica Corporación Nacional de Electricidad CNEL EP, a través de las diez Unidades de Negocio tiene a su cargo la distribución y comercialización de energía, y contribuye al desarrollo del sector eléctrico dentro su área de servicio mediante la ejecución de los planes anuales de inversión.</w:t>
      </w:r>
    </w:p>
    <w:p w:rsidR="002D00E5" w:rsidRPr="006F2F38" w:rsidRDefault="002D00E5" w:rsidP="002D00E5">
      <w:pPr>
        <w:autoSpaceDE w:val="0"/>
        <w:autoSpaceDN w:val="0"/>
        <w:adjustRightInd w:val="0"/>
        <w:spacing w:after="0" w:line="240" w:lineRule="auto"/>
        <w:jc w:val="both"/>
        <w:rPr>
          <w:rFonts w:cs="Arial"/>
          <w:lang w:val="es-ES"/>
        </w:rPr>
      </w:pPr>
    </w:p>
    <w:p w:rsidR="002D00E5" w:rsidRPr="006F2F38" w:rsidRDefault="002D00E5" w:rsidP="002D00E5">
      <w:pPr>
        <w:autoSpaceDE w:val="0"/>
        <w:autoSpaceDN w:val="0"/>
        <w:adjustRightInd w:val="0"/>
        <w:spacing w:after="0" w:line="240" w:lineRule="auto"/>
        <w:jc w:val="both"/>
        <w:rPr>
          <w:rFonts w:cs="Arial"/>
          <w:lang w:val="es-ES"/>
        </w:rPr>
      </w:pPr>
      <w:r w:rsidRPr="006F2F38">
        <w:rPr>
          <w:rFonts w:cs="Arial"/>
          <w:lang w:val="es-ES"/>
        </w:rPr>
        <w:t>Dentro de los planes de inversión anuales, se incluyen los planes de mejora del sistema eléctrico conformados a su vez de proyectos que cada Unidad de Negocio requiere ejecutar, y que permitirán incrementar la calidad y confiabilidad del servicio eléctrico a nivel de subtransmisión y distribución, obteniéndose una reducción y mantenimiento de los índices de calidad del producto, en beneficio de sus usuarios.</w:t>
      </w:r>
    </w:p>
    <w:p w:rsidR="002D00E5" w:rsidRPr="006F2F38" w:rsidRDefault="002D00E5" w:rsidP="002D00E5">
      <w:pPr>
        <w:autoSpaceDE w:val="0"/>
        <w:autoSpaceDN w:val="0"/>
        <w:adjustRightInd w:val="0"/>
        <w:spacing w:after="0" w:line="240" w:lineRule="auto"/>
        <w:jc w:val="both"/>
        <w:rPr>
          <w:rFonts w:cs="Arial"/>
          <w:lang w:val="es-ES"/>
        </w:rPr>
      </w:pPr>
      <w:r w:rsidRPr="006F2F38">
        <w:rPr>
          <w:rFonts w:cs="Arial"/>
          <w:lang w:val="es-ES"/>
        </w:rPr>
        <w:t xml:space="preserve"> </w:t>
      </w:r>
    </w:p>
    <w:p w:rsidR="002D00E5" w:rsidRPr="006F2F38" w:rsidRDefault="002D00E5" w:rsidP="002D00E5">
      <w:pPr>
        <w:autoSpaceDE w:val="0"/>
        <w:autoSpaceDN w:val="0"/>
        <w:adjustRightInd w:val="0"/>
        <w:spacing w:after="0" w:line="240" w:lineRule="auto"/>
        <w:jc w:val="both"/>
        <w:rPr>
          <w:rFonts w:cs="Arial"/>
          <w:lang w:val="es-ES"/>
        </w:rPr>
      </w:pPr>
      <w:r w:rsidRPr="006F2F38">
        <w:rPr>
          <w:rFonts w:cs="Arial"/>
          <w:lang w:val="es-ES"/>
        </w:rPr>
        <w:t>CNEL EP comprometida con brindar un mejor servicio, cuenta en este año con la calificación, aprobación y priorización de varios proyectos de mejora en subtransmisión y distribución, los cuales deben ser ejecutados bajo las políticas, normas y reglamentos asociados a la ejecución de proyectos eléctricos, siendo requerido lograr calidad en trabajos cumpliendo el alcance, cronograma y costo establecidos.</w:t>
      </w:r>
    </w:p>
    <w:p w:rsidR="002D00E5" w:rsidRPr="006F2F38" w:rsidRDefault="002D00E5" w:rsidP="002D00E5">
      <w:pPr>
        <w:autoSpaceDE w:val="0"/>
        <w:autoSpaceDN w:val="0"/>
        <w:adjustRightInd w:val="0"/>
        <w:spacing w:after="0" w:line="240" w:lineRule="auto"/>
        <w:jc w:val="both"/>
        <w:rPr>
          <w:rFonts w:cs="Arial"/>
          <w:lang w:val="es-ES"/>
        </w:rPr>
      </w:pPr>
    </w:p>
    <w:p w:rsidR="002D00E5" w:rsidRPr="006F2F38" w:rsidRDefault="002D00E5" w:rsidP="002D00E5">
      <w:pPr>
        <w:spacing w:before="180"/>
        <w:rPr>
          <w:rFonts w:cs="Arial"/>
          <w:b/>
          <w:bCs/>
          <w:w w:val="105"/>
          <w:lang w:val="es-ES"/>
        </w:rPr>
      </w:pPr>
      <w:r w:rsidRPr="006F2F38">
        <w:rPr>
          <w:rFonts w:cs="Arial"/>
          <w:b/>
          <w:bCs/>
          <w:w w:val="105"/>
          <w:lang w:val="es-ES"/>
        </w:rPr>
        <w:t>Objetivo:</w:t>
      </w:r>
    </w:p>
    <w:p w:rsidR="002D00E5" w:rsidRPr="006F2F38" w:rsidRDefault="002D00E5" w:rsidP="002D00E5">
      <w:pPr>
        <w:autoSpaceDE w:val="0"/>
        <w:autoSpaceDN w:val="0"/>
        <w:adjustRightInd w:val="0"/>
        <w:jc w:val="both"/>
        <w:rPr>
          <w:rFonts w:cs="Arial"/>
          <w:lang w:val="es-ES"/>
        </w:rPr>
      </w:pPr>
      <w:r w:rsidRPr="006F2F38">
        <w:rPr>
          <w:rFonts w:cs="Arial"/>
          <w:lang w:val="es-ES"/>
        </w:rPr>
        <w:t xml:space="preserve">Debido a que los proyectos contemplan en su etapa de ejecución la construcción de obras y, por lo tanto, es necesario realizar la supervisión y control de las actividades asociadas con la ejecución de cada proyecto, CNEL EP requiere contar con la asistencia de profesionales para la Fiscalización de obras eléctricas, lo que permitirá garantizar que los proyectos se ejecuten dentro de los requisitos específicos de cada proyecto en cuanto al alcance, cronograma, costo y calidad, cumpliendo con las especificaciones técnicas de materiales y mano de obra establecidas por el MEER y CNEL EP, y se construyan las obras a satisfacción de CNEL EP. </w:t>
      </w:r>
    </w:p>
    <w:p w:rsidR="002D00E5" w:rsidRPr="006F2F38" w:rsidRDefault="002D00E5" w:rsidP="002D00E5">
      <w:pPr>
        <w:spacing w:before="216" w:line="196" w:lineRule="auto"/>
        <w:rPr>
          <w:rFonts w:cs="Arial"/>
          <w:b/>
          <w:bCs/>
          <w:w w:val="105"/>
          <w:lang w:val="es-ES"/>
        </w:rPr>
      </w:pPr>
      <w:r w:rsidRPr="006F2F38">
        <w:rPr>
          <w:rFonts w:cs="Arial"/>
          <w:b/>
          <w:bCs/>
          <w:w w:val="105"/>
          <w:lang w:val="es-ES"/>
        </w:rPr>
        <w:t>Alcance General de la Consultoría.</w:t>
      </w:r>
    </w:p>
    <w:p w:rsidR="002D00E5" w:rsidRPr="006F2F38" w:rsidRDefault="002D00E5" w:rsidP="002D00E5">
      <w:pPr>
        <w:spacing w:before="216"/>
        <w:ind w:right="72"/>
        <w:jc w:val="both"/>
        <w:rPr>
          <w:rFonts w:cs="Arial"/>
          <w:spacing w:val="-4"/>
          <w:w w:val="105"/>
          <w:lang w:val="es-ES"/>
        </w:rPr>
      </w:pPr>
      <w:r w:rsidRPr="006F2F38">
        <w:rPr>
          <w:rFonts w:cs="Arial"/>
          <w:lang w:val="es-ES"/>
        </w:rPr>
        <w:t>Fiscalizar los contratos suscritos para la ejecución de obras de distribución correspondiente al Programa CAF, cumpliendo con las obligaciones que se establecen en el Manual de Fiscalización de CNEL EP y la Normativa</w:t>
      </w:r>
      <w:r w:rsidRPr="006F2F38">
        <w:rPr>
          <w:rFonts w:cs="Arial"/>
          <w:spacing w:val="-4"/>
          <w:w w:val="105"/>
          <w:lang w:val="es-ES"/>
        </w:rPr>
        <w:t xml:space="preserve"> de Control Interno emitida por la Contraloría General </w:t>
      </w:r>
      <w:r w:rsidRPr="006F2F38">
        <w:rPr>
          <w:rFonts w:cs="Arial"/>
          <w:spacing w:val="-4"/>
          <w:w w:val="105"/>
          <w:lang w:val="es-ES"/>
        </w:rPr>
        <w:lastRenderedPageBreak/>
        <w:t>del Estado para</w:t>
      </w:r>
      <w:r w:rsidRPr="006F2F38">
        <w:rPr>
          <w:rFonts w:cs="Arial"/>
          <w:spacing w:val="-7"/>
          <w:w w:val="105"/>
          <w:lang w:val="es-ES"/>
        </w:rPr>
        <w:t xml:space="preserve"> </w:t>
      </w:r>
      <w:r w:rsidRPr="006F2F38">
        <w:rPr>
          <w:rFonts w:cs="Arial"/>
          <w:spacing w:val="-4"/>
          <w:w w:val="105"/>
          <w:lang w:val="es-ES"/>
        </w:rPr>
        <w:t xml:space="preserve">la fiscalización de obras, y garantizar la supervisión y control de las actividades de construcción de las obras antes, durante y después de la ejecución. </w:t>
      </w:r>
    </w:p>
    <w:p w:rsidR="002D00E5" w:rsidRPr="006F2F38" w:rsidRDefault="002D00E5" w:rsidP="002D00E5">
      <w:pPr>
        <w:spacing w:before="216"/>
        <w:ind w:right="72"/>
        <w:jc w:val="both"/>
        <w:rPr>
          <w:rFonts w:cs="Arial"/>
          <w:spacing w:val="-4"/>
          <w:w w:val="105"/>
          <w:lang w:val="es-ES"/>
        </w:rPr>
      </w:pPr>
      <w:r w:rsidRPr="006F2F38">
        <w:rPr>
          <w:rFonts w:cs="Arial"/>
          <w:spacing w:val="-4"/>
          <w:w w:val="105"/>
          <w:lang w:val="es-ES"/>
        </w:rPr>
        <w:t>Garantizar que la obra sea ejecutada dentro del alcance, cronograma, costo y calidad específicos, mediante inspecciones continuas en el sitio del proyecto, reuniones con el contratista, informes periódicos al Administrador del contrato de obra, resolución de problemas e inconvenientes, aprobación del personal, equipos, herramientas del contratista, pruebas o constancia de certificaciones de calidad comprueben las especificaciones técnicas de los materiales, medición de tiempos y validación de la calidad de los trabajos y entrega de los reportes parciales y total del Plan.</w:t>
      </w:r>
    </w:p>
    <w:p w:rsidR="002D00E5" w:rsidRPr="006F2F38" w:rsidRDefault="002D00E5" w:rsidP="002D00E5">
      <w:pPr>
        <w:spacing w:before="216" w:line="196" w:lineRule="auto"/>
        <w:rPr>
          <w:rFonts w:cs="Arial"/>
          <w:b/>
          <w:bCs/>
          <w:w w:val="105"/>
          <w:lang w:val="es-ES"/>
        </w:rPr>
      </w:pPr>
      <w:r w:rsidRPr="006F2F38">
        <w:rPr>
          <w:rFonts w:cs="Arial"/>
          <w:b/>
          <w:bCs/>
          <w:w w:val="105"/>
          <w:lang w:val="es-ES"/>
        </w:rPr>
        <w:t>Alcance Específico de la Consultoría</w:t>
      </w:r>
    </w:p>
    <w:p w:rsidR="002D00E5" w:rsidRPr="006F2F38" w:rsidRDefault="002D00E5" w:rsidP="002D00E5">
      <w:pPr>
        <w:autoSpaceDE w:val="0"/>
        <w:autoSpaceDN w:val="0"/>
        <w:adjustRightInd w:val="0"/>
        <w:spacing w:after="0" w:line="240" w:lineRule="auto"/>
        <w:jc w:val="both"/>
        <w:rPr>
          <w:rFonts w:cs="Calibri"/>
          <w:b/>
        </w:rPr>
      </w:pPr>
      <w:r w:rsidRPr="006F2F38">
        <w:rPr>
          <w:rFonts w:cs="Calibri"/>
          <w:b/>
        </w:rPr>
        <w:t>Del Fiscalizador:</w:t>
      </w:r>
    </w:p>
    <w:p w:rsidR="002D00E5" w:rsidRPr="006F2F38" w:rsidRDefault="002D00E5" w:rsidP="002D00E5">
      <w:pPr>
        <w:autoSpaceDE w:val="0"/>
        <w:autoSpaceDN w:val="0"/>
        <w:adjustRightInd w:val="0"/>
        <w:spacing w:after="0" w:line="240" w:lineRule="auto"/>
        <w:jc w:val="both"/>
        <w:rPr>
          <w:rFonts w:cs="Calibri"/>
          <w:b/>
        </w:rPr>
      </w:pPr>
    </w:p>
    <w:p w:rsidR="002D00E5" w:rsidRPr="006F2F38" w:rsidRDefault="002D00E5" w:rsidP="002D00E5">
      <w:pPr>
        <w:numPr>
          <w:ilvl w:val="3"/>
          <w:numId w:val="21"/>
        </w:numPr>
        <w:autoSpaceDE w:val="0"/>
        <w:autoSpaceDN w:val="0"/>
        <w:adjustRightInd w:val="0"/>
        <w:spacing w:after="0" w:line="240" w:lineRule="auto"/>
        <w:ind w:left="284" w:hanging="284"/>
        <w:jc w:val="both"/>
        <w:rPr>
          <w:rFonts w:cs="Calibri"/>
        </w:rPr>
      </w:pPr>
      <w:r w:rsidRPr="006F2F38">
        <w:rPr>
          <w:rFonts w:cs="Calibri"/>
        </w:rPr>
        <w:t xml:space="preserve">Revisar en conjunto con el Administrador, los documentos contractuales con el fin de verificar la existencia de algún error, omisión o imprevisión técnica, que pueda afectar la construcción de la obra y de presentarse este caso, sugerir la adopción de medidas correctivas o soluciones técnicas, oportunamente. </w:t>
      </w:r>
    </w:p>
    <w:p w:rsidR="002D00E5" w:rsidRPr="006F2F38" w:rsidRDefault="002D00E5" w:rsidP="002D00E5">
      <w:pPr>
        <w:numPr>
          <w:ilvl w:val="3"/>
          <w:numId w:val="21"/>
        </w:numPr>
        <w:autoSpaceDE w:val="0"/>
        <w:autoSpaceDN w:val="0"/>
        <w:adjustRightInd w:val="0"/>
        <w:spacing w:after="0" w:line="240" w:lineRule="auto"/>
        <w:ind w:left="284" w:hanging="284"/>
        <w:jc w:val="both"/>
        <w:rPr>
          <w:rFonts w:cs="Calibri"/>
        </w:rPr>
      </w:pPr>
      <w:r w:rsidRPr="006F2F38">
        <w:rPr>
          <w:rFonts w:cs="Calibri"/>
        </w:rPr>
        <w:t xml:space="preserve">Evaluar </w:t>
      </w:r>
      <w:r w:rsidRPr="006F2F38">
        <w:rPr>
          <w:rFonts w:cs="Calibri"/>
          <w:b/>
        </w:rPr>
        <w:t>quincenalmente</w:t>
      </w:r>
      <w:r w:rsidRPr="006F2F38">
        <w:rPr>
          <w:rFonts w:cs="Calibri"/>
        </w:rPr>
        <w:t xml:space="preserve">, el grado de cumplimiento del programa de trabajo en el área bajo su cargo y en caso de constatar desviaciones, identificar las causas y proponer soluciones para corregir la situación. </w:t>
      </w:r>
    </w:p>
    <w:p w:rsidR="002D00E5" w:rsidRPr="006F2F38" w:rsidRDefault="002D00E5" w:rsidP="002D00E5">
      <w:pPr>
        <w:numPr>
          <w:ilvl w:val="3"/>
          <w:numId w:val="21"/>
        </w:numPr>
        <w:autoSpaceDE w:val="0"/>
        <w:autoSpaceDN w:val="0"/>
        <w:adjustRightInd w:val="0"/>
        <w:spacing w:after="0" w:line="240" w:lineRule="auto"/>
        <w:ind w:left="284" w:hanging="284"/>
        <w:jc w:val="both"/>
        <w:rPr>
          <w:rFonts w:cs="Calibri"/>
        </w:rPr>
      </w:pPr>
      <w:r w:rsidRPr="006F2F38">
        <w:rPr>
          <w:rFonts w:cs="Calibri"/>
        </w:rPr>
        <w:t xml:space="preserve">Disponer al contratista durante el replanteo ubicar en el terreno las referencias necesarias para la correcta ejecución de la obra. </w:t>
      </w:r>
    </w:p>
    <w:p w:rsidR="002D00E5" w:rsidRPr="006F2F38" w:rsidRDefault="002D00E5" w:rsidP="002D00E5">
      <w:pPr>
        <w:numPr>
          <w:ilvl w:val="3"/>
          <w:numId w:val="21"/>
        </w:numPr>
        <w:autoSpaceDE w:val="0"/>
        <w:autoSpaceDN w:val="0"/>
        <w:adjustRightInd w:val="0"/>
        <w:spacing w:after="0" w:line="240" w:lineRule="auto"/>
        <w:ind w:left="284" w:hanging="284"/>
        <w:jc w:val="both"/>
        <w:rPr>
          <w:rFonts w:cs="Calibri"/>
        </w:rPr>
      </w:pPr>
      <w:r w:rsidRPr="006F2F38">
        <w:rPr>
          <w:rFonts w:cs="Calibri"/>
        </w:rPr>
        <w:t xml:space="preserve">Verificar la exactitud de las cantidades de obra incluidas en las planillas presentadas por el Contratista; además, calcular los reajustes correspondientes a esas planillas, verificando en campo la obra realizada, en comparación con la que debía ser ejecutada de acuerdo con el programa de trabajo autorizado, para determinar desfases, corregir acciones del Contratista o medidas que permitan mejorar el desarrollo de la obra. En conjunto, el Administrador del Contrato de CNEL EP y el Administrador de la Consultoría determinarán un formato adecuado para que el Contratista reporte los avances de planillas. </w:t>
      </w:r>
    </w:p>
    <w:p w:rsidR="002D00E5" w:rsidRPr="006F2F38" w:rsidRDefault="002D00E5" w:rsidP="002D00E5">
      <w:pPr>
        <w:numPr>
          <w:ilvl w:val="3"/>
          <w:numId w:val="21"/>
        </w:numPr>
        <w:autoSpaceDE w:val="0"/>
        <w:autoSpaceDN w:val="0"/>
        <w:adjustRightInd w:val="0"/>
        <w:spacing w:after="0" w:line="240" w:lineRule="auto"/>
        <w:ind w:left="284" w:hanging="284"/>
        <w:jc w:val="both"/>
        <w:rPr>
          <w:rFonts w:cs="Calibri"/>
        </w:rPr>
      </w:pPr>
      <w:r w:rsidRPr="006F2F38">
        <w:rPr>
          <w:rFonts w:cs="Calibri"/>
        </w:rPr>
        <w:t>Obtener información estadística en el proyecto sobre el rendimiento personal en el montaje de estructuras y equipos homologados, materiales, equipos y maquinaria; sobre la incidencia de las condiciones climáticas en el tiempo laborado, o sobre cualquier otro aspecto útil para la preparación de futuros proyectos. Con base en lo anterior el Fiscalizador podrá solicitar el cambio de cualquiera de los recursos del Contratista y verificará que se haya cumplido a cabalidad.</w:t>
      </w:r>
    </w:p>
    <w:p w:rsidR="002D00E5" w:rsidRPr="006F2F38" w:rsidRDefault="002D00E5" w:rsidP="002D00E5">
      <w:pPr>
        <w:numPr>
          <w:ilvl w:val="3"/>
          <w:numId w:val="21"/>
        </w:numPr>
        <w:autoSpaceDE w:val="0"/>
        <w:autoSpaceDN w:val="0"/>
        <w:adjustRightInd w:val="0"/>
        <w:spacing w:after="0" w:line="240" w:lineRule="auto"/>
        <w:ind w:left="284" w:hanging="284"/>
        <w:jc w:val="both"/>
        <w:rPr>
          <w:rFonts w:cs="Calibri"/>
        </w:rPr>
      </w:pPr>
      <w:r w:rsidRPr="006F2F38">
        <w:rPr>
          <w:rFonts w:cs="Calibri"/>
        </w:rPr>
        <w:t xml:space="preserve">Verificar la calidad de los materiales, así como la de los elementos construidos, mediante ensayos de laboratorio o de campo, efectuados bajo su supervisión y siguiendo rigurosamente las especificaciones técnicas. </w:t>
      </w:r>
    </w:p>
    <w:p w:rsidR="002D00E5" w:rsidRPr="006F2F38" w:rsidRDefault="002D00E5" w:rsidP="002D00E5">
      <w:pPr>
        <w:numPr>
          <w:ilvl w:val="3"/>
          <w:numId w:val="21"/>
        </w:numPr>
        <w:autoSpaceDE w:val="0"/>
        <w:autoSpaceDN w:val="0"/>
        <w:adjustRightInd w:val="0"/>
        <w:spacing w:after="0" w:line="240" w:lineRule="auto"/>
        <w:ind w:left="284" w:hanging="284"/>
        <w:jc w:val="both"/>
        <w:rPr>
          <w:rFonts w:cs="Calibri"/>
        </w:rPr>
      </w:pPr>
      <w:r w:rsidRPr="006F2F38">
        <w:rPr>
          <w:rFonts w:cs="Calibri"/>
        </w:rPr>
        <w:t xml:space="preserve">Resolver las dudas que surgieren de la interpretación de los planos, especificaciones, detalles constructivos y cualquier otro aspecto técnico relacionado con la obra. </w:t>
      </w:r>
    </w:p>
    <w:p w:rsidR="002D00E5" w:rsidRPr="006F2F38" w:rsidRDefault="002D00E5" w:rsidP="002D00E5">
      <w:pPr>
        <w:numPr>
          <w:ilvl w:val="3"/>
          <w:numId w:val="21"/>
        </w:numPr>
        <w:autoSpaceDE w:val="0"/>
        <w:autoSpaceDN w:val="0"/>
        <w:adjustRightInd w:val="0"/>
        <w:spacing w:after="0" w:line="240" w:lineRule="auto"/>
        <w:ind w:left="284" w:hanging="284"/>
        <w:jc w:val="both"/>
      </w:pPr>
      <w:r w:rsidRPr="006F2F38">
        <w:rPr>
          <w:rFonts w:cs="Calibri"/>
        </w:rPr>
        <w:t xml:space="preserve">Anotar en el libro de obra, además de una descripción del proceso de construcción de las obras a su cargo, las fechas en las cuales se efectúan las actividades, observaciones, instrucciones o comentarios que a su criterio deben ser considerados por el contratista para el mejor desarrollo de la obra. </w:t>
      </w: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Justificar técnicamente y mediante fotografías la necesidad de efectuar modificaciones o trabajos extraordinarios en las obras bajo su supervisión. </w:t>
      </w: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lastRenderedPageBreak/>
        <w:t xml:space="preserve">Coordinar con los diseñadores de la obra cuando sea necesario efectuar modificaciones de los planos originales o haya que realizar obras adicionales. </w:t>
      </w: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t>Realizar los cálculos pertinentes para determinar los costos de las modificaciones u obras extraordinarias por realizar para el informe al Administrador del contrato quien deberá resolver.</w:t>
      </w: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Registrar en los planos constructivos todas las modificaciones realizadas durante el proceso de construcción, con el fin de obtener y entregar los planos finales de la obra ejecutada. </w:t>
      </w: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t>Aprobar los materiales y equipos por instalar propuestos por el contratista, tomando como guía las especificaciones. Para lo cual, en el caso de materiales el fiscalizador elaborará un informe de aprobación por cada lote de materiales puestos en la bodega del contratista, previo a su instalación. Se dejará constancia de la verificación de especificaciones técnicas y/o pruebas realizadas, certificados de calidad, el método de verificación y/o pruebas utilizado para cada tipo de material y los resultados obtenidos en cada caso. El informe será presentado al administrador del contrato de obra y se dejará constancia en el libro de obra.</w:t>
      </w: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t>Calificar al personal técnico del contratista y recomendar el reemplazo de aquél que no satisfaga los requisitos necesarios. Deberá registrar la información en el libro de obra e informar al Administrador.</w:t>
      </w: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Velar porque los equipos y maquinaria en la obra se encuentren en buenas condiciones y en el caso de que la obra se realice por contrato, sean los especificados. </w:t>
      </w: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Verificar que el contratista disponga de todos los diseños, especificaciones, programas de trabajo, licencias, permisos y demás documentos contractuales. </w:t>
      </w: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Coordinar con el contratista las actividades más importantes del proceso constructivo, como izado de postes, tendido del conductor, instalación de transformadores, luminarias y medidores, y suspensiones de servicio que fueran del caso. </w:t>
      </w: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Revisar las técnicas y métodos constructivos propuestos por el Contratista y en caso necesario, sugerir las modificaciones que estime pertinentes. </w:t>
      </w: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t>Exigir al Contratista el cumplimiento de las leyes de protección ambiental, laborales, de seguridad social y de seguridad industrial para los trabajadores.</w:t>
      </w: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Preparar memorias técnicas sobre los procedimientos y métodos empleados en la construcción de las obras, para que sean utilizados como fuentes de información en proyectos futuros. </w:t>
      </w: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Preparar, </w:t>
      </w:r>
      <w:r w:rsidRPr="006F2F38">
        <w:rPr>
          <w:rFonts w:cs="Calibri"/>
          <w:b/>
        </w:rPr>
        <w:t>quincenalmente</w:t>
      </w:r>
      <w:r w:rsidRPr="006F2F38">
        <w:rPr>
          <w:rFonts w:cs="Calibri"/>
        </w:rPr>
        <w:t>, informes al Coordinador y Administrador del contrato sobre la obra que contengan como mínimo la siguiente información:</w:t>
      </w:r>
    </w:p>
    <w:p w:rsidR="002D00E5" w:rsidRPr="006F2F38" w:rsidRDefault="002D00E5" w:rsidP="002D00E5">
      <w:pPr>
        <w:autoSpaceDE w:val="0"/>
        <w:autoSpaceDN w:val="0"/>
        <w:adjustRightInd w:val="0"/>
        <w:spacing w:after="0" w:line="240" w:lineRule="auto"/>
        <w:ind w:left="426"/>
        <w:jc w:val="both"/>
        <w:rPr>
          <w:rFonts w:cs="Calibri"/>
        </w:rPr>
      </w:pPr>
      <w:r w:rsidRPr="006F2F38">
        <w:rPr>
          <w:rFonts w:cs="Calibri"/>
        </w:rPr>
        <w:t xml:space="preserve"> </w:t>
      </w:r>
    </w:p>
    <w:p w:rsidR="002D00E5" w:rsidRPr="006F2F38" w:rsidRDefault="002D00E5" w:rsidP="002D00E5">
      <w:pPr>
        <w:numPr>
          <w:ilvl w:val="4"/>
          <w:numId w:val="22"/>
        </w:numPr>
        <w:autoSpaceDE w:val="0"/>
        <w:autoSpaceDN w:val="0"/>
        <w:adjustRightInd w:val="0"/>
        <w:spacing w:after="0" w:line="240" w:lineRule="auto"/>
        <w:ind w:hanging="513"/>
        <w:jc w:val="both"/>
        <w:rPr>
          <w:rFonts w:cs="Calibri"/>
        </w:rPr>
      </w:pPr>
      <w:r w:rsidRPr="006F2F38">
        <w:rPr>
          <w:rFonts w:cs="Calibri"/>
        </w:rPr>
        <w:t xml:space="preserve">Un análisis del estado del proyecto desde el punto de vista económico y del avance físico, respaldado por los cálculos correspondientes. </w:t>
      </w:r>
    </w:p>
    <w:p w:rsidR="002D00E5" w:rsidRPr="006F2F38" w:rsidRDefault="002D00E5" w:rsidP="002D00E5">
      <w:pPr>
        <w:numPr>
          <w:ilvl w:val="4"/>
          <w:numId w:val="22"/>
        </w:numPr>
        <w:autoSpaceDE w:val="0"/>
        <w:autoSpaceDN w:val="0"/>
        <w:adjustRightInd w:val="0"/>
        <w:spacing w:after="0" w:line="240" w:lineRule="auto"/>
        <w:ind w:hanging="513"/>
        <w:jc w:val="both"/>
        <w:rPr>
          <w:rFonts w:cs="Calibri"/>
        </w:rPr>
      </w:pPr>
      <w:r w:rsidRPr="006F2F38">
        <w:rPr>
          <w:rFonts w:cs="Calibri"/>
        </w:rPr>
        <w:t xml:space="preserve">Los resultados de los ensayos de laboratorio, con comentarios al respecto. </w:t>
      </w:r>
    </w:p>
    <w:p w:rsidR="002D00E5" w:rsidRPr="006F2F38" w:rsidRDefault="002D00E5" w:rsidP="002D00E5">
      <w:pPr>
        <w:numPr>
          <w:ilvl w:val="4"/>
          <w:numId w:val="22"/>
        </w:numPr>
        <w:autoSpaceDE w:val="0"/>
        <w:autoSpaceDN w:val="0"/>
        <w:adjustRightInd w:val="0"/>
        <w:spacing w:after="0" w:line="240" w:lineRule="auto"/>
        <w:ind w:hanging="513"/>
        <w:jc w:val="both"/>
        <w:rPr>
          <w:rFonts w:cs="Calibri"/>
        </w:rPr>
      </w:pPr>
      <w:r w:rsidRPr="006F2F38">
        <w:rPr>
          <w:rFonts w:cs="Calibri"/>
        </w:rPr>
        <w:t xml:space="preserve">Análisis de la cantidad y calidad de los equipos y maquinaria dispuestos en obra, con recomendaciones al respecto, si es necesario. </w:t>
      </w:r>
    </w:p>
    <w:p w:rsidR="002D00E5" w:rsidRPr="006F2F38" w:rsidRDefault="002D00E5" w:rsidP="002D00E5">
      <w:pPr>
        <w:numPr>
          <w:ilvl w:val="4"/>
          <w:numId w:val="22"/>
        </w:numPr>
        <w:autoSpaceDE w:val="0"/>
        <w:autoSpaceDN w:val="0"/>
        <w:adjustRightInd w:val="0"/>
        <w:spacing w:after="0" w:line="240" w:lineRule="auto"/>
        <w:ind w:hanging="513"/>
        <w:jc w:val="both"/>
        <w:rPr>
          <w:rFonts w:cs="Calibri"/>
        </w:rPr>
      </w:pPr>
      <w:r w:rsidRPr="006F2F38">
        <w:rPr>
          <w:rFonts w:cs="Calibri"/>
        </w:rPr>
        <w:t xml:space="preserve">Estadísticas sobre las condiciones climáticas del sitio donde se ejecuta el proyecto (especialmente de la precipitación pluvial) y su incidencia en el desarrollo de los trabajos. </w:t>
      </w:r>
    </w:p>
    <w:p w:rsidR="002D00E5" w:rsidRPr="006F2F38" w:rsidRDefault="002D00E5" w:rsidP="002D00E5">
      <w:pPr>
        <w:numPr>
          <w:ilvl w:val="4"/>
          <w:numId w:val="22"/>
        </w:numPr>
        <w:autoSpaceDE w:val="0"/>
        <w:autoSpaceDN w:val="0"/>
        <w:adjustRightInd w:val="0"/>
        <w:spacing w:after="0" w:line="240" w:lineRule="auto"/>
        <w:ind w:hanging="513"/>
        <w:jc w:val="both"/>
        <w:rPr>
          <w:rFonts w:cs="Calibri"/>
        </w:rPr>
      </w:pPr>
      <w:r w:rsidRPr="006F2F38">
        <w:rPr>
          <w:rFonts w:cs="Calibri"/>
        </w:rPr>
        <w:t xml:space="preserve">Referencia sobre la correspondencia intercambiada con el contratista. </w:t>
      </w:r>
    </w:p>
    <w:p w:rsidR="002D00E5" w:rsidRPr="006F2F38" w:rsidRDefault="002D00E5" w:rsidP="002D00E5">
      <w:pPr>
        <w:numPr>
          <w:ilvl w:val="4"/>
          <w:numId w:val="22"/>
        </w:numPr>
        <w:autoSpaceDE w:val="0"/>
        <w:autoSpaceDN w:val="0"/>
        <w:adjustRightInd w:val="0"/>
        <w:spacing w:after="0" w:line="240" w:lineRule="auto"/>
        <w:ind w:hanging="513"/>
        <w:jc w:val="both"/>
        <w:rPr>
          <w:rFonts w:cs="Calibri"/>
        </w:rPr>
      </w:pPr>
      <w:r w:rsidRPr="006F2F38">
        <w:rPr>
          <w:rFonts w:cs="Calibri"/>
        </w:rPr>
        <w:t xml:space="preserve">        Análisis del personal técnico del contratista.</w:t>
      </w:r>
    </w:p>
    <w:p w:rsidR="002D00E5" w:rsidRPr="006F2F38" w:rsidRDefault="002D00E5" w:rsidP="002D00E5">
      <w:pPr>
        <w:autoSpaceDE w:val="0"/>
        <w:autoSpaceDN w:val="0"/>
        <w:adjustRightInd w:val="0"/>
        <w:spacing w:after="0" w:line="240" w:lineRule="auto"/>
        <w:ind w:left="1080"/>
        <w:jc w:val="both"/>
        <w:rPr>
          <w:rFonts w:cs="Calibri"/>
        </w:rPr>
      </w:pP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Entregar la información producida para la recepción provisional que incluirá: información del total de medidores nuevos y mejoras, material existente a ser ingresado a bodegas de </w:t>
      </w:r>
      <w:r w:rsidRPr="006F2F38">
        <w:rPr>
          <w:rFonts w:cs="Calibri"/>
        </w:rPr>
        <w:lastRenderedPageBreak/>
        <w:t xml:space="preserve">CNEL EP (de ser el caso), material nuevo instalado en obra, total de mano de obra (montaje y desmontaje), plano final de la obra construida, cronograma de ejecución final, archivo digital para actualización del sistema GIS y liquidación económica y planilla final de obra. </w:t>
      </w: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t>Efectuar el finiquito o liquidación económica de las obras a su cargo.</w:t>
      </w:r>
    </w:p>
    <w:p w:rsidR="002D00E5" w:rsidRPr="006F2F38" w:rsidRDefault="002D00E5" w:rsidP="002D00E5">
      <w:pPr>
        <w:numPr>
          <w:ilvl w:val="3"/>
          <w:numId w:val="21"/>
        </w:numPr>
        <w:autoSpaceDE w:val="0"/>
        <w:autoSpaceDN w:val="0"/>
        <w:adjustRightInd w:val="0"/>
        <w:spacing w:after="0" w:line="240" w:lineRule="auto"/>
        <w:ind w:left="426" w:hanging="426"/>
        <w:jc w:val="both"/>
        <w:rPr>
          <w:rFonts w:cs="Calibri"/>
        </w:rPr>
      </w:pPr>
      <w:r w:rsidRPr="006F2F38">
        <w:rPr>
          <w:rFonts w:cs="Calibri"/>
        </w:rPr>
        <w:t>Velar que el contratista cumpla con las siguientes obligaciones durante la ejecución de la obra.</w:t>
      </w:r>
    </w:p>
    <w:p w:rsidR="002D00E5" w:rsidRPr="006F2F38" w:rsidRDefault="002D00E5" w:rsidP="002D00E5">
      <w:pPr>
        <w:autoSpaceDE w:val="0"/>
        <w:autoSpaceDN w:val="0"/>
        <w:adjustRightInd w:val="0"/>
        <w:spacing w:after="0" w:line="240" w:lineRule="auto"/>
        <w:ind w:left="426"/>
        <w:jc w:val="both"/>
        <w:rPr>
          <w:rFonts w:cs="Calibri"/>
        </w:rPr>
      </w:pPr>
    </w:p>
    <w:p w:rsidR="002D00E5" w:rsidRPr="006F2F38" w:rsidRDefault="002D00E5" w:rsidP="002D00E5">
      <w:pPr>
        <w:numPr>
          <w:ilvl w:val="0"/>
          <w:numId w:val="25"/>
        </w:numPr>
        <w:autoSpaceDE w:val="0"/>
        <w:autoSpaceDN w:val="0"/>
        <w:adjustRightInd w:val="0"/>
        <w:spacing w:after="0" w:line="240" w:lineRule="auto"/>
        <w:jc w:val="both"/>
        <w:rPr>
          <w:rFonts w:cs="Calibri"/>
        </w:rPr>
      </w:pPr>
      <w:r w:rsidRPr="006F2F38">
        <w:rPr>
          <w:rFonts w:cs="Calibri"/>
        </w:rPr>
        <w:t>Documentos que deben permanecer en la obra:</w:t>
      </w:r>
    </w:p>
    <w:p w:rsidR="002D00E5" w:rsidRPr="006F2F38" w:rsidRDefault="002D00E5" w:rsidP="002D00E5">
      <w:pPr>
        <w:numPr>
          <w:ilvl w:val="0"/>
          <w:numId w:val="23"/>
        </w:numPr>
        <w:autoSpaceDE w:val="0"/>
        <w:autoSpaceDN w:val="0"/>
        <w:adjustRightInd w:val="0"/>
        <w:spacing w:after="0" w:line="240" w:lineRule="auto"/>
        <w:jc w:val="both"/>
        <w:rPr>
          <w:rFonts w:cs="Calibri"/>
        </w:rPr>
      </w:pPr>
      <w:r w:rsidRPr="006F2F38">
        <w:rPr>
          <w:rFonts w:cs="Calibri"/>
        </w:rPr>
        <w:t xml:space="preserve">Copia del contrato de construcción </w:t>
      </w:r>
    </w:p>
    <w:p w:rsidR="002D00E5" w:rsidRPr="006F2F38" w:rsidRDefault="002D00E5" w:rsidP="002D00E5">
      <w:pPr>
        <w:numPr>
          <w:ilvl w:val="0"/>
          <w:numId w:val="23"/>
        </w:numPr>
        <w:autoSpaceDE w:val="0"/>
        <w:autoSpaceDN w:val="0"/>
        <w:adjustRightInd w:val="0"/>
        <w:spacing w:after="0" w:line="240" w:lineRule="auto"/>
        <w:jc w:val="both"/>
        <w:rPr>
          <w:rFonts w:cs="Calibri"/>
        </w:rPr>
      </w:pPr>
      <w:r w:rsidRPr="006F2F38">
        <w:rPr>
          <w:rFonts w:cs="Calibri"/>
        </w:rPr>
        <w:t xml:space="preserve">Los planos constructivos. </w:t>
      </w:r>
    </w:p>
    <w:p w:rsidR="002D00E5" w:rsidRPr="006F2F38" w:rsidRDefault="002D00E5" w:rsidP="002D00E5">
      <w:pPr>
        <w:numPr>
          <w:ilvl w:val="0"/>
          <w:numId w:val="23"/>
        </w:numPr>
        <w:autoSpaceDE w:val="0"/>
        <w:autoSpaceDN w:val="0"/>
        <w:adjustRightInd w:val="0"/>
        <w:spacing w:after="0" w:line="240" w:lineRule="auto"/>
        <w:jc w:val="both"/>
        <w:rPr>
          <w:rFonts w:cs="Calibri"/>
        </w:rPr>
      </w:pPr>
      <w:r w:rsidRPr="006F2F38">
        <w:rPr>
          <w:rFonts w:cs="Calibri"/>
        </w:rPr>
        <w:t xml:space="preserve">Las especificaciones técnicas, generales y específicas </w:t>
      </w:r>
    </w:p>
    <w:p w:rsidR="002D00E5" w:rsidRPr="006F2F38" w:rsidRDefault="002D00E5" w:rsidP="002D00E5">
      <w:pPr>
        <w:numPr>
          <w:ilvl w:val="0"/>
          <w:numId w:val="23"/>
        </w:numPr>
        <w:autoSpaceDE w:val="0"/>
        <w:autoSpaceDN w:val="0"/>
        <w:adjustRightInd w:val="0"/>
        <w:spacing w:after="0" w:line="240" w:lineRule="auto"/>
        <w:jc w:val="both"/>
        <w:rPr>
          <w:rFonts w:cs="Calibri"/>
        </w:rPr>
      </w:pPr>
      <w:r w:rsidRPr="006F2F38">
        <w:rPr>
          <w:rFonts w:cs="Calibri"/>
        </w:rPr>
        <w:t xml:space="preserve">El cronograma valorado de actividades aprobado por el Administrador del contrato de Obra. </w:t>
      </w:r>
    </w:p>
    <w:p w:rsidR="002D00E5" w:rsidRPr="006F2F38" w:rsidRDefault="002D00E5" w:rsidP="002D00E5">
      <w:pPr>
        <w:numPr>
          <w:ilvl w:val="0"/>
          <w:numId w:val="23"/>
        </w:numPr>
        <w:autoSpaceDE w:val="0"/>
        <w:autoSpaceDN w:val="0"/>
        <w:adjustRightInd w:val="0"/>
        <w:spacing w:after="0" w:line="240" w:lineRule="auto"/>
        <w:jc w:val="both"/>
        <w:rPr>
          <w:rFonts w:cs="Calibri"/>
        </w:rPr>
      </w:pPr>
      <w:r w:rsidRPr="006F2F38">
        <w:rPr>
          <w:rFonts w:cs="Calibri"/>
        </w:rPr>
        <w:t xml:space="preserve">El libro de obra </w:t>
      </w:r>
    </w:p>
    <w:p w:rsidR="002D00E5" w:rsidRPr="006F2F38" w:rsidRDefault="002D00E5" w:rsidP="002D00E5">
      <w:pPr>
        <w:numPr>
          <w:ilvl w:val="0"/>
          <w:numId w:val="23"/>
        </w:numPr>
        <w:autoSpaceDE w:val="0"/>
        <w:autoSpaceDN w:val="0"/>
        <w:adjustRightInd w:val="0"/>
        <w:spacing w:after="0" w:line="240" w:lineRule="auto"/>
        <w:jc w:val="both"/>
        <w:rPr>
          <w:rFonts w:cs="Calibri"/>
        </w:rPr>
      </w:pPr>
      <w:r w:rsidRPr="006F2F38">
        <w:rPr>
          <w:rFonts w:cs="Calibri"/>
        </w:rPr>
        <w:t xml:space="preserve">Correspondencia cruzada entre fiscalización y contratista </w:t>
      </w:r>
    </w:p>
    <w:p w:rsidR="002D00E5" w:rsidRPr="006F2F38" w:rsidRDefault="002D00E5" w:rsidP="002D00E5">
      <w:pPr>
        <w:numPr>
          <w:ilvl w:val="0"/>
          <w:numId w:val="23"/>
        </w:numPr>
        <w:autoSpaceDE w:val="0"/>
        <w:autoSpaceDN w:val="0"/>
        <w:adjustRightInd w:val="0"/>
        <w:spacing w:after="0" w:line="240" w:lineRule="auto"/>
        <w:jc w:val="both"/>
        <w:rPr>
          <w:rFonts w:cs="Calibri"/>
        </w:rPr>
      </w:pPr>
      <w:r w:rsidRPr="006F2F38">
        <w:rPr>
          <w:rFonts w:cs="Calibri"/>
        </w:rPr>
        <w:t>Estadística del resultado de las pruebas del laboratorio y certificados de calidad.</w:t>
      </w:r>
    </w:p>
    <w:p w:rsidR="002D00E5" w:rsidRPr="006F2F38" w:rsidRDefault="002D00E5" w:rsidP="002D00E5">
      <w:pPr>
        <w:autoSpaceDE w:val="0"/>
        <w:autoSpaceDN w:val="0"/>
        <w:adjustRightInd w:val="0"/>
        <w:jc w:val="both"/>
        <w:rPr>
          <w:rFonts w:cs="Calibri"/>
        </w:rPr>
      </w:pPr>
      <w:r w:rsidRPr="006F2F38">
        <w:rPr>
          <w:rFonts w:cs="Calibri"/>
        </w:rPr>
        <w:t xml:space="preserve"> </w:t>
      </w:r>
    </w:p>
    <w:p w:rsidR="002D00E5" w:rsidRPr="006F2F38" w:rsidRDefault="002D00E5" w:rsidP="002D00E5">
      <w:pPr>
        <w:numPr>
          <w:ilvl w:val="0"/>
          <w:numId w:val="25"/>
        </w:numPr>
        <w:autoSpaceDE w:val="0"/>
        <w:autoSpaceDN w:val="0"/>
        <w:adjustRightInd w:val="0"/>
        <w:spacing w:after="0" w:line="240" w:lineRule="auto"/>
        <w:jc w:val="both"/>
        <w:rPr>
          <w:rFonts w:cs="Calibri"/>
        </w:rPr>
      </w:pPr>
      <w:r w:rsidRPr="006F2F38">
        <w:rPr>
          <w:rFonts w:cs="Calibri"/>
        </w:rPr>
        <w:t>El libro de obra deberá contener básicamente la siguiente información:</w:t>
      </w:r>
    </w:p>
    <w:p w:rsidR="002D00E5" w:rsidRPr="006F2F38" w:rsidRDefault="002D00E5" w:rsidP="002D00E5">
      <w:pPr>
        <w:numPr>
          <w:ilvl w:val="0"/>
          <w:numId w:val="24"/>
        </w:numPr>
        <w:autoSpaceDE w:val="0"/>
        <w:autoSpaceDN w:val="0"/>
        <w:adjustRightInd w:val="0"/>
        <w:spacing w:after="0" w:line="240" w:lineRule="auto"/>
        <w:jc w:val="both"/>
        <w:rPr>
          <w:rFonts w:cs="Calibri"/>
        </w:rPr>
      </w:pPr>
      <w:r w:rsidRPr="006F2F38">
        <w:rPr>
          <w:rFonts w:cs="Calibri"/>
        </w:rPr>
        <w:t xml:space="preserve">Al inicio de la obra el Administrador y el Fiscalizador escribirán la fecha de inicio, el nombre, el cargo y la firma de los profesionales que participarán en la obra. </w:t>
      </w:r>
    </w:p>
    <w:p w:rsidR="002D00E5" w:rsidRPr="006F2F38" w:rsidRDefault="002D00E5" w:rsidP="002D00E5">
      <w:pPr>
        <w:numPr>
          <w:ilvl w:val="0"/>
          <w:numId w:val="24"/>
        </w:numPr>
        <w:autoSpaceDE w:val="0"/>
        <w:autoSpaceDN w:val="0"/>
        <w:adjustRightInd w:val="0"/>
        <w:spacing w:after="0" w:line="240" w:lineRule="auto"/>
        <w:jc w:val="both"/>
        <w:rPr>
          <w:rFonts w:cs="Calibri"/>
        </w:rPr>
      </w:pPr>
      <w:r w:rsidRPr="006F2F38">
        <w:rPr>
          <w:rFonts w:cs="Calibri"/>
        </w:rPr>
        <w:t xml:space="preserve">Si durante el proceso hay algún cambio de profesionales, del contratante o contratista, ello deberá constar en el libro. </w:t>
      </w:r>
    </w:p>
    <w:p w:rsidR="002D00E5" w:rsidRPr="006F2F38" w:rsidRDefault="002D00E5" w:rsidP="002D00E5">
      <w:pPr>
        <w:numPr>
          <w:ilvl w:val="0"/>
          <w:numId w:val="24"/>
        </w:numPr>
        <w:autoSpaceDE w:val="0"/>
        <w:autoSpaceDN w:val="0"/>
        <w:adjustRightInd w:val="0"/>
        <w:spacing w:after="0" w:line="240" w:lineRule="auto"/>
        <w:jc w:val="both"/>
        <w:rPr>
          <w:rFonts w:cs="Calibri"/>
        </w:rPr>
      </w:pPr>
      <w:r w:rsidRPr="006F2F38">
        <w:rPr>
          <w:rFonts w:cs="Calibri"/>
        </w:rPr>
        <w:t xml:space="preserve">Siempre que un profesional autorizado vaya a hacer una anotación en el libro de obra, deberá iniciarla con la fecha y terminarla con su firma. </w:t>
      </w:r>
    </w:p>
    <w:p w:rsidR="002D00E5" w:rsidRPr="006F2F38" w:rsidRDefault="002D00E5" w:rsidP="002D00E5">
      <w:pPr>
        <w:numPr>
          <w:ilvl w:val="0"/>
          <w:numId w:val="24"/>
        </w:numPr>
        <w:autoSpaceDE w:val="0"/>
        <w:autoSpaceDN w:val="0"/>
        <w:adjustRightInd w:val="0"/>
        <w:spacing w:after="0" w:line="240" w:lineRule="auto"/>
        <w:ind w:left="708"/>
        <w:jc w:val="both"/>
        <w:rPr>
          <w:rFonts w:cs="Calibri"/>
          <w:b/>
        </w:rPr>
      </w:pPr>
      <w:r w:rsidRPr="006F2F38">
        <w:rPr>
          <w:rFonts w:cs="Calibri"/>
        </w:rPr>
        <w:t>De presentarse algún problema con la calidad de los materiales suministrados, los trabajos realizados, los resultados de las pruebas de laboratorio o de campo, los métodos constructivos, o con cualquier otro aspecto, deberá constar también en el libro de obra,  las acciones tomadas para corregirlo y los resultados de dichas acciones.</w:t>
      </w:r>
    </w:p>
    <w:p w:rsidR="002D00E5" w:rsidRPr="006F2F38" w:rsidRDefault="002D00E5" w:rsidP="002D00E5">
      <w:pPr>
        <w:numPr>
          <w:ilvl w:val="0"/>
          <w:numId w:val="24"/>
        </w:numPr>
        <w:autoSpaceDE w:val="0"/>
        <w:autoSpaceDN w:val="0"/>
        <w:adjustRightInd w:val="0"/>
        <w:spacing w:after="0" w:line="240" w:lineRule="auto"/>
        <w:ind w:left="708"/>
        <w:jc w:val="both"/>
        <w:rPr>
          <w:rFonts w:cs="Calibri"/>
          <w:b/>
        </w:rPr>
      </w:pPr>
      <w:r w:rsidRPr="006F2F38">
        <w:rPr>
          <w:rFonts w:cs="Calibri"/>
        </w:rPr>
        <w:t>Al concluir el proyecto, el fiscalizador anotará en el libro de obra la fecha de finalización e indicará las características principales de la construcción; además, hará constar que los equipos y sistemas eléctricos incorporados a la obra funcionan correctamente.</w:t>
      </w:r>
    </w:p>
    <w:p w:rsidR="002D00E5" w:rsidRDefault="002D00E5" w:rsidP="002D00E5">
      <w:pPr>
        <w:autoSpaceDE w:val="0"/>
        <w:autoSpaceDN w:val="0"/>
        <w:adjustRightInd w:val="0"/>
        <w:spacing w:after="0" w:line="240" w:lineRule="auto"/>
        <w:ind w:left="708"/>
        <w:jc w:val="both"/>
        <w:rPr>
          <w:rFonts w:cs="Calibri"/>
        </w:rPr>
      </w:pPr>
    </w:p>
    <w:p w:rsidR="001A0132" w:rsidRPr="006F2F38" w:rsidRDefault="001A0132" w:rsidP="002D00E5">
      <w:pPr>
        <w:autoSpaceDE w:val="0"/>
        <w:autoSpaceDN w:val="0"/>
        <w:adjustRightInd w:val="0"/>
        <w:spacing w:after="0" w:line="240" w:lineRule="auto"/>
        <w:ind w:left="708"/>
        <w:jc w:val="both"/>
        <w:rPr>
          <w:rFonts w:cs="Calibri"/>
        </w:rPr>
      </w:pPr>
    </w:p>
    <w:p w:rsidR="002D00E5" w:rsidRDefault="002D00E5" w:rsidP="002D00E5">
      <w:pPr>
        <w:widowControl w:val="0"/>
        <w:kinsoku w:val="0"/>
        <w:spacing w:after="0" w:line="240" w:lineRule="auto"/>
        <w:ind w:right="72"/>
        <w:jc w:val="both"/>
        <w:rPr>
          <w:rFonts w:cs="Arial"/>
          <w:b/>
          <w:spacing w:val="-5"/>
          <w:w w:val="105"/>
          <w:lang w:val="es-ES"/>
        </w:rPr>
      </w:pPr>
      <w:r w:rsidRPr="006F2F38">
        <w:rPr>
          <w:rFonts w:cs="Arial"/>
          <w:b/>
          <w:spacing w:val="-5"/>
          <w:w w:val="105"/>
          <w:lang w:val="es-ES"/>
        </w:rPr>
        <w:t>Proyectos:</w:t>
      </w:r>
    </w:p>
    <w:p w:rsidR="001A0132" w:rsidRDefault="001A0132" w:rsidP="002D00E5">
      <w:pPr>
        <w:widowControl w:val="0"/>
        <w:kinsoku w:val="0"/>
        <w:spacing w:after="0" w:line="240" w:lineRule="auto"/>
        <w:ind w:right="72"/>
        <w:jc w:val="both"/>
        <w:rPr>
          <w:rFonts w:cs="Arial"/>
          <w:b/>
          <w:spacing w:val="-5"/>
          <w:w w:val="105"/>
          <w:lang w:val="es-ES"/>
        </w:rPr>
      </w:pPr>
    </w:p>
    <w:p w:rsidR="001A0132" w:rsidRPr="006F2F38" w:rsidRDefault="001A0132" w:rsidP="002D00E5">
      <w:pPr>
        <w:widowControl w:val="0"/>
        <w:kinsoku w:val="0"/>
        <w:spacing w:after="0" w:line="240" w:lineRule="auto"/>
        <w:ind w:right="72"/>
        <w:jc w:val="both"/>
        <w:rPr>
          <w:rFonts w:cs="Arial"/>
          <w:b/>
          <w:spacing w:val="-5"/>
          <w:w w:val="105"/>
          <w:lang w:val="es-ES"/>
        </w:rPr>
      </w:pPr>
    </w:p>
    <w:p w:rsidR="002D00E5" w:rsidRPr="006F2F38" w:rsidRDefault="002D00E5" w:rsidP="002D00E5">
      <w:pPr>
        <w:autoSpaceDE w:val="0"/>
        <w:autoSpaceDN w:val="0"/>
        <w:adjustRightInd w:val="0"/>
        <w:jc w:val="both"/>
        <w:rPr>
          <w:rFonts w:cs="Arial"/>
          <w:spacing w:val="-1"/>
          <w:w w:val="105"/>
          <w:lang w:val="es-ES"/>
        </w:rPr>
      </w:pPr>
      <w:r w:rsidRPr="006F2F38">
        <w:rPr>
          <w:rFonts w:cs="Arial"/>
          <w:spacing w:val="-1"/>
          <w:w w:val="105"/>
          <w:lang w:val="es-ES"/>
        </w:rPr>
        <w:t>Se ha planificado la Fiscalización del PROGRAMA CAF aprobado por el Ministerio de Electricidad y Energías Renovables para su ejecución en el presente año, a continuación se  detalla el proyecto</w:t>
      </w: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4533"/>
        <w:gridCol w:w="1276"/>
        <w:gridCol w:w="2236"/>
      </w:tblGrid>
      <w:tr w:rsidR="002D00E5" w:rsidRPr="006F2F38" w:rsidTr="00B52763">
        <w:trPr>
          <w:trHeight w:val="600"/>
          <w:jc w:val="center"/>
        </w:trPr>
        <w:tc>
          <w:tcPr>
            <w:tcW w:w="540" w:type="dxa"/>
            <w:shd w:val="clear" w:color="000000" w:fill="DEEBF6"/>
            <w:noWrap/>
            <w:vAlign w:val="center"/>
            <w:hideMark/>
          </w:tcPr>
          <w:p w:rsidR="002D00E5" w:rsidRPr="006F2F38" w:rsidRDefault="002D00E5" w:rsidP="00B52763">
            <w:pPr>
              <w:jc w:val="center"/>
              <w:rPr>
                <w:b/>
                <w:bCs/>
                <w:color w:val="000000"/>
              </w:rPr>
            </w:pPr>
            <w:r w:rsidRPr="006F2F38">
              <w:rPr>
                <w:b/>
                <w:bCs/>
                <w:color w:val="000000"/>
              </w:rPr>
              <w:t>Ítem</w:t>
            </w:r>
          </w:p>
        </w:tc>
        <w:tc>
          <w:tcPr>
            <w:tcW w:w="4533" w:type="dxa"/>
            <w:shd w:val="clear" w:color="000000" w:fill="DEEBF6"/>
            <w:noWrap/>
            <w:vAlign w:val="center"/>
            <w:hideMark/>
          </w:tcPr>
          <w:p w:rsidR="002D00E5" w:rsidRPr="006F2F38" w:rsidRDefault="002D00E5" w:rsidP="00B52763">
            <w:pPr>
              <w:jc w:val="center"/>
              <w:rPr>
                <w:b/>
                <w:bCs/>
                <w:color w:val="000000"/>
              </w:rPr>
            </w:pPr>
            <w:r w:rsidRPr="006F2F38">
              <w:rPr>
                <w:b/>
                <w:bCs/>
                <w:color w:val="000000"/>
              </w:rPr>
              <w:t>Nombre del proyecto</w:t>
            </w:r>
          </w:p>
        </w:tc>
        <w:tc>
          <w:tcPr>
            <w:tcW w:w="1276" w:type="dxa"/>
            <w:shd w:val="clear" w:color="000000" w:fill="DEEBF6"/>
            <w:vAlign w:val="center"/>
            <w:hideMark/>
          </w:tcPr>
          <w:p w:rsidR="002D00E5" w:rsidRPr="006F2F38" w:rsidRDefault="002D00E5" w:rsidP="00B52763">
            <w:pPr>
              <w:jc w:val="center"/>
              <w:rPr>
                <w:b/>
                <w:bCs/>
                <w:color w:val="000000"/>
              </w:rPr>
            </w:pPr>
            <w:r w:rsidRPr="006F2F38">
              <w:rPr>
                <w:b/>
                <w:bCs/>
                <w:color w:val="000000"/>
              </w:rPr>
              <w:t>Presupuesto sin IVA USD</w:t>
            </w:r>
          </w:p>
        </w:tc>
        <w:tc>
          <w:tcPr>
            <w:tcW w:w="2236" w:type="dxa"/>
            <w:shd w:val="clear" w:color="000000" w:fill="DEEBF6"/>
            <w:vAlign w:val="center"/>
            <w:hideMark/>
          </w:tcPr>
          <w:p w:rsidR="002D00E5" w:rsidRPr="006F2F38" w:rsidRDefault="002D00E5" w:rsidP="00B52763">
            <w:pPr>
              <w:jc w:val="center"/>
              <w:rPr>
                <w:b/>
                <w:bCs/>
                <w:color w:val="000000"/>
              </w:rPr>
            </w:pPr>
            <w:r w:rsidRPr="006F2F38">
              <w:rPr>
                <w:b/>
                <w:bCs/>
                <w:color w:val="000000"/>
              </w:rPr>
              <w:t>Plazo de Contrato ejecución obra días</w:t>
            </w:r>
          </w:p>
        </w:tc>
      </w:tr>
      <w:tr w:rsidR="002D00E5" w:rsidRPr="006F2F38" w:rsidTr="00B52763">
        <w:trPr>
          <w:trHeight w:val="300"/>
          <w:jc w:val="center"/>
        </w:trPr>
        <w:tc>
          <w:tcPr>
            <w:tcW w:w="0" w:type="auto"/>
            <w:shd w:val="clear" w:color="auto" w:fill="auto"/>
            <w:noWrap/>
            <w:vAlign w:val="bottom"/>
            <w:hideMark/>
          </w:tcPr>
          <w:p w:rsidR="002D00E5" w:rsidRPr="006F2F38" w:rsidRDefault="002D00E5" w:rsidP="00B52763">
            <w:pPr>
              <w:jc w:val="right"/>
              <w:rPr>
                <w:color w:val="000000"/>
              </w:rPr>
            </w:pPr>
            <w:r w:rsidRPr="006F2F38">
              <w:rPr>
                <w:color w:val="000000"/>
              </w:rPr>
              <w:t>1</w:t>
            </w:r>
          </w:p>
        </w:tc>
        <w:tc>
          <w:tcPr>
            <w:tcW w:w="4533" w:type="dxa"/>
            <w:shd w:val="clear" w:color="auto" w:fill="auto"/>
            <w:vAlign w:val="center"/>
            <w:hideMark/>
          </w:tcPr>
          <w:p w:rsidR="002D00E5" w:rsidRPr="006F2F38" w:rsidRDefault="002D00E5" w:rsidP="00B52763">
            <w:pPr>
              <w:jc w:val="both"/>
              <w:rPr>
                <w:rFonts w:cs="Arial"/>
              </w:rPr>
            </w:pPr>
            <w:r w:rsidRPr="006F2F38">
              <w:rPr>
                <w:rFonts w:cs="Arial"/>
                <w:b/>
                <w:caps/>
                <w:noProof/>
                <w:lang w:val="es-ES"/>
              </w:rPr>
              <w:t xml:space="preserve">REPOTENCIACIÓN DE CENTROS DE TRANSFORMACIÓN, CAMBIO DE ACOMETIDAS Y </w:t>
            </w:r>
            <w:r w:rsidRPr="006F2F38">
              <w:rPr>
                <w:rFonts w:cs="Arial"/>
                <w:b/>
                <w:caps/>
                <w:noProof/>
                <w:lang w:val="es-ES"/>
              </w:rPr>
              <w:lastRenderedPageBreak/>
              <w:t>MEDIDORES EN LAS AREAS URBANAS DE LOS CANTONES: LAGO AGRIO, CASCALES, Y REVENTADOR</w:t>
            </w:r>
            <w:r w:rsidRPr="006F2F38">
              <w:rPr>
                <w:rFonts w:eastAsia="Times New Roman"/>
                <w:color w:val="000000"/>
                <w:lang w:eastAsia="es-ES"/>
              </w:rPr>
              <w:t xml:space="preserve"> </w:t>
            </w:r>
          </w:p>
        </w:tc>
        <w:tc>
          <w:tcPr>
            <w:tcW w:w="1276" w:type="dxa"/>
            <w:shd w:val="clear" w:color="auto" w:fill="auto"/>
            <w:noWrap/>
            <w:vAlign w:val="center"/>
            <w:hideMark/>
          </w:tcPr>
          <w:p w:rsidR="002D00E5" w:rsidRPr="006F2F38" w:rsidRDefault="002D00E5" w:rsidP="00B52763">
            <w:pPr>
              <w:jc w:val="right"/>
              <w:rPr>
                <w:rFonts w:cs="Arial"/>
              </w:rPr>
            </w:pPr>
            <w:r w:rsidRPr="006F2F38">
              <w:rPr>
                <w:rFonts w:cs="Arial"/>
              </w:rPr>
              <w:lastRenderedPageBreak/>
              <w:t xml:space="preserve">909.387,20 </w:t>
            </w:r>
          </w:p>
        </w:tc>
        <w:tc>
          <w:tcPr>
            <w:tcW w:w="2236" w:type="dxa"/>
            <w:shd w:val="clear" w:color="auto" w:fill="auto"/>
            <w:noWrap/>
            <w:vAlign w:val="center"/>
            <w:hideMark/>
          </w:tcPr>
          <w:p w:rsidR="002D00E5" w:rsidRPr="006F2F38" w:rsidRDefault="002D00E5" w:rsidP="00B52763">
            <w:pPr>
              <w:jc w:val="center"/>
              <w:rPr>
                <w:color w:val="000000"/>
              </w:rPr>
            </w:pPr>
            <w:r w:rsidRPr="006F2F38">
              <w:rPr>
                <w:color w:val="000000"/>
              </w:rPr>
              <w:t>240 días</w:t>
            </w:r>
          </w:p>
        </w:tc>
      </w:tr>
    </w:tbl>
    <w:p w:rsidR="002D00E5" w:rsidRPr="006F2F38" w:rsidRDefault="002D00E5" w:rsidP="002D00E5">
      <w:pPr>
        <w:autoSpaceDE w:val="0"/>
        <w:autoSpaceDN w:val="0"/>
        <w:adjustRightInd w:val="0"/>
        <w:jc w:val="both"/>
        <w:rPr>
          <w:rFonts w:cs="Arial"/>
          <w:spacing w:val="-4"/>
          <w:w w:val="105"/>
          <w:lang w:val="es-ES"/>
        </w:rPr>
      </w:pPr>
      <w:r w:rsidRPr="006F2F38">
        <w:rPr>
          <w:rFonts w:cs="Arial"/>
          <w:spacing w:val="-4"/>
          <w:w w:val="105"/>
          <w:lang w:val="es-ES"/>
        </w:rPr>
        <w:lastRenderedPageBreak/>
        <w:t xml:space="preserve"> </w:t>
      </w:r>
    </w:p>
    <w:p w:rsidR="002D00E5" w:rsidRPr="006F2F38" w:rsidRDefault="002D00E5" w:rsidP="002D00E5">
      <w:pPr>
        <w:autoSpaceDE w:val="0"/>
        <w:autoSpaceDN w:val="0"/>
        <w:adjustRightInd w:val="0"/>
        <w:jc w:val="both"/>
        <w:rPr>
          <w:rFonts w:cs="Arial"/>
          <w:spacing w:val="-4"/>
          <w:w w:val="105"/>
          <w:lang w:val="es-ES"/>
        </w:rPr>
      </w:pPr>
      <w:r w:rsidRPr="006F2F38">
        <w:rPr>
          <w:rFonts w:cs="Arial"/>
          <w:spacing w:val="-4"/>
          <w:w w:val="105"/>
          <w:lang w:val="es-ES"/>
        </w:rPr>
        <w:t>Se propone la ejecución de este proyecto a partir del 15 de marzo del 2015, con un tiempo de construcción máximo de 240 días. Por lo tanto los plazos para las consultorías de Fiscalización serían las mostradas en el siguiente cuadro.</w:t>
      </w:r>
    </w:p>
    <w:tbl>
      <w:tblPr>
        <w:tblW w:w="0" w:type="auto"/>
        <w:jc w:val="center"/>
        <w:tblInd w:w="65" w:type="dxa"/>
        <w:tblCellMar>
          <w:left w:w="70" w:type="dxa"/>
          <w:right w:w="70" w:type="dxa"/>
        </w:tblCellMar>
        <w:tblLook w:val="04A0" w:firstRow="1" w:lastRow="0" w:firstColumn="1" w:lastColumn="0" w:noHBand="0" w:noVBand="1"/>
      </w:tblPr>
      <w:tblGrid>
        <w:gridCol w:w="641"/>
        <w:gridCol w:w="5579"/>
        <w:gridCol w:w="2359"/>
      </w:tblGrid>
      <w:tr w:rsidR="002D00E5" w:rsidRPr="006F2F38" w:rsidTr="00B52763">
        <w:trPr>
          <w:trHeight w:val="600"/>
          <w:jc w:val="center"/>
        </w:trPr>
        <w:tc>
          <w:tcPr>
            <w:tcW w:w="666" w:type="dxa"/>
            <w:tcBorders>
              <w:top w:val="single" w:sz="4" w:space="0" w:color="auto"/>
              <w:left w:val="single" w:sz="4" w:space="0" w:color="auto"/>
              <w:bottom w:val="single" w:sz="4" w:space="0" w:color="auto"/>
              <w:right w:val="single" w:sz="4" w:space="0" w:color="auto"/>
            </w:tcBorders>
            <w:shd w:val="clear" w:color="000000" w:fill="DEEBF6"/>
            <w:noWrap/>
            <w:vAlign w:val="center"/>
            <w:hideMark/>
          </w:tcPr>
          <w:p w:rsidR="002D00E5" w:rsidRPr="006F2F38" w:rsidRDefault="002D00E5" w:rsidP="00B52763">
            <w:pPr>
              <w:spacing w:after="0" w:line="240" w:lineRule="auto"/>
              <w:jc w:val="center"/>
              <w:rPr>
                <w:rFonts w:eastAsia="Times New Roman"/>
                <w:b/>
                <w:bCs/>
                <w:color w:val="000000"/>
                <w:lang w:val="es-ES" w:eastAsia="es-ES"/>
              </w:rPr>
            </w:pPr>
            <w:r w:rsidRPr="006F2F38">
              <w:rPr>
                <w:rFonts w:eastAsia="Times New Roman"/>
                <w:b/>
                <w:bCs/>
                <w:color w:val="000000"/>
                <w:lang w:val="es-ES" w:eastAsia="es-ES"/>
              </w:rPr>
              <w:t>Ítem</w:t>
            </w:r>
          </w:p>
        </w:tc>
        <w:tc>
          <w:tcPr>
            <w:tcW w:w="5851" w:type="dxa"/>
            <w:tcBorders>
              <w:top w:val="single" w:sz="4" w:space="0" w:color="auto"/>
              <w:left w:val="nil"/>
              <w:bottom w:val="single" w:sz="4" w:space="0" w:color="auto"/>
              <w:right w:val="single" w:sz="4" w:space="0" w:color="auto"/>
            </w:tcBorders>
            <w:shd w:val="clear" w:color="000000" w:fill="DEEBF6"/>
            <w:noWrap/>
            <w:vAlign w:val="center"/>
            <w:hideMark/>
          </w:tcPr>
          <w:p w:rsidR="002D00E5" w:rsidRPr="006F2F38" w:rsidRDefault="002D00E5" w:rsidP="00B52763">
            <w:pPr>
              <w:spacing w:after="0" w:line="240" w:lineRule="auto"/>
              <w:jc w:val="center"/>
              <w:rPr>
                <w:rFonts w:eastAsia="Times New Roman"/>
                <w:b/>
                <w:bCs/>
                <w:color w:val="000000"/>
                <w:lang w:val="es-ES" w:eastAsia="es-ES"/>
              </w:rPr>
            </w:pPr>
            <w:r w:rsidRPr="006F2F38">
              <w:rPr>
                <w:rFonts w:eastAsia="Times New Roman"/>
                <w:b/>
                <w:bCs/>
                <w:color w:val="000000"/>
                <w:lang w:val="es-ES" w:eastAsia="es-ES"/>
              </w:rPr>
              <w:t xml:space="preserve">Cargo </w:t>
            </w:r>
          </w:p>
        </w:tc>
        <w:tc>
          <w:tcPr>
            <w:tcW w:w="0" w:type="auto"/>
            <w:tcBorders>
              <w:top w:val="single" w:sz="4" w:space="0" w:color="auto"/>
              <w:left w:val="nil"/>
              <w:bottom w:val="single" w:sz="4" w:space="0" w:color="auto"/>
              <w:right w:val="single" w:sz="4" w:space="0" w:color="auto"/>
            </w:tcBorders>
            <w:shd w:val="clear" w:color="000000" w:fill="DEEBF6"/>
            <w:noWrap/>
            <w:vAlign w:val="center"/>
            <w:hideMark/>
          </w:tcPr>
          <w:p w:rsidR="002D00E5" w:rsidRPr="006F2F38" w:rsidRDefault="002D00E5" w:rsidP="00B52763">
            <w:pPr>
              <w:spacing w:after="0" w:line="240" w:lineRule="auto"/>
              <w:jc w:val="center"/>
              <w:rPr>
                <w:rFonts w:eastAsia="Times New Roman"/>
                <w:b/>
                <w:bCs/>
                <w:color w:val="000000"/>
                <w:lang w:val="es-ES" w:eastAsia="es-ES"/>
              </w:rPr>
            </w:pPr>
            <w:r w:rsidRPr="006F2F38">
              <w:rPr>
                <w:rFonts w:eastAsia="Times New Roman"/>
                <w:b/>
                <w:bCs/>
                <w:color w:val="000000"/>
                <w:lang w:val="es-ES" w:eastAsia="es-ES"/>
              </w:rPr>
              <w:t>Plazo  del contrato meses</w:t>
            </w:r>
          </w:p>
        </w:tc>
      </w:tr>
      <w:tr w:rsidR="002D00E5" w:rsidRPr="006F2F38" w:rsidTr="00B52763">
        <w:trPr>
          <w:trHeight w:val="30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D00E5" w:rsidRPr="006F2F38" w:rsidRDefault="002D00E5" w:rsidP="00B52763">
            <w:pPr>
              <w:spacing w:after="0" w:line="240" w:lineRule="auto"/>
              <w:jc w:val="center"/>
              <w:rPr>
                <w:rFonts w:eastAsia="Times New Roman"/>
                <w:color w:val="000000"/>
                <w:lang w:val="es-ES" w:eastAsia="es-ES"/>
              </w:rPr>
            </w:pPr>
            <w:r w:rsidRPr="006F2F38">
              <w:rPr>
                <w:rFonts w:eastAsia="Times New Roman"/>
                <w:color w:val="000000"/>
                <w:lang w:val="es-ES" w:eastAsia="es-ES"/>
              </w:rPr>
              <w:t>1</w:t>
            </w:r>
          </w:p>
        </w:tc>
        <w:tc>
          <w:tcPr>
            <w:tcW w:w="5851" w:type="dxa"/>
            <w:tcBorders>
              <w:top w:val="nil"/>
              <w:left w:val="nil"/>
              <w:bottom w:val="single" w:sz="4" w:space="0" w:color="auto"/>
              <w:right w:val="single" w:sz="4" w:space="0" w:color="auto"/>
            </w:tcBorders>
            <w:shd w:val="clear" w:color="auto" w:fill="auto"/>
            <w:noWrap/>
            <w:vAlign w:val="center"/>
            <w:hideMark/>
          </w:tcPr>
          <w:p w:rsidR="002D00E5" w:rsidRPr="006F2F38" w:rsidRDefault="002D00E5" w:rsidP="00B52763">
            <w:pPr>
              <w:spacing w:after="0" w:line="240" w:lineRule="auto"/>
              <w:jc w:val="both"/>
              <w:rPr>
                <w:rFonts w:eastAsia="Times New Roman"/>
                <w:color w:val="000000"/>
                <w:lang w:eastAsia="es-ES"/>
              </w:rPr>
            </w:pPr>
            <w:r w:rsidRPr="006F2F38">
              <w:rPr>
                <w:rFonts w:cs="Arial"/>
                <w:b/>
                <w:caps/>
                <w:noProof/>
                <w:lang w:val="es-ES"/>
              </w:rPr>
              <w:t>FISCALIZADOR 1 PROCESO PARA LA REPOTENCIACIÓN DE CENTROS DE TRANSFORMACIÓN, CAMBIO DE ACOMETIDAS Y MEDIDORES EN LAS AREAS URBANAS DE LOS CANTONES: LAGO AGRIO, CASCALES, Y REVENTADOR</w:t>
            </w:r>
            <w:r w:rsidRPr="006F2F38">
              <w:rPr>
                <w:rFonts w:eastAsia="Times New Roman"/>
                <w:color w:val="000000"/>
                <w:lang w:eastAsia="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D00E5" w:rsidRPr="006F2F38" w:rsidRDefault="002D00E5" w:rsidP="00B52763">
            <w:pPr>
              <w:spacing w:after="0" w:line="240" w:lineRule="auto"/>
              <w:jc w:val="center"/>
              <w:rPr>
                <w:rFonts w:eastAsia="Times New Roman"/>
                <w:color w:val="000000"/>
                <w:lang w:val="es-ES" w:eastAsia="es-ES"/>
              </w:rPr>
            </w:pPr>
            <w:r w:rsidRPr="006F2F38">
              <w:rPr>
                <w:rFonts w:eastAsia="Times New Roman"/>
                <w:color w:val="000000"/>
                <w:lang w:val="es-ES" w:eastAsia="es-ES"/>
              </w:rPr>
              <w:t>300 días</w:t>
            </w:r>
          </w:p>
        </w:tc>
      </w:tr>
    </w:tbl>
    <w:p w:rsidR="002D00E5" w:rsidRPr="006F2F38" w:rsidRDefault="002D00E5" w:rsidP="002D00E5">
      <w:pPr>
        <w:autoSpaceDE w:val="0"/>
        <w:autoSpaceDN w:val="0"/>
        <w:adjustRightInd w:val="0"/>
        <w:jc w:val="both"/>
        <w:rPr>
          <w:rFonts w:cs="Arial"/>
          <w:spacing w:val="-4"/>
          <w:w w:val="105"/>
          <w:lang w:val="es-ES"/>
        </w:rPr>
      </w:pPr>
    </w:p>
    <w:p w:rsidR="002D00E5" w:rsidRPr="006F2F38" w:rsidRDefault="002D00E5" w:rsidP="002D00E5">
      <w:pPr>
        <w:autoSpaceDE w:val="0"/>
        <w:autoSpaceDN w:val="0"/>
        <w:adjustRightInd w:val="0"/>
        <w:jc w:val="both"/>
        <w:rPr>
          <w:rFonts w:cs="Arial"/>
          <w:spacing w:val="-4"/>
          <w:w w:val="105"/>
          <w:lang w:val="es-ES"/>
        </w:rPr>
      </w:pPr>
      <w:r w:rsidRPr="006F2F38">
        <w:rPr>
          <w:rFonts w:cs="Arial"/>
          <w:spacing w:val="-4"/>
          <w:w w:val="105"/>
          <w:lang w:val="es-ES"/>
        </w:rPr>
        <w:t>A más de la Fiscalización de este proyecto, el Administrador de la Unidad de Negocio Sucumbíos podrá designar otro proyecto a Fiscalizar del mismo programa, durante el tiempo de su contratación.</w:t>
      </w:r>
    </w:p>
    <w:p w:rsidR="002D00E5" w:rsidRDefault="002D00E5" w:rsidP="002D00E5">
      <w:pPr>
        <w:tabs>
          <w:tab w:val="left" w:pos="3708"/>
        </w:tabs>
        <w:spacing w:after="0" w:line="240" w:lineRule="auto"/>
        <w:jc w:val="center"/>
        <w:rPr>
          <w:rFonts w:cs="Arial"/>
          <w:b/>
          <w:spacing w:val="-2"/>
        </w:rPr>
      </w:pPr>
    </w:p>
    <w:p w:rsidR="002D00E5" w:rsidRDefault="002D00E5" w:rsidP="002D00E5">
      <w:pPr>
        <w:tabs>
          <w:tab w:val="left" w:pos="3708"/>
        </w:tabs>
        <w:spacing w:after="0" w:line="240" w:lineRule="auto"/>
        <w:jc w:val="center"/>
        <w:rPr>
          <w:rFonts w:cs="Arial"/>
          <w:b/>
          <w:spacing w:val="-2"/>
        </w:rPr>
      </w:pPr>
    </w:p>
    <w:p w:rsidR="002D00E5" w:rsidRPr="006F2F38" w:rsidRDefault="002D00E5" w:rsidP="002D00E5">
      <w:pPr>
        <w:tabs>
          <w:tab w:val="left" w:pos="3708"/>
        </w:tabs>
        <w:spacing w:after="0" w:line="240" w:lineRule="auto"/>
        <w:jc w:val="center"/>
        <w:rPr>
          <w:rFonts w:cs="Arial"/>
          <w:b/>
          <w:spacing w:val="-2"/>
        </w:rPr>
      </w:pPr>
      <w:r w:rsidRPr="006F2F38">
        <w:rPr>
          <w:rFonts w:cs="Arial"/>
          <w:b/>
          <w:spacing w:val="-2"/>
        </w:rPr>
        <w:t>EVALUACIÓN DE LAS OFERTAS</w:t>
      </w:r>
    </w:p>
    <w:p w:rsidR="002D00E5" w:rsidRPr="006F2F38" w:rsidRDefault="002D00E5" w:rsidP="002D00E5">
      <w:pPr>
        <w:tabs>
          <w:tab w:val="left" w:pos="3708"/>
        </w:tabs>
        <w:spacing w:after="0" w:line="240" w:lineRule="auto"/>
        <w:jc w:val="center"/>
        <w:rPr>
          <w:rFonts w:cs="Arial"/>
          <w:b/>
          <w:spacing w:val="-2"/>
        </w:rPr>
      </w:pPr>
    </w:p>
    <w:p w:rsidR="002D00E5" w:rsidRPr="006F2F38" w:rsidRDefault="002D00E5" w:rsidP="002D00E5">
      <w:pPr>
        <w:tabs>
          <w:tab w:val="left" w:pos="284"/>
        </w:tabs>
        <w:spacing w:after="0" w:line="240" w:lineRule="auto"/>
        <w:jc w:val="both"/>
        <w:rPr>
          <w:rFonts w:cs="Arial"/>
          <w:b/>
          <w:bCs/>
          <w:color w:val="000000"/>
          <w:spacing w:val="-3"/>
          <w:lang w:val="es-ES"/>
        </w:rPr>
      </w:pPr>
      <w:r w:rsidRPr="006F2F38">
        <w:rPr>
          <w:rFonts w:cs="Arial"/>
          <w:b/>
          <w:bCs/>
          <w:color w:val="000000"/>
          <w:spacing w:val="-3"/>
          <w:lang w:val="es-ES"/>
        </w:rPr>
        <w:t>PRIMERA ETAPA – EVALUACION DE REQUERIMIENTOS MINIMOS</w:t>
      </w:r>
    </w:p>
    <w:p w:rsidR="002D00E5" w:rsidRPr="006F2F38" w:rsidRDefault="002D00E5" w:rsidP="002D00E5">
      <w:pPr>
        <w:tabs>
          <w:tab w:val="left" w:pos="284"/>
        </w:tabs>
        <w:spacing w:after="0" w:line="240" w:lineRule="auto"/>
        <w:jc w:val="both"/>
        <w:rPr>
          <w:rFonts w:cs="Arial"/>
          <w:b/>
          <w:bCs/>
          <w:color w:val="000000"/>
          <w:spacing w:val="-3"/>
          <w:lang w:val="es-ES"/>
        </w:rPr>
      </w:pPr>
    </w:p>
    <w:p w:rsidR="002D00E5" w:rsidRPr="006F2F38" w:rsidRDefault="002D00E5" w:rsidP="002D00E5">
      <w:pPr>
        <w:autoSpaceDE w:val="0"/>
        <w:autoSpaceDN w:val="0"/>
        <w:adjustRightInd w:val="0"/>
        <w:jc w:val="both"/>
        <w:rPr>
          <w:rFonts w:cs="Arial"/>
          <w:b/>
          <w:bCs/>
          <w:w w:val="105"/>
          <w:lang w:val="es-ES"/>
        </w:rPr>
      </w:pPr>
      <w:r w:rsidRPr="006F2F38">
        <w:rPr>
          <w:rFonts w:cs="Arial"/>
          <w:b/>
          <w:bCs/>
          <w:w w:val="105"/>
          <w:lang w:val="es-ES"/>
        </w:rPr>
        <w:t>Metodología de Trabajo:</w:t>
      </w:r>
    </w:p>
    <w:p w:rsidR="002D00E5" w:rsidRPr="006F2F38" w:rsidRDefault="002D00E5" w:rsidP="002D00E5">
      <w:pPr>
        <w:jc w:val="both"/>
        <w:rPr>
          <w:rFonts w:cs="Arial"/>
          <w:b/>
          <w:u w:val="single"/>
          <w:lang w:val="es-ES"/>
        </w:rPr>
      </w:pPr>
      <w:r w:rsidRPr="006F2F38">
        <w:rPr>
          <w:rFonts w:cs="Arial"/>
          <w:b/>
          <w:u w:val="single"/>
          <w:lang w:val="es-ES"/>
        </w:rPr>
        <w:t>CONDICIONES GENERALES PARA LOS SERVICIOS REQUERIDOS</w:t>
      </w:r>
    </w:p>
    <w:p w:rsidR="002D00E5" w:rsidRPr="006F2F38" w:rsidRDefault="002D00E5" w:rsidP="002D00E5">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val="es-ES" w:eastAsia="es-ES"/>
        </w:rPr>
        <w:t>El F</w:t>
      </w:r>
      <w:r w:rsidRPr="006F2F38">
        <w:rPr>
          <w:rFonts w:ascii="Calibri" w:eastAsia="Times New Roman" w:hAnsi="Calibri" w:cs="Arial"/>
          <w:sz w:val="22"/>
          <w:szCs w:val="22"/>
          <w:lang w:eastAsia="es-ES"/>
        </w:rPr>
        <w:t>iscalizador estará bajo las disposiciones del Administrador del contrato de fiscalización, Administradores de Obras y del Coordinador del Programa  CAF de la Unidad de Negocio, según sea el caso, con quien se dirimirá los problemas que puedan presentarse en el transcurso de la prestación de los servicios.</w:t>
      </w:r>
    </w:p>
    <w:p w:rsidR="002D00E5" w:rsidRPr="006F2F38" w:rsidRDefault="002D00E5" w:rsidP="002D00E5">
      <w:pPr>
        <w:pStyle w:val="Prrafodelista"/>
        <w:ind w:left="426"/>
        <w:jc w:val="both"/>
        <w:rPr>
          <w:rFonts w:ascii="Calibri" w:eastAsia="Times New Roman" w:hAnsi="Calibri" w:cs="Arial"/>
          <w:sz w:val="22"/>
          <w:szCs w:val="22"/>
          <w:lang w:eastAsia="es-ES"/>
        </w:rPr>
      </w:pPr>
    </w:p>
    <w:p w:rsidR="002D00E5" w:rsidRPr="006F2F38" w:rsidRDefault="002D00E5" w:rsidP="002D00E5">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La Fiscalización contratada recibirá por parte de funcionarios de la Unidad de Negocio relacionados con tareas de fiscalización, una charla introductoria dentro de los tres (3) días posteriores a la suscripción del contrato, con el fin de dar a conocer todas las políticas, disposiciones y lineamientos que se requieren para la correcta Fiscalización de las obras contratadas.</w:t>
      </w:r>
    </w:p>
    <w:p w:rsidR="002D00E5" w:rsidRPr="006F2F38" w:rsidRDefault="002D00E5" w:rsidP="002D00E5">
      <w:pPr>
        <w:pStyle w:val="Prrafodelista"/>
        <w:ind w:left="426"/>
        <w:jc w:val="both"/>
        <w:rPr>
          <w:rFonts w:ascii="Calibri" w:eastAsia="Times New Roman" w:hAnsi="Calibri" w:cs="Arial"/>
          <w:sz w:val="22"/>
          <w:szCs w:val="22"/>
          <w:lang w:eastAsia="es-ES"/>
        </w:rPr>
      </w:pPr>
    </w:p>
    <w:p w:rsidR="002D00E5" w:rsidRPr="006F2F38" w:rsidRDefault="002D00E5" w:rsidP="002D00E5">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Fiscalizarán según sea el caso únicamente las obras señaladas anteriormente durante el tiempo de ejecución y hasta la liquidación de las obras y su tiempo de trabajo será exclusivamente para la actividad requerida en los presentes Términos de Referencia. Se podrán suscribir contratos complementarios para fiscalización de obras adicionales cuando así lo considere CNEL EP.</w:t>
      </w:r>
    </w:p>
    <w:p w:rsidR="002D00E5" w:rsidRPr="006F2F38" w:rsidRDefault="002D00E5" w:rsidP="002D00E5">
      <w:pPr>
        <w:pStyle w:val="Prrafodelista"/>
        <w:ind w:left="426"/>
        <w:jc w:val="both"/>
        <w:rPr>
          <w:rFonts w:ascii="Calibri" w:eastAsia="Times New Roman" w:hAnsi="Calibri" w:cs="Arial"/>
          <w:sz w:val="22"/>
          <w:szCs w:val="22"/>
          <w:lang w:eastAsia="es-ES"/>
        </w:rPr>
      </w:pPr>
    </w:p>
    <w:p w:rsidR="002D00E5" w:rsidRPr="006F2F38" w:rsidRDefault="002D00E5" w:rsidP="002D00E5">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 xml:space="preserve">Fiscalizara el contrato principal y contrato complementario asociado a la obra que constan en </w:t>
      </w:r>
      <w:proofErr w:type="gramStart"/>
      <w:r w:rsidRPr="006F2F38">
        <w:rPr>
          <w:rFonts w:ascii="Calibri" w:eastAsia="Times New Roman" w:hAnsi="Calibri" w:cs="Arial"/>
          <w:sz w:val="22"/>
          <w:szCs w:val="22"/>
          <w:lang w:eastAsia="es-ES"/>
        </w:rPr>
        <w:t>el</w:t>
      </w:r>
      <w:proofErr w:type="gramEnd"/>
      <w:r w:rsidRPr="006F2F38">
        <w:rPr>
          <w:rFonts w:ascii="Calibri" w:eastAsia="Times New Roman" w:hAnsi="Calibri" w:cs="Arial"/>
          <w:sz w:val="22"/>
          <w:szCs w:val="22"/>
          <w:lang w:eastAsia="es-ES"/>
        </w:rPr>
        <w:t xml:space="preserve"> Términos de Referencia.</w:t>
      </w:r>
    </w:p>
    <w:p w:rsidR="002D00E5" w:rsidRPr="006F2F38" w:rsidRDefault="002D00E5" w:rsidP="002D00E5">
      <w:pPr>
        <w:pStyle w:val="Prrafodelista"/>
        <w:ind w:left="426"/>
        <w:rPr>
          <w:rFonts w:ascii="Calibri" w:hAnsi="Calibri" w:cs="Arial"/>
          <w:sz w:val="22"/>
          <w:szCs w:val="22"/>
          <w:lang w:val="es-ES"/>
        </w:rPr>
      </w:pPr>
    </w:p>
    <w:p w:rsidR="002D00E5" w:rsidRPr="006F2F38" w:rsidRDefault="002D00E5" w:rsidP="002D00E5">
      <w:pPr>
        <w:pStyle w:val="Prrafodelista"/>
        <w:numPr>
          <w:ilvl w:val="0"/>
          <w:numId w:val="6"/>
        </w:numPr>
        <w:ind w:left="426"/>
        <w:jc w:val="both"/>
        <w:rPr>
          <w:rFonts w:ascii="Calibri" w:hAnsi="Calibri" w:cs="Arial"/>
          <w:sz w:val="22"/>
          <w:szCs w:val="22"/>
          <w:lang w:val="es-ES"/>
        </w:rPr>
      </w:pPr>
      <w:r w:rsidRPr="006F2F38">
        <w:rPr>
          <w:rFonts w:ascii="Calibri" w:hAnsi="Calibri" w:cs="Arial"/>
          <w:sz w:val="22"/>
          <w:szCs w:val="22"/>
          <w:lang w:val="es-ES"/>
        </w:rPr>
        <w:t xml:space="preserve">En caso de que un contrato de obra que sea parte del grupo de contratos fiscalizados sea terminado de mutuo acuerdo o unilateralmente, el Consultor facturará hasta el valor proporcional al avance de obra alcanzado. </w:t>
      </w:r>
    </w:p>
    <w:p w:rsidR="002D00E5" w:rsidRPr="006F2F38" w:rsidRDefault="002D00E5" w:rsidP="002D00E5">
      <w:pPr>
        <w:pStyle w:val="Prrafodelista"/>
        <w:ind w:left="426"/>
        <w:jc w:val="both"/>
        <w:rPr>
          <w:rFonts w:ascii="Calibri" w:eastAsia="Times New Roman" w:hAnsi="Calibri" w:cs="Arial"/>
          <w:sz w:val="22"/>
          <w:szCs w:val="22"/>
          <w:lang w:eastAsia="es-ES"/>
        </w:rPr>
      </w:pPr>
    </w:p>
    <w:p w:rsidR="002D00E5" w:rsidRPr="006F2F38" w:rsidRDefault="002D00E5" w:rsidP="002D00E5">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El Consultor deberá contar con los equipos y movilización para realizar toda gestión o actividad de oficina y de campo necesaria para que no se retrasen sus actividades.</w:t>
      </w:r>
    </w:p>
    <w:p w:rsidR="002D00E5" w:rsidRPr="006F2F38" w:rsidRDefault="002D00E5" w:rsidP="002D00E5">
      <w:pPr>
        <w:pStyle w:val="Prrafodelista"/>
        <w:ind w:left="426"/>
        <w:jc w:val="both"/>
        <w:rPr>
          <w:rFonts w:ascii="Calibri" w:eastAsia="Times New Roman" w:hAnsi="Calibri" w:cs="Arial"/>
          <w:sz w:val="22"/>
          <w:szCs w:val="22"/>
          <w:lang w:eastAsia="es-ES"/>
        </w:rPr>
      </w:pPr>
    </w:p>
    <w:p w:rsidR="002D00E5" w:rsidRPr="006F2F38" w:rsidRDefault="002D00E5" w:rsidP="002D00E5">
      <w:pPr>
        <w:pStyle w:val="Prrafodelista"/>
        <w:numPr>
          <w:ilvl w:val="0"/>
          <w:numId w:val="6"/>
        </w:numPr>
        <w:ind w:left="426"/>
        <w:jc w:val="both"/>
        <w:rPr>
          <w:rFonts w:ascii="Calibri" w:eastAsia="Times New Roman" w:hAnsi="Calibri" w:cs="Arial"/>
          <w:sz w:val="22"/>
          <w:szCs w:val="22"/>
          <w:lang w:eastAsia="es-ES"/>
        </w:rPr>
      </w:pPr>
      <w:r w:rsidRPr="006F2F38">
        <w:rPr>
          <w:rFonts w:ascii="Calibri" w:hAnsi="Calibri" w:cs="Arial"/>
          <w:sz w:val="22"/>
          <w:szCs w:val="22"/>
          <w:lang w:val="es-ES" w:eastAsia="zh-CN"/>
        </w:rPr>
        <w:t>En caso de que el personal técnico del Contratista durante la ejecución de las actividades no cumpla con el perfil y experiencia requeridos, el Administrador de la Obra y/o Fiscalizadores, podrán solicitar el cambio en cualquier momento durante la vigencia del contrato, para lo cual se obligará a realizar el cambio sin costo adicional.</w:t>
      </w:r>
    </w:p>
    <w:p w:rsidR="002D00E5" w:rsidRPr="006F2F38" w:rsidRDefault="002D00E5" w:rsidP="002D00E5">
      <w:pPr>
        <w:pStyle w:val="Prrafodelista"/>
        <w:ind w:left="426"/>
        <w:jc w:val="both"/>
        <w:rPr>
          <w:rFonts w:ascii="Calibri" w:eastAsia="Times New Roman" w:hAnsi="Calibri" w:cs="Arial"/>
          <w:sz w:val="22"/>
          <w:szCs w:val="22"/>
          <w:lang w:eastAsia="es-ES"/>
        </w:rPr>
      </w:pPr>
    </w:p>
    <w:p w:rsidR="002D00E5" w:rsidRPr="006F2F38" w:rsidRDefault="002D00E5" w:rsidP="002D00E5">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 xml:space="preserve">Se realizarán reuniones </w:t>
      </w:r>
      <w:r w:rsidRPr="006F2F38">
        <w:rPr>
          <w:rFonts w:ascii="Calibri" w:eastAsia="Times New Roman" w:hAnsi="Calibri" w:cs="Arial"/>
          <w:b/>
          <w:sz w:val="22"/>
          <w:szCs w:val="22"/>
          <w:lang w:eastAsia="es-ES"/>
        </w:rPr>
        <w:t>quincenales</w:t>
      </w:r>
      <w:r w:rsidRPr="006F2F38">
        <w:rPr>
          <w:rFonts w:ascii="Calibri" w:eastAsia="Times New Roman" w:hAnsi="Calibri" w:cs="Arial"/>
          <w:sz w:val="22"/>
          <w:szCs w:val="22"/>
          <w:lang w:eastAsia="es-ES"/>
        </w:rPr>
        <w:t xml:space="preserve"> entre el Coordinador CAF, Administradores y Fiscalizadores, reuniones en las cuales se entregarán los informes detallados de acuerdo a los formatos que se entregaran por parte de CNEL EP y los que se generen por parte de la Fiscalización para la correcta supervisión y control de las obras, como constancia deberán suscribirse las respectivas actas.</w:t>
      </w:r>
    </w:p>
    <w:p w:rsidR="002D00E5" w:rsidRPr="006F2F38" w:rsidRDefault="002D00E5" w:rsidP="002D00E5">
      <w:pPr>
        <w:pStyle w:val="Prrafodelista"/>
        <w:ind w:left="426"/>
        <w:jc w:val="both"/>
        <w:rPr>
          <w:rFonts w:ascii="Calibri" w:eastAsia="Times New Roman" w:hAnsi="Calibri" w:cs="Arial"/>
          <w:sz w:val="22"/>
          <w:szCs w:val="22"/>
          <w:lang w:eastAsia="es-ES"/>
        </w:rPr>
      </w:pPr>
    </w:p>
    <w:p w:rsidR="002D00E5" w:rsidRPr="006F2F38" w:rsidRDefault="002D00E5" w:rsidP="002D00E5">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Los Fiscalizadores deberán actuar de acuerdo a la Normativa de Control Interna de CNEL EP y mantener constante comunicación con los Administradores de las Obras y entregar sus reportes previamente a las reuniones quincenales ya indicadas.</w:t>
      </w:r>
    </w:p>
    <w:p w:rsidR="002D00E5" w:rsidRPr="006F2F38" w:rsidRDefault="002D00E5" w:rsidP="002D00E5">
      <w:pPr>
        <w:pStyle w:val="Prrafodelista"/>
        <w:ind w:left="426"/>
        <w:jc w:val="both"/>
        <w:rPr>
          <w:rFonts w:ascii="Calibri" w:eastAsia="Times New Roman" w:hAnsi="Calibri" w:cs="Arial"/>
          <w:sz w:val="22"/>
          <w:szCs w:val="22"/>
          <w:lang w:eastAsia="es-ES"/>
        </w:rPr>
      </w:pPr>
    </w:p>
    <w:p w:rsidR="002D00E5" w:rsidRPr="006F2F38" w:rsidRDefault="002D00E5" w:rsidP="002D00E5">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Soportarán con fotografías toda anomalía que se evidencie en el lugar de ejecución de las obras respectivas.</w:t>
      </w:r>
    </w:p>
    <w:p w:rsidR="002D00E5" w:rsidRPr="006F2F38" w:rsidRDefault="002D00E5" w:rsidP="002D00E5">
      <w:pPr>
        <w:pStyle w:val="Prrafodelista"/>
        <w:ind w:left="426"/>
        <w:jc w:val="both"/>
        <w:rPr>
          <w:rFonts w:ascii="Calibri" w:eastAsia="Times New Roman" w:hAnsi="Calibri" w:cs="Arial"/>
          <w:sz w:val="22"/>
          <w:szCs w:val="22"/>
          <w:lang w:eastAsia="es-ES"/>
        </w:rPr>
      </w:pPr>
    </w:p>
    <w:p w:rsidR="002D00E5" w:rsidRPr="006F2F38" w:rsidRDefault="002D00E5" w:rsidP="002D00E5">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El Fiscalizador mediante el equipo GPS, registrará coordenadas geográficas según sea necesario para avalar la información que entreguen los contratistas. Se deberá asegurar que los contratistas como parte de su contrato entreguen al Departamento GIS la información para que sea actualizada en la base.</w:t>
      </w:r>
    </w:p>
    <w:p w:rsidR="002D00E5" w:rsidRPr="006F2F38" w:rsidRDefault="002D00E5" w:rsidP="002D00E5">
      <w:pPr>
        <w:pStyle w:val="Prrafodelista"/>
        <w:ind w:left="426"/>
        <w:rPr>
          <w:rFonts w:ascii="Calibri" w:eastAsia="Times New Roman" w:hAnsi="Calibri" w:cs="Arial"/>
          <w:sz w:val="22"/>
          <w:szCs w:val="22"/>
          <w:lang w:eastAsia="es-ES"/>
        </w:rPr>
      </w:pPr>
    </w:p>
    <w:p w:rsidR="002D00E5" w:rsidRPr="006F2F38" w:rsidRDefault="002D00E5" w:rsidP="002D00E5">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 xml:space="preserve">El Fiscalizador coordinará la entrega de la información de los sistemas de medición que sean instalados en la obra para el ingreso en el sistema comercial de la Unidad de Negocio como máximo dentro de los quince (15) días de haberse instalado el equipo, para lo cual coordinarán con el Administrador de la obra al inicio de la misma, la entrega oportuna de los documentos cédula y certificación de propiedad de inmueble o terreno, y estar al día en obligaciones de pago, de ser el caso. </w:t>
      </w:r>
    </w:p>
    <w:p w:rsidR="002D00E5" w:rsidRPr="006F2F38" w:rsidRDefault="002D00E5" w:rsidP="002D00E5">
      <w:pPr>
        <w:pStyle w:val="Prrafodelista"/>
        <w:ind w:left="426"/>
        <w:jc w:val="both"/>
        <w:rPr>
          <w:rFonts w:ascii="Calibri" w:eastAsia="Times New Roman" w:hAnsi="Calibri" w:cs="Arial"/>
          <w:sz w:val="22"/>
          <w:szCs w:val="22"/>
          <w:lang w:eastAsia="es-ES"/>
        </w:rPr>
      </w:pPr>
    </w:p>
    <w:p w:rsidR="002D00E5" w:rsidRPr="006F2F38" w:rsidRDefault="002D00E5" w:rsidP="002D00E5">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Para efectos de solicitar pagos por avances y liquidación de obra se realizaran sustentados en los reportes del  Fiscalizador y con aprobación del Administrador.</w:t>
      </w:r>
    </w:p>
    <w:p w:rsidR="002D00E5" w:rsidRPr="006F2F38" w:rsidRDefault="002D00E5" w:rsidP="002D00E5">
      <w:pPr>
        <w:pStyle w:val="Prrafodelista"/>
        <w:ind w:left="426"/>
        <w:jc w:val="both"/>
        <w:rPr>
          <w:rFonts w:ascii="Calibri" w:eastAsia="Times New Roman" w:hAnsi="Calibri" w:cs="Arial"/>
          <w:sz w:val="22"/>
          <w:szCs w:val="22"/>
          <w:lang w:eastAsia="es-ES"/>
        </w:rPr>
      </w:pPr>
    </w:p>
    <w:p w:rsidR="002D00E5" w:rsidRPr="006F2F38" w:rsidRDefault="002D00E5" w:rsidP="002D00E5">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color w:val="000000"/>
          <w:sz w:val="22"/>
          <w:szCs w:val="22"/>
          <w:lang w:eastAsia="es-ES"/>
        </w:rPr>
        <w:t>No será reconocido por CNEL EP pago alguno a la Fiscalización por los trabajos realizados en el Contrato de obra, fuera de las especificaciones indicadas si no han sido previamente autorizados por el Administrador de la Obra y aprobado el costo de los trabajos</w:t>
      </w:r>
      <w:r w:rsidRPr="006F2F38">
        <w:rPr>
          <w:rFonts w:ascii="Calibri" w:eastAsia="Times New Roman" w:hAnsi="Calibri" w:cs="Arial"/>
          <w:sz w:val="22"/>
          <w:szCs w:val="22"/>
          <w:lang w:eastAsia="es-ES"/>
        </w:rPr>
        <w:t xml:space="preserve">. </w:t>
      </w:r>
    </w:p>
    <w:p w:rsidR="002D00E5" w:rsidRPr="006F2F38" w:rsidRDefault="002D00E5" w:rsidP="002D00E5">
      <w:pPr>
        <w:pStyle w:val="Prrafodelista"/>
        <w:ind w:left="426"/>
        <w:rPr>
          <w:rFonts w:ascii="Calibri" w:eastAsia="Times New Roman" w:hAnsi="Calibri" w:cs="Arial"/>
          <w:sz w:val="22"/>
          <w:szCs w:val="22"/>
          <w:lang w:eastAsia="es-ES"/>
        </w:rPr>
      </w:pPr>
    </w:p>
    <w:p w:rsidR="002D00E5" w:rsidRPr="006F2F38" w:rsidRDefault="002D00E5" w:rsidP="002D00E5">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 xml:space="preserve">Al finalizar el objeto contractual, el Consultor contratado deberá presentar un informe </w:t>
      </w:r>
      <w:r w:rsidRPr="006F2F38">
        <w:rPr>
          <w:rFonts w:ascii="Calibri" w:eastAsia="Times New Roman" w:hAnsi="Calibri" w:cs="Arial"/>
          <w:sz w:val="22"/>
          <w:szCs w:val="22"/>
          <w:lang w:eastAsia="es-ES"/>
        </w:rPr>
        <w:lastRenderedPageBreak/>
        <w:t>provisional y uno definitivo de la totalidad de la obra fiscalizada en los términos del artículo 123 del Reglamento de la Ley Orgánica del Sistema Nacional de Contratación Pública</w:t>
      </w:r>
    </w:p>
    <w:p w:rsidR="002D00E5" w:rsidRPr="006F2F38" w:rsidRDefault="002D00E5" w:rsidP="002D00E5">
      <w:pPr>
        <w:pStyle w:val="Prrafodelista"/>
        <w:ind w:left="360"/>
        <w:jc w:val="both"/>
        <w:rPr>
          <w:rFonts w:ascii="Calibri" w:eastAsia="Times New Roman" w:hAnsi="Calibri" w:cs="Arial"/>
          <w:sz w:val="22"/>
          <w:szCs w:val="22"/>
          <w:lang w:eastAsia="es-ES"/>
        </w:rPr>
      </w:pPr>
    </w:p>
    <w:p w:rsidR="002D00E5" w:rsidRPr="006F2F38" w:rsidRDefault="002D00E5" w:rsidP="002D00E5">
      <w:pPr>
        <w:spacing w:before="252"/>
        <w:ind w:right="72"/>
        <w:rPr>
          <w:rFonts w:cs="Arial"/>
          <w:b/>
          <w:bCs/>
          <w:w w:val="105"/>
          <w:lang w:val="es-ES"/>
        </w:rPr>
      </w:pPr>
      <w:r w:rsidRPr="006F2F38">
        <w:rPr>
          <w:rFonts w:cs="Arial"/>
          <w:b/>
          <w:bCs/>
          <w:spacing w:val="3"/>
          <w:w w:val="105"/>
          <w:lang w:val="es-ES"/>
        </w:rPr>
        <w:t xml:space="preserve">Información que dispone la Entidad y que se pondrá a disposición del </w:t>
      </w:r>
      <w:r w:rsidRPr="006F2F38">
        <w:rPr>
          <w:rFonts w:cs="Arial"/>
          <w:b/>
          <w:bCs/>
          <w:w w:val="105"/>
          <w:lang w:val="es-ES"/>
        </w:rPr>
        <w:t>Consultor</w:t>
      </w:r>
    </w:p>
    <w:p w:rsidR="002D00E5" w:rsidRPr="006F2F38" w:rsidRDefault="002D00E5" w:rsidP="002D00E5">
      <w:pPr>
        <w:autoSpaceDE w:val="0"/>
        <w:autoSpaceDN w:val="0"/>
        <w:adjustRightInd w:val="0"/>
        <w:jc w:val="both"/>
        <w:rPr>
          <w:rFonts w:cs="Arial"/>
          <w:lang w:val="es-ES"/>
        </w:rPr>
      </w:pPr>
      <w:r w:rsidRPr="006F2F38">
        <w:rPr>
          <w:rFonts w:cs="Arial"/>
          <w:lang w:val="es-ES"/>
        </w:rPr>
        <w:t>El Consultor para cumplir con sus obligaciones contractuales coordinará la ejecución de las actividades con el Coordinador CAF y el Administrador de la Obra quien facilitará la información que requiera para cumplir a plenitud su trabajo.</w:t>
      </w:r>
    </w:p>
    <w:p w:rsidR="002D00E5" w:rsidRPr="006F2F38" w:rsidRDefault="002D00E5" w:rsidP="002D00E5">
      <w:pPr>
        <w:autoSpaceDE w:val="0"/>
        <w:autoSpaceDN w:val="0"/>
        <w:adjustRightInd w:val="0"/>
        <w:jc w:val="both"/>
        <w:rPr>
          <w:rFonts w:cs="Arial"/>
          <w:lang w:val="es-ES"/>
        </w:rPr>
      </w:pPr>
      <w:r w:rsidRPr="006F2F38">
        <w:rPr>
          <w:rFonts w:cs="Arial"/>
          <w:lang w:val="es-ES"/>
        </w:rPr>
        <w:t>La Unidad de Negocio dará las respectivas capacitaciones dentro de los tres (3) días de suscrito el contrato al Consultor a fin de que puedan manejar los procesos administrativos que lleva a cabo la Unidad de Negocio según sea la actividad de cada contrato de obra.</w:t>
      </w:r>
    </w:p>
    <w:p w:rsidR="002D00E5" w:rsidRPr="006F2F38" w:rsidRDefault="002D00E5" w:rsidP="002D00E5">
      <w:pPr>
        <w:spacing w:before="252"/>
        <w:rPr>
          <w:rFonts w:cs="Arial"/>
          <w:b/>
          <w:bCs/>
          <w:w w:val="105"/>
          <w:lang w:val="es-ES"/>
        </w:rPr>
      </w:pPr>
      <w:r w:rsidRPr="006F2F38">
        <w:rPr>
          <w:rFonts w:cs="Arial"/>
          <w:b/>
          <w:bCs/>
          <w:w w:val="105"/>
          <w:lang w:val="es-ES"/>
        </w:rPr>
        <w:t>2.3.6. Productos esperados</w:t>
      </w:r>
    </w:p>
    <w:p w:rsidR="002D00E5" w:rsidRPr="006F2F38" w:rsidRDefault="002D00E5" w:rsidP="002D00E5">
      <w:pPr>
        <w:autoSpaceDE w:val="0"/>
        <w:autoSpaceDN w:val="0"/>
        <w:adjustRightInd w:val="0"/>
        <w:jc w:val="both"/>
        <w:rPr>
          <w:rFonts w:cs="Arial"/>
          <w:lang w:val="es-ES"/>
        </w:rPr>
      </w:pPr>
      <w:r w:rsidRPr="006F2F38">
        <w:rPr>
          <w:rFonts w:cs="Arial"/>
          <w:lang w:val="es-ES"/>
        </w:rPr>
        <w:t>Los productos esperados de la contratación del presente servicio son:</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Certificación de que ha recibido la charla de introductoria dentro de los tres (3) días luego de suscrito el contrato.</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Certificado de aprobación del replanteo de la obra.</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eastAsia="Calibri" w:hAnsi="Calibri" w:cs="Arial"/>
          <w:w w:val="105"/>
          <w:kern w:val="0"/>
          <w:sz w:val="22"/>
          <w:szCs w:val="22"/>
          <w:lang w:val="es-ES" w:eastAsia="en-US"/>
        </w:rPr>
        <w:t>Informes quincenales Parciales de la Fiscalización de las Obras, que incluya: el estado de avance de ejecución de cada obra fiscalizada, cambios aprobados por el Administrador de la obra, variaciones de cantidad de obra desde el diseño inicial, avance del cronograma de ejecución, riesgos en el avance del proyecto identificados y valorados y la información de reporte en las matrices y formatos de seguimiento que CNEL EP facilite para el efecto.</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Reporte quincenal en la matriz de seguimiento del CONELEC; al final del mes se incluirán los compromisos cumplidos y trabajos programados para el siguiente mes en los campos que se señalen para el efecto.</w:t>
      </w:r>
    </w:p>
    <w:p w:rsidR="002D00E5" w:rsidRPr="006F2F38" w:rsidRDefault="002D00E5" w:rsidP="002D00E5">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hAnsi="Calibri" w:cs="Arial"/>
          <w:sz w:val="22"/>
          <w:szCs w:val="22"/>
        </w:rPr>
        <w:t xml:space="preserve"> </w:t>
      </w:r>
      <w:r w:rsidRPr="006F2F38">
        <w:rPr>
          <w:rFonts w:ascii="Calibri" w:eastAsia="Calibri" w:hAnsi="Calibri" w:cs="Arial"/>
          <w:w w:val="105"/>
          <w:kern w:val="0"/>
          <w:sz w:val="22"/>
          <w:szCs w:val="22"/>
          <w:lang w:val="es-ES" w:eastAsia="en-US"/>
        </w:rPr>
        <w:t>Informe Total de Fiscalización de la Obra luego de que el Administrador de Contrato suscriban las Actas de Entrega Recepción Provisional.</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Reportes de novedades de campo.</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Calibri"/>
          <w:sz w:val="22"/>
          <w:szCs w:val="22"/>
        </w:rPr>
        <w:t>Informes de aprobación de los materiales y equipos instalados por el Contratista; incluyendo</w:t>
      </w:r>
      <w:r w:rsidRPr="006F2F38">
        <w:rPr>
          <w:rFonts w:ascii="Calibri" w:hAnsi="Calibri" w:cs="Arial"/>
          <w:sz w:val="22"/>
          <w:szCs w:val="22"/>
        </w:rPr>
        <w:t xml:space="preserve"> pruebas realizadas a los materiales, certificados de calidad; y calificación del personal del Contratista. </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eastAsia="Times New Roman" w:hAnsi="Calibri" w:cs="Arial"/>
          <w:sz w:val="22"/>
          <w:szCs w:val="22"/>
          <w:lang w:eastAsia="es-ES"/>
        </w:rPr>
        <w:t>Actas de reuniones quincenales entre el Coordinador CAF, Administrador de la obra y Fiscalizador.</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Archivos digitales (en los cuales también se incluirán las fotos respectivas)</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Libro de Obra</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Cronograma de ejecución final de la obra.</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Solicitudes de cambios y aprobaciones o no del Administrador de la Obra.</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Planillas de avance físico y económico de las Obras que hayan sido aprobadas por el Administrador de la Obra.</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Documentación de obra Liquidada Técnica y Económicamente.</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Información digital para actualización del sistema GIS de CNEL EP.</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Información de los sistemas de medición instalados y actividades realizadas para  el ingreso al sistema comercial de la Unidad de Negocio.</w:t>
      </w:r>
    </w:p>
    <w:p w:rsidR="002D00E5" w:rsidRPr="006F2F38" w:rsidRDefault="002D00E5" w:rsidP="002D00E5">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lastRenderedPageBreak/>
        <w:t>Coordinar el ingreso de los clientes en el sistema comercial.</w:t>
      </w:r>
    </w:p>
    <w:p w:rsidR="002D00E5" w:rsidRPr="006F2F38" w:rsidRDefault="002D00E5" w:rsidP="002D00E5">
      <w:pPr>
        <w:spacing w:before="252"/>
        <w:rPr>
          <w:rFonts w:cs="Arial"/>
          <w:b/>
          <w:bCs/>
          <w:w w:val="105"/>
          <w:lang w:val="es-ES"/>
        </w:rPr>
      </w:pPr>
      <w:r w:rsidRPr="006F2F38">
        <w:rPr>
          <w:rFonts w:cs="Arial"/>
          <w:b/>
          <w:bCs/>
          <w:w w:val="105"/>
          <w:lang w:val="es-ES"/>
        </w:rPr>
        <w:t>Plazo de Ejecución:</w:t>
      </w:r>
    </w:p>
    <w:p w:rsidR="002D00E5" w:rsidRPr="006F2F38" w:rsidRDefault="002D00E5" w:rsidP="002D00E5">
      <w:pPr>
        <w:autoSpaceDE w:val="0"/>
        <w:autoSpaceDN w:val="0"/>
        <w:adjustRightInd w:val="0"/>
        <w:jc w:val="both"/>
        <w:rPr>
          <w:rFonts w:cs="Arial"/>
          <w:lang w:val="es-ES"/>
        </w:rPr>
      </w:pPr>
      <w:r w:rsidRPr="006F2F38">
        <w:rPr>
          <w:rFonts w:cs="Arial"/>
          <w:lang w:val="es-ES"/>
        </w:rPr>
        <w:t>El tiempo definido para la prestación del servicio es el que se muestra en la tabla, contados a partir de la suscripción del contrato.</w:t>
      </w:r>
    </w:p>
    <w:tbl>
      <w:tblPr>
        <w:tblW w:w="0" w:type="auto"/>
        <w:jc w:val="center"/>
        <w:tblInd w:w="65" w:type="dxa"/>
        <w:tblCellMar>
          <w:left w:w="70" w:type="dxa"/>
          <w:right w:w="70" w:type="dxa"/>
        </w:tblCellMar>
        <w:tblLook w:val="04A0" w:firstRow="1" w:lastRow="0" w:firstColumn="1" w:lastColumn="0" w:noHBand="0" w:noVBand="1"/>
      </w:tblPr>
      <w:tblGrid>
        <w:gridCol w:w="661"/>
        <w:gridCol w:w="5782"/>
        <w:gridCol w:w="2136"/>
      </w:tblGrid>
      <w:tr w:rsidR="002D00E5" w:rsidRPr="006F2F38" w:rsidTr="00B52763">
        <w:trPr>
          <w:trHeight w:val="600"/>
          <w:jc w:val="center"/>
        </w:trPr>
        <w:tc>
          <w:tcPr>
            <w:tcW w:w="747" w:type="dxa"/>
            <w:tcBorders>
              <w:top w:val="single" w:sz="4" w:space="0" w:color="auto"/>
              <w:left w:val="single" w:sz="4" w:space="0" w:color="auto"/>
              <w:bottom w:val="single" w:sz="4" w:space="0" w:color="auto"/>
              <w:right w:val="single" w:sz="4" w:space="0" w:color="auto"/>
            </w:tcBorders>
            <w:shd w:val="clear" w:color="000000" w:fill="DEEBF6"/>
            <w:noWrap/>
            <w:vAlign w:val="center"/>
            <w:hideMark/>
          </w:tcPr>
          <w:p w:rsidR="002D00E5" w:rsidRPr="006F2F38" w:rsidRDefault="002D00E5" w:rsidP="00B52763">
            <w:pPr>
              <w:spacing w:after="0" w:line="240" w:lineRule="auto"/>
              <w:jc w:val="center"/>
              <w:rPr>
                <w:rFonts w:eastAsia="Times New Roman"/>
                <w:b/>
                <w:bCs/>
                <w:color w:val="000000"/>
                <w:lang w:val="es-ES" w:eastAsia="es-ES"/>
              </w:rPr>
            </w:pPr>
            <w:r w:rsidRPr="006F2F38">
              <w:rPr>
                <w:rFonts w:eastAsia="Times New Roman"/>
                <w:b/>
                <w:bCs/>
                <w:color w:val="000000"/>
                <w:lang w:val="es-ES" w:eastAsia="es-ES"/>
              </w:rPr>
              <w:t>Ítem</w:t>
            </w:r>
          </w:p>
        </w:tc>
        <w:tc>
          <w:tcPr>
            <w:tcW w:w="6725" w:type="dxa"/>
            <w:tcBorders>
              <w:top w:val="single" w:sz="4" w:space="0" w:color="auto"/>
              <w:left w:val="nil"/>
              <w:bottom w:val="single" w:sz="4" w:space="0" w:color="auto"/>
              <w:right w:val="single" w:sz="4" w:space="0" w:color="auto"/>
            </w:tcBorders>
            <w:shd w:val="clear" w:color="000000" w:fill="DEEBF6"/>
            <w:noWrap/>
            <w:vAlign w:val="center"/>
            <w:hideMark/>
          </w:tcPr>
          <w:p w:rsidR="002D00E5" w:rsidRPr="006F2F38" w:rsidRDefault="002D00E5" w:rsidP="00B52763">
            <w:pPr>
              <w:spacing w:after="0" w:line="240" w:lineRule="auto"/>
              <w:jc w:val="center"/>
              <w:rPr>
                <w:rFonts w:eastAsia="Times New Roman"/>
                <w:b/>
                <w:bCs/>
                <w:color w:val="000000"/>
                <w:lang w:val="es-ES" w:eastAsia="es-ES"/>
              </w:rPr>
            </w:pPr>
            <w:r w:rsidRPr="006F2F38">
              <w:rPr>
                <w:rFonts w:eastAsia="Times New Roman"/>
                <w:b/>
                <w:bCs/>
                <w:color w:val="000000"/>
                <w:lang w:val="es-ES" w:eastAsia="es-ES"/>
              </w:rPr>
              <w:t xml:space="preserve">Cargo </w:t>
            </w:r>
          </w:p>
        </w:tc>
        <w:tc>
          <w:tcPr>
            <w:tcW w:w="0" w:type="auto"/>
            <w:tcBorders>
              <w:top w:val="single" w:sz="4" w:space="0" w:color="auto"/>
              <w:left w:val="nil"/>
              <w:bottom w:val="single" w:sz="4" w:space="0" w:color="auto"/>
              <w:right w:val="single" w:sz="4" w:space="0" w:color="auto"/>
            </w:tcBorders>
            <w:shd w:val="clear" w:color="000000" w:fill="DEEBF6"/>
            <w:noWrap/>
            <w:vAlign w:val="center"/>
            <w:hideMark/>
          </w:tcPr>
          <w:p w:rsidR="002D00E5" w:rsidRPr="006F2F38" w:rsidRDefault="002D00E5" w:rsidP="00B52763">
            <w:pPr>
              <w:spacing w:after="0" w:line="240" w:lineRule="auto"/>
              <w:jc w:val="center"/>
              <w:rPr>
                <w:rFonts w:eastAsia="Times New Roman"/>
                <w:b/>
                <w:bCs/>
                <w:color w:val="000000"/>
                <w:lang w:val="es-ES" w:eastAsia="es-ES"/>
              </w:rPr>
            </w:pPr>
            <w:r w:rsidRPr="006F2F38">
              <w:rPr>
                <w:rFonts w:eastAsia="Times New Roman"/>
                <w:b/>
                <w:bCs/>
                <w:color w:val="000000"/>
                <w:lang w:val="es-ES" w:eastAsia="es-ES"/>
              </w:rPr>
              <w:t>Plazo  del contrato meses</w:t>
            </w:r>
          </w:p>
        </w:tc>
      </w:tr>
      <w:tr w:rsidR="002D00E5" w:rsidRPr="006F2F38" w:rsidTr="00B52763">
        <w:trPr>
          <w:trHeight w:val="300"/>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rsidR="002D00E5" w:rsidRPr="006F2F38" w:rsidRDefault="002D00E5" w:rsidP="00B52763">
            <w:pPr>
              <w:spacing w:after="0" w:line="240" w:lineRule="auto"/>
              <w:jc w:val="center"/>
              <w:rPr>
                <w:rFonts w:eastAsia="Times New Roman"/>
                <w:color w:val="000000"/>
                <w:lang w:val="es-ES" w:eastAsia="es-ES"/>
              </w:rPr>
            </w:pPr>
            <w:r w:rsidRPr="006F2F38">
              <w:rPr>
                <w:rFonts w:eastAsia="Times New Roman"/>
                <w:color w:val="000000"/>
                <w:lang w:val="es-ES" w:eastAsia="es-ES"/>
              </w:rPr>
              <w:t>1</w:t>
            </w:r>
          </w:p>
        </w:tc>
        <w:tc>
          <w:tcPr>
            <w:tcW w:w="6725" w:type="dxa"/>
            <w:tcBorders>
              <w:top w:val="nil"/>
              <w:left w:val="nil"/>
              <w:bottom w:val="single" w:sz="4" w:space="0" w:color="auto"/>
              <w:right w:val="single" w:sz="4" w:space="0" w:color="auto"/>
            </w:tcBorders>
            <w:shd w:val="clear" w:color="auto" w:fill="auto"/>
            <w:noWrap/>
            <w:vAlign w:val="center"/>
            <w:hideMark/>
          </w:tcPr>
          <w:p w:rsidR="002D00E5" w:rsidRPr="006F2F38" w:rsidRDefault="002D00E5" w:rsidP="00B52763">
            <w:pPr>
              <w:spacing w:after="0" w:line="240" w:lineRule="auto"/>
              <w:jc w:val="both"/>
              <w:rPr>
                <w:rFonts w:eastAsia="Times New Roman"/>
                <w:color w:val="000000"/>
                <w:lang w:eastAsia="es-ES"/>
              </w:rPr>
            </w:pPr>
            <w:r w:rsidRPr="006F2F38">
              <w:rPr>
                <w:rFonts w:cs="Arial"/>
                <w:b/>
                <w:caps/>
                <w:noProof/>
                <w:lang w:val="es-ES"/>
              </w:rPr>
              <w:t>FISCALIZADOR 1 PROCESO PARA LA REPOTENCIACIÓN DE CENTROS DE TRANSFORMACIÓN, CAMBIO DE ACOMETIDAS Y MEDIDORES EN LAS AREAS URBANAS DE LOS CANTONES: LAGO AGRIO, CASCALES, Y REVENTADOR</w:t>
            </w:r>
            <w:r w:rsidRPr="006F2F38">
              <w:rPr>
                <w:rFonts w:eastAsia="Times New Roman"/>
                <w:color w:val="000000"/>
                <w:lang w:eastAsia="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D00E5" w:rsidRPr="006F2F38" w:rsidRDefault="002D00E5" w:rsidP="00B52763">
            <w:pPr>
              <w:spacing w:after="0" w:line="240" w:lineRule="auto"/>
              <w:jc w:val="center"/>
              <w:rPr>
                <w:rFonts w:eastAsia="Times New Roman"/>
                <w:color w:val="000000"/>
                <w:lang w:val="es-ES" w:eastAsia="es-ES"/>
              </w:rPr>
            </w:pPr>
            <w:r w:rsidRPr="006F2F38">
              <w:rPr>
                <w:rFonts w:eastAsia="Times New Roman"/>
                <w:color w:val="000000"/>
                <w:lang w:val="es-ES" w:eastAsia="es-ES"/>
              </w:rPr>
              <w:t>300 días</w:t>
            </w:r>
          </w:p>
        </w:tc>
      </w:tr>
    </w:tbl>
    <w:p w:rsidR="002D00E5" w:rsidRPr="006F2F38" w:rsidRDefault="002D00E5" w:rsidP="002D00E5">
      <w:pPr>
        <w:spacing w:line="206" w:lineRule="auto"/>
        <w:rPr>
          <w:rFonts w:cs="Arial"/>
          <w:b/>
          <w:bCs/>
          <w:spacing w:val="4"/>
          <w:w w:val="105"/>
          <w:lang w:val="es-ES"/>
        </w:rPr>
      </w:pPr>
    </w:p>
    <w:p w:rsidR="002D00E5" w:rsidRPr="006F2F38" w:rsidRDefault="002D00E5" w:rsidP="002D00E5">
      <w:pPr>
        <w:spacing w:line="206" w:lineRule="auto"/>
        <w:rPr>
          <w:rFonts w:cs="Arial"/>
          <w:b/>
          <w:bCs/>
          <w:spacing w:val="4"/>
          <w:w w:val="105"/>
          <w:lang w:val="es-ES"/>
        </w:rPr>
      </w:pPr>
      <w:r w:rsidRPr="006F2F38">
        <w:rPr>
          <w:rFonts w:cs="Arial"/>
          <w:b/>
          <w:bCs/>
          <w:spacing w:val="4"/>
          <w:w w:val="105"/>
          <w:lang w:val="es-ES"/>
        </w:rPr>
        <w:t>Personal Técnico:</w:t>
      </w:r>
    </w:p>
    <w:p w:rsidR="002D00E5" w:rsidRPr="006F2F38" w:rsidRDefault="002D00E5" w:rsidP="002D00E5">
      <w:pPr>
        <w:jc w:val="both"/>
        <w:rPr>
          <w:rFonts w:cs="Arial"/>
          <w:lang w:val="es-ES"/>
        </w:rPr>
      </w:pPr>
      <w:r w:rsidRPr="006F2F38">
        <w:rPr>
          <w:rFonts w:cs="Arial"/>
          <w:lang w:val="es-ES"/>
        </w:rPr>
        <w:t>A continuación se detalla el personal mínimo requerido:</w:t>
      </w:r>
    </w:p>
    <w:tbl>
      <w:tblPr>
        <w:tblW w:w="7238"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95B3D7"/>
        </w:tblBorders>
        <w:tblCellMar>
          <w:left w:w="70" w:type="dxa"/>
          <w:right w:w="70" w:type="dxa"/>
        </w:tblCellMar>
        <w:tblLook w:val="04A0" w:firstRow="1" w:lastRow="0" w:firstColumn="1" w:lastColumn="0" w:noHBand="0" w:noVBand="1"/>
      </w:tblPr>
      <w:tblGrid>
        <w:gridCol w:w="3478"/>
        <w:gridCol w:w="2094"/>
        <w:gridCol w:w="1657"/>
        <w:gridCol w:w="9"/>
      </w:tblGrid>
      <w:tr w:rsidR="002D00E5" w:rsidRPr="006F2F38" w:rsidTr="00B52763">
        <w:trPr>
          <w:trHeight w:val="244"/>
          <w:jc w:val="center"/>
        </w:trPr>
        <w:tc>
          <w:tcPr>
            <w:tcW w:w="7238" w:type="dxa"/>
            <w:gridSpan w:val="4"/>
          </w:tcPr>
          <w:p w:rsidR="002D00E5" w:rsidRPr="006F2F38" w:rsidRDefault="002D00E5" w:rsidP="00B52763">
            <w:pPr>
              <w:jc w:val="center"/>
              <w:rPr>
                <w:b/>
                <w:bCs/>
                <w:color w:val="000000"/>
                <w:lang w:val="es-ES"/>
              </w:rPr>
            </w:pPr>
            <w:r w:rsidRPr="006F2F38">
              <w:rPr>
                <w:b/>
                <w:bCs/>
                <w:color w:val="000000"/>
                <w:lang w:val="es-ES"/>
              </w:rPr>
              <w:t>PERSONAL MINIMO PARA LA FISCALIZACIÓN DEL PROYECTO</w:t>
            </w:r>
          </w:p>
        </w:tc>
      </w:tr>
      <w:tr w:rsidR="002D00E5" w:rsidRPr="006F2F38" w:rsidTr="00B52763">
        <w:trPr>
          <w:gridAfter w:val="1"/>
          <w:wAfter w:w="9" w:type="dxa"/>
          <w:trHeight w:val="353"/>
          <w:jc w:val="center"/>
        </w:trPr>
        <w:tc>
          <w:tcPr>
            <w:tcW w:w="3478" w:type="dxa"/>
            <w:tcBorders>
              <w:right w:val="single" w:sz="4" w:space="0" w:color="auto"/>
            </w:tcBorders>
            <w:shd w:val="clear" w:color="DCE6F1" w:fill="DCE6F1"/>
          </w:tcPr>
          <w:p w:rsidR="002D00E5" w:rsidRPr="006F2F38" w:rsidRDefault="002D00E5" w:rsidP="00B52763">
            <w:pPr>
              <w:jc w:val="center"/>
              <w:rPr>
                <w:b/>
                <w:bCs/>
                <w:color w:val="000000"/>
              </w:rPr>
            </w:pPr>
            <w:r w:rsidRPr="006F2F38">
              <w:rPr>
                <w:b/>
                <w:bCs/>
                <w:color w:val="000000"/>
              </w:rPr>
              <w:t>Cargo</w:t>
            </w:r>
          </w:p>
        </w:tc>
        <w:tc>
          <w:tcPr>
            <w:tcW w:w="2094" w:type="dxa"/>
            <w:tcBorders>
              <w:left w:val="single" w:sz="4" w:space="0" w:color="auto"/>
              <w:right w:val="single" w:sz="4" w:space="0" w:color="auto"/>
            </w:tcBorders>
            <w:shd w:val="clear" w:color="DCE6F1" w:fill="DCE6F1"/>
            <w:noWrap/>
            <w:vAlign w:val="bottom"/>
            <w:hideMark/>
          </w:tcPr>
          <w:p w:rsidR="002D00E5" w:rsidRPr="006F2F38" w:rsidRDefault="002D00E5" w:rsidP="00B52763">
            <w:pPr>
              <w:jc w:val="center"/>
              <w:rPr>
                <w:b/>
                <w:bCs/>
                <w:color w:val="000000"/>
              </w:rPr>
            </w:pPr>
            <w:r w:rsidRPr="006F2F38">
              <w:rPr>
                <w:b/>
                <w:bCs/>
                <w:color w:val="000000"/>
              </w:rPr>
              <w:t xml:space="preserve">Cantidad </w:t>
            </w:r>
          </w:p>
        </w:tc>
        <w:tc>
          <w:tcPr>
            <w:tcW w:w="1657" w:type="dxa"/>
            <w:tcBorders>
              <w:left w:val="single" w:sz="4" w:space="0" w:color="auto"/>
            </w:tcBorders>
            <w:shd w:val="clear" w:color="DCE6F1" w:fill="DCE6F1"/>
            <w:noWrap/>
            <w:vAlign w:val="bottom"/>
            <w:hideMark/>
          </w:tcPr>
          <w:p w:rsidR="002D00E5" w:rsidRPr="006F2F38" w:rsidRDefault="002D00E5" w:rsidP="00B52763">
            <w:pPr>
              <w:jc w:val="center"/>
              <w:rPr>
                <w:b/>
                <w:bCs/>
                <w:color w:val="000000"/>
              </w:rPr>
            </w:pPr>
            <w:r w:rsidRPr="006F2F38">
              <w:rPr>
                <w:b/>
                <w:bCs/>
                <w:color w:val="000000"/>
              </w:rPr>
              <w:t>Participación</w:t>
            </w:r>
          </w:p>
        </w:tc>
      </w:tr>
      <w:tr w:rsidR="002D00E5" w:rsidRPr="006F2F38" w:rsidTr="00B52763">
        <w:trPr>
          <w:gridAfter w:val="1"/>
          <w:wAfter w:w="9" w:type="dxa"/>
          <w:trHeight w:val="168"/>
          <w:jc w:val="center"/>
        </w:trPr>
        <w:tc>
          <w:tcPr>
            <w:tcW w:w="3478" w:type="dxa"/>
            <w:tcBorders>
              <w:right w:val="single" w:sz="4" w:space="0" w:color="auto"/>
            </w:tcBorders>
            <w:shd w:val="clear" w:color="B8CCE4" w:fill="B8CCE4"/>
          </w:tcPr>
          <w:p w:rsidR="002D00E5" w:rsidRPr="006F2F38" w:rsidRDefault="002D00E5" w:rsidP="00B52763">
            <w:pPr>
              <w:jc w:val="center"/>
              <w:rPr>
                <w:color w:val="000000"/>
              </w:rPr>
            </w:pPr>
            <w:r w:rsidRPr="006F2F38">
              <w:rPr>
                <w:color w:val="000000"/>
              </w:rPr>
              <w:t xml:space="preserve">Ingeniero </w:t>
            </w:r>
          </w:p>
        </w:tc>
        <w:tc>
          <w:tcPr>
            <w:tcW w:w="2094" w:type="dxa"/>
            <w:tcBorders>
              <w:left w:val="single" w:sz="4" w:space="0" w:color="auto"/>
              <w:right w:val="single" w:sz="4" w:space="0" w:color="auto"/>
            </w:tcBorders>
            <w:shd w:val="clear" w:color="B8CCE4" w:fill="B8CCE4"/>
            <w:noWrap/>
            <w:vAlign w:val="bottom"/>
            <w:hideMark/>
          </w:tcPr>
          <w:p w:rsidR="002D00E5" w:rsidRPr="006F2F38" w:rsidRDefault="002D00E5" w:rsidP="00B52763">
            <w:pPr>
              <w:jc w:val="center"/>
              <w:rPr>
                <w:color w:val="000000"/>
                <w:highlight w:val="yellow"/>
              </w:rPr>
            </w:pPr>
            <w:r w:rsidRPr="006F2F38">
              <w:rPr>
                <w:color w:val="000000"/>
              </w:rPr>
              <w:t>1</w:t>
            </w:r>
          </w:p>
        </w:tc>
        <w:tc>
          <w:tcPr>
            <w:tcW w:w="1657" w:type="dxa"/>
            <w:tcBorders>
              <w:left w:val="single" w:sz="4" w:space="0" w:color="auto"/>
            </w:tcBorders>
            <w:shd w:val="clear" w:color="B8CCE4" w:fill="B8CCE4"/>
            <w:noWrap/>
            <w:vAlign w:val="bottom"/>
            <w:hideMark/>
          </w:tcPr>
          <w:p w:rsidR="002D00E5" w:rsidRPr="006F2F38" w:rsidRDefault="002D00E5" w:rsidP="00B52763">
            <w:pPr>
              <w:jc w:val="center"/>
              <w:rPr>
                <w:color w:val="000000"/>
              </w:rPr>
            </w:pPr>
            <w:r w:rsidRPr="006F2F38">
              <w:rPr>
                <w:color w:val="000000"/>
              </w:rPr>
              <w:t>100%</w:t>
            </w:r>
          </w:p>
        </w:tc>
      </w:tr>
    </w:tbl>
    <w:p w:rsidR="002D00E5" w:rsidRPr="006F2F38" w:rsidRDefault="002D00E5" w:rsidP="002D00E5">
      <w:pPr>
        <w:jc w:val="both"/>
      </w:pPr>
    </w:p>
    <w:p w:rsidR="002D00E5" w:rsidRPr="006F2F38" w:rsidRDefault="002D00E5" w:rsidP="002D00E5">
      <w:pPr>
        <w:jc w:val="both"/>
      </w:pPr>
      <w:r w:rsidRPr="006F2F38">
        <w:t>Se asignará un fiscalizador para  la obra a ejecutarse.</w:t>
      </w:r>
    </w:p>
    <w:p w:rsidR="002D00E5" w:rsidRPr="006F2F38" w:rsidRDefault="002D00E5" w:rsidP="002D00E5">
      <w:pPr>
        <w:pStyle w:val="Prrafodelista"/>
        <w:ind w:left="0"/>
        <w:jc w:val="both"/>
        <w:rPr>
          <w:rFonts w:ascii="Calibri" w:hAnsi="Calibri" w:cs="Arial"/>
          <w:sz w:val="22"/>
          <w:szCs w:val="22"/>
        </w:rPr>
      </w:pPr>
      <w:r w:rsidRPr="006F2F38">
        <w:rPr>
          <w:rFonts w:ascii="Calibri" w:hAnsi="Calibri" w:cs="Arial"/>
          <w:sz w:val="22"/>
          <w:szCs w:val="22"/>
        </w:rPr>
        <w:t>El  Fiscalizador deberá cumplir con el siguiente perfil:</w:t>
      </w:r>
    </w:p>
    <w:p w:rsidR="002D00E5" w:rsidRPr="006F2F38" w:rsidRDefault="002D00E5" w:rsidP="002D00E5">
      <w:pPr>
        <w:pStyle w:val="Prrafodelista"/>
        <w:ind w:left="0"/>
        <w:jc w:val="both"/>
        <w:rPr>
          <w:rFonts w:ascii="Calibri" w:hAnsi="Calibri" w:cs="Arial"/>
          <w:sz w:val="22"/>
          <w:szCs w:val="22"/>
        </w:rPr>
      </w:pPr>
    </w:p>
    <w:p w:rsidR="002D00E5" w:rsidRPr="006F2F38" w:rsidRDefault="002D00E5" w:rsidP="002D00E5">
      <w:pPr>
        <w:pStyle w:val="Prrafodelista"/>
        <w:numPr>
          <w:ilvl w:val="0"/>
          <w:numId w:val="6"/>
        </w:numPr>
        <w:jc w:val="both"/>
        <w:rPr>
          <w:rFonts w:ascii="Calibri" w:hAnsi="Calibri" w:cs="Arial"/>
          <w:sz w:val="22"/>
          <w:szCs w:val="22"/>
        </w:rPr>
      </w:pPr>
      <w:r w:rsidRPr="006F2F38">
        <w:rPr>
          <w:rFonts w:ascii="Calibri" w:hAnsi="Calibri" w:cs="Arial"/>
          <w:sz w:val="22"/>
          <w:szCs w:val="22"/>
        </w:rPr>
        <w:t>Título de Ingeniero en Electricidad/Electromecánico o Electrónico reconocido por el SENESCYT.</w:t>
      </w:r>
    </w:p>
    <w:p w:rsidR="002D00E5" w:rsidRPr="006F2F38" w:rsidRDefault="002D00E5" w:rsidP="002D00E5">
      <w:pPr>
        <w:pStyle w:val="Prrafodelista"/>
        <w:numPr>
          <w:ilvl w:val="0"/>
          <w:numId w:val="6"/>
        </w:numPr>
        <w:jc w:val="both"/>
        <w:rPr>
          <w:rFonts w:ascii="Calibri" w:hAnsi="Calibri" w:cs="Arial"/>
          <w:sz w:val="22"/>
          <w:szCs w:val="22"/>
        </w:rPr>
      </w:pPr>
      <w:r w:rsidRPr="006F2F38">
        <w:rPr>
          <w:rFonts w:ascii="Calibri" w:hAnsi="Calibri" w:cs="Arial"/>
          <w:sz w:val="22"/>
          <w:szCs w:val="22"/>
        </w:rPr>
        <w:t>Experiencia de al menos 2 obras en las que haya participado como Contratista, Fiscalizador o Residente de Obras de Distribución Eléctricas.</w:t>
      </w:r>
    </w:p>
    <w:p w:rsidR="002D00E5" w:rsidRPr="006F2F38" w:rsidRDefault="002D00E5" w:rsidP="002D00E5">
      <w:pPr>
        <w:pStyle w:val="Prrafodelista"/>
        <w:numPr>
          <w:ilvl w:val="0"/>
          <w:numId w:val="6"/>
        </w:numPr>
        <w:jc w:val="both"/>
        <w:rPr>
          <w:rFonts w:ascii="Calibri" w:hAnsi="Calibri" w:cs="Arial"/>
          <w:sz w:val="22"/>
          <w:szCs w:val="22"/>
        </w:rPr>
      </w:pPr>
      <w:r w:rsidRPr="006F2F38">
        <w:rPr>
          <w:rFonts w:ascii="Calibri" w:hAnsi="Calibri" w:cs="Arial"/>
          <w:sz w:val="22"/>
          <w:szCs w:val="22"/>
        </w:rPr>
        <w:t>Deberá acreditar experiencia en la fiscalización de obras de construcción de redes de distribución e instalación de acometidas y medidores, ejecutadas y debidamente certificadas, cuyos montos sumados sean igual o mayor al 20% del monto del presupuesto referencial de este proyecto.</w:t>
      </w:r>
    </w:p>
    <w:p w:rsidR="002D00E5" w:rsidRPr="006F2F38" w:rsidRDefault="002D00E5" w:rsidP="002D00E5">
      <w:pPr>
        <w:pStyle w:val="Prrafodelista"/>
        <w:ind w:left="720"/>
        <w:jc w:val="both"/>
        <w:rPr>
          <w:rFonts w:ascii="Calibri" w:hAnsi="Calibri" w:cs="Arial"/>
          <w:sz w:val="22"/>
          <w:szCs w:val="22"/>
        </w:rPr>
      </w:pPr>
    </w:p>
    <w:p w:rsidR="002D00E5" w:rsidRPr="006F2F38" w:rsidRDefault="002D00E5" w:rsidP="002D00E5">
      <w:pPr>
        <w:pStyle w:val="Prrafodelista"/>
        <w:ind w:left="0"/>
        <w:jc w:val="both"/>
        <w:rPr>
          <w:rFonts w:ascii="Calibri" w:hAnsi="Calibri" w:cs="Arial"/>
          <w:sz w:val="22"/>
          <w:szCs w:val="22"/>
          <w:lang w:val="es-ES" w:eastAsia="zh-CN"/>
        </w:rPr>
      </w:pPr>
      <w:r w:rsidRPr="006F2F38">
        <w:rPr>
          <w:rFonts w:ascii="Calibri" w:hAnsi="Calibri" w:cs="Arial"/>
          <w:sz w:val="22"/>
          <w:szCs w:val="22"/>
          <w:lang w:val="es-ES"/>
        </w:rPr>
        <w:t>S</w:t>
      </w:r>
      <w:r w:rsidRPr="006F2F38">
        <w:rPr>
          <w:rFonts w:ascii="Calibri" w:hAnsi="Calibri" w:cs="Arial"/>
          <w:sz w:val="22"/>
          <w:szCs w:val="22"/>
          <w:lang w:val="es-ES" w:eastAsia="zh-CN"/>
        </w:rPr>
        <w:t>e deberá demostrar la experiencia solicitada para cada fiscalizador, mediante Actas de Entrega Recepción Provisional o Definitiva de contratos dentro de los últimos 3 años en los que haya participado en calidad de contratista, fiscalizador o residente de obra, lo cual deberá constar en el documento que se presente.</w:t>
      </w:r>
    </w:p>
    <w:p w:rsidR="002D00E5" w:rsidRPr="006F2F38" w:rsidRDefault="002D00E5" w:rsidP="002D00E5">
      <w:pPr>
        <w:pStyle w:val="Prrafodelista"/>
        <w:ind w:left="0"/>
        <w:jc w:val="both"/>
        <w:rPr>
          <w:rFonts w:ascii="Calibri" w:hAnsi="Calibri" w:cs="Arial"/>
          <w:sz w:val="22"/>
          <w:szCs w:val="22"/>
          <w:lang w:val="es-ES" w:eastAsia="zh-CN"/>
        </w:rPr>
      </w:pPr>
    </w:p>
    <w:p w:rsidR="002D00E5" w:rsidRPr="006F2F38" w:rsidRDefault="002D00E5" w:rsidP="002D00E5">
      <w:pPr>
        <w:pStyle w:val="Prrafodelista"/>
        <w:ind w:left="0"/>
        <w:jc w:val="both"/>
        <w:rPr>
          <w:rFonts w:ascii="Calibri" w:hAnsi="Calibri" w:cs="Arial"/>
          <w:sz w:val="22"/>
          <w:szCs w:val="22"/>
          <w:lang w:val="es-ES" w:eastAsia="zh-CN"/>
        </w:rPr>
      </w:pPr>
      <w:r w:rsidRPr="006F2F38">
        <w:rPr>
          <w:rFonts w:ascii="Calibri" w:hAnsi="Calibri" w:cs="Arial"/>
          <w:sz w:val="22"/>
          <w:szCs w:val="22"/>
          <w:lang w:val="es-ES" w:eastAsia="zh-CN"/>
        </w:rPr>
        <w:t>Se reconocerá la experiencia adquirida en relación de dependencia, si el certificado emitido por el contratista o el representante legal de la entidad contratante, demuestra su participación efectiva, como empleado privado o servidor público.</w:t>
      </w:r>
    </w:p>
    <w:p w:rsidR="002D00E5" w:rsidRPr="006F2F38" w:rsidRDefault="002D00E5" w:rsidP="002D00E5">
      <w:pPr>
        <w:autoSpaceDE w:val="0"/>
        <w:autoSpaceDN w:val="0"/>
        <w:adjustRightInd w:val="0"/>
        <w:jc w:val="both"/>
        <w:rPr>
          <w:rFonts w:cs="Arial"/>
          <w:b/>
          <w:lang w:val="es-ES"/>
        </w:rPr>
      </w:pPr>
    </w:p>
    <w:p w:rsidR="002D00E5" w:rsidRPr="006F2F38" w:rsidRDefault="002D00E5" w:rsidP="002D00E5">
      <w:pPr>
        <w:autoSpaceDE w:val="0"/>
        <w:autoSpaceDN w:val="0"/>
        <w:adjustRightInd w:val="0"/>
        <w:jc w:val="both"/>
        <w:rPr>
          <w:rFonts w:cs="Arial"/>
          <w:b/>
          <w:lang w:val="es-ES"/>
        </w:rPr>
      </w:pPr>
      <w:r w:rsidRPr="006F2F38">
        <w:rPr>
          <w:rFonts w:cs="Arial"/>
          <w:b/>
          <w:lang w:val="es-ES"/>
        </w:rPr>
        <w:lastRenderedPageBreak/>
        <w:t>Equipo mínimo requerido:</w:t>
      </w:r>
    </w:p>
    <w:p w:rsidR="002D00E5" w:rsidRPr="006F2F38" w:rsidRDefault="002D00E5" w:rsidP="002D00E5">
      <w:pPr>
        <w:autoSpaceDE w:val="0"/>
        <w:autoSpaceDN w:val="0"/>
        <w:adjustRightInd w:val="0"/>
        <w:jc w:val="both"/>
        <w:rPr>
          <w:rFonts w:cs="Arial"/>
          <w:lang w:val="es-ES"/>
        </w:rPr>
      </w:pPr>
      <w:r w:rsidRPr="006F2F38">
        <w:rPr>
          <w:rFonts w:cs="Arial"/>
          <w:lang w:val="es-ES"/>
        </w:rPr>
        <w:t>La Fiscalización contará con la propiedad o disponibilidad de sus equipos de oficina y movilización según el siguiente listado:</w:t>
      </w:r>
    </w:p>
    <w:tbl>
      <w:tblPr>
        <w:tblW w:w="9097" w:type="dxa"/>
        <w:jc w:val="center"/>
        <w:tblCellMar>
          <w:left w:w="70" w:type="dxa"/>
          <w:right w:w="70" w:type="dxa"/>
        </w:tblCellMar>
        <w:tblLook w:val="04A0" w:firstRow="1" w:lastRow="0" w:firstColumn="1" w:lastColumn="0" w:noHBand="0" w:noVBand="1"/>
      </w:tblPr>
      <w:tblGrid>
        <w:gridCol w:w="474"/>
        <w:gridCol w:w="3803"/>
        <w:gridCol w:w="4820"/>
      </w:tblGrid>
      <w:tr w:rsidR="002D00E5" w:rsidRPr="006F2F38" w:rsidTr="00B52763">
        <w:trPr>
          <w:trHeight w:val="167"/>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D00E5" w:rsidRPr="006F2F38" w:rsidRDefault="002D00E5" w:rsidP="00B52763">
            <w:pPr>
              <w:spacing w:after="0"/>
              <w:jc w:val="center"/>
              <w:rPr>
                <w:rFonts w:cs="Arial"/>
                <w:b/>
                <w:bCs/>
                <w:color w:val="000000"/>
                <w:lang w:eastAsia="es-EC"/>
              </w:rPr>
            </w:pPr>
            <w:r w:rsidRPr="006F2F38">
              <w:rPr>
                <w:rFonts w:cs="Arial"/>
                <w:b/>
                <w:bCs/>
                <w:color w:val="000000"/>
                <w:lang w:eastAsia="es-EC"/>
              </w:rPr>
              <w:t>N°</w:t>
            </w:r>
          </w:p>
        </w:tc>
        <w:tc>
          <w:tcPr>
            <w:tcW w:w="3803" w:type="dxa"/>
            <w:tcBorders>
              <w:top w:val="single" w:sz="4" w:space="0" w:color="auto"/>
              <w:left w:val="nil"/>
              <w:bottom w:val="single" w:sz="4" w:space="0" w:color="auto"/>
              <w:right w:val="single" w:sz="4" w:space="0" w:color="auto"/>
            </w:tcBorders>
            <w:shd w:val="clear" w:color="000000" w:fill="FFFFFF"/>
            <w:vAlign w:val="bottom"/>
            <w:hideMark/>
          </w:tcPr>
          <w:p w:rsidR="002D00E5" w:rsidRPr="006F2F38" w:rsidRDefault="002D00E5" w:rsidP="00B52763">
            <w:pPr>
              <w:spacing w:after="0"/>
              <w:jc w:val="center"/>
              <w:rPr>
                <w:rFonts w:cs="Arial"/>
                <w:b/>
                <w:bCs/>
                <w:color w:val="000000"/>
                <w:lang w:eastAsia="es-EC"/>
              </w:rPr>
            </w:pPr>
            <w:r w:rsidRPr="006F2F38">
              <w:rPr>
                <w:rFonts w:cs="Arial"/>
                <w:b/>
                <w:bCs/>
                <w:color w:val="000000"/>
                <w:lang w:eastAsia="es-EC"/>
              </w:rPr>
              <w:t>Descripción</w:t>
            </w:r>
          </w:p>
        </w:tc>
        <w:tc>
          <w:tcPr>
            <w:tcW w:w="4820" w:type="dxa"/>
            <w:tcBorders>
              <w:top w:val="single" w:sz="4" w:space="0" w:color="auto"/>
              <w:left w:val="nil"/>
              <w:bottom w:val="single" w:sz="4" w:space="0" w:color="auto"/>
              <w:right w:val="single" w:sz="4" w:space="0" w:color="auto"/>
            </w:tcBorders>
            <w:shd w:val="clear" w:color="000000" w:fill="FFFFFF"/>
            <w:vAlign w:val="bottom"/>
            <w:hideMark/>
          </w:tcPr>
          <w:p w:rsidR="002D00E5" w:rsidRPr="006F2F38" w:rsidRDefault="002D00E5" w:rsidP="00B52763">
            <w:pPr>
              <w:spacing w:after="0"/>
              <w:jc w:val="center"/>
              <w:rPr>
                <w:rFonts w:cs="Arial"/>
                <w:b/>
                <w:bCs/>
                <w:color w:val="000000"/>
                <w:lang w:eastAsia="es-EC"/>
              </w:rPr>
            </w:pPr>
            <w:r w:rsidRPr="006F2F38">
              <w:rPr>
                <w:rFonts w:cs="Arial"/>
                <w:b/>
                <w:bCs/>
                <w:color w:val="000000"/>
                <w:lang w:eastAsia="es-EC"/>
              </w:rPr>
              <w:t>Requerimiento</w:t>
            </w:r>
          </w:p>
        </w:tc>
      </w:tr>
      <w:tr w:rsidR="002D00E5" w:rsidRPr="006F2F38" w:rsidTr="00B52763">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2D00E5" w:rsidRPr="006F2F38" w:rsidRDefault="002D00E5" w:rsidP="00B52763">
            <w:pPr>
              <w:spacing w:after="0"/>
              <w:jc w:val="center"/>
              <w:rPr>
                <w:rFonts w:cs="Arial"/>
                <w:color w:val="000000"/>
                <w:lang w:eastAsia="es-EC"/>
              </w:rPr>
            </w:pPr>
            <w:r w:rsidRPr="006F2F38">
              <w:rPr>
                <w:rFonts w:cs="Arial"/>
                <w:color w:val="000000"/>
                <w:lang w:eastAsia="es-EC"/>
              </w:rPr>
              <w:t>1</w:t>
            </w:r>
          </w:p>
        </w:tc>
        <w:tc>
          <w:tcPr>
            <w:tcW w:w="3803" w:type="dxa"/>
            <w:tcBorders>
              <w:top w:val="nil"/>
              <w:left w:val="nil"/>
              <w:bottom w:val="single" w:sz="4" w:space="0" w:color="auto"/>
              <w:right w:val="single" w:sz="4" w:space="0" w:color="auto"/>
            </w:tcBorders>
            <w:shd w:val="clear" w:color="000000" w:fill="FFFFFF"/>
            <w:vAlign w:val="center"/>
            <w:hideMark/>
          </w:tcPr>
          <w:p w:rsidR="002D00E5" w:rsidRPr="006F2F38" w:rsidRDefault="002D00E5" w:rsidP="00B52763">
            <w:pPr>
              <w:spacing w:after="0"/>
              <w:rPr>
                <w:rFonts w:cs="Calibri"/>
                <w:bCs/>
                <w:lang w:eastAsia="es-EC"/>
              </w:rPr>
            </w:pPr>
            <w:r w:rsidRPr="006F2F38">
              <w:rPr>
                <w:rFonts w:cs="Calibri"/>
                <w:bCs/>
                <w:lang w:eastAsia="es-EC"/>
              </w:rPr>
              <w:t>Computador</w:t>
            </w:r>
          </w:p>
        </w:tc>
        <w:tc>
          <w:tcPr>
            <w:tcW w:w="4820" w:type="dxa"/>
            <w:tcBorders>
              <w:top w:val="nil"/>
              <w:left w:val="nil"/>
              <w:bottom w:val="single" w:sz="4" w:space="0" w:color="auto"/>
              <w:right w:val="single" w:sz="4" w:space="0" w:color="auto"/>
            </w:tcBorders>
            <w:shd w:val="clear" w:color="000000" w:fill="FFFFFF"/>
            <w:vAlign w:val="bottom"/>
            <w:hideMark/>
          </w:tcPr>
          <w:p w:rsidR="002D00E5" w:rsidRPr="006F2F38" w:rsidRDefault="002D00E5" w:rsidP="00B52763">
            <w:pPr>
              <w:spacing w:after="0"/>
              <w:rPr>
                <w:rFonts w:cs="Calibri"/>
                <w:lang w:eastAsia="es-EC"/>
              </w:rPr>
            </w:pPr>
            <w:r w:rsidRPr="006F2F38">
              <w:rPr>
                <w:rFonts w:cs="Calibri"/>
                <w:lang w:eastAsia="es-EC"/>
              </w:rPr>
              <w:t xml:space="preserve">Laptop, procesador  Intel(R) </w:t>
            </w:r>
            <w:proofErr w:type="spellStart"/>
            <w:r w:rsidRPr="006F2F38">
              <w:rPr>
                <w:rFonts w:cs="Calibri"/>
                <w:lang w:eastAsia="es-EC"/>
              </w:rPr>
              <w:t>Core</w:t>
            </w:r>
            <w:proofErr w:type="spellEnd"/>
            <w:r w:rsidRPr="006F2F38">
              <w:rPr>
                <w:rFonts w:cs="Calibri"/>
                <w:lang w:eastAsia="es-EC"/>
              </w:rPr>
              <w:t xml:space="preserve"> (TM)I3, 1.20GHZ, disco duro 500 Gb, memoria RAM 4 Gb.</w:t>
            </w:r>
          </w:p>
        </w:tc>
      </w:tr>
      <w:tr w:rsidR="002D00E5" w:rsidRPr="006F2F38" w:rsidTr="00B52763">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2D00E5" w:rsidRPr="006F2F38" w:rsidRDefault="002D00E5" w:rsidP="00B52763">
            <w:pPr>
              <w:spacing w:after="0"/>
              <w:jc w:val="center"/>
              <w:rPr>
                <w:rFonts w:cs="Arial"/>
                <w:color w:val="000000"/>
                <w:lang w:eastAsia="es-EC"/>
              </w:rPr>
            </w:pPr>
            <w:r w:rsidRPr="006F2F38">
              <w:rPr>
                <w:rFonts w:cs="Arial"/>
                <w:color w:val="000000"/>
                <w:lang w:eastAsia="es-EC"/>
              </w:rPr>
              <w:t>2</w:t>
            </w:r>
          </w:p>
        </w:tc>
        <w:tc>
          <w:tcPr>
            <w:tcW w:w="3803" w:type="dxa"/>
            <w:tcBorders>
              <w:top w:val="nil"/>
              <w:left w:val="nil"/>
              <w:bottom w:val="single" w:sz="4" w:space="0" w:color="auto"/>
              <w:right w:val="single" w:sz="4" w:space="0" w:color="auto"/>
            </w:tcBorders>
            <w:shd w:val="clear" w:color="000000" w:fill="FFFFFF"/>
            <w:vAlign w:val="center"/>
            <w:hideMark/>
          </w:tcPr>
          <w:p w:rsidR="002D00E5" w:rsidRPr="006F2F38" w:rsidRDefault="002D00E5" w:rsidP="00B52763">
            <w:pPr>
              <w:spacing w:after="0"/>
              <w:rPr>
                <w:rFonts w:cs="Calibri"/>
                <w:lang w:eastAsia="es-EC"/>
              </w:rPr>
            </w:pPr>
            <w:r w:rsidRPr="006F2F38">
              <w:rPr>
                <w:rFonts w:cs="Calibri"/>
                <w:lang w:eastAsia="es-EC"/>
              </w:rPr>
              <w:t>GPS</w:t>
            </w:r>
          </w:p>
        </w:tc>
        <w:tc>
          <w:tcPr>
            <w:tcW w:w="4820" w:type="dxa"/>
            <w:tcBorders>
              <w:top w:val="nil"/>
              <w:left w:val="nil"/>
              <w:bottom w:val="single" w:sz="4" w:space="0" w:color="auto"/>
              <w:right w:val="single" w:sz="4" w:space="0" w:color="auto"/>
            </w:tcBorders>
            <w:shd w:val="clear" w:color="000000" w:fill="FFFFFF"/>
            <w:vAlign w:val="bottom"/>
            <w:hideMark/>
          </w:tcPr>
          <w:p w:rsidR="002D00E5" w:rsidRPr="006F2F38" w:rsidRDefault="002D00E5" w:rsidP="00B52763">
            <w:pPr>
              <w:spacing w:after="0"/>
              <w:rPr>
                <w:rFonts w:cs="Calibri"/>
                <w:lang w:eastAsia="es-EC"/>
              </w:rPr>
            </w:pPr>
            <w:r w:rsidRPr="006F2F38">
              <w:rPr>
                <w:rFonts w:cs="Calibri"/>
                <w:lang w:eastAsia="es-EC"/>
              </w:rPr>
              <w:t xml:space="preserve">Precisión 3 </w:t>
            </w:r>
            <w:proofErr w:type="spellStart"/>
            <w:r w:rsidRPr="006F2F38">
              <w:rPr>
                <w:rFonts w:cs="Calibri"/>
                <w:lang w:eastAsia="es-EC"/>
              </w:rPr>
              <w:t>mts</w:t>
            </w:r>
            <w:proofErr w:type="spellEnd"/>
            <w:r w:rsidRPr="006F2F38">
              <w:rPr>
                <w:rFonts w:cs="Calibri"/>
                <w:lang w:eastAsia="es-EC"/>
              </w:rPr>
              <w:t xml:space="preserve">. </w:t>
            </w:r>
            <w:proofErr w:type="gramStart"/>
            <w:r w:rsidRPr="006F2F38">
              <w:rPr>
                <w:rFonts w:cs="Calibri"/>
                <w:lang w:eastAsia="es-EC"/>
              </w:rPr>
              <w:t>máximo</w:t>
            </w:r>
            <w:proofErr w:type="gramEnd"/>
            <w:r w:rsidRPr="006F2F38">
              <w:rPr>
                <w:rFonts w:cs="Calibri"/>
                <w:lang w:eastAsia="es-EC"/>
              </w:rPr>
              <w:t>, procesador 400 MGHZ,  resistencia contra lluvia y polvo.</w:t>
            </w:r>
          </w:p>
        </w:tc>
      </w:tr>
      <w:tr w:rsidR="002D00E5" w:rsidRPr="006F2F38" w:rsidTr="00B52763">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2D00E5" w:rsidRPr="006F2F38" w:rsidRDefault="002D00E5" w:rsidP="00B52763">
            <w:pPr>
              <w:spacing w:after="0"/>
              <w:jc w:val="center"/>
              <w:rPr>
                <w:rFonts w:cs="Arial"/>
                <w:color w:val="000000"/>
                <w:lang w:eastAsia="es-EC"/>
              </w:rPr>
            </w:pPr>
            <w:r w:rsidRPr="006F2F38">
              <w:rPr>
                <w:rFonts w:cs="Arial"/>
                <w:color w:val="000000"/>
                <w:lang w:eastAsia="es-EC"/>
              </w:rPr>
              <w:t>3</w:t>
            </w:r>
          </w:p>
        </w:tc>
        <w:tc>
          <w:tcPr>
            <w:tcW w:w="3803" w:type="dxa"/>
            <w:tcBorders>
              <w:top w:val="nil"/>
              <w:left w:val="nil"/>
              <w:bottom w:val="single" w:sz="4" w:space="0" w:color="auto"/>
              <w:right w:val="single" w:sz="4" w:space="0" w:color="auto"/>
            </w:tcBorders>
            <w:shd w:val="clear" w:color="000000" w:fill="FFFFFF"/>
            <w:vAlign w:val="center"/>
            <w:hideMark/>
          </w:tcPr>
          <w:p w:rsidR="002D00E5" w:rsidRPr="006F2F38" w:rsidRDefault="002D00E5" w:rsidP="00B52763">
            <w:pPr>
              <w:spacing w:after="0"/>
              <w:rPr>
                <w:rFonts w:cs="Calibri"/>
                <w:bCs/>
                <w:lang w:eastAsia="es-EC"/>
              </w:rPr>
            </w:pPr>
            <w:r w:rsidRPr="006F2F38">
              <w:rPr>
                <w:rFonts w:cs="Calibri"/>
                <w:bCs/>
                <w:lang w:eastAsia="es-EC"/>
              </w:rPr>
              <w:t>Vehículo</w:t>
            </w:r>
          </w:p>
        </w:tc>
        <w:tc>
          <w:tcPr>
            <w:tcW w:w="4820" w:type="dxa"/>
            <w:tcBorders>
              <w:top w:val="nil"/>
              <w:left w:val="nil"/>
              <w:bottom w:val="single" w:sz="4" w:space="0" w:color="auto"/>
              <w:right w:val="single" w:sz="4" w:space="0" w:color="auto"/>
            </w:tcBorders>
            <w:shd w:val="clear" w:color="000000" w:fill="FFFFFF"/>
            <w:vAlign w:val="bottom"/>
            <w:hideMark/>
          </w:tcPr>
          <w:p w:rsidR="002D00E5" w:rsidRPr="006F2F38" w:rsidRDefault="002D00E5" w:rsidP="00B52763">
            <w:pPr>
              <w:spacing w:after="0"/>
              <w:rPr>
                <w:rFonts w:cs="Calibri"/>
                <w:lang w:eastAsia="es-EC"/>
              </w:rPr>
            </w:pPr>
            <w:r w:rsidRPr="006F2F38">
              <w:rPr>
                <w:rFonts w:cs="Calibri"/>
                <w:lang w:eastAsia="es-EC"/>
              </w:rPr>
              <w:t xml:space="preserve">Camioneta Mínimo del año 2007, cilindraje mínimo 2000 </w:t>
            </w:r>
            <w:proofErr w:type="spellStart"/>
            <w:r w:rsidRPr="006F2F38">
              <w:rPr>
                <w:rFonts w:cs="Calibri"/>
                <w:lang w:eastAsia="es-EC"/>
              </w:rPr>
              <w:t>cc.</w:t>
            </w:r>
            <w:proofErr w:type="spellEnd"/>
          </w:p>
        </w:tc>
      </w:tr>
      <w:tr w:rsidR="002D00E5" w:rsidRPr="006F2F38" w:rsidTr="00B52763">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2D00E5" w:rsidRPr="006F2F38" w:rsidRDefault="002D00E5" w:rsidP="00B52763">
            <w:pPr>
              <w:spacing w:after="0"/>
              <w:jc w:val="center"/>
              <w:rPr>
                <w:rFonts w:cs="Arial"/>
                <w:color w:val="000000"/>
                <w:lang w:eastAsia="es-EC"/>
              </w:rPr>
            </w:pPr>
            <w:r w:rsidRPr="006F2F38">
              <w:rPr>
                <w:rFonts w:cs="Arial"/>
                <w:color w:val="000000"/>
                <w:lang w:eastAsia="es-EC"/>
              </w:rPr>
              <w:t>4</w:t>
            </w:r>
          </w:p>
        </w:tc>
        <w:tc>
          <w:tcPr>
            <w:tcW w:w="3803" w:type="dxa"/>
            <w:tcBorders>
              <w:top w:val="nil"/>
              <w:left w:val="nil"/>
              <w:bottom w:val="single" w:sz="4" w:space="0" w:color="auto"/>
              <w:right w:val="single" w:sz="4" w:space="0" w:color="auto"/>
            </w:tcBorders>
            <w:shd w:val="clear" w:color="000000" w:fill="FFFFFF"/>
            <w:vAlign w:val="center"/>
            <w:hideMark/>
          </w:tcPr>
          <w:p w:rsidR="002D00E5" w:rsidRPr="006F2F38" w:rsidRDefault="002D00E5" w:rsidP="00B52763">
            <w:pPr>
              <w:spacing w:after="0"/>
              <w:rPr>
                <w:rFonts w:cs="Calibri"/>
                <w:lang w:eastAsia="es-EC"/>
              </w:rPr>
            </w:pPr>
            <w:r w:rsidRPr="006F2F38">
              <w:rPr>
                <w:rFonts w:cs="Calibri"/>
                <w:lang w:eastAsia="es-EC"/>
              </w:rPr>
              <w:t>Impresora Multifuncional</w:t>
            </w:r>
          </w:p>
        </w:tc>
        <w:tc>
          <w:tcPr>
            <w:tcW w:w="4820" w:type="dxa"/>
            <w:tcBorders>
              <w:top w:val="nil"/>
              <w:left w:val="nil"/>
              <w:bottom w:val="single" w:sz="4" w:space="0" w:color="auto"/>
              <w:right w:val="single" w:sz="4" w:space="0" w:color="auto"/>
            </w:tcBorders>
            <w:shd w:val="clear" w:color="000000" w:fill="FFFFFF"/>
            <w:vAlign w:val="bottom"/>
            <w:hideMark/>
          </w:tcPr>
          <w:p w:rsidR="002D00E5" w:rsidRPr="006F2F38" w:rsidRDefault="002D00E5" w:rsidP="00B52763">
            <w:pPr>
              <w:spacing w:after="0"/>
              <w:rPr>
                <w:rFonts w:cs="Calibri"/>
                <w:lang w:eastAsia="es-EC"/>
              </w:rPr>
            </w:pPr>
            <w:r w:rsidRPr="006F2F38">
              <w:rPr>
                <w:rFonts w:cs="Calibri"/>
                <w:lang w:eastAsia="es-EC"/>
              </w:rPr>
              <w:t xml:space="preserve">Impresión, copia y escaneo , velocidad ISO </w:t>
            </w:r>
            <w:proofErr w:type="spellStart"/>
            <w:r w:rsidRPr="006F2F38">
              <w:rPr>
                <w:rFonts w:cs="Calibri"/>
                <w:lang w:eastAsia="es-EC"/>
              </w:rPr>
              <w:t>esat</w:t>
            </w:r>
            <w:proofErr w:type="spellEnd"/>
            <w:r w:rsidRPr="006F2F38">
              <w:rPr>
                <w:rFonts w:cs="Calibri"/>
                <w:lang w:eastAsia="es-EC"/>
              </w:rPr>
              <w:t xml:space="preserve"> de 7,0/4,8 </w:t>
            </w:r>
            <w:proofErr w:type="spellStart"/>
            <w:r w:rsidRPr="006F2F38">
              <w:rPr>
                <w:rFonts w:cs="Calibri"/>
                <w:lang w:eastAsia="es-EC"/>
              </w:rPr>
              <w:t>ipm</w:t>
            </w:r>
            <w:proofErr w:type="spellEnd"/>
            <w:r w:rsidRPr="006F2F38">
              <w:rPr>
                <w:rFonts w:cs="Calibri"/>
                <w:lang w:eastAsia="es-EC"/>
              </w:rPr>
              <w:t xml:space="preserve"> en blanco y negro/color</w:t>
            </w:r>
          </w:p>
          <w:p w:rsidR="002D00E5" w:rsidRPr="006F2F38" w:rsidRDefault="002D00E5" w:rsidP="00B52763">
            <w:pPr>
              <w:spacing w:after="0"/>
              <w:rPr>
                <w:rFonts w:cs="Calibri"/>
                <w:lang w:eastAsia="es-EC"/>
              </w:rPr>
            </w:pPr>
            <w:r w:rsidRPr="006F2F38">
              <w:rPr>
                <w:rFonts w:cs="Calibri"/>
                <w:lang w:eastAsia="es-EC"/>
              </w:rPr>
              <w:t>resolución de impresión de 4800 </w:t>
            </w:r>
            <w:proofErr w:type="spellStart"/>
            <w:r w:rsidRPr="006F2F38">
              <w:rPr>
                <w:rFonts w:cs="Calibri"/>
                <w:lang w:eastAsia="es-EC"/>
              </w:rPr>
              <w:t>ppp</w:t>
            </w:r>
            <w:proofErr w:type="spellEnd"/>
            <w:r w:rsidRPr="006F2F38">
              <w:rPr>
                <w:rFonts w:cs="Calibri"/>
                <w:lang w:eastAsia="es-EC"/>
              </w:rPr>
              <w:t xml:space="preserve"> y gotas de tinta de 2 </w:t>
            </w:r>
            <w:proofErr w:type="spellStart"/>
            <w:r w:rsidRPr="006F2F38">
              <w:rPr>
                <w:rFonts w:cs="Calibri"/>
                <w:lang w:eastAsia="es-EC"/>
              </w:rPr>
              <w:t>picolitros</w:t>
            </w:r>
            <w:proofErr w:type="spellEnd"/>
          </w:p>
          <w:p w:rsidR="002D00E5" w:rsidRPr="006F2F38" w:rsidRDefault="002D00E5" w:rsidP="00B52763">
            <w:pPr>
              <w:spacing w:after="0"/>
              <w:rPr>
                <w:rFonts w:cs="Calibri"/>
                <w:lang w:eastAsia="es-EC"/>
              </w:rPr>
            </w:pPr>
            <w:r w:rsidRPr="006F2F38">
              <w:rPr>
                <w:rFonts w:cs="Calibri"/>
                <w:lang w:eastAsia="es-EC"/>
              </w:rPr>
              <w:t>escáner de 600 </w:t>
            </w:r>
            <w:proofErr w:type="spellStart"/>
            <w:r w:rsidRPr="006F2F38">
              <w:rPr>
                <w:rFonts w:cs="Calibri"/>
                <w:lang w:eastAsia="es-EC"/>
              </w:rPr>
              <w:t>ppp</w:t>
            </w:r>
            <w:proofErr w:type="spellEnd"/>
            <w:r w:rsidRPr="006F2F38">
              <w:rPr>
                <w:rFonts w:cs="Calibri"/>
                <w:lang w:eastAsia="es-EC"/>
              </w:rPr>
              <w:t xml:space="preserve"> con modo de escaneo automático</w:t>
            </w:r>
          </w:p>
        </w:tc>
      </w:tr>
      <w:tr w:rsidR="002D00E5" w:rsidRPr="006F2F38" w:rsidTr="00B52763">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2D00E5" w:rsidRPr="006F2F38" w:rsidRDefault="002D00E5" w:rsidP="00B52763">
            <w:pPr>
              <w:spacing w:after="0"/>
              <w:jc w:val="center"/>
              <w:rPr>
                <w:rFonts w:cs="Arial"/>
                <w:color w:val="000000"/>
                <w:lang w:eastAsia="es-EC"/>
              </w:rPr>
            </w:pPr>
            <w:r w:rsidRPr="006F2F38">
              <w:rPr>
                <w:rFonts w:cs="Arial"/>
                <w:color w:val="000000"/>
                <w:lang w:eastAsia="es-EC"/>
              </w:rPr>
              <w:t>5</w:t>
            </w:r>
          </w:p>
        </w:tc>
        <w:tc>
          <w:tcPr>
            <w:tcW w:w="3803" w:type="dxa"/>
            <w:tcBorders>
              <w:top w:val="nil"/>
              <w:left w:val="nil"/>
              <w:bottom w:val="single" w:sz="4" w:space="0" w:color="auto"/>
              <w:right w:val="single" w:sz="4" w:space="0" w:color="auto"/>
            </w:tcBorders>
            <w:shd w:val="clear" w:color="000000" w:fill="FFFFFF"/>
            <w:vAlign w:val="center"/>
            <w:hideMark/>
          </w:tcPr>
          <w:p w:rsidR="002D00E5" w:rsidRPr="006F2F38" w:rsidRDefault="002D00E5" w:rsidP="00B52763">
            <w:pPr>
              <w:spacing w:after="0"/>
              <w:rPr>
                <w:rFonts w:cs="Calibri"/>
                <w:lang w:eastAsia="es-EC"/>
              </w:rPr>
            </w:pPr>
            <w:r w:rsidRPr="006F2F38">
              <w:rPr>
                <w:rFonts w:cs="Calibri"/>
                <w:lang w:eastAsia="es-EC"/>
              </w:rPr>
              <w:t>Cámara fotográfica</w:t>
            </w:r>
          </w:p>
        </w:tc>
        <w:tc>
          <w:tcPr>
            <w:tcW w:w="4820" w:type="dxa"/>
            <w:tcBorders>
              <w:top w:val="nil"/>
              <w:left w:val="nil"/>
              <w:bottom w:val="single" w:sz="4" w:space="0" w:color="auto"/>
              <w:right w:val="single" w:sz="4" w:space="0" w:color="auto"/>
            </w:tcBorders>
            <w:shd w:val="clear" w:color="000000" w:fill="FFFFFF"/>
            <w:vAlign w:val="bottom"/>
            <w:hideMark/>
          </w:tcPr>
          <w:p w:rsidR="002D00E5" w:rsidRPr="006F2F38" w:rsidRDefault="002D00E5" w:rsidP="00B52763">
            <w:pPr>
              <w:spacing w:after="0"/>
              <w:rPr>
                <w:rFonts w:cs="Calibri"/>
                <w:lang w:eastAsia="es-EC"/>
              </w:rPr>
            </w:pPr>
            <w:r w:rsidRPr="006F2F38">
              <w:rPr>
                <w:rFonts w:cs="Calibri"/>
                <w:lang w:eastAsia="es-EC"/>
              </w:rPr>
              <w:t>Mínimo de 8 Megapíxeles</w:t>
            </w:r>
          </w:p>
        </w:tc>
      </w:tr>
      <w:tr w:rsidR="002D00E5" w:rsidRPr="006F2F38" w:rsidTr="00B52763">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2D00E5" w:rsidRPr="006F2F38" w:rsidRDefault="002D00E5" w:rsidP="00B52763">
            <w:pPr>
              <w:spacing w:after="0"/>
              <w:jc w:val="center"/>
              <w:rPr>
                <w:rFonts w:cs="Arial"/>
                <w:color w:val="000000"/>
                <w:lang w:eastAsia="es-EC"/>
              </w:rPr>
            </w:pPr>
            <w:r w:rsidRPr="006F2F38">
              <w:rPr>
                <w:rFonts w:cs="Arial"/>
                <w:color w:val="000000"/>
                <w:lang w:eastAsia="es-EC"/>
              </w:rPr>
              <w:t>6</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2D00E5" w:rsidRPr="006F2F38" w:rsidRDefault="002D00E5" w:rsidP="00B52763">
            <w:pPr>
              <w:spacing w:after="0"/>
              <w:rPr>
                <w:rFonts w:cs="Calibri"/>
                <w:lang w:eastAsia="es-EC"/>
              </w:rPr>
            </w:pPr>
            <w:r w:rsidRPr="006F2F38">
              <w:rPr>
                <w:rFonts w:cs="Calibri"/>
                <w:lang w:eastAsia="es-EC"/>
              </w:rPr>
              <w:t>Servicio de Internet</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2D00E5" w:rsidRPr="006F2F38" w:rsidRDefault="002D00E5" w:rsidP="00B52763">
            <w:pPr>
              <w:spacing w:after="0"/>
              <w:rPr>
                <w:rFonts w:cs="Calibri"/>
                <w:lang w:eastAsia="es-EC"/>
              </w:rPr>
            </w:pPr>
            <w:r w:rsidRPr="006F2F38">
              <w:rPr>
                <w:rFonts w:cs="Calibri"/>
                <w:lang w:eastAsia="es-EC"/>
              </w:rPr>
              <w:t>Con un ancho de banda adecuado.</w:t>
            </w:r>
          </w:p>
        </w:tc>
      </w:tr>
      <w:tr w:rsidR="002D00E5" w:rsidRPr="006F2F38" w:rsidTr="00B52763">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2D00E5" w:rsidRPr="006F2F38" w:rsidRDefault="002D00E5" w:rsidP="00B52763">
            <w:pPr>
              <w:spacing w:after="0"/>
              <w:jc w:val="center"/>
              <w:rPr>
                <w:rFonts w:cs="Arial"/>
                <w:color w:val="000000"/>
                <w:lang w:eastAsia="es-EC"/>
              </w:rPr>
            </w:pPr>
            <w:r w:rsidRPr="006F2F38">
              <w:rPr>
                <w:rFonts w:cs="Arial"/>
                <w:color w:val="000000"/>
                <w:lang w:eastAsia="es-EC"/>
              </w:rPr>
              <w:t>7</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2D00E5" w:rsidRPr="006F2F38" w:rsidRDefault="002D00E5" w:rsidP="00B52763">
            <w:pPr>
              <w:spacing w:after="0"/>
              <w:rPr>
                <w:rFonts w:cs="Calibri"/>
                <w:lang w:eastAsia="es-EC"/>
              </w:rPr>
            </w:pPr>
            <w:r w:rsidRPr="006F2F38">
              <w:rPr>
                <w:rFonts w:cs="Calibri"/>
                <w:lang w:eastAsia="es-EC"/>
              </w:rPr>
              <w:t>Software de Libro de Obra Electrónico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2D00E5" w:rsidRPr="006F2F38" w:rsidRDefault="002D00E5" w:rsidP="00B52763">
            <w:pPr>
              <w:spacing w:after="0"/>
              <w:rPr>
                <w:rFonts w:cs="Calibri"/>
                <w:lang w:eastAsia="es-EC"/>
              </w:rPr>
            </w:pPr>
            <w:r w:rsidRPr="006F2F38">
              <w:rPr>
                <w:rFonts w:cs="Calibri"/>
                <w:lang w:eastAsia="es-EC"/>
              </w:rPr>
              <w:t>Debe ser en idioma Español, de preferencia acoplado a obras eléctricas, priorizando el uso de Software libre. Deberá emitir informes en formato PDF, y almacenamiento de imágenes.</w:t>
            </w:r>
          </w:p>
        </w:tc>
      </w:tr>
      <w:tr w:rsidR="002D00E5" w:rsidRPr="006F2F38" w:rsidTr="00B52763">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2D00E5" w:rsidRPr="006F2F38" w:rsidRDefault="002D00E5" w:rsidP="00B52763">
            <w:pPr>
              <w:spacing w:after="0"/>
              <w:jc w:val="center"/>
              <w:rPr>
                <w:rFonts w:cs="Arial"/>
                <w:color w:val="000000"/>
                <w:lang w:eastAsia="es-EC"/>
              </w:rPr>
            </w:pPr>
            <w:r w:rsidRPr="006F2F38">
              <w:rPr>
                <w:rFonts w:cs="Arial"/>
                <w:color w:val="000000"/>
                <w:lang w:eastAsia="es-EC"/>
              </w:rPr>
              <w:t>8</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2D00E5" w:rsidRPr="006F2F38" w:rsidRDefault="002D00E5" w:rsidP="00B52763">
            <w:pPr>
              <w:spacing w:after="0"/>
              <w:rPr>
                <w:rFonts w:cs="Calibri"/>
                <w:lang w:eastAsia="es-EC"/>
              </w:rPr>
            </w:pPr>
            <w:r w:rsidRPr="006F2F38">
              <w:rPr>
                <w:rFonts w:cs="Calibri"/>
                <w:lang w:eastAsia="es-EC"/>
              </w:rPr>
              <w:t>Voltiamperímetro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2D00E5" w:rsidRPr="006F2F38" w:rsidRDefault="002D00E5" w:rsidP="00B52763">
            <w:pPr>
              <w:spacing w:after="0"/>
              <w:rPr>
                <w:rFonts w:cs="Calibri"/>
                <w:lang w:val="es-ES" w:eastAsia="es-EC"/>
              </w:rPr>
            </w:pPr>
            <w:r w:rsidRPr="006F2F38">
              <w:rPr>
                <w:rFonts w:cs="Calibri"/>
                <w:lang w:val="es-ES" w:eastAsia="es-EC"/>
              </w:rPr>
              <w:t>Medida de corriente CA y CC de 400 A, Medida de tensión CA y CC de 600 V, Corriente y tensión CA de verdadero valor eficaz para medidas precisas en señales no lineales, Categoría de seguridad CAT IV 300V/CAT III 600 V</w:t>
            </w:r>
          </w:p>
        </w:tc>
      </w:tr>
      <w:tr w:rsidR="002D00E5" w:rsidRPr="006F2F38" w:rsidTr="00B52763">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2D00E5" w:rsidRPr="006F2F38" w:rsidRDefault="002D00E5" w:rsidP="00B52763">
            <w:pPr>
              <w:spacing w:after="0"/>
              <w:jc w:val="center"/>
              <w:rPr>
                <w:rFonts w:cs="Arial"/>
                <w:color w:val="000000"/>
                <w:lang w:eastAsia="es-EC"/>
              </w:rPr>
            </w:pPr>
            <w:r w:rsidRPr="006F2F38">
              <w:rPr>
                <w:rFonts w:cs="Arial"/>
                <w:color w:val="000000"/>
                <w:lang w:eastAsia="es-EC"/>
              </w:rPr>
              <w:t>9</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2D00E5" w:rsidRPr="006F2F38" w:rsidRDefault="002D00E5" w:rsidP="00B52763">
            <w:pPr>
              <w:spacing w:after="0"/>
              <w:rPr>
                <w:rFonts w:cs="Calibri"/>
                <w:lang w:eastAsia="es-EC"/>
              </w:rPr>
            </w:pPr>
            <w:r w:rsidRPr="006F2F38">
              <w:rPr>
                <w:rFonts w:cs="Calibri"/>
                <w:lang w:eastAsia="es-EC"/>
              </w:rPr>
              <w:t>Equipo de seguridad (uniforme, chaleco, casco, calzado)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2D00E5" w:rsidRPr="006F2F38" w:rsidRDefault="002D00E5" w:rsidP="00B52763">
            <w:pPr>
              <w:spacing w:after="0"/>
              <w:rPr>
                <w:rFonts w:cs="Calibri"/>
                <w:lang w:eastAsia="es-EC"/>
              </w:rPr>
            </w:pPr>
            <w:r w:rsidRPr="006F2F38">
              <w:rPr>
                <w:rFonts w:cs="Calibri"/>
                <w:lang w:eastAsia="es-EC"/>
              </w:rPr>
              <w:t>Material dieléctrico y con cintas reflectivas.</w:t>
            </w:r>
          </w:p>
        </w:tc>
      </w:tr>
    </w:tbl>
    <w:p w:rsidR="002D00E5" w:rsidRPr="006F2F38" w:rsidRDefault="002D00E5" w:rsidP="002D00E5">
      <w:pPr>
        <w:ind w:left="284"/>
        <w:jc w:val="both"/>
        <w:rPr>
          <w:rFonts w:cs="Arial"/>
          <w:lang w:val="es-ES"/>
        </w:rPr>
      </w:pPr>
      <w:r w:rsidRPr="006F2F38">
        <w:rPr>
          <w:rFonts w:cs="Arial"/>
          <w:b/>
          <w:lang w:val="es-ES"/>
        </w:rPr>
        <w:t>Notas</w:t>
      </w:r>
      <w:r w:rsidRPr="006F2F38">
        <w:rPr>
          <w:rFonts w:cs="Arial"/>
          <w:lang w:val="es-ES"/>
        </w:rPr>
        <w:t>:</w:t>
      </w:r>
    </w:p>
    <w:p w:rsidR="002D00E5" w:rsidRPr="006F2F38" w:rsidRDefault="002D00E5" w:rsidP="002D00E5">
      <w:pPr>
        <w:ind w:left="284"/>
        <w:jc w:val="both"/>
        <w:rPr>
          <w:rFonts w:cs="Arial"/>
          <w:lang w:val="es-ES"/>
        </w:rPr>
      </w:pPr>
      <w:r w:rsidRPr="006F2F38">
        <w:rPr>
          <w:rFonts w:cs="Arial"/>
          <w:lang w:val="es-ES"/>
        </w:rPr>
        <w:t>-Para el caso de vehículos, estos deberán estar en perfecto estado de funcionamiento y deberán presentar la matrícula actualizada. Para el caso de las camionetas se aceptará como mínimo del año 2007 de fabricación.</w:t>
      </w:r>
    </w:p>
    <w:p w:rsidR="002D00E5" w:rsidRPr="006F2F38" w:rsidRDefault="002D00E5" w:rsidP="002D00E5">
      <w:pPr>
        <w:ind w:left="284"/>
        <w:jc w:val="both"/>
        <w:rPr>
          <w:rFonts w:cs="Arial"/>
          <w:lang w:val="es-ES"/>
        </w:rPr>
      </w:pPr>
      <w:r w:rsidRPr="006F2F38">
        <w:rPr>
          <w:rFonts w:cs="Arial"/>
          <w:lang w:val="es-ES"/>
        </w:rPr>
        <w:t>- El Fiscalizador en el formulario correspondiente deberá describir los vehículos, equipos y herramientas que utilizará en la ejecución de los trabajos.</w:t>
      </w:r>
    </w:p>
    <w:p w:rsidR="002D00E5" w:rsidRPr="006F2F38" w:rsidRDefault="002D00E5" w:rsidP="002D00E5">
      <w:pPr>
        <w:ind w:left="284"/>
        <w:jc w:val="both"/>
        <w:rPr>
          <w:rFonts w:cs="Arial"/>
          <w:lang w:val="es-ES"/>
        </w:rPr>
      </w:pPr>
      <w:r w:rsidRPr="006F2F38">
        <w:rPr>
          <w:rFonts w:cs="Arial"/>
          <w:lang w:val="es-ES"/>
        </w:rPr>
        <w:t>-  El Fiscalizador que no dispongan del vehículo solicitado se aceptará la presentación de una carta compromiso de adquisición o arrendamiento detallando el vehículo y adjuntando la matrícula.</w:t>
      </w:r>
    </w:p>
    <w:p w:rsidR="002D00E5" w:rsidRPr="006F2F38" w:rsidRDefault="002D00E5" w:rsidP="002D00E5">
      <w:pPr>
        <w:ind w:left="284"/>
        <w:jc w:val="both"/>
        <w:rPr>
          <w:rFonts w:cs="Arial"/>
          <w:lang w:val="es-ES"/>
        </w:rPr>
      </w:pPr>
      <w:r w:rsidRPr="006F2F38">
        <w:rPr>
          <w:rFonts w:cs="Arial"/>
          <w:lang w:val="es-ES"/>
        </w:rPr>
        <w:lastRenderedPageBreak/>
        <w:t>-  Se adjuntarán los compromisos de arrendamiento respectivos y las respectivas facturas o compromisos de adquisiciones de las herramientas o una declaración juramentada que acredite la disponibilidad del equipo mínimo.</w:t>
      </w:r>
    </w:p>
    <w:p w:rsidR="002D00E5" w:rsidRPr="006F2F38" w:rsidRDefault="002D00E5" w:rsidP="002D00E5">
      <w:pPr>
        <w:spacing w:before="252"/>
        <w:rPr>
          <w:rFonts w:cs="Arial"/>
          <w:b/>
          <w:bCs/>
          <w:spacing w:val="2"/>
          <w:w w:val="105"/>
          <w:lang w:val="es-ES"/>
        </w:rPr>
      </w:pPr>
      <w:r w:rsidRPr="006F2F38">
        <w:rPr>
          <w:rFonts w:cs="Arial"/>
          <w:b/>
          <w:bCs/>
          <w:spacing w:val="2"/>
          <w:w w:val="105"/>
          <w:lang w:val="es-ES"/>
        </w:rPr>
        <w:t>Forma y condiciones de Pago:</w:t>
      </w:r>
    </w:p>
    <w:p w:rsidR="002D00E5" w:rsidRPr="006F2F38" w:rsidRDefault="002D00E5" w:rsidP="002D00E5">
      <w:pPr>
        <w:autoSpaceDE w:val="0"/>
        <w:autoSpaceDN w:val="0"/>
        <w:adjustRightInd w:val="0"/>
        <w:jc w:val="both"/>
        <w:rPr>
          <w:rFonts w:cs="Arial"/>
          <w:w w:val="105"/>
          <w:lang w:val="es-ES"/>
        </w:rPr>
      </w:pPr>
      <w:r w:rsidRPr="006F2F38">
        <w:rPr>
          <w:rFonts w:cs="Arial"/>
          <w:w w:val="105"/>
          <w:lang w:val="es-ES"/>
        </w:rPr>
        <w:t>La forma de pago será mensual previa presentación de los siguientes documentos:</w:t>
      </w:r>
    </w:p>
    <w:p w:rsidR="002D00E5" w:rsidRPr="006F2F38" w:rsidRDefault="002D00E5" w:rsidP="002D00E5">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Informe Parcial de la Fiscalización de la Obra, que incluya: el estado de avance de ejecución de cada obra fiscalizada, cambios aprobados por el Administrador de la obra, variaciones de cantidad de obra desde el diseño inicial, avance del cronograma de ejecución, riesgos en el avance del proyecto identificados y valorados y la información de reporte en las matrices y formatos de seguimiento que CNEL EP facilite para el efecto;</w:t>
      </w:r>
    </w:p>
    <w:p w:rsidR="002D00E5" w:rsidRPr="006F2F38" w:rsidRDefault="002D00E5" w:rsidP="002D00E5">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Aprobación del informe por parte del Administrador del Contrato;</w:t>
      </w:r>
    </w:p>
    <w:p w:rsidR="002D00E5" w:rsidRPr="006F2F38" w:rsidRDefault="002D00E5" w:rsidP="002D00E5">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Planilla Parcial de avances de ejecución de obras fiscalizadas; y,</w:t>
      </w:r>
    </w:p>
    <w:p w:rsidR="002D00E5" w:rsidRPr="006F2F38" w:rsidRDefault="002D00E5" w:rsidP="002D00E5">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Factura respectiva.</w:t>
      </w:r>
    </w:p>
    <w:p w:rsidR="002D00E5" w:rsidRPr="006F2F38" w:rsidRDefault="002D00E5" w:rsidP="002D00E5">
      <w:pPr>
        <w:spacing w:before="216"/>
        <w:ind w:right="72"/>
        <w:jc w:val="both"/>
        <w:rPr>
          <w:rFonts w:cs="Arial"/>
          <w:w w:val="105"/>
          <w:lang w:val="es-ES"/>
        </w:rPr>
      </w:pPr>
      <w:r w:rsidRPr="006F2F38">
        <w:rPr>
          <w:rFonts w:cs="Arial"/>
          <w:w w:val="105"/>
          <w:lang w:val="es-ES"/>
        </w:rPr>
        <w:t xml:space="preserve">El pago mensual de la Fiscalización estará sujeto al siguiente cálculo: </w:t>
      </w:r>
    </w:p>
    <w:p w:rsidR="002D00E5" w:rsidRPr="006F2F38" w:rsidRDefault="002D00E5" w:rsidP="002D00E5">
      <w:pPr>
        <w:widowControl w:val="0"/>
        <w:numPr>
          <w:ilvl w:val="0"/>
          <w:numId w:val="7"/>
        </w:numPr>
        <w:kinsoku w:val="0"/>
        <w:spacing w:after="0" w:line="240" w:lineRule="auto"/>
        <w:ind w:right="74"/>
        <w:jc w:val="both"/>
        <w:rPr>
          <w:rFonts w:cs="Arial"/>
          <w:w w:val="105"/>
          <w:lang w:val="es-ES"/>
        </w:rPr>
      </w:pPr>
      <w:r w:rsidRPr="006F2F38">
        <w:rPr>
          <w:rFonts w:cs="Arial"/>
          <w:w w:val="105"/>
          <w:lang w:val="es-ES"/>
        </w:rPr>
        <w:t>El monto del contrato de fiscalización de obra se dividirá para el monto del contrato de obra, obteniéndose una relación en virtud de la cual se determinará el porcentaje que será aplicado sobre el monto de cada planilla de ejecución de obra, el valor resultante de esta última operación será el que corresponda pagar por concepto del servicio de fiscalización de obra</w:t>
      </w:r>
    </w:p>
    <w:p w:rsidR="002D00E5" w:rsidRPr="006F2F38" w:rsidRDefault="002D00E5" w:rsidP="002D00E5">
      <w:pPr>
        <w:widowControl w:val="0"/>
        <w:kinsoku w:val="0"/>
        <w:spacing w:after="0" w:line="240" w:lineRule="auto"/>
        <w:ind w:left="720" w:right="74"/>
        <w:jc w:val="both"/>
        <w:rPr>
          <w:rFonts w:cs="Arial"/>
          <w:w w:val="105"/>
          <w:lang w:val="es-ES"/>
        </w:rPr>
      </w:pPr>
    </w:p>
    <w:p w:rsidR="002D00E5" w:rsidRPr="006F2F38" w:rsidRDefault="002D00E5" w:rsidP="002D00E5">
      <w:pPr>
        <w:widowControl w:val="0"/>
        <w:numPr>
          <w:ilvl w:val="0"/>
          <w:numId w:val="7"/>
        </w:numPr>
        <w:kinsoku w:val="0"/>
        <w:autoSpaceDE w:val="0"/>
        <w:autoSpaceDN w:val="0"/>
        <w:adjustRightInd w:val="0"/>
        <w:spacing w:after="0" w:line="240" w:lineRule="auto"/>
        <w:ind w:right="74"/>
        <w:jc w:val="both"/>
        <w:rPr>
          <w:rFonts w:cs="Arial"/>
          <w:w w:val="105"/>
          <w:lang w:val="es-ES"/>
        </w:rPr>
      </w:pPr>
      <w:r w:rsidRPr="006F2F38">
        <w:rPr>
          <w:rFonts w:cs="Arial"/>
          <w:w w:val="105"/>
          <w:lang w:val="es-ES"/>
        </w:rPr>
        <w:t>El valor resultante de esta última operación será el que corresponda pagar por concepto del servicio de fiscalización de obras.</w:t>
      </w:r>
    </w:p>
    <w:p w:rsidR="002D00E5" w:rsidRPr="006F2F38" w:rsidRDefault="002D00E5" w:rsidP="002D00E5">
      <w:pPr>
        <w:widowControl w:val="0"/>
        <w:kinsoku w:val="0"/>
        <w:autoSpaceDE w:val="0"/>
        <w:autoSpaceDN w:val="0"/>
        <w:adjustRightInd w:val="0"/>
        <w:spacing w:after="0" w:line="240" w:lineRule="auto"/>
        <w:ind w:left="720" w:right="74"/>
        <w:jc w:val="both"/>
        <w:rPr>
          <w:rFonts w:cs="Arial"/>
          <w:w w:val="105"/>
          <w:lang w:val="es-ES"/>
        </w:rPr>
      </w:pPr>
    </w:p>
    <w:p w:rsidR="002D00E5" w:rsidRPr="006F2F38" w:rsidRDefault="002D00E5" w:rsidP="002D00E5">
      <w:pPr>
        <w:widowControl w:val="0"/>
        <w:numPr>
          <w:ilvl w:val="0"/>
          <w:numId w:val="7"/>
        </w:numPr>
        <w:kinsoku w:val="0"/>
        <w:autoSpaceDE w:val="0"/>
        <w:autoSpaceDN w:val="0"/>
        <w:adjustRightInd w:val="0"/>
        <w:spacing w:after="0" w:line="240" w:lineRule="auto"/>
        <w:ind w:right="74"/>
        <w:jc w:val="both"/>
        <w:rPr>
          <w:rFonts w:cs="Arial"/>
          <w:w w:val="105"/>
          <w:lang w:val="es-ES"/>
        </w:rPr>
      </w:pPr>
      <w:r w:rsidRPr="006F2F38">
        <w:rPr>
          <w:rFonts w:cs="Arial"/>
          <w:w w:val="105"/>
          <w:lang w:val="es-ES"/>
        </w:rPr>
        <w:t xml:space="preserve">De no existir avance físico de la obra en el primer mes de construcción; debido a retrasos en la entrega de materiales, y solo por una ocasión el fiscalizador de la obra podrá solicitar el pago de $ </w:t>
      </w:r>
      <w:r w:rsidRPr="006F2F38">
        <w:rPr>
          <w:rFonts w:eastAsia="Times New Roman"/>
          <w:color w:val="000000"/>
          <w:lang w:val="es-ES" w:eastAsia="es-ES"/>
        </w:rPr>
        <w:t>3.791.07 m</w:t>
      </w:r>
      <w:r w:rsidRPr="006F2F38">
        <w:rPr>
          <w:rFonts w:cs="Arial"/>
          <w:w w:val="105"/>
          <w:lang w:val="es-ES"/>
        </w:rPr>
        <w:t>ás IVA, a partir del segundo pago se procederá con la modalidad de porcentaje de planilla de obra y se descontará el 50 % del valor cancelado por fiscalización en el primer mes. y el 50 % restante en el siguiente pago.</w:t>
      </w:r>
    </w:p>
    <w:p w:rsidR="002D00E5" w:rsidRPr="006F2F38" w:rsidRDefault="002D00E5" w:rsidP="002D00E5">
      <w:pPr>
        <w:autoSpaceDE w:val="0"/>
        <w:autoSpaceDN w:val="0"/>
        <w:adjustRightInd w:val="0"/>
        <w:spacing w:after="0" w:line="240" w:lineRule="auto"/>
        <w:jc w:val="both"/>
        <w:rPr>
          <w:rFonts w:cs="Arial"/>
          <w:w w:val="105"/>
          <w:lang w:val="es-ES"/>
        </w:rPr>
      </w:pPr>
    </w:p>
    <w:p w:rsidR="002D00E5" w:rsidRPr="006F2F38" w:rsidRDefault="002D00E5" w:rsidP="002D00E5">
      <w:pPr>
        <w:autoSpaceDE w:val="0"/>
        <w:autoSpaceDN w:val="0"/>
        <w:adjustRightInd w:val="0"/>
        <w:spacing w:after="0" w:line="240" w:lineRule="auto"/>
        <w:jc w:val="both"/>
        <w:rPr>
          <w:rFonts w:cs="Arial"/>
          <w:w w:val="105"/>
          <w:lang w:val="es-ES"/>
        </w:rPr>
      </w:pPr>
      <w:r w:rsidRPr="006F2F38">
        <w:rPr>
          <w:rFonts w:cs="Arial"/>
          <w:w w:val="105"/>
          <w:lang w:val="es-ES"/>
        </w:rPr>
        <w:t>Para el pago final de la consultoría se deberá adjuntar los siguientes documentos:</w:t>
      </w:r>
    </w:p>
    <w:p w:rsidR="002D00E5" w:rsidRPr="006F2F38" w:rsidRDefault="002D00E5" w:rsidP="002D00E5">
      <w:pPr>
        <w:autoSpaceDE w:val="0"/>
        <w:autoSpaceDN w:val="0"/>
        <w:adjustRightInd w:val="0"/>
        <w:spacing w:after="0" w:line="240" w:lineRule="auto"/>
        <w:jc w:val="both"/>
        <w:rPr>
          <w:rFonts w:cs="Arial"/>
          <w:w w:val="105"/>
          <w:lang w:val="es-ES"/>
        </w:rPr>
      </w:pPr>
    </w:p>
    <w:p w:rsidR="002D00E5" w:rsidRPr="006F2F38" w:rsidRDefault="002D00E5" w:rsidP="002D00E5">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Informe Final de Fiscalización de la totalidad de la Obra luego de que los Administradores de Contrato suscriban las Actas de Entrega Recepción Provisional.</w:t>
      </w:r>
    </w:p>
    <w:p w:rsidR="002D00E5" w:rsidRPr="006F2F38" w:rsidRDefault="002D00E5" w:rsidP="002D00E5">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Aprobación por parte del Administrador del Contrato de Fiscalización.</w:t>
      </w:r>
    </w:p>
    <w:p w:rsidR="002D00E5" w:rsidRPr="006F2F38" w:rsidRDefault="002D00E5" w:rsidP="002D00E5">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Planilla Total de liquidación de la Obra</w:t>
      </w:r>
    </w:p>
    <w:p w:rsidR="002D00E5" w:rsidRPr="006F2F38" w:rsidRDefault="002D00E5" w:rsidP="002D00E5">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Factura respectiva</w:t>
      </w:r>
    </w:p>
    <w:p w:rsidR="002D00E5" w:rsidRPr="006F2F38" w:rsidRDefault="002D00E5" w:rsidP="002D00E5">
      <w:pPr>
        <w:tabs>
          <w:tab w:val="left" w:pos="284"/>
        </w:tabs>
        <w:spacing w:after="0" w:line="240" w:lineRule="auto"/>
        <w:jc w:val="both"/>
        <w:rPr>
          <w:rFonts w:cs="Arial"/>
          <w:b/>
          <w:bCs/>
          <w:color w:val="000000"/>
          <w:spacing w:val="-3"/>
          <w:lang w:val="es-ES"/>
        </w:rPr>
      </w:pPr>
    </w:p>
    <w:p w:rsidR="002D00E5" w:rsidRPr="006F2F38" w:rsidRDefault="002D00E5" w:rsidP="002D00E5">
      <w:pPr>
        <w:tabs>
          <w:tab w:val="left" w:pos="284"/>
        </w:tabs>
        <w:spacing w:after="0" w:line="240" w:lineRule="auto"/>
        <w:jc w:val="both"/>
        <w:rPr>
          <w:rFonts w:cs="Arial"/>
          <w:b/>
          <w:bCs/>
          <w:color w:val="000000"/>
          <w:spacing w:val="-3"/>
          <w:lang w:val="es-ES"/>
        </w:rPr>
      </w:pPr>
      <w:r w:rsidRPr="006F2F38">
        <w:rPr>
          <w:rFonts w:cs="Arial"/>
          <w:b/>
          <w:bCs/>
          <w:color w:val="000000"/>
          <w:spacing w:val="-3"/>
          <w:lang w:val="es-ES"/>
        </w:rPr>
        <w:t>Personal técnico clave:</w:t>
      </w:r>
    </w:p>
    <w:p w:rsidR="002D00E5" w:rsidRPr="006F2F38" w:rsidRDefault="002D00E5" w:rsidP="002D00E5">
      <w:pPr>
        <w:spacing w:after="0" w:line="240" w:lineRule="auto"/>
        <w:jc w:val="both"/>
        <w:rPr>
          <w:rFonts w:cs="Arial"/>
          <w:lang w:val="es-ES"/>
        </w:rPr>
      </w:pPr>
      <w:r w:rsidRPr="006F2F38">
        <w:rPr>
          <w:rFonts w:cs="Arial"/>
          <w:lang w:val="es-ES"/>
        </w:rPr>
        <w:t>A continuación se detalla el personal mínimo requerido:</w:t>
      </w:r>
    </w:p>
    <w:p w:rsidR="002D00E5" w:rsidRPr="006F2F38" w:rsidRDefault="002D00E5" w:rsidP="002D00E5">
      <w:pPr>
        <w:spacing w:after="0" w:line="240" w:lineRule="auto"/>
        <w:jc w:val="both"/>
        <w:rPr>
          <w:rFonts w:cs="Arial"/>
          <w:lang w:val="es-ES"/>
        </w:rPr>
      </w:pPr>
    </w:p>
    <w:tbl>
      <w:tblPr>
        <w:tblW w:w="7238" w:type="dxa"/>
        <w:jc w:val="center"/>
        <w:tblInd w:w="55" w:type="dxa"/>
        <w:tblBorders>
          <w:top w:val="single" w:sz="4" w:space="0" w:color="auto"/>
          <w:left w:val="single" w:sz="4" w:space="0" w:color="auto"/>
          <w:bottom w:val="single" w:sz="4" w:space="0" w:color="95B3D7"/>
          <w:right w:val="single" w:sz="4" w:space="0" w:color="auto"/>
          <w:insideH w:val="single" w:sz="4" w:space="0" w:color="auto"/>
          <w:insideV w:val="single" w:sz="4" w:space="0" w:color="95B3D7"/>
        </w:tblBorders>
        <w:tblCellMar>
          <w:left w:w="70" w:type="dxa"/>
          <w:right w:w="70" w:type="dxa"/>
        </w:tblCellMar>
        <w:tblLook w:val="04A0" w:firstRow="1" w:lastRow="0" w:firstColumn="1" w:lastColumn="0" w:noHBand="0" w:noVBand="1"/>
      </w:tblPr>
      <w:tblGrid>
        <w:gridCol w:w="3478"/>
        <w:gridCol w:w="2094"/>
        <w:gridCol w:w="1657"/>
        <w:gridCol w:w="9"/>
      </w:tblGrid>
      <w:tr w:rsidR="002D00E5" w:rsidRPr="006F2F38" w:rsidTr="00B52763">
        <w:trPr>
          <w:trHeight w:val="244"/>
          <w:jc w:val="center"/>
        </w:trPr>
        <w:tc>
          <w:tcPr>
            <w:tcW w:w="7238" w:type="dxa"/>
            <w:gridSpan w:val="4"/>
          </w:tcPr>
          <w:p w:rsidR="002D00E5" w:rsidRPr="006F2F38" w:rsidRDefault="002D00E5" w:rsidP="00B52763">
            <w:pPr>
              <w:jc w:val="center"/>
              <w:rPr>
                <w:b/>
                <w:bCs/>
                <w:color w:val="000000"/>
                <w:lang w:val="es-ES"/>
              </w:rPr>
            </w:pPr>
            <w:r w:rsidRPr="006F2F38">
              <w:rPr>
                <w:b/>
                <w:bCs/>
                <w:color w:val="000000"/>
                <w:lang w:val="es-ES"/>
              </w:rPr>
              <w:t>EQUIPO MINIMO PARA LA FISCALIZACIÓN DEL PROYECTO CAF 2015</w:t>
            </w:r>
          </w:p>
        </w:tc>
      </w:tr>
      <w:tr w:rsidR="002D00E5" w:rsidRPr="006F2F38" w:rsidTr="00B52763">
        <w:trPr>
          <w:gridAfter w:val="1"/>
          <w:wAfter w:w="9" w:type="dxa"/>
          <w:trHeight w:val="353"/>
          <w:jc w:val="center"/>
        </w:trPr>
        <w:tc>
          <w:tcPr>
            <w:tcW w:w="3478" w:type="dxa"/>
            <w:tcBorders>
              <w:bottom w:val="single" w:sz="4" w:space="0" w:color="auto"/>
              <w:right w:val="single" w:sz="4" w:space="0" w:color="auto"/>
            </w:tcBorders>
            <w:shd w:val="clear" w:color="DCE6F1" w:fill="DCE6F1"/>
          </w:tcPr>
          <w:p w:rsidR="002D00E5" w:rsidRPr="006F2F38" w:rsidRDefault="002D00E5" w:rsidP="00B52763">
            <w:pPr>
              <w:jc w:val="center"/>
              <w:rPr>
                <w:b/>
                <w:bCs/>
                <w:color w:val="000000"/>
              </w:rPr>
            </w:pPr>
            <w:r w:rsidRPr="006F2F38">
              <w:rPr>
                <w:b/>
                <w:bCs/>
                <w:color w:val="000000"/>
              </w:rPr>
              <w:lastRenderedPageBreak/>
              <w:t>Cargo</w:t>
            </w:r>
          </w:p>
        </w:tc>
        <w:tc>
          <w:tcPr>
            <w:tcW w:w="2094" w:type="dxa"/>
            <w:tcBorders>
              <w:left w:val="single" w:sz="4" w:space="0" w:color="auto"/>
              <w:bottom w:val="single" w:sz="4" w:space="0" w:color="auto"/>
              <w:right w:val="single" w:sz="4" w:space="0" w:color="auto"/>
            </w:tcBorders>
            <w:shd w:val="clear" w:color="DCE6F1" w:fill="DCE6F1"/>
            <w:noWrap/>
            <w:vAlign w:val="bottom"/>
            <w:hideMark/>
          </w:tcPr>
          <w:p w:rsidR="002D00E5" w:rsidRPr="006F2F38" w:rsidRDefault="002D00E5" w:rsidP="00B52763">
            <w:pPr>
              <w:jc w:val="center"/>
              <w:rPr>
                <w:b/>
                <w:bCs/>
                <w:color w:val="000000"/>
              </w:rPr>
            </w:pPr>
            <w:r w:rsidRPr="006F2F38">
              <w:rPr>
                <w:b/>
                <w:bCs/>
                <w:color w:val="000000"/>
              </w:rPr>
              <w:t xml:space="preserve">Cantidad </w:t>
            </w:r>
          </w:p>
        </w:tc>
        <w:tc>
          <w:tcPr>
            <w:tcW w:w="1657" w:type="dxa"/>
            <w:tcBorders>
              <w:left w:val="single" w:sz="4" w:space="0" w:color="auto"/>
              <w:bottom w:val="single" w:sz="4" w:space="0" w:color="auto"/>
            </w:tcBorders>
            <w:shd w:val="clear" w:color="DCE6F1" w:fill="DCE6F1"/>
            <w:noWrap/>
            <w:vAlign w:val="bottom"/>
            <w:hideMark/>
          </w:tcPr>
          <w:p w:rsidR="002D00E5" w:rsidRPr="006F2F38" w:rsidRDefault="002D00E5" w:rsidP="00B52763">
            <w:pPr>
              <w:jc w:val="center"/>
              <w:rPr>
                <w:b/>
                <w:bCs/>
                <w:color w:val="000000"/>
              </w:rPr>
            </w:pPr>
            <w:r w:rsidRPr="006F2F38">
              <w:rPr>
                <w:b/>
                <w:bCs/>
                <w:color w:val="000000"/>
              </w:rPr>
              <w:t>Participación</w:t>
            </w:r>
          </w:p>
        </w:tc>
      </w:tr>
      <w:tr w:rsidR="002D00E5" w:rsidRPr="006F2F38" w:rsidTr="00B52763">
        <w:trPr>
          <w:gridAfter w:val="1"/>
          <w:wAfter w:w="9" w:type="dxa"/>
          <w:trHeight w:val="168"/>
          <w:jc w:val="center"/>
        </w:trPr>
        <w:tc>
          <w:tcPr>
            <w:tcW w:w="3478" w:type="dxa"/>
            <w:tcBorders>
              <w:bottom w:val="single" w:sz="4" w:space="0" w:color="auto"/>
              <w:right w:val="single" w:sz="4" w:space="0" w:color="auto"/>
            </w:tcBorders>
            <w:shd w:val="clear" w:color="B8CCE4" w:fill="B8CCE4"/>
          </w:tcPr>
          <w:p w:rsidR="002D00E5" w:rsidRPr="006F2F38" w:rsidRDefault="002D00E5" w:rsidP="00B52763">
            <w:pPr>
              <w:jc w:val="center"/>
              <w:rPr>
                <w:color w:val="000000"/>
              </w:rPr>
            </w:pPr>
            <w:r w:rsidRPr="006F2F38">
              <w:rPr>
                <w:color w:val="000000"/>
              </w:rPr>
              <w:t xml:space="preserve">Ingeniero </w:t>
            </w:r>
          </w:p>
        </w:tc>
        <w:tc>
          <w:tcPr>
            <w:tcW w:w="2094" w:type="dxa"/>
            <w:tcBorders>
              <w:left w:val="single" w:sz="4" w:space="0" w:color="auto"/>
              <w:bottom w:val="single" w:sz="4" w:space="0" w:color="auto"/>
              <w:right w:val="single" w:sz="4" w:space="0" w:color="auto"/>
            </w:tcBorders>
            <w:shd w:val="clear" w:color="B8CCE4" w:fill="B8CCE4"/>
            <w:noWrap/>
            <w:vAlign w:val="bottom"/>
            <w:hideMark/>
          </w:tcPr>
          <w:p w:rsidR="002D00E5" w:rsidRPr="006F2F38" w:rsidRDefault="002D00E5" w:rsidP="00B52763">
            <w:pPr>
              <w:jc w:val="center"/>
              <w:rPr>
                <w:color w:val="000000"/>
                <w:highlight w:val="yellow"/>
              </w:rPr>
            </w:pPr>
            <w:r w:rsidRPr="006F2F38">
              <w:rPr>
                <w:color w:val="000000"/>
              </w:rPr>
              <w:t>1</w:t>
            </w:r>
          </w:p>
        </w:tc>
        <w:tc>
          <w:tcPr>
            <w:tcW w:w="1657" w:type="dxa"/>
            <w:tcBorders>
              <w:left w:val="single" w:sz="4" w:space="0" w:color="auto"/>
              <w:bottom w:val="single" w:sz="4" w:space="0" w:color="auto"/>
            </w:tcBorders>
            <w:shd w:val="clear" w:color="B8CCE4" w:fill="B8CCE4"/>
            <w:noWrap/>
            <w:vAlign w:val="bottom"/>
            <w:hideMark/>
          </w:tcPr>
          <w:p w:rsidR="002D00E5" w:rsidRPr="006F2F38" w:rsidRDefault="002D00E5" w:rsidP="00B52763">
            <w:pPr>
              <w:jc w:val="center"/>
              <w:rPr>
                <w:color w:val="000000"/>
              </w:rPr>
            </w:pPr>
            <w:r w:rsidRPr="006F2F38">
              <w:rPr>
                <w:color w:val="000000"/>
              </w:rPr>
              <w:t>100%</w:t>
            </w:r>
          </w:p>
        </w:tc>
      </w:tr>
    </w:tbl>
    <w:p w:rsidR="002D00E5" w:rsidRPr="006F2F38" w:rsidRDefault="002D00E5" w:rsidP="002D00E5">
      <w:pPr>
        <w:pStyle w:val="Prrafodelista"/>
        <w:ind w:left="0"/>
        <w:jc w:val="both"/>
        <w:rPr>
          <w:rFonts w:ascii="Calibri" w:hAnsi="Calibri" w:cs="Arial"/>
          <w:sz w:val="22"/>
          <w:szCs w:val="22"/>
          <w:lang w:val="es-EC"/>
        </w:rPr>
      </w:pPr>
    </w:p>
    <w:p w:rsidR="002D00E5" w:rsidRPr="006F2F38" w:rsidRDefault="002D00E5" w:rsidP="002D00E5">
      <w:pPr>
        <w:tabs>
          <w:tab w:val="left" w:pos="284"/>
        </w:tabs>
        <w:spacing w:after="0" w:line="240" w:lineRule="auto"/>
        <w:jc w:val="both"/>
        <w:rPr>
          <w:rFonts w:cs="Arial"/>
          <w:b/>
          <w:bCs/>
          <w:color w:val="000000"/>
          <w:spacing w:val="-3"/>
          <w:lang w:val="es-ES"/>
        </w:rPr>
      </w:pPr>
      <w:r w:rsidRPr="006F2F38">
        <w:rPr>
          <w:rFonts w:cs="Arial"/>
          <w:b/>
          <w:bCs/>
          <w:color w:val="000000"/>
          <w:spacing w:val="-3"/>
          <w:lang w:val="es-ES"/>
        </w:rPr>
        <w:t>Experiencia mínima del oferente:</w:t>
      </w:r>
    </w:p>
    <w:p w:rsidR="002D00E5" w:rsidRPr="006F2F38" w:rsidRDefault="002D00E5" w:rsidP="002D00E5">
      <w:pPr>
        <w:pStyle w:val="Prrafodelista"/>
        <w:spacing w:after="120"/>
        <w:ind w:left="0"/>
        <w:jc w:val="both"/>
        <w:rPr>
          <w:rFonts w:ascii="Calibri" w:hAnsi="Calibri" w:cs="Arial"/>
          <w:sz w:val="22"/>
          <w:szCs w:val="22"/>
        </w:rPr>
      </w:pPr>
      <w:r w:rsidRPr="006F2F38">
        <w:rPr>
          <w:rFonts w:ascii="Calibri" w:hAnsi="Calibri" w:cs="Arial"/>
          <w:spacing w:val="-2"/>
          <w:sz w:val="22"/>
          <w:szCs w:val="22"/>
          <w:lang w:val="es-ES" w:eastAsia="hi-IN" w:bidi="hi-IN"/>
        </w:rPr>
        <w:t xml:space="preserve">Los oferentes deberán acreditar mínimo </w:t>
      </w:r>
      <w:r w:rsidRPr="006F2F38">
        <w:rPr>
          <w:rFonts w:ascii="Calibri" w:hAnsi="Calibri" w:cs="Arial"/>
          <w:sz w:val="22"/>
          <w:szCs w:val="22"/>
        </w:rPr>
        <w:t>Experiencia de al menos 2 obras en las que haya participado como Contratista, Fiscalizador o Residente de Obras de Distribución Eléctricas.</w:t>
      </w:r>
      <w:r w:rsidRPr="006F2F38">
        <w:rPr>
          <w:rFonts w:ascii="Calibri" w:hAnsi="Calibri" w:cs="Arial"/>
          <w:spacing w:val="-2"/>
          <w:sz w:val="22"/>
          <w:szCs w:val="22"/>
          <w:lang w:val="es-ES" w:eastAsia="hi-IN" w:bidi="hi-IN"/>
        </w:rPr>
        <w:t>, ejecutadas y debidamente certificadas.</w:t>
      </w:r>
    </w:p>
    <w:p w:rsidR="002D00E5" w:rsidRPr="006F2F38" w:rsidRDefault="002D00E5" w:rsidP="002D00E5">
      <w:pPr>
        <w:autoSpaceDE w:val="0"/>
        <w:autoSpaceDN w:val="0"/>
        <w:adjustRightInd w:val="0"/>
        <w:spacing w:after="120" w:line="240" w:lineRule="auto"/>
        <w:jc w:val="both"/>
        <w:rPr>
          <w:rFonts w:cs="Arial"/>
          <w:spacing w:val="-2"/>
          <w:lang w:val="es-ES" w:eastAsia="hi-IN" w:bidi="hi-IN"/>
        </w:rPr>
      </w:pPr>
    </w:p>
    <w:p w:rsidR="002D00E5" w:rsidRPr="006F2F38" w:rsidRDefault="002D00E5" w:rsidP="002D00E5">
      <w:pPr>
        <w:spacing w:after="120" w:line="240" w:lineRule="auto"/>
        <w:rPr>
          <w:rFonts w:cs="Arial"/>
          <w:color w:val="000000"/>
        </w:rPr>
      </w:pPr>
      <w:r w:rsidRPr="006F2F38">
        <w:rPr>
          <w:rFonts w:cs="Arial"/>
          <w:color w:val="000000"/>
        </w:rPr>
        <w:t>El oferente deberá probar su experiencia adjuntando:</w:t>
      </w:r>
    </w:p>
    <w:p w:rsidR="002D00E5" w:rsidRPr="006F2F38" w:rsidRDefault="002D00E5" w:rsidP="002D00E5">
      <w:pPr>
        <w:spacing w:before="216" w:after="120" w:line="240" w:lineRule="auto"/>
        <w:ind w:right="216"/>
        <w:jc w:val="both"/>
        <w:rPr>
          <w:rFonts w:cs="Arial"/>
          <w:color w:val="000000"/>
          <w:lang w:val="es-ES"/>
        </w:rPr>
      </w:pPr>
      <w:r w:rsidRPr="006F2F38">
        <w:rPr>
          <w:rFonts w:cs="Arial"/>
          <w:color w:val="000000"/>
        </w:rPr>
        <w:t>En el caso de servicios prestados al sector privado, certificados conferidos por el contratante de las consultorías.</w:t>
      </w:r>
    </w:p>
    <w:p w:rsidR="002D00E5" w:rsidRPr="006F2F38" w:rsidRDefault="002D00E5" w:rsidP="002D00E5">
      <w:pPr>
        <w:spacing w:before="252" w:after="120" w:line="240" w:lineRule="auto"/>
        <w:ind w:right="216"/>
        <w:jc w:val="both"/>
        <w:rPr>
          <w:rFonts w:cs="Arial"/>
          <w:color w:val="000000"/>
          <w:lang w:val="es-ES"/>
        </w:rPr>
      </w:pPr>
      <w:r w:rsidRPr="006F2F38">
        <w:rPr>
          <w:rFonts w:cs="Arial"/>
          <w:color w:val="000000"/>
        </w:rPr>
        <w:t>Tratándose de experiencia en el sector público, con certificados conferidos por la autoridad competente del sector público.</w:t>
      </w:r>
    </w:p>
    <w:p w:rsidR="002D00E5" w:rsidRPr="006F2F38" w:rsidRDefault="002D00E5" w:rsidP="002D00E5">
      <w:pPr>
        <w:spacing w:before="252" w:after="120" w:line="240" w:lineRule="auto"/>
        <w:ind w:right="216"/>
        <w:jc w:val="both"/>
        <w:rPr>
          <w:rFonts w:cs="Arial"/>
          <w:color w:val="000000"/>
        </w:rPr>
      </w:pPr>
      <w:r w:rsidRPr="006F2F38">
        <w:rPr>
          <w:rFonts w:cs="Arial"/>
          <w:color w:val="000000"/>
        </w:rPr>
        <w:t>Será responsabilidad de CNEL EP, verificar la autenticidad de la información presentada.</w:t>
      </w:r>
    </w:p>
    <w:p w:rsidR="002D00E5" w:rsidRPr="006F2F38" w:rsidRDefault="002D00E5" w:rsidP="002D00E5">
      <w:pPr>
        <w:spacing w:after="120" w:line="240" w:lineRule="auto"/>
        <w:jc w:val="both"/>
        <w:rPr>
          <w:rFonts w:cs="Arial"/>
          <w:spacing w:val="-2"/>
        </w:rPr>
      </w:pPr>
      <w:r w:rsidRPr="006F2F38">
        <w:rPr>
          <w:rFonts w:cs="Arial"/>
          <w:spacing w:val="-2"/>
        </w:rPr>
        <w:t>La experiencia del oferente no podrá ser acreditada a través de una tercera o interpuesta persona, sea esta natural o jurídica. Para consorcios, se acreditará la experiencia de las personas naturales o jurídicas que lo conformen.</w:t>
      </w:r>
    </w:p>
    <w:p w:rsidR="002D00E5" w:rsidRDefault="002D00E5" w:rsidP="002D00E5">
      <w:pPr>
        <w:spacing w:after="0" w:line="240" w:lineRule="auto"/>
        <w:ind w:left="284"/>
        <w:jc w:val="both"/>
        <w:rPr>
          <w:rFonts w:cs="Arial"/>
          <w:b/>
          <w:lang w:val="es-ES"/>
        </w:rPr>
      </w:pPr>
    </w:p>
    <w:p w:rsidR="002D00E5" w:rsidRPr="006F2F38" w:rsidRDefault="002D00E5" w:rsidP="002D00E5">
      <w:pPr>
        <w:spacing w:after="0" w:line="240" w:lineRule="auto"/>
        <w:ind w:left="284"/>
        <w:jc w:val="both"/>
        <w:rPr>
          <w:rFonts w:cs="Arial"/>
          <w:b/>
          <w:lang w:val="es-ES"/>
        </w:rPr>
      </w:pPr>
      <w:r w:rsidRPr="006F2F38">
        <w:rPr>
          <w:rFonts w:cs="Arial"/>
          <w:b/>
          <w:lang w:val="es-ES"/>
        </w:rPr>
        <w:t>SEGUNDA ETAPA – EVALUACION POR PUNTAJE</w:t>
      </w:r>
    </w:p>
    <w:p w:rsidR="002D00E5" w:rsidRPr="006F2F38" w:rsidRDefault="002D00E5" w:rsidP="002D00E5">
      <w:pPr>
        <w:spacing w:after="0" w:line="240" w:lineRule="auto"/>
        <w:ind w:left="284"/>
        <w:jc w:val="both"/>
        <w:rPr>
          <w:rFonts w:cs="Arial"/>
          <w:lang w:val="es-ES"/>
        </w:rPr>
      </w:pP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1"/>
        <w:gridCol w:w="1870"/>
      </w:tblGrid>
      <w:tr w:rsidR="002D00E5" w:rsidRPr="006F2F38" w:rsidTr="00B52763">
        <w:trPr>
          <w:trHeight w:val="448"/>
          <w:jc w:val="center"/>
        </w:trPr>
        <w:tc>
          <w:tcPr>
            <w:tcW w:w="5791" w:type="dxa"/>
            <w:shd w:val="clear" w:color="auto" w:fill="F2F2F2"/>
          </w:tcPr>
          <w:p w:rsidR="002D00E5" w:rsidRPr="006F2F38" w:rsidRDefault="002D00E5" w:rsidP="00B52763">
            <w:pPr>
              <w:jc w:val="center"/>
              <w:rPr>
                <w:rFonts w:cs="Arial"/>
                <w:color w:val="000000"/>
              </w:rPr>
            </w:pPr>
            <w:r w:rsidRPr="006F2F38">
              <w:rPr>
                <w:rFonts w:cs="Arial"/>
                <w:b/>
                <w:bCs/>
                <w:color w:val="000000"/>
              </w:rPr>
              <w:t>Parámetros técnicos</w:t>
            </w:r>
          </w:p>
        </w:tc>
        <w:tc>
          <w:tcPr>
            <w:tcW w:w="1870" w:type="dxa"/>
            <w:shd w:val="clear" w:color="auto" w:fill="F2F2F2"/>
          </w:tcPr>
          <w:p w:rsidR="002D00E5" w:rsidRPr="006F2F38" w:rsidRDefault="002D00E5" w:rsidP="00B52763">
            <w:pPr>
              <w:jc w:val="center"/>
              <w:rPr>
                <w:rFonts w:cs="Arial"/>
                <w:color w:val="000000"/>
              </w:rPr>
            </w:pPr>
            <w:r w:rsidRPr="006F2F38">
              <w:rPr>
                <w:rFonts w:cs="Arial"/>
                <w:b/>
                <w:bCs/>
                <w:color w:val="000000"/>
              </w:rPr>
              <w:t>Valoración</w:t>
            </w:r>
          </w:p>
        </w:tc>
      </w:tr>
      <w:tr w:rsidR="002D00E5" w:rsidRPr="006F2F38" w:rsidTr="00B52763">
        <w:trPr>
          <w:trHeight w:val="298"/>
          <w:jc w:val="center"/>
        </w:trPr>
        <w:tc>
          <w:tcPr>
            <w:tcW w:w="5791" w:type="dxa"/>
            <w:shd w:val="clear" w:color="auto" w:fill="auto"/>
          </w:tcPr>
          <w:p w:rsidR="002D00E5" w:rsidRPr="006F2F38" w:rsidRDefault="002D00E5" w:rsidP="00B52763">
            <w:pPr>
              <w:spacing w:after="0" w:line="240" w:lineRule="auto"/>
              <w:rPr>
                <w:rFonts w:cs="Arial"/>
                <w:color w:val="000000"/>
              </w:rPr>
            </w:pPr>
            <w:r w:rsidRPr="006F2F38">
              <w:rPr>
                <w:rFonts w:cs="Arial"/>
                <w:color w:val="000000"/>
              </w:rPr>
              <w:t xml:space="preserve">Experiencia en proyectos afines al objeto de contratación </w:t>
            </w:r>
          </w:p>
        </w:tc>
        <w:tc>
          <w:tcPr>
            <w:tcW w:w="1870" w:type="dxa"/>
            <w:shd w:val="clear" w:color="auto" w:fill="auto"/>
          </w:tcPr>
          <w:p w:rsidR="002D00E5" w:rsidRPr="006F2F38" w:rsidRDefault="002D00E5" w:rsidP="00B52763">
            <w:pPr>
              <w:spacing w:line="240" w:lineRule="auto"/>
              <w:jc w:val="center"/>
              <w:rPr>
                <w:rFonts w:cs="Calibri"/>
                <w:color w:val="000000"/>
              </w:rPr>
            </w:pPr>
            <w:r w:rsidRPr="006F2F38">
              <w:rPr>
                <w:rFonts w:cs="Calibri"/>
                <w:color w:val="000000"/>
              </w:rPr>
              <w:t>50</w:t>
            </w:r>
          </w:p>
        </w:tc>
      </w:tr>
      <w:tr w:rsidR="002D00E5" w:rsidRPr="006F2F38" w:rsidTr="00B52763">
        <w:trPr>
          <w:trHeight w:val="240"/>
          <w:jc w:val="center"/>
        </w:trPr>
        <w:tc>
          <w:tcPr>
            <w:tcW w:w="5791" w:type="dxa"/>
            <w:shd w:val="clear" w:color="auto" w:fill="auto"/>
          </w:tcPr>
          <w:p w:rsidR="002D00E5" w:rsidRPr="006F2F38" w:rsidRDefault="002D00E5" w:rsidP="00B52763">
            <w:pPr>
              <w:spacing w:after="0" w:line="240" w:lineRule="auto"/>
              <w:jc w:val="both"/>
              <w:rPr>
                <w:rFonts w:cs="Arial"/>
                <w:color w:val="000000"/>
                <w:spacing w:val="-3"/>
              </w:rPr>
            </w:pPr>
            <w:r w:rsidRPr="006F2F38">
              <w:rPr>
                <w:rFonts w:cs="Arial"/>
                <w:color w:val="000000"/>
                <w:spacing w:val="-3"/>
              </w:rPr>
              <w:t>Metodología y cronograma de ejecución</w:t>
            </w:r>
          </w:p>
        </w:tc>
        <w:tc>
          <w:tcPr>
            <w:tcW w:w="1870" w:type="dxa"/>
            <w:shd w:val="clear" w:color="auto" w:fill="auto"/>
          </w:tcPr>
          <w:p w:rsidR="002D00E5" w:rsidRPr="006F2F38" w:rsidRDefault="002D00E5" w:rsidP="00B52763">
            <w:pPr>
              <w:spacing w:line="240" w:lineRule="auto"/>
              <w:jc w:val="center"/>
              <w:rPr>
                <w:rFonts w:cs="Calibri"/>
                <w:i/>
                <w:color w:val="000000"/>
              </w:rPr>
            </w:pPr>
            <w:r w:rsidRPr="006F2F38">
              <w:rPr>
                <w:rFonts w:cs="Calibri"/>
                <w:color w:val="000000"/>
              </w:rPr>
              <w:t>15</w:t>
            </w:r>
          </w:p>
        </w:tc>
      </w:tr>
      <w:tr w:rsidR="002D00E5" w:rsidRPr="006F2F38" w:rsidTr="00B52763">
        <w:trPr>
          <w:trHeight w:val="240"/>
          <w:jc w:val="center"/>
        </w:trPr>
        <w:tc>
          <w:tcPr>
            <w:tcW w:w="5791" w:type="dxa"/>
            <w:shd w:val="clear" w:color="auto" w:fill="auto"/>
          </w:tcPr>
          <w:p w:rsidR="002D00E5" w:rsidRPr="006F2F38" w:rsidRDefault="002D00E5" w:rsidP="00B52763">
            <w:pPr>
              <w:spacing w:after="0" w:line="240" w:lineRule="auto"/>
              <w:jc w:val="both"/>
              <w:rPr>
                <w:rFonts w:cs="Arial"/>
                <w:color w:val="000000"/>
                <w:spacing w:val="-3"/>
              </w:rPr>
            </w:pPr>
            <w:r w:rsidRPr="006F2F38">
              <w:rPr>
                <w:rFonts w:cs="Arial"/>
                <w:color w:val="000000"/>
              </w:rPr>
              <w:t>Equipo e instrumentos disponibles</w:t>
            </w:r>
          </w:p>
        </w:tc>
        <w:tc>
          <w:tcPr>
            <w:tcW w:w="1870" w:type="dxa"/>
            <w:shd w:val="clear" w:color="auto" w:fill="auto"/>
          </w:tcPr>
          <w:p w:rsidR="002D00E5" w:rsidRPr="006F2F38" w:rsidRDefault="002D00E5" w:rsidP="00B52763">
            <w:pPr>
              <w:spacing w:line="240" w:lineRule="auto"/>
              <w:jc w:val="center"/>
              <w:rPr>
                <w:rFonts w:cs="Calibri"/>
                <w:color w:val="000000"/>
              </w:rPr>
            </w:pPr>
            <w:r w:rsidRPr="006F2F38">
              <w:rPr>
                <w:rFonts w:cs="Calibri"/>
                <w:color w:val="000000"/>
              </w:rPr>
              <w:t>15</w:t>
            </w:r>
          </w:p>
        </w:tc>
      </w:tr>
      <w:tr w:rsidR="002D00E5" w:rsidRPr="006F2F38" w:rsidTr="00B52763">
        <w:trPr>
          <w:trHeight w:val="331"/>
          <w:jc w:val="center"/>
        </w:trPr>
        <w:tc>
          <w:tcPr>
            <w:tcW w:w="5791" w:type="dxa"/>
            <w:shd w:val="clear" w:color="auto" w:fill="F2F2F2"/>
          </w:tcPr>
          <w:p w:rsidR="002D00E5" w:rsidRPr="006F2F38" w:rsidRDefault="002D00E5" w:rsidP="00B52763">
            <w:pPr>
              <w:spacing w:after="0"/>
              <w:jc w:val="right"/>
              <w:rPr>
                <w:rFonts w:cs="Arial"/>
                <w:b/>
                <w:color w:val="000000"/>
              </w:rPr>
            </w:pPr>
            <w:r w:rsidRPr="006F2F38">
              <w:rPr>
                <w:rFonts w:cs="Arial"/>
                <w:b/>
                <w:color w:val="000000"/>
              </w:rPr>
              <w:t>TOTAL</w:t>
            </w:r>
          </w:p>
        </w:tc>
        <w:tc>
          <w:tcPr>
            <w:tcW w:w="1870" w:type="dxa"/>
            <w:shd w:val="clear" w:color="auto" w:fill="F2F2F2"/>
          </w:tcPr>
          <w:p w:rsidR="002D00E5" w:rsidRPr="006F2F38" w:rsidRDefault="002D00E5" w:rsidP="00B52763">
            <w:pPr>
              <w:spacing w:after="0"/>
              <w:jc w:val="center"/>
              <w:rPr>
                <w:rFonts w:cs="Arial"/>
                <w:b/>
                <w:i/>
                <w:color w:val="000000"/>
              </w:rPr>
            </w:pPr>
            <w:r w:rsidRPr="006F2F38">
              <w:rPr>
                <w:rFonts w:cs="Arial"/>
                <w:b/>
                <w:i/>
                <w:color w:val="000000"/>
              </w:rPr>
              <w:t>80</w:t>
            </w:r>
          </w:p>
        </w:tc>
      </w:tr>
      <w:tr w:rsidR="002D00E5" w:rsidRPr="006F2F38" w:rsidTr="00B52763">
        <w:trPr>
          <w:trHeight w:val="331"/>
          <w:jc w:val="center"/>
        </w:trPr>
        <w:tc>
          <w:tcPr>
            <w:tcW w:w="5791" w:type="dxa"/>
            <w:shd w:val="clear" w:color="auto" w:fill="F2F2F2"/>
          </w:tcPr>
          <w:p w:rsidR="002D00E5" w:rsidRPr="006F2F38" w:rsidRDefault="002D00E5" w:rsidP="00B52763">
            <w:pPr>
              <w:spacing w:after="0"/>
              <w:rPr>
                <w:rFonts w:cs="Arial"/>
                <w:color w:val="000000"/>
              </w:rPr>
            </w:pPr>
            <w:r w:rsidRPr="006F2F38">
              <w:rPr>
                <w:rFonts w:cs="Arial"/>
                <w:color w:val="000000"/>
              </w:rPr>
              <w:t xml:space="preserve">Oferta Económica </w:t>
            </w:r>
          </w:p>
        </w:tc>
        <w:tc>
          <w:tcPr>
            <w:tcW w:w="1870" w:type="dxa"/>
            <w:shd w:val="clear" w:color="auto" w:fill="F2F2F2"/>
          </w:tcPr>
          <w:p w:rsidR="002D00E5" w:rsidRPr="006F2F38" w:rsidRDefault="002D00E5" w:rsidP="00B52763">
            <w:pPr>
              <w:spacing w:after="0"/>
              <w:jc w:val="center"/>
              <w:rPr>
                <w:rFonts w:cs="Arial"/>
                <w:color w:val="000000"/>
              </w:rPr>
            </w:pPr>
            <w:r w:rsidRPr="006F2F38">
              <w:rPr>
                <w:rFonts w:cs="Arial"/>
                <w:color w:val="000000"/>
              </w:rPr>
              <w:t>20</w:t>
            </w:r>
          </w:p>
        </w:tc>
      </w:tr>
      <w:tr w:rsidR="002D00E5" w:rsidRPr="006F2F38" w:rsidTr="00B52763">
        <w:trPr>
          <w:trHeight w:val="331"/>
          <w:jc w:val="center"/>
        </w:trPr>
        <w:tc>
          <w:tcPr>
            <w:tcW w:w="5791" w:type="dxa"/>
            <w:shd w:val="clear" w:color="auto" w:fill="F2F2F2"/>
          </w:tcPr>
          <w:p w:rsidR="002D00E5" w:rsidRPr="006F2F38" w:rsidRDefault="002D00E5" w:rsidP="00B52763">
            <w:pPr>
              <w:spacing w:after="0"/>
              <w:jc w:val="right"/>
              <w:rPr>
                <w:rFonts w:cs="Arial"/>
                <w:b/>
                <w:color w:val="000000"/>
              </w:rPr>
            </w:pPr>
            <w:r w:rsidRPr="006F2F38">
              <w:rPr>
                <w:rFonts w:cs="Arial"/>
                <w:b/>
                <w:color w:val="000000"/>
              </w:rPr>
              <w:t>TOTAL</w:t>
            </w:r>
          </w:p>
        </w:tc>
        <w:tc>
          <w:tcPr>
            <w:tcW w:w="1870" w:type="dxa"/>
            <w:shd w:val="clear" w:color="auto" w:fill="F2F2F2"/>
          </w:tcPr>
          <w:p w:rsidR="002D00E5" w:rsidRPr="006F2F38" w:rsidRDefault="002D00E5" w:rsidP="00B52763">
            <w:pPr>
              <w:spacing w:after="0"/>
              <w:jc w:val="center"/>
              <w:rPr>
                <w:rFonts w:cs="Arial"/>
                <w:b/>
                <w:i/>
                <w:color w:val="000000"/>
              </w:rPr>
            </w:pPr>
            <w:r w:rsidRPr="006F2F38">
              <w:rPr>
                <w:rFonts w:cs="Arial"/>
                <w:b/>
                <w:i/>
                <w:color w:val="000000"/>
              </w:rPr>
              <w:t>100</w:t>
            </w:r>
          </w:p>
        </w:tc>
      </w:tr>
    </w:tbl>
    <w:p w:rsidR="002D00E5" w:rsidRPr="006F2F38" w:rsidRDefault="002D00E5" w:rsidP="002D00E5">
      <w:pPr>
        <w:spacing w:after="0" w:line="240" w:lineRule="auto"/>
        <w:ind w:left="284"/>
        <w:jc w:val="both"/>
        <w:rPr>
          <w:rFonts w:cs="Arial"/>
          <w:lang w:val="es-ES"/>
        </w:rPr>
      </w:pPr>
    </w:p>
    <w:p w:rsidR="002D00E5" w:rsidRPr="006F2F38" w:rsidRDefault="002D00E5" w:rsidP="002D00E5">
      <w:pPr>
        <w:spacing w:after="120" w:line="240" w:lineRule="auto"/>
        <w:ind w:left="284"/>
        <w:jc w:val="both"/>
        <w:rPr>
          <w:rFonts w:cs="Arial"/>
          <w:lang w:val="es-ES"/>
        </w:rPr>
      </w:pPr>
      <w:r w:rsidRPr="006F2F38">
        <w:rPr>
          <w:rFonts w:cs="Arial"/>
          <w:lang w:val="es-ES"/>
        </w:rPr>
        <w:t>Se otorgara el máximo puntaje a la oferta que presente las mejores condiciones por cada uno de los parámetros, para el resto de propuestas se realizara la ponderación respectiva.</w:t>
      </w:r>
    </w:p>
    <w:p w:rsidR="002D00E5" w:rsidRPr="006F2F38" w:rsidRDefault="002D00E5" w:rsidP="002D00E5">
      <w:pPr>
        <w:spacing w:after="120" w:line="240" w:lineRule="auto"/>
        <w:ind w:left="284"/>
        <w:jc w:val="both"/>
        <w:rPr>
          <w:rFonts w:cs="Arial"/>
          <w:lang w:val="es-ES"/>
        </w:rPr>
      </w:pPr>
    </w:p>
    <w:p w:rsidR="002D00E5" w:rsidRPr="006F2F38" w:rsidRDefault="002D00E5" w:rsidP="002D00E5">
      <w:pPr>
        <w:spacing w:after="120" w:line="240" w:lineRule="auto"/>
        <w:jc w:val="both"/>
        <w:rPr>
          <w:rFonts w:cs="Arial"/>
          <w:b/>
        </w:rPr>
      </w:pPr>
      <w:r w:rsidRPr="006F2F38">
        <w:rPr>
          <w:rFonts w:cs="Arial"/>
          <w:b/>
        </w:rPr>
        <w:t>Multas:</w:t>
      </w:r>
    </w:p>
    <w:p w:rsidR="002D00E5" w:rsidRPr="006F2F38" w:rsidRDefault="002D00E5" w:rsidP="002D00E5">
      <w:pPr>
        <w:spacing w:after="120" w:line="240" w:lineRule="auto"/>
        <w:jc w:val="both"/>
      </w:pPr>
      <w:r w:rsidRPr="006F2F38">
        <w:t>Uno por mil (1/1000) del monto total del contrato de fiscalización por cada día de retraso en la entrega de los informes parciales quincenales y el informe final de liquidación una vez que se determine por parte del Administrador de la Consultoría la fecha para ello.</w:t>
      </w:r>
    </w:p>
    <w:p w:rsidR="002D00E5" w:rsidRPr="006F2F38" w:rsidRDefault="002D00E5" w:rsidP="002D00E5">
      <w:pPr>
        <w:spacing w:after="120" w:line="240" w:lineRule="auto"/>
        <w:jc w:val="both"/>
      </w:pPr>
      <w:r w:rsidRPr="006F2F38">
        <w:t xml:space="preserve">De igual forma se aplicarán las multas por cada incumplimiento de las funciones y responsabilidades que no hayan sido ejecutadas por el Consultor, por cada día de retraso en la </w:t>
      </w:r>
      <w:r w:rsidRPr="006F2F38">
        <w:lastRenderedPageBreak/>
        <w:t xml:space="preserve">tarea de inspección, evaluación, validación o aprobación, según sea el caso, desde la fecha en que la obligación haya tenido que ser ejecutada. En este caso el Administrador de la Consultoría de Fiscalización deberá determinar la fecha en que debió proceder la tarea y los días de retraso hasta el cumplimiento, considerando el mejor criterio para el efecto basándose de ser el caso en el cronograma de supervisión y control de la Fiscalización, y verificando que el incumplimiento no se deba a causas imputables a CNEL EP o al Contratista. </w:t>
      </w:r>
    </w:p>
    <w:p w:rsidR="002D00E5" w:rsidRPr="006F2F38" w:rsidRDefault="002D00E5" w:rsidP="002D00E5">
      <w:pPr>
        <w:spacing w:after="120" w:line="240" w:lineRule="auto"/>
        <w:jc w:val="both"/>
      </w:pPr>
      <w:r w:rsidRPr="006F2F38">
        <w:t xml:space="preserve">Las multas podrán ser impuestas por el Administrador de la Consultoría en cualquier pago mensual al Consultor, para lo cual deberá especificarse claramente el incumplimiento, fecha de inicio, duración en días y el valor de las multas.  </w:t>
      </w:r>
    </w:p>
    <w:p w:rsidR="002D00E5" w:rsidRPr="006F2F38" w:rsidRDefault="002D00E5" w:rsidP="002D00E5"/>
    <w:p w:rsidR="002D00E5" w:rsidRPr="006F2F38" w:rsidRDefault="002D00E5" w:rsidP="002D00E5">
      <w:r w:rsidRPr="006F2F38">
        <w:t xml:space="preserve"> </w:t>
      </w:r>
    </w:p>
    <w:p w:rsidR="006A6EAE" w:rsidRPr="006A6EAE" w:rsidRDefault="006A6EAE" w:rsidP="006A6EAE">
      <w:pPr>
        <w:ind w:left="284"/>
        <w:jc w:val="both"/>
      </w:pPr>
    </w:p>
    <w:p w:rsidR="006A6EAE" w:rsidRDefault="006A6EAE" w:rsidP="006A6EAE">
      <w:pPr>
        <w:tabs>
          <w:tab w:val="left" w:pos="3196"/>
        </w:tabs>
        <w:spacing w:after="0" w:line="240" w:lineRule="auto"/>
        <w:jc w:val="center"/>
        <w:rPr>
          <w:rFonts w:cs="Arial"/>
          <w:b/>
        </w:rPr>
      </w:pPr>
      <w:r w:rsidRPr="001C06EA">
        <w:rPr>
          <w:rFonts w:cs="Arial"/>
          <w:b/>
        </w:rPr>
        <w:br w:type="page"/>
      </w:r>
      <w:r w:rsidRPr="001C06EA">
        <w:rPr>
          <w:rFonts w:cs="Arial"/>
          <w:b/>
        </w:rPr>
        <w:lastRenderedPageBreak/>
        <w:t>SECCION III</w:t>
      </w:r>
    </w:p>
    <w:p w:rsidR="00762236" w:rsidRPr="001C06EA" w:rsidRDefault="00762236" w:rsidP="006A6EAE">
      <w:pPr>
        <w:tabs>
          <w:tab w:val="left" w:pos="3196"/>
        </w:tabs>
        <w:spacing w:after="0" w:line="240" w:lineRule="auto"/>
        <w:jc w:val="center"/>
        <w:rPr>
          <w:rFonts w:cs="Arial"/>
          <w:b/>
        </w:rPr>
      </w:pPr>
    </w:p>
    <w:p w:rsidR="006A6EAE" w:rsidRPr="001C06EA" w:rsidRDefault="006A6EAE" w:rsidP="006A6EAE">
      <w:pPr>
        <w:tabs>
          <w:tab w:val="left" w:pos="3196"/>
        </w:tabs>
        <w:spacing w:after="0" w:line="240" w:lineRule="auto"/>
        <w:jc w:val="center"/>
        <w:rPr>
          <w:rFonts w:cs="Arial"/>
          <w:b/>
        </w:rPr>
      </w:pPr>
      <w:r w:rsidRPr="001C06EA">
        <w:rPr>
          <w:rFonts w:cs="Arial"/>
          <w:b/>
        </w:rPr>
        <w:t>CONDICIONES DEL PROCEDIMIENTO</w:t>
      </w:r>
    </w:p>
    <w:p w:rsidR="006A6EAE" w:rsidRPr="001C06EA" w:rsidRDefault="006A6EAE" w:rsidP="006A6EAE">
      <w:pPr>
        <w:tabs>
          <w:tab w:val="left" w:pos="3196"/>
        </w:tabs>
        <w:spacing w:after="0" w:line="240" w:lineRule="auto"/>
        <w:jc w:val="center"/>
        <w:rPr>
          <w:rFonts w:cs="Arial"/>
          <w:b/>
        </w:rPr>
      </w:pPr>
    </w:p>
    <w:p w:rsidR="006A6EAE" w:rsidRPr="00453E4A" w:rsidRDefault="006A6EAE" w:rsidP="006A6EAE">
      <w:pPr>
        <w:jc w:val="both"/>
        <w:rPr>
          <w:rFonts w:cs="Arial"/>
        </w:rPr>
      </w:pPr>
      <w:r w:rsidRPr="001C06EA">
        <w:rPr>
          <w:rFonts w:cs="Arial"/>
          <w:b/>
        </w:rPr>
        <w:t xml:space="preserve">3.1 Cronograma del procedimiento: </w:t>
      </w:r>
      <w:r w:rsidRPr="001C06EA">
        <w:rPr>
          <w:rFonts w:cs="Arial"/>
        </w:rPr>
        <w:t>El cronograma que regirá el procedimiento será el siguiente:</w:t>
      </w:r>
      <w:r w:rsidRPr="001C06EA">
        <w:rPr>
          <w:rFonts w:cs="Arial"/>
          <w:color w:val="FF0000"/>
        </w:rPr>
        <w:t xml:space="preserve"> </w:t>
      </w:r>
      <w:r w:rsidRPr="001C06EA">
        <w:rPr>
          <w:rFonts w:cs="Arial"/>
          <w:i/>
          <w:iCs/>
          <w:color w:val="000000"/>
        </w:rPr>
        <w:t>(este cronograma constará en el Portal web de la Entidad Contratante</w:t>
      </w:r>
      <w:r w:rsidRPr="001C06EA">
        <w:rPr>
          <w:rStyle w:val="Hipervnculo"/>
          <w:i/>
          <w:iCs/>
        </w:rPr>
        <w:t>)</w:t>
      </w:r>
    </w:p>
    <w:tbl>
      <w:tblPr>
        <w:tblW w:w="0" w:type="auto"/>
        <w:jc w:val="center"/>
        <w:tblLayout w:type="fixed"/>
        <w:tblLook w:val="0000" w:firstRow="0" w:lastRow="0" w:firstColumn="0" w:lastColumn="0" w:noHBand="0" w:noVBand="0"/>
      </w:tblPr>
      <w:tblGrid>
        <w:gridCol w:w="5016"/>
        <w:gridCol w:w="2409"/>
        <w:gridCol w:w="1186"/>
      </w:tblGrid>
      <w:tr w:rsidR="006A6EAE" w:rsidRPr="001C06EA" w:rsidTr="00904536">
        <w:trPr>
          <w:jc w:val="center"/>
        </w:trPr>
        <w:tc>
          <w:tcPr>
            <w:tcW w:w="5016" w:type="dxa"/>
            <w:tcBorders>
              <w:top w:val="single" w:sz="4" w:space="0" w:color="000000"/>
              <w:left w:val="single" w:sz="4" w:space="0" w:color="000000"/>
              <w:bottom w:val="single" w:sz="4" w:space="0" w:color="000000"/>
            </w:tcBorders>
            <w:shd w:val="clear" w:color="auto" w:fill="F2F2F2"/>
          </w:tcPr>
          <w:p w:rsidR="006A6EAE" w:rsidRPr="001C06EA" w:rsidRDefault="006A6EAE" w:rsidP="00904536">
            <w:pPr>
              <w:overflowPunct w:val="0"/>
              <w:autoSpaceDE w:val="0"/>
              <w:snapToGrid w:val="0"/>
              <w:jc w:val="center"/>
              <w:textAlignment w:val="baseline"/>
              <w:rPr>
                <w:rFonts w:cs="Arial"/>
                <w:b/>
              </w:rPr>
            </w:pPr>
            <w:r w:rsidRPr="001C06EA">
              <w:rPr>
                <w:rFonts w:cs="Arial"/>
                <w:b/>
              </w:rPr>
              <w:t>Concepto</w:t>
            </w:r>
          </w:p>
        </w:tc>
        <w:tc>
          <w:tcPr>
            <w:tcW w:w="2409" w:type="dxa"/>
            <w:tcBorders>
              <w:top w:val="single" w:sz="4" w:space="0" w:color="000000"/>
              <w:left w:val="single" w:sz="4" w:space="0" w:color="000000"/>
              <w:bottom w:val="single" w:sz="4" w:space="0" w:color="000000"/>
            </w:tcBorders>
            <w:shd w:val="clear" w:color="auto" w:fill="F2F2F2"/>
          </w:tcPr>
          <w:p w:rsidR="006A6EAE" w:rsidRPr="001C06EA" w:rsidRDefault="006A6EAE" w:rsidP="00904536">
            <w:pPr>
              <w:overflowPunct w:val="0"/>
              <w:autoSpaceDE w:val="0"/>
              <w:snapToGrid w:val="0"/>
              <w:jc w:val="center"/>
              <w:textAlignment w:val="baseline"/>
              <w:rPr>
                <w:rFonts w:cs="Arial"/>
                <w:b/>
              </w:rPr>
            </w:pPr>
            <w:r w:rsidRPr="001C06EA">
              <w:rPr>
                <w:rFonts w:cs="Arial"/>
                <w:b/>
              </w:rPr>
              <w:t>Día</w:t>
            </w:r>
          </w:p>
        </w:tc>
        <w:tc>
          <w:tcPr>
            <w:tcW w:w="1186" w:type="dxa"/>
            <w:tcBorders>
              <w:top w:val="single" w:sz="4" w:space="0" w:color="000000"/>
              <w:left w:val="single" w:sz="4" w:space="0" w:color="000000"/>
              <w:bottom w:val="single" w:sz="4" w:space="0" w:color="000000"/>
              <w:right w:val="single" w:sz="4" w:space="0" w:color="000000"/>
            </w:tcBorders>
            <w:shd w:val="clear" w:color="auto" w:fill="F2F2F2"/>
          </w:tcPr>
          <w:p w:rsidR="006A6EAE" w:rsidRPr="001C06EA" w:rsidRDefault="006A6EAE" w:rsidP="00904536">
            <w:pPr>
              <w:overflowPunct w:val="0"/>
              <w:autoSpaceDE w:val="0"/>
              <w:snapToGrid w:val="0"/>
              <w:jc w:val="center"/>
              <w:textAlignment w:val="baseline"/>
              <w:rPr>
                <w:rFonts w:cs="Arial"/>
                <w:b/>
              </w:rPr>
            </w:pPr>
            <w:r w:rsidRPr="001C06EA">
              <w:rPr>
                <w:rFonts w:cs="Arial"/>
                <w:b/>
              </w:rPr>
              <w:t>Hora</w:t>
            </w:r>
          </w:p>
        </w:tc>
      </w:tr>
      <w:tr w:rsidR="006A6EAE" w:rsidRPr="001C06EA" w:rsidTr="00904536">
        <w:trPr>
          <w:jc w:val="center"/>
        </w:trPr>
        <w:tc>
          <w:tcPr>
            <w:tcW w:w="501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overflowPunct w:val="0"/>
              <w:autoSpaceDE w:val="0"/>
              <w:snapToGrid w:val="0"/>
              <w:spacing w:after="0"/>
              <w:jc w:val="both"/>
              <w:textAlignment w:val="baseline"/>
              <w:rPr>
                <w:rFonts w:cs="Arial"/>
              </w:rPr>
            </w:pPr>
            <w:r w:rsidRPr="001C06EA">
              <w:rPr>
                <w:rFonts w:cs="Arial"/>
              </w:rPr>
              <w:t>Fecha de publicación</w:t>
            </w:r>
          </w:p>
        </w:tc>
        <w:tc>
          <w:tcPr>
            <w:tcW w:w="2409"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overflowPunct w:val="0"/>
              <w:autoSpaceDE w:val="0"/>
              <w:snapToGrid w:val="0"/>
              <w:spacing w:after="0"/>
              <w:jc w:val="center"/>
              <w:textAlignment w:val="baseline"/>
              <w:rPr>
                <w:rFonts w:cs="Arial"/>
              </w:rPr>
            </w:pPr>
            <w:r>
              <w:rPr>
                <w:rFonts w:cs="Arial"/>
              </w:rPr>
              <w:t>15 – enero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2F062F" w:rsidP="002A6E23">
            <w:pPr>
              <w:overflowPunct w:val="0"/>
              <w:autoSpaceDE w:val="0"/>
              <w:snapToGrid w:val="0"/>
              <w:spacing w:after="0"/>
              <w:jc w:val="center"/>
              <w:textAlignment w:val="baseline"/>
              <w:rPr>
                <w:rFonts w:cs="Arial"/>
              </w:rPr>
            </w:pPr>
            <w:r>
              <w:rPr>
                <w:rFonts w:cs="Arial"/>
              </w:rPr>
              <w:t>20</w:t>
            </w:r>
            <w:r w:rsidR="00B52763">
              <w:rPr>
                <w:rFonts w:cs="Arial"/>
              </w:rPr>
              <w:t>h00</w:t>
            </w:r>
          </w:p>
        </w:tc>
      </w:tr>
      <w:tr w:rsidR="006A6EAE" w:rsidRPr="001C06EA" w:rsidTr="00904536">
        <w:trPr>
          <w:jc w:val="center"/>
        </w:trPr>
        <w:tc>
          <w:tcPr>
            <w:tcW w:w="501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overflowPunct w:val="0"/>
              <w:autoSpaceDE w:val="0"/>
              <w:snapToGrid w:val="0"/>
              <w:spacing w:after="0"/>
              <w:jc w:val="both"/>
              <w:textAlignment w:val="baseline"/>
              <w:rPr>
                <w:rFonts w:cs="Arial"/>
              </w:rPr>
            </w:pPr>
            <w:r w:rsidRPr="001C06EA">
              <w:rPr>
                <w:rFonts w:cs="Arial"/>
              </w:rPr>
              <w:t xml:space="preserve">Fecha límite de preguntas  </w:t>
            </w:r>
          </w:p>
        </w:tc>
        <w:tc>
          <w:tcPr>
            <w:tcW w:w="2409"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overflowPunct w:val="0"/>
              <w:autoSpaceDE w:val="0"/>
              <w:snapToGrid w:val="0"/>
              <w:spacing w:after="0"/>
              <w:jc w:val="center"/>
              <w:textAlignment w:val="baseline"/>
              <w:rPr>
                <w:rFonts w:cs="Arial"/>
                <w:highlight w:val="cyan"/>
              </w:rPr>
            </w:pPr>
            <w:r>
              <w:rPr>
                <w:rFonts w:cs="Arial"/>
              </w:rPr>
              <w:t>21 – enero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B52763" w:rsidP="00904536">
            <w:pPr>
              <w:overflowPunct w:val="0"/>
              <w:autoSpaceDE w:val="0"/>
              <w:snapToGrid w:val="0"/>
              <w:spacing w:after="0"/>
              <w:jc w:val="center"/>
              <w:textAlignment w:val="baseline"/>
              <w:rPr>
                <w:rFonts w:cs="Arial"/>
              </w:rPr>
            </w:pPr>
            <w:r>
              <w:rPr>
                <w:rFonts w:cs="Arial"/>
              </w:rPr>
              <w:t>17h00</w:t>
            </w:r>
          </w:p>
        </w:tc>
      </w:tr>
      <w:tr w:rsidR="006A6EAE" w:rsidRPr="001C06EA" w:rsidTr="00904536">
        <w:trPr>
          <w:jc w:val="center"/>
        </w:trPr>
        <w:tc>
          <w:tcPr>
            <w:tcW w:w="501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overflowPunct w:val="0"/>
              <w:autoSpaceDE w:val="0"/>
              <w:snapToGrid w:val="0"/>
              <w:spacing w:after="0"/>
              <w:jc w:val="both"/>
              <w:textAlignment w:val="baseline"/>
              <w:rPr>
                <w:rFonts w:cs="Arial"/>
              </w:rPr>
            </w:pPr>
            <w:r w:rsidRPr="001C06EA">
              <w:rPr>
                <w:rFonts w:cs="Arial"/>
              </w:rPr>
              <w:t>Fecha límite de respuestas y aclaraciones</w:t>
            </w:r>
          </w:p>
        </w:tc>
        <w:tc>
          <w:tcPr>
            <w:tcW w:w="2409" w:type="dxa"/>
            <w:tcBorders>
              <w:top w:val="single" w:sz="4" w:space="0" w:color="000000"/>
              <w:left w:val="single" w:sz="4" w:space="0" w:color="000000"/>
              <w:bottom w:val="single" w:sz="4" w:space="0" w:color="000000"/>
            </w:tcBorders>
            <w:shd w:val="clear" w:color="auto" w:fill="auto"/>
          </w:tcPr>
          <w:p w:rsidR="006A6EAE" w:rsidRPr="001C06EA" w:rsidRDefault="00B52763" w:rsidP="00904536">
            <w:pPr>
              <w:overflowPunct w:val="0"/>
              <w:autoSpaceDE w:val="0"/>
              <w:snapToGrid w:val="0"/>
              <w:spacing w:after="0"/>
              <w:jc w:val="center"/>
              <w:textAlignment w:val="baseline"/>
              <w:rPr>
                <w:rFonts w:cs="Arial"/>
                <w:highlight w:val="cyan"/>
              </w:rPr>
            </w:pPr>
            <w:r>
              <w:rPr>
                <w:rFonts w:cs="Arial"/>
              </w:rPr>
              <w:t>27</w:t>
            </w:r>
            <w:r w:rsidR="006A6EAE">
              <w:rPr>
                <w:rFonts w:cs="Arial"/>
              </w:rPr>
              <w:t xml:space="preserve"> – enero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B52763" w:rsidP="00904536">
            <w:pPr>
              <w:overflowPunct w:val="0"/>
              <w:autoSpaceDE w:val="0"/>
              <w:snapToGrid w:val="0"/>
              <w:spacing w:after="0"/>
              <w:jc w:val="center"/>
              <w:textAlignment w:val="baseline"/>
              <w:rPr>
                <w:rFonts w:cs="Arial"/>
              </w:rPr>
            </w:pPr>
            <w:r>
              <w:rPr>
                <w:rFonts w:cs="Arial"/>
              </w:rPr>
              <w:t>17</w:t>
            </w:r>
            <w:r w:rsidR="006A6EAE">
              <w:rPr>
                <w:rFonts w:cs="Arial"/>
              </w:rPr>
              <w:t>h00</w:t>
            </w:r>
          </w:p>
        </w:tc>
      </w:tr>
      <w:tr w:rsidR="006A6EAE" w:rsidRPr="001C06EA" w:rsidTr="00904536">
        <w:trPr>
          <w:jc w:val="center"/>
        </w:trPr>
        <w:tc>
          <w:tcPr>
            <w:tcW w:w="501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overflowPunct w:val="0"/>
              <w:autoSpaceDE w:val="0"/>
              <w:snapToGrid w:val="0"/>
              <w:spacing w:after="0"/>
              <w:jc w:val="both"/>
              <w:textAlignment w:val="baseline"/>
              <w:rPr>
                <w:rFonts w:cs="Arial"/>
              </w:rPr>
            </w:pPr>
            <w:r w:rsidRPr="001C06EA">
              <w:rPr>
                <w:rFonts w:cs="Arial"/>
              </w:rPr>
              <w:t>Fecha límite entrega de ofertas técnica y económica</w:t>
            </w:r>
          </w:p>
        </w:tc>
        <w:tc>
          <w:tcPr>
            <w:tcW w:w="2409" w:type="dxa"/>
            <w:tcBorders>
              <w:top w:val="single" w:sz="4" w:space="0" w:color="000000"/>
              <w:left w:val="single" w:sz="4" w:space="0" w:color="000000"/>
              <w:bottom w:val="single" w:sz="4" w:space="0" w:color="000000"/>
            </w:tcBorders>
            <w:shd w:val="clear" w:color="auto" w:fill="auto"/>
          </w:tcPr>
          <w:p w:rsidR="006A6EAE" w:rsidRPr="001C06EA" w:rsidRDefault="002F062F" w:rsidP="00904536">
            <w:pPr>
              <w:overflowPunct w:val="0"/>
              <w:autoSpaceDE w:val="0"/>
              <w:snapToGrid w:val="0"/>
              <w:spacing w:after="0"/>
              <w:jc w:val="center"/>
              <w:textAlignment w:val="baseline"/>
              <w:rPr>
                <w:rFonts w:cs="Arial"/>
              </w:rPr>
            </w:pPr>
            <w:r>
              <w:rPr>
                <w:rFonts w:cs="Arial"/>
              </w:rPr>
              <w:t>19</w:t>
            </w:r>
            <w:r w:rsidR="006A6EAE">
              <w:rPr>
                <w:rFonts w:cs="Arial"/>
              </w:rPr>
              <w:t xml:space="preserve"> – febrero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2F062F" w:rsidP="00904536">
            <w:pPr>
              <w:overflowPunct w:val="0"/>
              <w:autoSpaceDE w:val="0"/>
              <w:snapToGrid w:val="0"/>
              <w:spacing w:after="0"/>
              <w:jc w:val="center"/>
              <w:textAlignment w:val="baseline"/>
              <w:rPr>
                <w:rFonts w:cs="Arial"/>
              </w:rPr>
            </w:pPr>
            <w:r>
              <w:rPr>
                <w:rFonts w:cs="Arial"/>
              </w:rPr>
              <w:t>15</w:t>
            </w:r>
            <w:r w:rsidR="006A6EAE">
              <w:rPr>
                <w:rFonts w:cs="Arial"/>
              </w:rPr>
              <w:t>h00</w:t>
            </w:r>
          </w:p>
        </w:tc>
      </w:tr>
      <w:tr w:rsidR="006A6EAE" w:rsidRPr="001C06EA" w:rsidTr="00904536">
        <w:trPr>
          <w:jc w:val="center"/>
        </w:trPr>
        <w:tc>
          <w:tcPr>
            <w:tcW w:w="501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overflowPunct w:val="0"/>
              <w:autoSpaceDE w:val="0"/>
              <w:snapToGrid w:val="0"/>
              <w:spacing w:after="0"/>
              <w:jc w:val="both"/>
              <w:textAlignment w:val="baseline"/>
              <w:rPr>
                <w:rFonts w:cs="Arial"/>
              </w:rPr>
            </w:pPr>
            <w:r w:rsidRPr="001C06EA">
              <w:rPr>
                <w:rFonts w:cs="Arial"/>
              </w:rPr>
              <w:t>Fecha apertura oferta técnica</w:t>
            </w:r>
            <w:r>
              <w:rPr>
                <w:rFonts w:cs="Arial"/>
              </w:rPr>
              <w:t xml:space="preserve"> y económica</w:t>
            </w:r>
          </w:p>
        </w:tc>
        <w:tc>
          <w:tcPr>
            <w:tcW w:w="2409" w:type="dxa"/>
            <w:tcBorders>
              <w:top w:val="single" w:sz="4" w:space="0" w:color="000000"/>
              <w:left w:val="single" w:sz="4" w:space="0" w:color="000000"/>
              <w:bottom w:val="single" w:sz="4" w:space="0" w:color="000000"/>
            </w:tcBorders>
            <w:shd w:val="clear" w:color="auto" w:fill="auto"/>
          </w:tcPr>
          <w:p w:rsidR="006A6EAE" w:rsidRPr="001C06EA" w:rsidRDefault="002F062F" w:rsidP="00904536">
            <w:pPr>
              <w:overflowPunct w:val="0"/>
              <w:autoSpaceDE w:val="0"/>
              <w:snapToGrid w:val="0"/>
              <w:spacing w:after="0"/>
              <w:jc w:val="center"/>
              <w:textAlignment w:val="baseline"/>
              <w:rPr>
                <w:rFonts w:cs="Arial"/>
              </w:rPr>
            </w:pPr>
            <w:r>
              <w:rPr>
                <w:rFonts w:cs="Arial"/>
              </w:rPr>
              <w:t>19</w:t>
            </w:r>
            <w:r w:rsidR="006A6EAE">
              <w:rPr>
                <w:rFonts w:cs="Arial"/>
              </w:rPr>
              <w:t xml:space="preserve"> – febrero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2F062F" w:rsidP="00904536">
            <w:pPr>
              <w:overflowPunct w:val="0"/>
              <w:autoSpaceDE w:val="0"/>
              <w:snapToGrid w:val="0"/>
              <w:spacing w:after="0"/>
              <w:jc w:val="center"/>
              <w:textAlignment w:val="baseline"/>
              <w:rPr>
                <w:rFonts w:cs="Arial"/>
              </w:rPr>
            </w:pPr>
            <w:r>
              <w:rPr>
                <w:rFonts w:cs="Arial"/>
              </w:rPr>
              <w:t>16</w:t>
            </w:r>
            <w:r w:rsidR="006A6EAE">
              <w:rPr>
                <w:rFonts w:cs="Arial"/>
              </w:rPr>
              <w:t>h00</w:t>
            </w:r>
          </w:p>
        </w:tc>
      </w:tr>
      <w:tr w:rsidR="006A6EAE" w:rsidRPr="001C06EA" w:rsidTr="00904536">
        <w:trPr>
          <w:jc w:val="center"/>
        </w:trPr>
        <w:tc>
          <w:tcPr>
            <w:tcW w:w="501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overflowPunct w:val="0"/>
              <w:autoSpaceDE w:val="0"/>
              <w:snapToGrid w:val="0"/>
              <w:spacing w:after="0"/>
              <w:jc w:val="both"/>
              <w:textAlignment w:val="baseline"/>
              <w:rPr>
                <w:rFonts w:cs="Arial"/>
              </w:rPr>
            </w:pPr>
            <w:r w:rsidRPr="001C06EA">
              <w:rPr>
                <w:rFonts w:cs="Arial"/>
              </w:rPr>
              <w:t>Fecha inicio evaluación</w:t>
            </w:r>
          </w:p>
        </w:tc>
        <w:tc>
          <w:tcPr>
            <w:tcW w:w="2409" w:type="dxa"/>
            <w:tcBorders>
              <w:top w:val="single" w:sz="4" w:space="0" w:color="000000"/>
              <w:left w:val="single" w:sz="4" w:space="0" w:color="000000"/>
              <w:bottom w:val="single" w:sz="4" w:space="0" w:color="000000"/>
            </w:tcBorders>
            <w:shd w:val="clear" w:color="auto" w:fill="auto"/>
          </w:tcPr>
          <w:p w:rsidR="006A6EAE" w:rsidRPr="001C06EA" w:rsidRDefault="002F062F" w:rsidP="00904536">
            <w:pPr>
              <w:overflowPunct w:val="0"/>
              <w:autoSpaceDE w:val="0"/>
              <w:snapToGrid w:val="0"/>
              <w:spacing w:after="0"/>
              <w:jc w:val="center"/>
              <w:textAlignment w:val="baseline"/>
              <w:rPr>
                <w:rFonts w:cs="Arial"/>
              </w:rPr>
            </w:pPr>
            <w:r>
              <w:rPr>
                <w:rFonts w:cs="Arial"/>
              </w:rPr>
              <w:t>19</w:t>
            </w:r>
            <w:r w:rsidR="006A6EAE">
              <w:rPr>
                <w:rFonts w:cs="Arial"/>
              </w:rPr>
              <w:t xml:space="preserve"> – febrero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2F062F" w:rsidP="002F062F">
            <w:pPr>
              <w:overflowPunct w:val="0"/>
              <w:autoSpaceDE w:val="0"/>
              <w:snapToGrid w:val="0"/>
              <w:spacing w:after="0"/>
              <w:jc w:val="center"/>
              <w:textAlignment w:val="baseline"/>
              <w:rPr>
                <w:rFonts w:cs="Arial"/>
              </w:rPr>
            </w:pPr>
            <w:r>
              <w:rPr>
                <w:rFonts w:cs="Arial"/>
              </w:rPr>
              <w:t>16h30</w:t>
            </w:r>
          </w:p>
        </w:tc>
      </w:tr>
      <w:tr w:rsidR="006A6EAE" w:rsidRPr="001C06EA" w:rsidTr="00904536">
        <w:trPr>
          <w:jc w:val="center"/>
        </w:trPr>
        <w:tc>
          <w:tcPr>
            <w:tcW w:w="501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overflowPunct w:val="0"/>
              <w:autoSpaceDE w:val="0"/>
              <w:snapToGrid w:val="0"/>
              <w:spacing w:after="0"/>
              <w:jc w:val="both"/>
              <w:textAlignment w:val="baseline"/>
              <w:rPr>
                <w:rFonts w:cs="Arial"/>
              </w:rPr>
            </w:pPr>
            <w:r w:rsidRPr="001C06EA">
              <w:rPr>
                <w:rFonts w:cs="Arial"/>
              </w:rPr>
              <w:t>Fecha publicación resultados finales oferta técnica (previo a resultados de calificación técnica requieren aprobación del Banco de Desarrollo de América Latina - CAF)</w:t>
            </w:r>
          </w:p>
        </w:tc>
        <w:tc>
          <w:tcPr>
            <w:tcW w:w="2409" w:type="dxa"/>
            <w:tcBorders>
              <w:top w:val="single" w:sz="4" w:space="0" w:color="000000"/>
              <w:left w:val="single" w:sz="4" w:space="0" w:color="000000"/>
              <w:bottom w:val="single" w:sz="4" w:space="0" w:color="000000"/>
            </w:tcBorders>
            <w:shd w:val="clear" w:color="auto" w:fill="auto"/>
          </w:tcPr>
          <w:p w:rsidR="006A6EAE" w:rsidRPr="001C06EA" w:rsidRDefault="002F062F" w:rsidP="002F062F">
            <w:pPr>
              <w:overflowPunct w:val="0"/>
              <w:autoSpaceDE w:val="0"/>
              <w:snapToGrid w:val="0"/>
              <w:spacing w:after="0"/>
              <w:jc w:val="center"/>
              <w:textAlignment w:val="baseline"/>
              <w:rPr>
                <w:rFonts w:cs="Arial"/>
              </w:rPr>
            </w:pPr>
            <w:r>
              <w:rPr>
                <w:rFonts w:cs="Arial"/>
              </w:rPr>
              <w:t>25</w:t>
            </w:r>
            <w:r w:rsidR="006A6EAE">
              <w:rPr>
                <w:rFonts w:cs="Arial"/>
              </w:rPr>
              <w:t xml:space="preserve"> – </w:t>
            </w:r>
            <w:r>
              <w:rPr>
                <w:rFonts w:cs="Arial"/>
              </w:rPr>
              <w:t>marzo</w:t>
            </w:r>
            <w:r w:rsidR="006A6EAE">
              <w:rPr>
                <w:rFonts w:cs="Arial"/>
              </w:rPr>
              <w:t xml:space="preserve">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2F062F">
            <w:pPr>
              <w:overflowPunct w:val="0"/>
              <w:autoSpaceDE w:val="0"/>
              <w:snapToGrid w:val="0"/>
              <w:spacing w:after="0"/>
              <w:jc w:val="center"/>
              <w:textAlignment w:val="baseline"/>
              <w:rPr>
                <w:rFonts w:cs="Arial"/>
              </w:rPr>
            </w:pPr>
            <w:r>
              <w:rPr>
                <w:rFonts w:cs="Arial"/>
              </w:rPr>
              <w:t>1</w:t>
            </w:r>
            <w:r w:rsidR="002F062F">
              <w:rPr>
                <w:rFonts w:cs="Arial"/>
              </w:rPr>
              <w:t>6</w:t>
            </w:r>
            <w:r>
              <w:rPr>
                <w:rFonts w:cs="Arial"/>
              </w:rPr>
              <w:t>h00</w:t>
            </w:r>
          </w:p>
        </w:tc>
      </w:tr>
      <w:tr w:rsidR="002F062F" w:rsidRPr="001C06EA" w:rsidTr="00904536">
        <w:trPr>
          <w:jc w:val="center"/>
        </w:trPr>
        <w:tc>
          <w:tcPr>
            <w:tcW w:w="5016" w:type="dxa"/>
            <w:tcBorders>
              <w:top w:val="single" w:sz="4" w:space="0" w:color="000000"/>
              <w:left w:val="single" w:sz="4" w:space="0" w:color="000000"/>
              <w:bottom w:val="single" w:sz="4" w:space="0" w:color="000000"/>
            </w:tcBorders>
            <w:shd w:val="clear" w:color="auto" w:fill="auto"/>
          </w:tcPr>
          <w:p w:rsidR="002F062F" w:rsidRPr="001C06EA" w:rsidRDefault="002F062F" w:rsidP="00904536">
            <w:pPr>
              <w:overflowPunct w:val="0"/>
              <w:autoSpaceDE w:val="0"/>
              <w:snapToGrid w:val="0"/>
              <w:spacing w:after="0"/>
              <w:jc w:val="both"/>
              <w:textAlignment w:val="baseline"/>
              <w:rPr>
                <w:rFonts w:cs="Arial"/>
              </w:rPr>
            </w:pPr>
            <w:r>
              <w:rPr>
                <w:rFonts w:cs="Arial"/>
              </w:rPr>
              <w:t>Fecha apertura económica</w:t>
            </w:r>
          </w:p>
        </w:tc>
        <w:tc>
          <w:tcPr>
            <w:tcW w:w="2409" w:type="dxa"/>
            <w:tcBorders>
              <w:top w:val="single" w:sz="4" w:space="0" w:color="000000"/>
              <w:left w:val="single" w:sz="4" w:space="0" w:color="000000"/>
              <w:bottom w:val="single" w:sz="4" w:space="0" w:color="000000"/>
            </w:tcBorders>
            <w:shd w:val="clear" w:color="auto" w:fill="auto"/>
          </w:tcPr>
          <w:p w:rsidR="002F062F" w:rsidRDefault="002F062F" w:rsidP="00904536">
            <w:pPr>
              <w:overflowPunct w:val="0"/>
              <w:autoSpaceDE w:val="0"/>
              <w:snapToGrid w:val="0"/>
              <w:spacing w:after="0"/>
              <w:jc w:val="center"/>
              <w:textAlignment w:val="baseline"/>
              <w:rPr>
                <w:rFonts w:cs="Arial"/>
              </w:rPr>
            </w:pPr>
            <w:r>
              <w:rPr>
                <w:rFonts w:cs="Arial"/>
              </w:rPr>
              <w:t xml:space="preserve">26 – marzo – 2015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2F062F" w:rsidRDefault="002F062F" w:rsidP="00904536">
            <w:pPr>
              <w:overflowPunct w:val="0"/>
              <w:autoSpaceDE w:val="0"/>
              <w:snapToGrid w:val="0"/>
              <w:spacing w:after="0"/>
              <w:jc w:val="center"/>
              <w:textAlignment w:val="baseline"/>
              <w:rPr>
                <w:rFonts w:cs="Arial"/>
              </w:rPr>
            </w:pPr>
            <w:r>
              <w:rPr>
                <w:rFonts w:cs="Arial"/>
              </w:rPr>
              <w:t>10h00</w:t>
            </w:r>
          </w:p>
        </w:tc>
      </w:tr>
      <w:tr w:rsidR="006A6EAE" w:rsidRPr="001C06EA" w:rsidTr="00904536">
        <w:trPr>
          <w:jc w:val="center"/>
        </w:trPr>
        <w:tc>
          <w:tcPr>
            <w:tcW w:w="501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overflowPunct w:val="0"/>
              <w:autoSpaceDE w:val="0"/>
              <w:snapToGrid w:val="0"/>
              <w:spacing w:after="0"/>
              <w:jc w:val="both"/>
              <w:textAlignment w:val="baseline"/>
              <w:rPr>
                <w:rFonts w:cs="Arial"/>
              </w:rPr>
            </w:pPr>
            <w:r w:rsidRPr="001C06EA">
              <w:rPr>
                <w:rFonts w:cs="Arial"/>
              </w:rPr>
              <w:t>Fecha de negociación</w:t>
            </w:r>
          </w:p>
        </w:tc>
        <w:tc>
          <w:tcPr>
            <w:tcW w:w="2409" w:type="dxa"/>
            <w:tcBorders>
              <w:top w:val="single" w:sz="4" w:space="0" w:color="000000"/>
              <w:left w:val="single" w:sz="4" w:space="0" w:color="000000"/>
              <w:bottom w:val="single" w:sz="4" w:space="0" w:color="000000"/>
            </w:tcBorders>
            <w:shd w:val="clear" w:color="auto" w:fill="auto"/>
          </w:tcPr>
          <w:p w:rsidR="006A6EAE" w:rsidRPr="001C06EA" w:rsidRDefault="002F062F" w:rsidP="00904536">
            <w:pPr>
              <w:overflowPunct w:val="0"/>
              <w:autoSpaceDE w:val="0"/>
              <w:snapToGrid w:val="0"/>
              <w:spacing w:after="0"/>
              <w:jc w:val="center"/>
              <w:textAlignment w:val="baseline"/>
              <w:rPr>
                <w:rFonts w:cs="Arial"/>
              </w:rPr>
            </w:pPr>
            <w:r>
              <w:rPr>
                <w:rFonts w:cs="Arial"/>
              </w:rPr>
              <w:t>27</w:t>
            </w:r>
            <w:r w:rsidR="006A6EAE">
              <w:rPr>
                <w:rFonts w:cs="Arial"/>
              </w:rPr>
              <w:t xml:space="preserve"> – marzo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2F062F" w:rsidP="00904536">
            <w:pPr>
              <w:overflowPunct w:val="0"/>
              <w:autoSpaceDE w:val="0"/>
              <w:snapToGrid w:val="0"/>
              <w:spacing w:after="0"/>
              <w:jc w:val="center"/>
              <w:textAlignment w:val="baseline"/>
              <w:rPr>
                <w:rFonts w:cs="Arial"/>
              </w:rPr>
            </w:pPr>
            <w:r>
              <w:rPr>
                <w:rFonts w:cs="Arial"/>
              </w:rPr>
              <w:t>15</w:t>
            </w:r>
            <w:r w:rsidR="006A6EAE">
              <w:rPr>
                <w:rFonts w:cs="Arial"/>
              </w:rPr>
              <w:t>h00</w:t>
            </w:r>
          </w:p>
        </w:tc>
      </w:tr>
      <w:tr w:rsidR="006A6EAE" w:rsidRPr="001C06EA" w:rsidTr="00904536">
        <w:trPr>
          <w:jc w:val="center"/>
        </w:trPr>
        <w:tc>
          <w:tcPr>
            <w:tcW w:w="501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overflowPunct w:val="0"/>
              <w:autoSpaceDE w:val="0"/>
              <w:snapToGrid w:val="0"/>
              <w:spacing w:after="0"/>
              <w:jc w:val="both"/>
              <w:textAlignment w:val="baseline"/>
              <w:rPr>
                <w:rFonts w:cs="Arial"/>
              </w:rPr>
            </w:pPr>
            <w:r w:rsidRPr="001C06EA">
              <w:rPr>
                <w:rFonts w:cs="Arial"/>
              </w:rPr>
              <w:t>Fecha estimada de adjudicación</w:t>
            </w:r>
          </w:p>
        </w:tc>
        <w:tc>
          <w:tcPr>
            <w:tcW w:w="2409" w:type="dxa"/>
            <w:tcBorders>
              <w:top w:val="single" w:sz="4" w:space="0" w:color="000000"/>
              <w:left w:val="single" w:sz="4" w:space="0" w:color="000000"/>
              <w:bottom w:val="single" w:sz="4" w:space="0" w:color="000000"/>
            </w:tcBorders>
            <w:shd w:val="clear" w:color="auto" w:fill="auto"/>
          </w:tcPr>
          <w:p w:rsidR="006A6EAE" w:rsidRPr="001C06EA" w:rsidRDefault="002F062F" w:rsidP="002F062F">
            <w:pPr>
              <w:overflowPunct w:val="0"/>
              <w:autoSpaceDE w:val="0"/>
              <w:snapToGrid w:val="0"/>
              <w:spacing w:after="0"/>
              <w:jc w:val="center"/>
              <w:textAlignment w:val="baseline"/>
              <w:rPr>
                <w:rFonts w:cs="Arial"/>
              </w:rPr>
            </w:pPr>
            <w:r>
              <w:rPr>
                <w:rFonts w:cs="Arial"/>
              </w:rPr>
              <w:t>08</w:t>
            </w:r>
            <w:r w:rsidR="006A6EAE">
              <w:rPr>
                <w:rFonts w:cs="Arial"/>
              </w:rPr>
              <w:t xml:space="preserve"> – </w:t>
            </w:r>
            <w:r>
              <w:rPr>
                <w:rFonts w:cs="Arial"/>
              </w:rPr>
              <w:t>abril</w:t>
            </w:r>
            <w:r w:rsidR="006A6EAE">
              <w:rPr>
                <w:rFonts w:cs="Arial"/>
              </w:rPr>
              <w:t xml:space="preserve">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overflowPunct w:val="0"/>
              <w:autoSpaceDE w:val="0"/>
              <w:snapToGrid w:val="0"/>
              <w:spacing w:after="0"/>
              <w:jc w:val="center"/>
              <w:textAlignment w:val="baseline"/>
              <w:rPr>
                <w:rFonts w:cs="Arial"/>
              </w:rPr>
            </w:pPr>
            <w:r>
              <w:rPr>
                <w:rFonts w:cs="Arial"/>
              </w:rPr>
              <w:t>17h00</w:t>
            </w:r>
          </w:p>
        </w:tc>
      </w:tr>
    </w:tbl>
    <w:p w:rsidR="006A6EAE" w:rsidRPr="001C06EA" w:rsidRDefault="006A6EAE" w:rsidP="006A6EAE">
      <w:pPr>
        <w:pStyle w:val="Standard"/>
        <w:jc w:val="both"/>
        <w:rPr>
          <w:rFonts w:ascii="Calibri" w:hAnsi="Calibri" w:cs="Arial"/>
          <w:color w:val="000000"/>
          <w:sz w:val="22"/>
          <w:szCs w:val="22"/>
        </w:rPr>
      </w:pPr>
    </w:p>
    <w:p w:rsidR="006A6EAE" w:rsidRPr="001C06EA" w:rsidRDefault="006A6EAE" w:rsidP="006A6EAE">
      <w:pPr>
        <w:pStyle w:val="Standard"/>
        <w:jc w:val="both"/>
        <w:rPr>
          <w:rFonts w:ascii="Calibri" w:hAnsi="Calibri" w:cs="Arial"/>
          <w:color w:val="FF0000"/>
          <w:sz w:val="22"/>
          <w:szCs w:val="22"/>
        </w:rPr>
      </w:pPr>
      <w:r w:rsidRPr="001C06EA">
        <w:rPr>
          <w:rFonts w:ascii="Calibri" w:hAnsi="Calibri" w:cs="Arial"/>
          <w:color w:val="000000"/>
          <w:sz w:val="22"/>
          <w:szCs w:val="22"/>
        </w:rPr>
        <w:t xml:space="preserve">En el caso de ser necesario, el término para la convalidación de errores será de acuerdo al siguiente </w:t>
      </w:r>
      <w:r w:rsidRPr="006A4833">
        <w:rPr>
          <w:rFonts w:ascii="Calibri" w:hAnsi="Calibri" w:cs="Arial"/>
          <w:sz w:val="22"/>
          <w:szCs w:val="22"/>
        </w:rPr>
        <w:t>cronograma: (indicar número de días término mínimo 2 máximo 5).</w:t>
      </w:r>
    </w:p>
    <w:p w:rsidR="006A6EAE" w:rsidRPr="001C06EA" w:rsidRDefault="006A6EAE" w:rsidP="006A6EAE">
      <w:pPr>
        <w:pStyle w:val="Standard"/>
        <w:jc w:val="both"/>
        <w:rPr>
          <w:rFonts w:ascii="Calibri" w:hAnsi="Calibri"/>
          <w:sz w:val="22"/>
          <w:szCs w:val="22"/>
        </w:rPr>
      </w:pPr>
    </w:p>
    <w:tbl>
      <w:tblPr>
        <w:tblW w:w="0" w:type="auto"/>
        <w:jc w:val="center"/>
        <w:tblLayout w:type="fixed"/>
        <w:tblLook w:val="0000" w:firstRow="0" w:lastRow="0" w:firstColumn="0" w:lastColumn="0" w:noHBand="0" w:noVBand="0"/>
      </w:tblPr>
      <w:tblGrid>
        <w:gridCol w:w="5336"/>
        <w:gridCol w:w="2126"/>
        <w:gridCol w:w="1223"/>
      </w:tblGrid>
      <w:tr w:rsidR="006A6EAE" w:rsidRPr="001C06EA" w:rsidTr="00904536">
        <w:trPr>
          <w:jc w:val="center"/>
        </w:trPr>
        <w:tc>
          <w:tcPr>
            <w:tcW w:w="5336" w:type="dxa"/>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jc w:val="center"/>
              <w:rPr>
                <w:rFonts w:cs="Arial"/>
                <w:b/>
                <w:bCs/>
                <w:spacing w:val="-3"/>
              </w:rPr>
            </w:pPr>
            <w:r w:rsidRPr="001C06EA">
              <w:rPr>
                <w:rFonts w:cs="Arial"/>
                <w:b/>
                <w:bCs/>
                <w:spacing w:val="-3"/>
              </w:rPr>
              <w:t>Concepto</w:t>
            </w:r>
          </w:p>
        </w:tc>
        <w:tc>
          <w:tcPr>
            <w:tcW w:w="2126" w:type="dxa"/>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jc w:val="center"/>
              <w:rPr>
                <w:rFonts w:cs="Arial"/>
                <w:b/>
                <w:bCs/>
                <w:spacing w:val="-3"/>
              </w:rPr>
            </w:pPr>
            <w:r w:rsidRPr="001C06EA">
              <w:rPr>
                <w:rFonts w:cs="Arial"/>
                <w:b/>
                <w:bCs/>
                <w:spacing w:val="-3"/>
              </w:rPr>
              <w:t>Día</w:t>
            </w:r>
          </w:p>
        </w:tc>
        <w:tc>
          <w:tcPr>
            <w:tcW w:w="1223" w:type="dxa"/>
            <w:tcBorders>
              <w:top w:val="single" w:sz="4" w:space="0" w:color="000000"/>
              <w:left w:val="single" w:sz="4" w:space="0" w:color="000000"/>
              <w:bottom w:val="single" w:sz="4" w:space="0" w:color="000000"/>
              <w:right w:val="single" w:sz="4" w:space="0" w:color="000000"/>
            </w:tcBorders>
            <w:shd w:val="clear" w:color="auto" w:fill="F2F2F2"/>
          </w:tcPr>
          <w:p w:rsidR="006A6EAE" w:rsidRPr="001C06EA" w:rsidRDefault="006A6EAE" w:rsidP="00904536">
            <w:pPr>
              <w:snapToGrid w:val="0"/>
              <w:jc w:val="center"/>
              <w:rPr>
                <w:rFonts w:cs="Arial"/>
                <w:b/>
                <w:bCs/>
                <w:spacing w:val="-3"/>
              </w:rPr>
            </w:pPr>
            <w:r w:rsidRPr="001C06EA">
              <w:rPr>
                <w:rFonts w:cs="Arial"/>
                <w:b/>
                <w:bCs/>
                <w:spacing w:val="-3"/>
              </w:rPr>
              <w:t>Hora</w:t>
            </w:r>
          </w:p>
        </w:tc>
      </w:tr>
      <w:tr w:rsidR="006A6EAE" w:rsidRPr="001C06EA" w:rsidTr="00904536">
        <w:trPr>
          <w:jc w:val="center"/>
        </w:trPr>
        <w:tc>
          <w:tcPr>
            <w:tcW w:w="533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left" w:pos="285"/>
                <w:tab w:val="center" w:pos="4334"/>
              </w:tabs>
              <w:snapToGrid w:val="0"/>
              <w:spacing w:after="0" w:line="240" w:lineRule="auto"/>
              <w:rPr>
                <w:rFonts w:cs="Arial"/>
              </w:rPr>
            </w:pPr>
            <w:r w:rsidRPr="001C06EA">
              <w:rPr>
                <w:rFonts w:cs="Arial"/>
              </w:rPr>
              <w:t>Fecha límite para solicitar convalidación de errores</w:t>
            </w:r>
          </w:p>
        </w:tc>
        <w:tc>
          <w:tcPr>
            <w:tcW w:w="2126" w:type="dxa"/>
            <w:tcBorders>
              <w:top w:val="single" w:sz="4" w:space="0" w:color="000000"/>
              <w:left w:val="single" w:sz="4" w:space="0" w:color="000000"/>
              <w:bottom w:val="single" w:sz="4" w:space="0" w:color="000000"/>
            </w:tcBorders>
            <w:shd w:val="clear" w:color="auto" w:fill="auto"/>
          </w:tcPr>
          <w:p w:rsidR="006A6EAE" w:rsidRPr="001C06EA" w:rsidRDefault="006A6EAE" w:rsidP="002F062F">
            <w:pPr>
              <w:tabs>
                <w:tab w:val="left" w:pos="285"/>
                <w:tab w:val="center" w:pos="4334"/>
              </w:tabs>
              <w:snapToGrid w:val="0"/>
              <w:spacing w:after="0"/>
              <w:jc w:val="center"/>
              <w:rPr>
                <w:rFonts w:cs="Arial"/>
              </w:rPr>
            </w:pPr>
            <w:r>
              <w:rPr>
                <w:rFonts w:cs="Arial"/>
              </w:rPr>
              <w:t xml:space="preserve">27 – </w:t>
            </w:r>
            <w:r w:rsidR="002F062F">
              <w:rPr>
                <w:rFonts w:cs="Arial"/>
              </w:rPr>
              <w:t>marzo</w:t>
            </w:r>
            <w:r>
              <w:rPr>
                <w:rFonts w:cs="Arial"/>
              </w:rPr>
              <w:t xml:space="preserve"> – 2015</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2F062F" w:rsidP="00904536">
            <w:pPr>
              <w:tabs>
                <w:tab w:val="left" w:pos="285"/>
                <w:tab w:val="center" w:pos="4334"/>
              </w:tabs>
              <w:snapToGrid w:val="0"/>
              <w:spacing w:after="0"/>
              <w:jc w:val="center"/>
              <w:rPr>
                <w:rFonts w:cs="Arial"/>
              </w:rPr>
            </w:pPr>
            <w:r>
              <w:rPr>
                <w:rFonts w:cs="Arial"/>
              </w:rPr>
              <w:t>16</w:t>
            </w:r>
            <w:r w:rsidR="006A6EAE">
              <w:rPr>
                <w:rFonts w:cs="Arial"/>
              </w:rPr>
              <w:t>h00</w:t>
            </w:r>
          </w:p>
        </w:tc>
      </w:tr>
      <w:tr w:rsidR="006A6EAE" w:rsidRPr="001C06EA" w:rsidTr="00904536">
        <w:trPr>
          <w:jc w:val="center"/>
        </w:trPr>
        <w:tc>
          <w:tcPr>
            <w:tcW w:w="533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left" w:pos="285"/>
                <w:tab w:val="center" w:pos="4334"/>
              </w:tabs>
              <w:snapToGrid w:val="0"/>
              <w:spacing w:after="0" w:line="240" w:lineRule="auto"/>
              <w:rPr>
                <w:rFonts w:cs="Arial"/>
              </w:rPr>
            </w:pPr>
            <w:r w:rsidRPr="001C06EA">
              <w:rPr>
                <w:rFonts w:cs="Arial"/>
              </w:rPr>
              <w:t>Fecha límite para convalidación errores</w:t>
            </w:r>
          </w:p>
        </w:tc>
        <w:tc>
          <w:tcPr>
            <w:tcW w:w="2126" w:type="dxa"/>
            <w:tcBorders>
              <w:top w:val="single" w:sz="4" w:space="0" w:color="000000"/>
              <w:left w:val="single" w:sz="4" w:space="0" w:color="000000"/>
              <w:bottom w:val="single" w:sz="4" w:space="0" w:color="000000"/>
            </w:tcBorders>
            <w:shd w:val="clear" w:color="auto" w:fill="auto"/>
          </w:tcPr>
          <w:p w:rsidR="006A6EAE" w:rsidRPr="001C06EA" w:rsidRDefault="002F062F" w:rsidP="00904536">
            <w:pPr>
              <w:tabs>
                <w:tab w:val="left" w:pos="285"/>
                <w:tab w:val="center" w:pos="4334"/>
              </w:tabs>
              <w:snapToGrid w:val="0"/>
              <w:spacing w:after="0"/>
              <w:jc w:val="center"/>
              <w:rPr>
                <w:rFonts w:cs="Arial"/>
              </w:rPr>
            </w:pPr>
            <w:r>
              <w:rPr>
                <w:rFonts w:cs="Arial"/>
              </w:rPr>
              <w:t>31</w:t>
            </w:r>
            <w:r w:rsidR="006A6EAE">
              <w:rPr>
                <w:rFonts w:cs="Arial"/>
              </w:rPr>
              <w:t xml:space="preserve"> – marzo – 2015</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2F062F">
            <w:pPr>
              <w:tabs>
                <w:tab w:val="left" w:pos="285"/>
                <w:tab w:val="center" w:pos="4334"/>
              </w:tabs>
              <w:snapToGrid w:val="0"/>
              <w:spacing w:after="0"/>
              <w:jc w:val="center"/>
              <w:rPr>
                <w:rFonts w:cs="Arial"/>
              </w:rPr>
            </w:pPr>
            <w:r>
              <w:rPr>
                <w:rFonts w:cs="Arial"/>
              </w:rPr>
              <w:t>1</w:t>
            </w:r>
            <w:r w:rsidR="002F062F">
              <w:rPr>
                <w:rFonts w:cs="Arial"/>
              </w:rPr>
              <w:t>6</w:t>
            </w:r>
            <w:r>
              <w:rPr>
                <w:rFonts w:cs="Arial"/>
              </w:rPr>
              <w:t>h00</w:t>
            </w:r>
          </w:p>
        </w:tc>
      </w:tr>
      <w:tr w:rsidR="006A6EAE" w:rsidRPr="001C06EA" w:rsidTr="00904536">
        <w:trPr>
          <w:jc w:val="center"/>
        </w:trPr>
        <w:tc>
          <w:tcPr>
            <w:tcW w:w="533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left" w:pos="285"/>
                <w:tab w:val="center" w:pos="4334"/>
              </w:tabs>
              <w:snapToGrid w:val="0"/>
              <w:spacing w:after="0" w:line="240" w:lineRule="auto"/>
              <w:rPr>
                <w:rFonts w:cs="Arial"/>
              </w:rPr>
            </w:pPr>
            <w:r w:rsidRPr="001C06EA">
              <w:rPr>
                <w:rFonts w:cs="Arial"/>
              </w:rPr>
              <w:t>Fecha estimada de adjudicación</w:t>
            </w:r>
          </w:p>
        </w:tc>
        <w:tc>
          <w:tcPr>
            <w:tcW w:w="2126" w:type="dxa"/>
            <w:tcBorders>
              <w:top w:val="single" w:sz="4" w:space="0" w:color="000000"/>
              <w:left w:val="single" w:sz="4" w:space="0" w:color="000000"/>
              <w:bottom w:val="single" w:sz="4" w:space="0" w:color="000000"/>
            </w:tcBorders>
            <w:shd w:val="clear" w:color="auto" w:fill="auto"/>
          </w:tcPr>
          <w:p w:rsidR="006A6EAE" w:rsidRPr="001C06EA" w:rsidRDefault="0055348A" w:rsidP="0055348A">
            <w:pPr>
              <w:overflowPunct w:val="0"/>
              <w:autoSpaceDE w:val="0"/>
              <w:snapToGrid w:val="0"/>
              <w:spacing w:after="0"/>
              <w:jc w:val="center"/>
              <w:textAlignment w:val="baseline"/>
              <w:rPr>
                <w:rFonts w:cs="Arial"/>
              </w:rPr>
            </w:pPr>
            <w:r>
              <w:rPr>
                <w:rFonts w:cs="Arial"/>
              </w:rPr>
              <w:t>10</w:t>
            </w:r>
            <w:r w:rsidR="006A6EAE">
              <w:rPr>
                <w:rFonts w:cs="Arial"/>
              </w:rPr>
              <w:t xml:space="preserve"> – </w:t>
            </w:r>
            <w:r>
              <w:rPr>
                <w:rFonts w:cs="Arial"/>
              </w:rPr>
              <w:t>abril</w:t>
            </w:r>
            <w:r w:rsidR="006A6EAE">
              <w:rPr>
                <w:rFonts w:cs="Arial"/>
              </w:rPr>
              <w:t xml:space="preserve"> – 2015</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overflowPunct w:val="0"/>
              <w:autoSpaceDE w:val="0"/>
              <w:snapToGrid w:val="0"/>
              <w:spacing w:after="0"/>
              <w:jc w:val="center"/>
              <w:textAlignment w:val="baseline"/>
              <w:rPr>
                <w:rFonts w:cs="Arial"/>
              </w:rPr>
            </w:pPr>
            <w:r>
              <w:rPr>
                <w:rFonts w:cs="Arial"/>
              </w:rPr>
              <w:t>17h00</w:t>
            </w:r>
          </w:p>
        </w:tc>
      </w:tr>
    </w:tbl>
    <w:p w:rsidR="006A6EAE" w:rsidRDefault="006A6EAE" w:rsidP="006A6EAE">
      <w:pPr>
        <w:tabs>
          <w:tab w:val="left" w:pos="0"/>
        </w:tabs>
        <w:jc w:val="both"/>
        <w:rPr>
          <w:rFonts w:cs="Arial"/>
          <w:b/>
          <w:spacing w:val="-2"/>
          <w:sz w:val="4"/>
          <w:szCs w:val="4"/>
        </w:rPr>
      </w:pPr>
    </w:p>
    <w:p w:rsidR="00762236" w:rsidRPr="006A4833" w:rsidRDefault="00762236" w:rsidP="006A6EAE">
      <w:pPr>
        <w:tabs>
          <w:tab w:val="left" w:pos="0"/>
        </w:tabs>
        <w:jc w:val="both"/>
        <w:rPr>
          <w:rFonts w:cs="Arial"/>
          <w:b/>
          <w:spacing w:val="-2"/>
          <w:sz w:val="4"/>
          <w:szCs w:val="4"/>
        </w:rPr>
      </w:pPr>
    </w:p>
    <w:p w:rsidR="006A6EAE" w:rsidRDefault="006A6EAE" w:rsidP="006A6EAE">
      <w:pPr>
        <w:tabs>
          <w:tab w:val="left" w:pos="0"/>
        </w:tabs>
        <w:jc w:val="both"/>
        <w:rPr>
          <w:rFonts w:cs="Arial"/>
          <w:spacing w:val="-2"/>
          <w:lang w:val="es-ES"/>
        </w:rPr>
      </w:pPr>
      <w:r w:rsidRPr="001C06EA">
        <w:rPr>
          <w:rFonts w:cs="Arial"/>
          <w:b/>
          <w:spacing w:val="-2"/>
        </w:rPr>
        <w:t xml:space="preserve">3.2  </w:t>
      </w:r>
      <w:r w:rsidRPr="001C06EA">
        <w:rPr>
          <w:rFonts w:cs="Arial"/>
          <w:b/>
          <w:spacing w:val="-2"/>
          <w:lang w:val="es-ES"/>
        </w:rPr>
        <w:t xml:space="preserve">Vigencia de la oferta: </w:t>
      </w:r>
      <w:r w:rsidRPr="001C06EA">
        <w:rPr>
          <w:rFonts w:cs="Arial"/>
          <w:spacing w:val="-2"/>
          <w:lang w:val="es-ES"/>
        </w:rPr>
        <w:t>Las ofertas se entenderán vigentes hasta la celebración del contrato, de acuerdo a lo establecido en el artículo 30 de la LOSNCP.</w:t>
      </w:r>
    </w:p>
    <w:p w:rsidR="006A6EAE" w:rsidRPr="001C06EA" w:rsidRDefault="006A6EAE" w:rsidP="006A6EAE">
      <w:pPr>
        <w:tabs>
          <w:tab w:val="left" w:pos="0"/>
          <w:tab w:val="left" w:pos="426"/>
        </w:tabs>
        <w:ind w:left="15" w:right="45"/>
        <w:jc w:val="both"/>
        <w:rPr>
          <w:rFonts w:cs="Arial"/>
          <w:spacing w:val="-2"/>
        </w:rPr>
      </w:pPr>
      <w:r w:rsidRPr="001C06EA">
        <w:rPr>
          <w:rFonts w:cs="Arial"/>
          <w:b/>
          <w:spacing w:val="-2"/>
          <w:lang w:val="es-ES"/>
        </w:rPr>
        <w:t>3.3</w:t>
      </w:r>
      <w:r w:rsidRPr="001C06EA">
        <w:rPr>
          <w:rFonts w:cs="Arial"/>
          <w:b/>
          <w:spacing w:val="-2"/>
          <w:lang w:val="es-ES"/>
        </w:rPr>
        <w:tab/>
        <w:t xml:space="preserve">Precio de la Oferta: </w:t>
      </w:r>
      <w:r w:rsidRPr="001C06EA">
        <w:rPr>
          <w:rFonts w:cs="Arial"/>
          <w:spacing w:val="-2"/>
        </w:rPr>
        <w:t>Se entenderá por precio de la oferta al valor que el oferente haga constar en el formulario 9.5 de estos pliegos.</w:t>
      </w:r>
    </w:p>
    <w:p w:rsidR="006A6EAE" w:rsidRPr="001C06EA" w:rsidRDefault="006A6EAE" w:rsidP="006A6EAE">
      <w:pPr>
        <w:pStyle w:val="Standard"/>
        <w:jc w:val="both"/>
        <w:rPr>
          <w:rFonts w:ascii="Calibri" w:hAnsi="Calibri" w:cs="Arial"/>
          <w:spacing w:val="-2"/>
          <w:sz w:val="22"/>
          <w:szCs w:val="22"/>
        </w:rPr>
      </w:pPr>
      <w:r w:rsidRPr="001C06EA">
        <w:rPr>
          <w:rFonts w:ascii="Calibri" w:hAnsi="Calibri" w:cs="Arial"/>
          <w:spacing w:val="-2"/>
          <w:sz w:val="22"/>
          <w:szCs w:val="22"/>
        </w:rPr>
        <w:t>Los precios presentados por el oferente son de su exclusiva responsabilidad. Cualquier omisión se interpretará como voluntaria y tendiente a conseguir precios que le permitan presentar una oferta más ventajosa.</w:t>
      </w:r>
    </w:p>
    <w:p w:rsidR="006A6EAE" w:rsidRPr="001C06EA" w:rsidRDefault="006A6EAE" w:rsidP="006A6EAE">
      <w:pPr>
        <w:pStyle w:val="Standard"/>
        <w:jc w:val="both"/>
        <w:rPr>
          <w:rFonts w:ascii="Calibri" w:hAnsi="Calibri" w:cs="Arial"/>
          <w:b/>
          <w:spacing w:val="-2"/>
          <w:sz w:val="22"/>
          <w:szCs w:val="22"/>
          <w:lang w:val="es-ES"/>
        </w:rPr>
      </w:pPr>
    </w:p>
    <w:p w:rsidR="006A6EAE" w:rsidRDefault="006A6EAE" w:rsidP="006A6EAE">
      <w:pPr>
        <w:pStyle w:val="Textbody"/>
        <w:jc w:val="both"/>
        <w:rPr>
          <w:rFonts w:ascii="Calibri" w:hAnsi="Calibri" w:cs="Arial"/>
          <w:sz w:val="22"/>
          <w:szCs w:val="22"/>
          <w:lang w:val="es-ES"/>
        </w:rPr>
      </w:pPr>
      <w:r w:rsidRPr="001C06EA">
        <w:rPr>
          <w:rFonts w:ascii="Calibri" w:hAnsi="Calibri" w:cs="Arial"/>
          <w:b/>
          <w:spacing w:val="-2"/>
          <w:sz w:val="22"/>
          <w:szCs w:val="22"/>
          <w:lang w:val="es-ES"/>
        </w:rPr>
        <w:t xml:space="preserve">3.3.1 Forma de presentar la oferta: </w:t>
      </w:r>
      <w:r w:rsidRPr="001C06EA">
        <w:rPr>
          <w:rFonts w:ascii="Calibri" w:hAnsi="Calibri" w:cs="Arial"/>
          <w:sz w:val="22"/>
          <w:szCs w:val="22"/>
          <w:lang w:val="es-ES"/>
        </w:rPr>
        <w:t>La oferta se presentará en forma física, en dos sobres cerrados por separado, los que contendrán el siguiente texto:</w:t>
      </w:r>
    </w:p>
    <w:p w:rsidR="00753CBB" w:rsidRPr="001C06EA" w:rsidRDefault="00753CBB" w:rsidP="006A6EAE">
      <w:pPr>
        <w:pStyle w:val="Textbody"/>
        <w:jc w:val="both"/>
        <w:rPr>
          <w:rFonts w:ascii="Calibri" w:hAnsi="Calibri" w:cs="Arial"/>
          <w:sz w:val="22"/>
          <w:szCs w:val="22"/>
          <w:lang w:val="es-ES"/>
        </w:rPr>
      </w:pPr>
    </w:p>
    <w:p w:rsidR="006A6EAE" w:rsidRPr="000E65FC" w:rsidRDefault="006A6EAE" w:rsidP="006A6EAE">
      <w:pPr>
        <w:pBdr>
          <w:top w:val="single" w:sz="4" w:space="1" w:color="000000" w:shadow="1"/>
          <w:left w:val="single" w:sz="4" w:space="4" w:color="000000" w:shadow="1"/>
          <w:bottom w:val="single" w:sz="4" w:space="1" w:color="000000" w:shadow="1"/>
          <w:right w:val="single" w:sz="4" w:space="4" w:color="000000" w:shadow="1"/>
        </w:pBdr>
        <w:tabs>
          <w:tab w:val="center" w:pos="4860"/>
        </w:tabs>
        <w:ind w:left="15" w:right="45"/>
        <w:jc w:val="center"/>
        <w:rPr>
          <w:rFonts w:cs="Arial"/>
          <w:b/>
          <w:i/>
        </w:rPr>
      </w:pPr>
      <w:r w:rsidRPr="000E65FC">
        <w:rPr>
          <w:rFonts w:cs="Arial"/>
          <w:b/>
          <w:i/>
        </w:rPr>
        <w:lastRenderedPageBreak/>
        <w:t>CONCURSO PÚBLICO NACIONAL DE CONSULTORÍA</w:t>
      </w:r>
    </w:p>
    <w:p w:rsidR="006A6EAE" w:rsidRPr="00D87501" w:rsidRDefault="006A6EAE" w:rsidP="006A6EAE">
      <w:pPr>
        <w:pBdr>
          <w:top w:val="single" w:sz="4" w:space="1" w:color="000000" w:shadow="1"/>
          <w:left w:val="single" w:sz="4" w:space="4" w:color="000000" w:shadow="1"/>
          <w:bottom w:val="single" w:sz="4" w:space="1" w:color="000000" w:shadow="1"/>
          <w:right w:val="single" w:sz="4" w:space="4" w:color="000000" w:shadow="1"/>
        </w:pBdr>
        <w:tabs>
          <w:tab w:val="center" w:pos="4860"/>
        </w:tabs>
        <w:ind w:left="15" w:right="45"/>
        <w:jc w:val="center"/>
        <w:rPr>
          <w:rFonts w:cs="Arial"/>
          <w:b/>
          <w:lang w:val="es-AR"/>
        </w:rPr>
      </w:pPr>
      <w:r w:rsidRPr="00D87501">
        <w:rPr>
          <w:rFonts w:cs="Arial"/>
          <w:b/>
          <w:lang w:val="es-AR"/>
        </w:rPr>
        <w:t>“</w:t>
      </w:r>
      <w:r w:rsidRPr="00D87501">
        <w:rPr>
          <w:rFonts w:cs="Arial"/>
          <w:b/>
          <w:noProof/>
          <w:lang w:val="es-AR"/>
        </w:rPr>
        <w:t>CAF-RSND-CNELSUC-CPN-CI-001</w:t>
      </w:r>
      <w:r w:rsidRPr="00D87501">
        <w:rPr>
          <w:rFonts w:cs="Arial"/>
          <w:b/>
          <w:lang w:val="es-AR"/>
        </w:rPr>
        <w:t>”</w:t>
      </w:r>
    </w:p>
    <w:p w:rsidR="006A6EAE" w:rsidRPr="000E65FC" w:rsidRDefault="006A6EAE" w:rsidP="006A6EAE">
      <w:pPr>
        <w:pBdr>
          <w:top w:val="single" w:sz="4" w:space="1" w:color="000000" w:shadow="1"/>
          <w:left w:val="single" w:sz="4" w:space="4" w:color="000000" w:shadow="1"/>
          <w:bottom w:val="single" w:sz="4" w:space="1" w:color="000000" w:shadow="1"/>
          <w:right w:val="single" w:sz="4" w:space="4" w:color="000000" w:shadow="1"/>
        </w:pBdr>
        <w:tabs>
          <w:tab w:val="center" w:pos="4860"/>
        </w:tabs>
        <w:ind w:left="15" w:right="45"/>
        <w:jc w:val="center"/>
        <w:rPr>
          <w:rFonts w:cs="Arial"/>
          <w:b/>
        </w:rPr>
      </w:pPr>
      <w:r w:rsidRPr="000E65FC">
        <w:rPr>
          <w:rFonts w:cs="Arial"/>
          <w:b/>
        </w:rPr>
        <w:t xml:space="preserve">Sobre </w:t>
      </w:r>
      <w:r w:rsidR="0055348A">
        <w:rPr>
          <w:rFonts w:cs="Arial"/>
          <w:b/>
        </w:rPr>
        <w:t>(1 o 2)</w:t>
      </w:r>
    </w:p>
    <w:p w:rsidR="006A6EAE" w:rsidRPr="000E65FC" w:rsidRDefault="006A6EAE" w:rsidP="006A6EAE">
      <w:pPr>
        <w:pBdr>
          <w:top w:val="single" w:sz="4" w:space="1" w:color="000000" w:shadow="1"/>
          <w:left w:val="single" w:sz="4" w:space="4" w:color="000000" w:shadow="1"/>
          <w:bottom w:val="single" w:sz="4" w:space="1" w:color="000000" w:shadow="1"/>
          <w:right w:val="single" w:sz="4" w:space="4" w:color="000000" w:shadow="1"/>
        </w:pBdr>
        <w:tabs>
          <w:tab w:val="center" w:pos="4860"/>
        </w:tabs>
        <w:ind w:left="15" w:right="45"/>
        <w:jc w:val="center"/>
        <w:rPr>
          <w:rFonts w:cs="Arial"/>
          <w:b/>
        </w:rPr>
      </w:pPr>
      <w:r w:rsidRPr="000E65FC">
        <w:rPr>
          <w:rFonts w:cs="Arial"/>
          <w:b/>
        </w:rPr>
        <w:t xml:space="preserve">OFERTA </w:t>
      </w:r>
      <w:r w:rsidR="0055348A">
        <w:rPr>
          <w:rFonts w:cs="Arial"/>
          <w:b/>
        </w:rPr>
        <w:t>(TECNICA o</w:t>
      </w:r>
      <w:r w:rsidRPr="000E65FC">
        <w:rPr>
          <w:rFonts w:cs="Arial"/>
          <w:b/>
        </w:rPr>
        <w:t xml:space="preserve"> ECONOMICA</w:t>
      </w:r>
      <w:r w:rsidR="0055348A">
        <w:rPr>
          <w:rFonts w:cs="Arial"/>
          <w:b/>
        </w:rPr>
        <w:t>)</w:t>
      </w:r>
      <w:r w:rsidRPr="000E65FC">
        <w:rPr>
          <w:rFonts w:cs="Arial"/>
          <w:b/>
        </w:rPr>
        <w:t xml:space="preserve">                   </w:t>
      </w:r>
    </w:p>
    <w:p w:rsidR="006A6EAE" w:rsidRDefault="006A6EAE" w:rsidP="006A6EAE">
      <w:pPr>
        <w:pBdr>
          <w:top w:val="single" w:sz="4" w:space="1" w:color="000000" w:shadow="1"/>
          <w:left w:val="single" w:sz="4" w:space="4" w:color="000000" w:shadow="1"/>
          <w:bottom w:val="single" w:sz="4" w:space="1" w:color="000000" w:shadow="1"/>
          <w:right w:val="single" w:sz="4" w:space="4" w:color="000000" w:shadow="1"/>
        </w:pBdr>
        <w:tabs>
          <w:tab w:val="center" w:pos="4860"/>
        </w:tabs>
        <w:ind w:left="15" w:right="45"/>
        <w:jc w:val="center"/>
        <w:rPr>
          <w:rFonts w:cs="Arial"/>
          <w:b/>
        </w:rPr>
      </w:pPr>
      <w:r w:rsidRPr="000E65FC">
        <w:rPr>
          <w:rFonts w:cs="Arial"/>
          <w:b/>
        </w:rPr>
        <w:t>(Original y  copia)</w:t>
      </w:r>
    </w:p>
    <w:p w:rsidR="006A6EAE" w:rsidRPr="000E65FC" w:rsidRDefault="006A6EAE" w:rsidP="006A6EAE">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5" w:right="45"/>
        <w:jc w:val="both"/>
        <w:rPr>
          <w:rFonts w:cs="Arial"/>
        </w:rPr>
      </w:pPr>
      <w:r w:rsidRPr="000E65FC">
        <w:rPr>
          <w:rFonts w:cs="Arial"/>
        </w:rPr>
        <w:t>Señor</w:t>
      </w:r>
      <w:r w:rsidRPr="000E65FC">
        <w:rPr>
          <w:rFonts w:cs="Arial"/>
        </w:rPr>
        <w:tab/>
      </w:r>
    </w:p>
    <w:p w:rsidR="006A6EAE" w:rsidRPr="000E65FC" w:rsidRDefault="006A6EAE" w:rsidP="006A6EAE">
      <w:pPr>
        <w:pBdr>
          <w:top w:val="single" w:sz="4" w:space="1" w:color="000000" w:shadow="1"/>
          <w:left w:val="single" w:sz="4" w:space="4" w:color="000000" w:shadow="1"/>
          <w:bottom w:val="single" w:sz="4" w:space="1" w:color="000000" w:shadow="1"/>
          <w:right w:val="single" w:sz="4" w:space="4" w:color="000000" w:shadow="1"/>
        </w:pBdr>
        <w:spacing w:after="0" w:line="240" w:lineRule="auto"/>
        <w:ind w:left="15" w:right="45"/>
        <w:jc w:val="both"/>
        <w:rPr>
          <w:rFonts w:cs="Arial"/>
        </w:rPr>
      </w:pPr>
      <w:r w:rsidRPr="000E65FC">
        <w:rPr>
          <w:rFonts w:cs="Arial"/>
          <w:noProof/>
        </w:rPr>
        <w:t>Ing. Byron Omar Nuques Ochoa</w:t>
      </w:r>
      <w:bookmarkStart w:id="2" w:name="_GoBack"/>
      <w:bookmarkEnd w:id="2"/>
    </w:p>
    <w:p w:rsidR="006A6EAE" w:rsidRPr="000E65FC" w:rsidRDefault="006A6EAE" w:rsidP="006A6EAE">
      <w:pPr>
        <w:pBdr>
          <w:top w:val="single" w:sz="4" w:space="1" w:color="000000" w:shadow="1"/>
          <w:left w:val="single" w:sz="4" w:space="4" w:color="000000" w:shadow="1"/>
          <w:bottom w:val="single" w:sz="4" w:space="1" w:color="000000" w:shadow="1"/>
          <w:right w:val="single" w:sz="4" w:space="4" w:color="000000" w:shadow="1"/>
        </w:pBdr>
        <w:spacing w:after="0" w:line="240" w:lineRule="auto"/>
        <w:ind w:left="15" w:right="45"/>
        <w:jc w:val="both"/>
        <w:rPr>
          <w:rFonts w:cs="Arial"/>
        </w:rPr>
      </w:pPr>
      <w:r w:rsidRPr="000E65FC">
        <w:rPr>
          <w:rFonts w:cs="Arial"/>
        </w:rPr>
        <w:t xml:space="preserve">CNEL EP – Unidad de Negocio </w:t>
      </w:r>
      <w:r w:rsidRPr="000E65FC">
        <w:rPr>
          <w:rFonts w:cs="Arial"/>
          <w:noProof/>
        </w:rPr>
        <w:t>Sucumbíos</w:t>
      </w:r>
    </w:p>
    <w:p w:rsidR="00753CBB" w:rsidRPr="000E65FC" w:rsidRDefault="00753CBB" w:rsidP="00753CBB">
      <w:pPr>
        <w:pBdr>
          <w:top w:val="single" w:sz="4" w:space="1" w:color="000000" w:shadow="1"/>
          <w:left w:val="single" w:sz="4" w:space="4" w:color="000000" w:shadow="1"/>
          <w:bottom w:val="single" w:sz="4" w:space="1" w:color="000000" w:shadow="1"/>
          <w:right w:val="single" w:sz="4" w:space="4" w:color="000000" w:shadow="1"/>
        </w:pBdr>
        <w:spacing w:after="0" w:line="240" w:lineRule="auto"/>
        <w:ind w:left="15" w:right="45"/>
        <w:jc w:val="both"/>
        <w:rPr>
          <w:rFonts w:cs="Arial"/>
          <w:lang w:val="es-ES"/>
        </w:rPr>
      </w:pPr>
      <w:r>
        <w:rPr>
          <w:rFonts w:cs="Arial"/>
          <w:lang w:val="es-ES"/>
        </w:rPr>
        <w:t>Presente.</w:t>
      </w:r>
    </w:p>
    <w:p w:rsidR="006A6EAE" w:rsidRPr="000E65FC" w:rsidRDefault="006A6EAE" w:rsidP="006A6EAE">
      <w:pPr>
        <w:pBdr>
          <w:top w:val="single" w:sz="4" w:space="1" w:color="000000" w:shadow="1"/>
          <w:left w:val="single" w:sz="4" w:space="4" w:color="000000" w:shadow="1"/>
          <w:bottom w:val="single" w:sz="4" w:space="1" w:color="000000" w:shadow="1"/>
          <w:right w:val="single" w:sz="4" w:space="4" w:color="000000" w:shadow="1"/>
        </w:pBdr>
        <w:ind w:left="15" w:right="45"/>
        <w:jc w:val="both"/>
        <w:rPr>
          <w:rFonts w:cs="Arial"/>
          <w:lang w:val="es-ES"/>
        </w:rPr>
      </w:pPr>
      <w:r w:rsidRPr="000E65FC">
        <w:rPr>
          <w:rFonts w:cs="Arial"/>
          <w:lang w:val="es-ES"/>
        </w:rPr>
        <w:t>PRESENTADA POR: _________________________________RUC:___________________</w:t>
      </w:r>
    </w:p>
    <w:p w:rsidR="006A6EAE" w:rsidRPr="001C06EA" w:rsidRDefault="006A6EAE" w:rsidP="006A6EAE">
      <w:pPr>
        <w:pBdr>
          <w:top w:val="single" w:sz="4" w:space="1" w:color="000000" w:shadow="1"/>
          <w:left w:val="single" w:sz="4" w:space="4" w:color="000000" w:shadow="1"/>
          <w:bottom w:val="single" w:sz="4" w:space="1" w:color="000000" w:shadow="1"/>
          <w:right w:val="single" w:sz="4" w:space="4" w:color="000000" w:shadow="1"/>
        </w:pBdr>
        <w:tabs>
          <w:tab w:val="left" w:pos="180"/>
        </w:tabs>
        <w:ind w:left="15" w:right="45"/>
        <w:jc w:val="both"/>
        <w:rPr>
          <w:rFonts w:cs="Swis721 LtCn BT"/>
          <w:b/>
          <w:spacing w:val="-2"/>
        </w:rPr>
      </w:pPr>
      <w:r w:rsidRPr="000E65FC">
        <w:rPr>
          <w:rFonts w:cs="Swis721 LtCn BT"/>
          <w:b/>
          <w:noProof/>
          <w:spacing w:val="-2"/>
        </w:rPr>
        <w:t xml:space="preserve">FISCALIZADOR </w:t>
      </w:r>
      <w:r w:rsidR="007648D7">
        <w:rPr>
          <w:rFonts w:cs="Swis721 LtCn BT"/>
          <w:b/>
          <w:noProof/>
          <w:spacing w:val="-2"/>
        </w:rPr>
        <w:t>1</w:t>
      </w:r>
      <w:r w:rsidRPr="000E65FC">
        <w:rPr>
          <w:rFonts w:cs="Swis721 LtCn BT"/>
          <w:b/>
          <w:noProof/>
          <w:spacing w:val="-2"/>
        </w:rPr>
        <w:t xml:space="preserve"> PROCESO PARA LA REPOTENCIACIÓN DE CENTROS DE TRANSFORMACIÓN, CAMBIO DE ACOMETIDAS Y MEDIDORES EN LAS AREAS URBANAS DE LOS CANTONES: LAGO AGRIO, CASCALES, Y REVENTADOR</w:t>
      </w:r>
    </w:p>
    <w:p w:rsidR="006A6EAE" w:rsidRPr="001C06EA" w:rsidRDefault="006A6EAE" w:rsidP="006A6EAE">
      <w:pPr>
        <w:tabs>
          <w:tab w:val="left" w:pos="180"/>
        </w:tabs>
        <w:ind w:right="45"/>
        <w:jc w:val="both"/>
        <w:rPr>
          <w:rFonts w:cs="Arial"/>
          <w:spacing w:val="-2"/>
        </w:rPr>
      </w:pPr>
      <w:r w:rsidRPr="001C06EA">
        <w:rPr>
          <w:rFonts w:cs="Arial"/>
          <w:spacing w:val="-2"/>
        </w:rPr>
        <w:t xml:space="preserve">No se tomarán en cuenta las ofertas entregadas en otro lugar o después del día y hora fijados para su entrega-recepción. </w:t>
      </w:r>
    </w:p>
    <w:p w:rsidR="006A6EAE" w:rsidRPr="000E65FC" w:rsidRDefault="006A6EAE" w:rsidP="006A6EAE">
      <w:pPr>
        <w:pStyle w:val="Standard"/>
        <w:tabs>
          <w:tab w:val="left" w:pos="195"/>
        </w:tabs>
        <w:ind w:left="15" w:right="45"/>
        <w:jc w:val="both"/>
        <w:rPr>
          <w:rFonts w:ascii="Calibri" w:hAnsi="Calibri" w:cs="Arial"/>
          <w:spacing w:val="-2"/>
          <w:sz w:val="22"/>
          <w:szCs w:val="22"/>
          <w:lang w:val="es-ES"/>
        </w:rPr>
      </w:pPr>
      <w:r w:rsidRPr="001C06EA">
        <w:rPr>
          <w:rFonts w:ascii="Calibri" w:hAnsi="Calibri" w:cs="Arial"/>
          <w:spacing w:val="-2"/>
          <w:sz w:val="22"/>
          <w:szCs w:val="22"/>
          <w:lang w:val="es-ES"/>
        </w:rPr>
        <w:t xml:space="preserve">La Secretaría recibirá y conferirá </w:t>
      </w:r>
      <w:r w:rsidRPr="000E65FC">
        <w:rPr>
          <w:rFonts w:ascii="Calibri" w:hAnsi="Calibri" w:cs="Arial"/>
          <w:spacing w:val="-2"/>
          <w:sz w:val="22"/>
          <w:szCs w:val="22"/>
          <w:lang w:val="es-ES"/>
        </w:rPr>
        <w:t>comprobantes de recepción por cada oferta entregada y anotará, tanto en los recibos como en el sobre de la oferta, la fecha y hora de recepción.</w:t>
      </w:r>
    </w:p>
    <w:p w:rsidR="006A6EAE" w:rsidRPr="000E65FC" w:rsidRDefault="006A6EAE" w:rsidP="006A6EAE">
      <w:pPr>
        <w:pStyle w:val="Standard"/>
        <w:tabs>
          <w:tab w:val="left" w:pos="195"/>
        </w:tabs>
        <w:ind w:left="15" w:right="45"/>
        <w:jc w:val="both"/>
        <w:rPr>
          <w:rFonts w:ascii="Calibri" w:hAnsi="Calibri" w:cs="Arial"/>
          <w:b/>
          <w:spacing w:val="-2"/>
          <w:sz w:val="22"/>
          <w:szCs w:val="22"/>
        </w:rPr>
      </w:pPr>
    </w:p>
    <w:p w:rsidR="006A6EAE" w:rsidRPr="000E65FC" w:rsidRDefault="006A6EAE" w:rsidP="006A6EAE">
      <w:pPr>
        <w:tabs>
          <w:tab w:val="left" w:pos="-540"/>
        </w:tabs>
        <w:spacing w:line="240" w:lineRule="auto"/>
        <w:jc w:val="both"/>
        <w:rPr>
          <w:rFonts w:cs="Arial"/>
          <w:noProof/>
          <w:spacing w:val="-2"/>
        </w:rPr>
      </w:pPr>
      <w:r w:rsidRPr="000E65FC">
        <w:rPr>
          <w:rFonts w:cs="Arial"/>
          <w:b/>
          <w:spacing w:val="-2"/>
        </w:rPr>
        <w:t>3.4</w:t>
      </w:r>
      <w:r w:rsidRPr="000E65FC">
        <w:rPr>
          <w:rFonts w:cs="Arial"/>
          <w:b/>
          <w:spacing w:val="-2"/>
        </w:rPr>
        <w:tab/>
        <w:t>Plazo de ejecución:</w:t>
      </w:r>
      <w:r w:rsidRPr="000E65FC">
        <w:rPr>
          <w:rFonts w:cs="Arial"/>
          <w:spacing w:val="-2"/>
          <w:lang w:val="es-ES"/>
        </w:rPr>
        <w:t xml:space="preserve"> </w:t>
      </w:r>
      <w:r w:rsidRPr="000E65FC">
        <w:rPr>
          <w:rFonts w:cs="Arial"/>
          <w:spacing w:val="-2"/>
        </w:rPr>
        <w:t xml:space="preserve">el plazo de ejecución del contrato rige a partir de la orden del administrador hasta la entrega recepción definitiva de la obra </w:t>
      </w:r>
      <w:r w:rsidRPr="000E65FC">
        <w:rPr>
          <w:rFonts w:cs="Arial"/>
          <w:noProof/>
          <w:spacing w:val="-2"/>
        </w:rPr>
        <w:t>FISCALIZACION</w:t>
      </w:r>
      <w:r w:rsidRPr="000E65FC">
        <w:rPr>
          <w:rFonts w:cs="Arial"/>
          <w:spacing w:val="-2"/>
        </w:rPr>
        <w:t>,</w:t>
      </w:r>
      <w:r w:rsidRPr="000E65FC">
        <w:rPr>
          <w:rFonts w:cs="Arial"/>
          <w:color w:val="FF0000"/>
          <w:spacing w:val="-2"/>
        </w:rPr>
        <w:t xml:space="preserve"> </w:t>
      </w:r>
      <w:r w:rsidRPr="000E65FC">
        <w:rPr>
          <w:rFonts w:cs="Arial"/>
          <w:spacing w:val="-2"/>
        </w:rPr>
        <w:t xml:space="preserve">que se estima se realizará en el plazo de </w:t>
      </w:r>
      <w:r w:rsidRPr="000E65FC">
        <w:rPr>
          <w:rFonts w:cs="Arial"/>
          <w:noProof/>
          <w:spacing w:val="-2"/>
        </w:rPr>
        <w:t>300 dias.</w:t>
      </w:r>
    </w:p>
    <w:p w:rsidR="006A6EAE" w:rsidRPr="000E65FC" w:rsidRDefault="006A6EAE" w:rsidP="006A6EAE">
      <w:pPr>
        <w:tabs>
          <w:tab w:val="left" w:pos="-540"/>
        </w:tabs>
        <w:spacing w:line="240" w:lineRule="auto"/>
        <w:jc w:val="both"/>
        <w:rPr>
          <w:rFonts w:cs="Arial"/>
          <w:spacing w:val="-2"/>
          <w:lang w:val="es-ES"/>
        </w:rPr>
      </w:pPr>
      <w:r w:rsidRPr="000E65FC">
        <w:rPr>
          <w:rFonts w:cs="Arial"/>
          <w:color w:val="000000"/>
          <w:spacing w:val="-2"/>
        </w:rPr>
        <w:t xml:space="preserve">La recepción se realizará en el término de </w:t>
      </w:r>
      <w:r w:rsidRPr="000E65FC">
        <w:rPr>
          <w:rFonts w:cs="Arial"/>
          <w:spacing w:val="-2"/>
        </w:rPr>
        <w:t>quince (15) días contados desde la entrega del informe final definitivo, siempre que no existan observaciones pendientes en relación con los trabajos de consultoría y el informe final definitivo</w:t>
      </w:r>
      <w:r w:rsidRPr="000E65FC">
        <w:rPr>
          <w:rFonts w:cs="Arial"/>
          <w:lang w:val="es-ES"/>
        </w:rPr>
        <w:t>.</w:t>
      </w:r>
    </w:p>
    <w:p w:rsidR="006A6EAE" w:rsidRPr="001C06EA" w:rsidRDefault="006A6EAE" w:rsidP="006A6EAE">
      <w:pPr>
        <w:tabs>
          <w:tab w:val="left" w:pos="180"/>
          <w:tab w:val="left" w:pos="426"/>
        </w:tabs>
        <w:spacing w:after="0" w:line="240" w:lineRule="auto"/>
        <w:jc w:val="both"/>
        <w:rPr>
          <w:rFonts w:cs="Arial"/>
          <w:spacing w:val="-2"/>
        </w:rPr>
      </w:pPr>
      <w:r w:rsidRPr="000E65FC">
        <w:rPr>
          <w:rFonts w:cs="Arial"/>
          <w:b/>
          <w:spacing w:val="-2"/>
        </w:rPr>
        <w:t>3.5</w:t>
      </w:r>
      <w:r w:rsidRPr="000E65FC">
        <w:rPr>
          <w:rFonts w:cs="Arial"/>
          <w:b/>
          <w:spacing w:val="-2"/>
        </w:rPr>
        <w:tab/>
        <w:t xml:space="preserve">Alcance del precio de la oferta: </w:t>
      </w:r>
      <w:r w:rsidRPr="000E65FC">
        <w:rPr>
          <w:rFonts w:cs="Arial"/>
          <w:spacing w:val="-2"/>
        </w:rPr>
        <w:t>El precio de la oferta deberá cubrir el valor de los trabajos a ejecutarse según sea su naturaleza, los costos indirectos, los impuestos y tasas vigentes; así como, los servicios para la ejecución completa de la consultoría a contratarse</w:t>
      </w:r>
      <w:r w:rsidRPr="001C06EA">
        <w:rPr>
          <w:rFonts w:cs="Arial"/>
          <w:spacing w:val="-2"/>
        </w:rPr>
        <w:t>.</w:t>
      </w:r>
    </w:p>
    <w:p w:rsidR="006A6EAE" w:rsidRPr="001C06EA" w:rsidRDefault="006A6EAE" w:rsidP="006A6EAE">
      <w:pPr>
        <w:tabs>
          <w:tab w:val="left" w:pos="180"/>
          <w:tab w:val="left" w:pos="426"/>
        </w:tabs>
        <w:spacing w:after="0" w:line="240" w:lineRule="auto"/>
        <w:jc w:val="both"/>
        <w:rPr>
          <w:rFonts w:cs="Arial"/>
          <w:spacing w:val="-2"/>
        </w:rPr>
      </w:pPr>
    </w:p>
    <w:p w:rsidR="006A6EAE" w:rsidRPr="001C06EA" w:rsidRDefault="006A6EAE" w:rsidP="006A6EAE">
      <w:pPr>
        <w:pStyle w:val="Sangradetextonormal"/>
        <w:spacing w:after="0"/>
        <w:ind w:left="0"/>
        <w:jc w:val="both"/>
        <w:rPr>
          <w:rFonts w:ascii="Calibri" w:hAnsi="Calibri" w:cs="Arial"/>
          <w:sz w:val="22"/>
          <w:szCs w:val="22"/>
        </w:rPr>
      </w:pPr>
      <w:r w:rsidRPr="001C06EA">
        <w:rPr>
          <w:rFonts w:ascii="Calibri" w:hAnsi="Calibri" w:cs="Arial"/>
          <w:sz w:val="22"/>
          <w:szCs w:val="22"/>
        </w:rPr>
        <w:t xml:space="preserve">El participante deberá ofertar todos y cada uno de los rubros señalados en las Condiciones </w:t>
      </w:r>
      <w:r w:rsidRPr="001C06EA">
        <w:rPr>
          <w:rFonts w:ascii="Calibri" w:hAnsi="Calibri" w:cs="Arial"/>
          <w:sz w:val="22"/>
          <w:szCs w:val="22"/>
          <w:lang w:val="es-MX"/>
        </w:rPr>
        <w:t>Particulares</w:t>
      </w:r>
      <w:r w:rsidRPr="001C06EA">
        <w:rPr>
          <w:rFonts w:ascii="Calibri" w:hAnsi="Calibri" w:cs="Arial"/>
          <w:sz w:val="22"/>
          <w:szCs w:val="22"/>
        </w:rPr>
        <w:t xml:space="preserve"> del Pliego, Formulario de Oferta Económica.</w:t>
      </w:r>
    </w:p>
    <w:p w:rsidR="006A6EAE" w:rsidRPr="001C06EA" w:rsidRDefault="006A6EAE" w:rsidP="006A6EAE">
      <w:pPr>
        <w:pStyle w:val="Sangradetextonormal"/>
        <w:spacing w:after="0"/>
        <w:ind w:left="0"/>
        <w:jc w:val="both"/>
        <w:rPr>
          <w:rFonts w:ascii="Calibri" w:hAnsi="Calibri" w:cs="Arial"/>
          <w:sz w:val="22"/>
          <w:szCs w:val="22"/>
        </w:rPr>
      </w:pPr>
    </w:p>
    <w:p w:rsidR="006A6EAE" w:rsidRPr="001C06EA" w:rsidRDefault="006A6EAE" w:rsidP="006A6EAE">
      <w:pPr>
        <w:pStyle w:val="Sangradetextonormal"/>
        <w:spacing w:after="0"/>
        <w:ind w:left="0"/>
        <w:jc w:val="both"/>
        <w:rPr>
          <w:rFonts w:ascii="Calibri" w:hAnsi="Calibri" w:cs="Arial"/>
          <w:sz w:val="22"/>
          <w:szCs w:val="22"/>
          <w:lang w:val="es-MX"/>
        </w:rPr>
      </w:pPr>
      <w:r w:rsidRPr="001C06EA">
        <w:rPr>
          <w:rFonts w:ascii="Calibri" w:hAnsi="Calibri" w:cs="Arial"/>
          <w:sz w:val="22"/>
          <w:szCs w:val="22"/>
        </w:rPr>
        <w:t xml:space="preserve">Para el caso de contrataciones de fiscalización de obra, </w:t>
      </w:r>
      <w:r w:rsidRPr="001C06EA">
        <w:rPr>
          <w:rFonts w:ascii="Calibri" w:hAnsi="Calibri" w:cs="Arial"/>
          <w:iCs/>
          <w:sz w:val="22"/>
          <w:szCs w:val="22"/>
        </w:rPr>
        <w:t>los oferentes deberán detallar en su oferta económica los costos unitarios requeridos para la prestación de sus servicios.</w:t>
      </w:r>
    </w:p>
    <w:p w:rsidR="006A6EAE" w:rsidRPr="001C06EA" w:rsidRDefault="006A6EAE" w:rsidP="006A6EAE">
      <w:pPr>
        <w:pStyle w:val="Sangradetextonormal"/>
        <w:spacing w:after="0"/>
        <w:ind w:left="0"/>
        <w:jc w:val="both"/>
        <w:rPr>
          <w:rFonts w:ascii="Calibri" w:hAnsi="Calibri" w:cs="Arial"/>
          <w:sz w:val="22"/>
          <w:szCs w:val="22"/>
          <w:lang w:val="es-MX"/>
        </w:rPr>
      </w:pPr>
    </w:p>
    <w:p w:rsidR="006A6EAE" w:rsidRPr="001C06EA" w:rsidRDefault="006A6EAE" w:rsidP="006A6EAE">
      <w:pPr>
        <w:pStyle w:val="Sangradetextonormal"/>
        <w:spacing w:after="0"/>
        <w:ind w:left="0"/>
        <w:jc w:val="both"/>
        <w:rPr>
          <w:rFonts w:ascii="Calibri" w:hAnsi="Calibri" w:cs="Arial"/>
          <w:sz w:val="22"/>
          <w:szCs w:val="22"/>
        </w:rPr>
      </w:pPr>
      <w:r w:rsidRPr="001C06EA">
        <w:rPr>
          <w:rFonts w:ascii="Calibri" w:hAnsi="Calibri" w:cs="Arial"/>
          <w:sz w:val="22"/>
          <w:szCs w:val="22"/>
        </w:rPr>
        <w:t>De existir errores aritméticos se procederá a su corrección conforme a lo previsto en la Resolución emitida por el SERCOP para el efecto.</w:t>
      </w:r>
    </w:p>
    <w:p w:rsidR="006A6EAE" w:rsidRPr="001C06EA" w:rsidRDefault="006A6EAE" w:rsidP="006A6EAE">
      <w:pPr>
        <w:tabs>
          <w:tab w:val="left" w:pos="180"/>
          <w:tab w:val="left" w:pos="426"/>
        </w:tabs>
        <w:spacing w:after="0" w:line="240" w:lineRule="auto"/>
        <w:jc w:val="both"/>
        <w:rPr>
          <w:rFonts w:cs="Arial"/>
          <w:b/>
          <w:spacing w:val="-2"/>
        </w:rPr>
      </w:pPr>
    </w:p>
    <w:p w:rsidR="006A6EAE" w:rsidRPr="001C06EA" w:rsidRDefault="006A6EAE" w:rsidP="006A6EAE">
      <w:pPr>
        <w:tabs>
          <w:tab w:val="left" w:pos="180"/>
          <w:tab w:val="left" w:pos="426"/>
        </w:tabs>
        <w:jc w:val="both"/>
        <w:rPr>
          <w:rFonts w:cs="Arial"/>
          <w:spacing w:val="-2"/>
        </w:rPr>
      </w:pPr>
      <w:r w:rsidRPr="001C06EA">
        <w:rPr>
          <w:rFonts w:cs="Arial"/>
          <w:b/>
          <w:spacing w:val="-2"/>
        </w:rPr>
        <w:t>3.6</w:t>
      </w:r>
      <w:r w:rsidRPr="001C06EA">
        <w:rPr>
          <w:rFonts w:cs="Arial"/>
          <w:b/>
          <w:spacing w:val="-2"/>
        </w:rPr>
        <w:tab/>
        <w:t>Forma de pago:</w:t>
      </w:r>
      <w:r w:rsidRPr="001C06EA">
        <w:rPr>
          <w:rFonts w:cs="Arial"/>
          <w:spacing w:val="-2"/>
        </w:rPr>
        <w:t xml:space="preserve"> Los pagos se realizarán de la manera prevista en el numeral 7 de la Convocatoria.</w:t>
      </w:r>
    </w:p>
    <w:p w:rsidR="006A6EAE" w:rsidRPr="001C06EA" w:rsidRDefault="006A6EAE" w:rsidP="006A6EAE">
      <w:pPr>
        <w:tabs>
          <w:tab w:val="left" w:pos="284"/>
          <w:tab w:val="left" w:pos="851"/>
        </w:tabs>
        <w:ind w:left="284"/>
        <w:jc w:val="both"/>
        <w:rPr>
          <w:rFonts w:cs="Arial"/>
          <w:spacing w:val="-2"/>
        </w:rPr>
      </w:pPr>
      <w:r w:rsidRPr="001C06EA">
        <w:rPr>
          <w:rFonts w:cs="Arial"/>
          <w:b/>
          <w:spacing w:val="-2"/>
        </w:rPr>
        <w:lastRenderedPageBreak/>
        <w:t>3.6.1</w:t>
      </w:r>
      <w:r w:rsidRPr="001C06EA">
        <w:rPr>
          <w:rFonts w:cs="Arial"/>
          <w:b/>
          <w:spacing w:val="-2"/>
        </w:rPr>
        <w:tab/>
        <w:t xml:space="preserve">Anticipo: </w:t>
      </w:r>
      <w:r w:rsidRPr="001C06EA">
        <w:rPr>
          <w:rFonts w:cs="Arial"/>
          <w:spacing w:val="-2"/>
        </w:rPr>
        <w:t>Se concederá un 20% por concepto de anticipo.</w:t>
      </w:r>
    </w:p>
    <w:p w:rsidR="006A6EAE" w:rsidRPr="000E65FC" w:rsidRDefault="006A6EAE" w:rsidP="006A6EAE">
      <w:pPr>
        <w:tabs>
          <w:tab w:val="left" w:pos="284"/>
        </w:tabs>
        <w:ind w:left="284"/>
        <w:jc w:val="both"/>
        <w:rPr>
          <w:rFonts w:cs="Arial"/>
          <w:spacing w:val="-2"/>
        </w:rPr>
      </w:pPr>
      <w:r w:rsidRPr="001C06EA">
        <w:rPr>
          <w:rFonts w:cs="Arial"/>
          <w:b/>
          <w:spacing w:val="-2"/>
        </w:rPr>
        <w:t xml:space="preserve">3.6.2  Valor restante del contrato: </w:t>
      </w:r>
      <w:r w:rsidRPr="001C06EA">
        <w:rPr>
          <w:rFonts w:cs="Arial"/>
          <w:spacing w:val="-2"/>
        </w:rPr>
        <w:t xml:space="preserve">Se lo hará en </w:t>
      </w:r>
      <w:r w:rsidRPr="000E65FC">
        <w:rPr>
          <w:rFonts w:cs="Arial"/>
          <w:spacing w:val="-2"/>
        </w:rPr>
        <w:t xml:space="preserve">relación al cumplimiento de los siguientes hitos del contrato de acuerdo al tipo de obra que se ejecute </w:t>
      </w:r>
      <w:r w:rsidRPr="000E65FC">
        <w:rPr>
          <w:rFonts w:cs="Arial"/>
          <w:noProof/>
          <w:spacing w:val="-2"/>
        </w:rPr>
        <w:t>Distribución</w:t>
      </w:r>
      <w:r w:rsidRPr="000E65FC">
        <w:rPr>
          <w:rFonts w:cs="Arial"/>
          <w:spacing w:val="-2"/>
        </w:rPr>
        <w:t xml:space="preserve">, el cual será realizado contra presentación de planillas que fiscalice. </w:t>
      </w:r>
    </w:p>
    <w:p w:rsidR="006A6EAE" w:rsidRPr="001C06EA" w:rsidRDefault="006A6EAE" w:rsidP="006A6EAE">
      <w:pPr>
        <w:tabs>
          <w:tab w:val="left" w:pos="-1440"/>
          <w:tab w:val="left" w:pos="284"/>
        </w:tabs>
        <w:ind w:left="284"/>
        <w:jc w:val="both"/>
        <w:rPr>
          <w:rFonts w:cs="Arial"/>
        </w:rPr>
      </w:pPr>
      <w:r w:rsidRPr="000E65FC">
        <w:rPr>
          <w:rFonts w:cs="Arial"/>
          <w:i/>
          <w:iCs/>
        </w:rPr>
        <w:t>El monto del contrato de fiscalización de obra se dividirá para el monto del contrato de obra, obteniéndose una relación en virtud de la cual se determinará</w:t>
      </w:r>
      <w:r w:rsidRPr="001C06EA">
        <w:rPr>
          <w:rFonts w:cs="Arial"/>
          <w:i/>
          <w:iCs/>
        </w:rPr>
        <w:t xml:space="preserve"> el porcentaje que será aplicado sobre el monto de cada planilla de ejecución de obra, el valor resultante de esta última operación será el que corresponda pagar por concepto del servicio de fiscalización de obra.</w:t>
      </w:r>
    </w:p>
    <w:p w:rsidR="006A6EAE" w:rsidRPr="001C06EA" w:rsidRDefault="006A6EAE" w:rsidP="006A6EAE">
      <w:pPr>
        <w:tabs>
          <w:tab w:val="left" w:pos="3708"/>
        </w:tabs>
        <w:jc w:val="center"/>
        <w:rPr>
          <w:rFonts w:cs="Arial"/>
          <w:b/>
          <w:spacing w:val="-2"/>
        </w:rPr>
      </w:pPr>
    </w:p>
    <w:p w:rsidR="006A6EAE" w:rsidRPr="001C06EA" w:rsidRDefault="006A6EAE" w:rsidP="006A6EAE">
      <w:pPr>
        <w:tabs>
          <w:tab w:val="left" w:pos="3708"/>
        </w:tabs>
        <w:spacing w:after="0"/>
        <w:jc w:val="center"/>
        <w:rPr>
          <w:rFonts w:cs="Arial"/>
          <w:b/>
          <w:spacing w:val="-2"/>
        </w:rPr>
      </w:pPr>
      <w:r w:rsidRPr="001C06EA">
        <w:rPr>
          <w:rFonts w:cs="Arial"/>
          <w:b/>
          <w:spacing w:val="-2"/>
        </w:rPr>
        <w:br w:type="page"/>
      </w:r>
      <w:r w:rsidRPr="001C06EA">
        <w:rPr>
          <w:rFonts w:cs="Arial"/>
          <w:b/>
          <w:spacing w:val="-2"/>
        </w:rPr>
        <w:lastRenderedPageBreak/>
        <w:t>SECCIÓN IV</w:t>
      </w:r>
    </w:p>
    <w:p w:rsidR="006A6EAE" w:rsidRPr="001C06EA" w:rsidRDefault="006A6EAE" w:rsidP="006A6EAE">
      <w:pPr>
        <w:tabs>
          <w:tab w:val="left" w:pos="3708"/>
        </w:tabs>
        <w:spacing w:after="0"/>
        <w:jc w:val="center"/>
        <w:rPr>
          <w:rFonts w:cs="Arial"/>
          <w:b/>
          <w:spacing w:val="-2"/>
        </w:rPr>
      </w:pPr>
      <w:r w:rsidRPr="001C06EA">
        <w:rPr>
          <w:rFonts w:cs="Arial"/>
          <w:b/>
          <w:spacing w:val="-2"/>
        </w:rPr>
        <w:t>EVALUACIÓN DE LAS OFERTAS</w:t>
      </w:r>
    </w:p>
    <w:p w:rsidR="006A6EAE" w:rsidRPr="001C06EA" w:rsidRDefault="006A6EAE" w:rsidP="006A6EAE">
      <w:pPr>
        <w:tabs>
          <w:tab w:val="left" w:pos="3708"/>
        </w:tabs>
        <w:spacing w:after="0"/>
        <w:jc w:val="center"/>
        <w:rPr>
          <w:rFonts w:cs="Arial"/>
          <w:b/>
          <w:spacing w:val="-2"/>
        </w:rPr>
      </w:pPr>
    </w:p>
    <w:p w:rsidR="006A6EAE" w:rsidRPr="001C06EA" w:rsidRDefault="006A6EAE" w:rsidP="006A6EAE">
      <w:pPr>
        <w:tabs>
          <w:tab w:val="left" w:pos="426"/>
        </w:tabs>
        <w:jc w:val="both"/>
        <w:rPr>
          <w:rFonts w:cs="Arial"/>
          <w:color w:val="000000"/>
          <w:spacing w:val="-3"/>
          <w:lang w:val="es-ES"/>
        </w:rPr>
      </w:pPr>
      <w:r w:rsidRPr="001C06EA">
        <w:rPr>
          <w:rFonts w:cs="Arial"/>
          <w:b/>
          <w:bCs/>
          <w:color w:val="000000"/>
          <w:spacing w:val="-3"/>
          <w:lang w:val="es-ES"/>
        </w:rPr>
        <w:t>4.1</w:t>
      </w:r>
      <w:r w:rsidRPr="001C06EA">
        <w:rPr>
          <w:rFonts w:cs="Arial"/>
          <w:b/>
          <w:bCs/>
          <w:color w:val="000000"/>
          <w:spacing w:val="-3"/>
          <w:lang w:val="es-ES"/>
        </w:rPr>
        <w:tab/>
        <w:t xml:space="preserve">Evaluación de la oferta: </w:t>
      </w:r>
      <w:r w:rsidRPr="001C06EA">
        <w:rPr>
          <w:rFonts w:cs="Arial"/>
          <w:color w:val="000000"/>
          <w:spacing w:val="-3"/>
          <w:lang w:val="es-ES"/>
        </w:rPr>
        <w:t>Para la verificación del cumplimiento de los requisitos mínimos se estará a la metodología  “cumple o no cumple”.</w:t>
      </w:r>
    </w:p>
    <w:p w:rsidR="006A6EAE" w:rsidRPr="001C06EA" w:rsidRDefault="006A6EAE" w:rsidP="006A6EAE">
      <w:pPr>
        <w:tabs>
          <w:tab w:val="left" w:pos="426"/>
        </w:tabs>
        <w:ind w:left="284"/>
        <w:jc w:val="both"/>
        <w:rPr>
          <w:rFonts w:cs="Arial"/>
          <w:color w:val="000000"/>
          <w:spacing w:val="-3"/>
          <w:lang w:val="es-ES"/>
        </w:rPr>
      </w:pPr>
      <w:r w:rsidRPr="001C06EA">
        <w:rPr>
          <w:rFonts w:cs="Arial"/>
          <w:b/>
          <w:bCs/>
          <w:color w:val="000000"/>
          <w:spacing w:val="-3"/>
          <w:lang w:val="es-ES"/>
        </w:rPr>
        <w:t xml:space="preserve">4.1.1 Integridad de la oferta: </w:t>
      </w:r>
      <w:r w:rsidRPr="001C06EA">
        <w:rPr>
          <w:rFonts w:cs="Arial"/>
          <w:color w:val="000000"/>
          <w:spacing w:val="-3"/>
          <w:lang w:val="es-ES"/>
        </w:rPr>
        <w:t>La integridad de las ofertas se evaluará considerando la presentación de los Formularios de la oferta y requisitos mínimos previstos en el pliego.</w:t>
      </w:r>
    </w:p>
    <w:p w:rsidR="006A6EAE" w:rsidRPr="001C06EA" w:rsidRDefault="006A6EAE" w:rsidP="006A6EAE">
      <w:pPr>
        <w:widowControl w:val="0"/>
        <w:numPr>
          <w:ilvl w:val="0"/>
          <w:numId w:val="5"/>
        </w:numPr>
        <w:tabs>
          <w:tab w:val="left" w:pos="426"/>
        </w:tabs>
        <w:suppressAutoHyphens/>
        <w:spacing w:after="0" w:line="240" w:lineRule="auto"/>
        <w:jc w:val="both"/>
        <w:rPr>
          <w:rFonts w:cs="Arial"/>
          <w:b/>
          <w:bCs/>
          <w:color w:val="000000"/>
          <w:spacing w:val="-3"/>
          <w:lang w:val="es-ES"/>
        </w:rPr>
      </w:pPr>
      <w:r w:rsidRPr="001C06EA">
        <w:rPr>
          <w:rFonts w:cs="Arial"/>
          <w:b/>
          <w:bCs/>
          <w:color w:val="000000"/>
          <w:spacing w:val="-3"/>
          <w:lang w:val="es-ES"/>
        </w:rPr>
        <w:t xml:space="preserve"> Formulario de la Oferta:</w:t>
      </w:r>
    </w:p>
    <w:p w:rsidR="006A6EAE" w:rsidRPr="001C06EA" w:rsidRDefault="006A6EAE" w:rsidP="006A6EAE">
      <w:pPr>
        <w:spacing w:after="0"/>
        <w:ind w:left="426"/>
        <w:jc w:val="both"/>
        <w:rPr>
          <w:rFonts w:cs="Arial"/>
        </w:rPr>
      </w:pPr>
      <w:r w:rsidRPr="001C06EA">
        <w:rPr>
          <w:rFonts w:cs="Arial"/>
        </w:rPr>
        <w:t xml:space="preserve">1.1  Presentación y compromiso; </w:t>
      </w:r>
    </w:p>
    <w:p w:rsidR="006A6EAE" w:rsidRPr="001C06EA" w:rsidRDefault="006A6EAE" w:rsidP="006A6EAE">
      <w:pPr>
        <w:numPr>
          <w:ilvl w:val="1"/>
          <w:numId w:val="5"/>
        </w:numPr>
        <w:tabs>
          <w:tab w:val="left" w:pos="-720"/>
        </w:tabs>
        <w:spacing w:after="0"/>
        <w:ind w:left="786" w:right="-119"/>
        <w:jc w:val="both"/>
        <w:rPr>
          <w:rFonts w:cs="Arial"/>
          <w:spacing w:val="-3"/>
        </w:rPr>
      </w:pPr>
      <w:r w:rsidRPr="001C06EA">
        <w:rPr>
          <w:rFonts w:cs="Arial"/>
        </w:rPr>
        <w:t xml:space="preserve"> Datos generales del oferente;</w:t>
      </w:r>
    </w:p>
    <w:p w:rsidR="006A6EAE" w:rsidRPr="001C06EA" w:rsidRDefault="006A6EAE" w:rsidP="006A6EAE">
      <w:pPr>
        <w:spacing w:after="0"/>
        <w:ind w:left="426"/>
        <w:jc w:val="both"/>
        <w:rPr>
          <w:rFonts w:cs="Arial"/>
        </w:rPr>
      </w:pPr>
      <w:r w:rsidRPr="001C06EA">
        <w:rPr>
          <w:rFonts w:cs="Arial"/>
        </w:rPr>
        <w:t xml:space="preserve">1.3  Situación financiera del oferente </w:t>
      </w:r>
      <w:r w:rsidRPr="001C06EA">
        <w:rPr>
          <w:rFonts w:eastAsia="Times New Roman" w:cs="Arial"/>
          <w:lang w:eastAsia="es-EC"/>
        </w:rPr>
        <w:t>(Índices financieros y patrimonio);</w:t>
      </w:r>
    </w:p>
    <w:p w:rsidR="006A6EAE" w:rsidRPr="001C06EA" w:rsidRDefault="006A6EAE" w:rsidP="006A6EAE">
      <w:pPr>
        <w:spacing w:after="0"/>
        <w:ind w:left="426"/>
        <w:jc w:val="both"/>
        <w:rPr>
          <w:rFonts w:cs="Arial"/>
        </w:rPr>
      </w:pPr>
      <w:r w:rsidRPr="001C06EA">
        <w:rPr>
          <w:rFonts w:cs="Arial"/>
        </w:rPr>
        <w:t>1.4  (**) Oferta Económica (</w:t>
      </w:r>
      <w:r w:rsidRPr="001C06EA">
        <w:rPr>
          <w:rFonts w:cs="Arial"/>
          <w:i/>
        </w:rPr>
        <w:t>Sobre No. 2)</w:t>
      </w:r>
      <w:r w:rsidRPr="001C06EA">
        <w:rPr>
          <w:rFonts w:cs="Arial"/>
        </w:rPr>
        <w:t xml:space="preserve"> </w:t>
      </w:r>
    </w:p>
    <w:p w:rsidR="006A6EAE" w:rsidRPr="001C06EA" w:rsidRDefault="006A6EAE" w:rsidP="006A6EAE">
      <w:pPr>
        <w:spacing w:after="0"/>
        <w:ind w:left="426"/>
        <w:jc w:val="both"/>
        <w:rPr>
          <w:rFonts w:cs="Arial"/>
        </w:rPr>
      </w:pPr>
      <w:r w:rsidRPr="001C06EA">
        <w:rPr>
          <w:rFonts w:eastAsia="Times New Roman" w:cs="Arial"/>
          <w:lang w:eastAsia="es-EC"/>
        </w:rPr>
        <w:t>1.5 Plan de trabajo, metodología propuesta y conocimiento probado de las condiciones generales, locales y particulares del proyecto materia de la consultoría (Metodología y cronograma de ejecución);</w:t>
      </w:r>
    </w:p>
    <w:p w:rsidR="006A6EAE" w:rsidRPr="001C06EA" w:rsidRDefault="006A6EAE" w:rsidP="006A6EAE">
      <w:pPr>
        <w:autoSpaceDE w:val="0"/>
        <w:autoSpaceDN w:val="0"/>
        <w:adjustRightInd w:val="0"/>
        <w:spacing w:after="0"/>
        <w:ind w:left="426"/>
        <w:jc w:val="both"/>
        <w:rPr>
          <w:rFonts w:eastAsia="Times New Roman" w:cs="Arial"/>
          <w:lang w:val="es-ES" w:eastAsia="es-EC"/>
        </w:rPr>
      </w:pPr>
      <w:r w:rsidRPr="001C06EA">
        <w:rPr>
          <w:rFonts w:eastAsia="Times New Roman" w:cs="Arial"/>
          <w:lang w:eastAsia="es-EC"/>
        </w:rPr>
        <w:t xml:space="preserve">1.6 La Experiencia específica se acreditará de forma acumulada por un monto igual o mayor al 70% del presupuesto referencial y en proyectos similares al objeto de esta contratación, demostrada con acta de finiquito, certificados o documento que acredite el monto de los trabajos ejecutados para validar la experiencia. </w:t>
      </w:r>
    </w:p>
    <w:p w:rsidR="006A6EAE" w:rsidRPr="001C06EA" w:rsidRDefault="006A6EAE" w:rsidP="006A6EAE">
      <w:pPr>
        <w:spacing w:after="0"/>
        <w:ind w:left="426"/>
        <w:jc w:val="both"/>
        <w:rPr>
          <w:rFonts w:cs="Arial"/>
        </w:rPr>
      </w:pPr>
      <w:r w:rsidRPr="001C06EA">
        <w:rPr>
          <w:rFonts w:eastAsia="Times New Roman" w:cs="Arial"/>
          <w:lang w:eastAsia="es-EC"/>
        </w:rPr>
        <w:t>1.7 Antecedentes y experiencia demostrables del personal técnico clave asignado al proyecto para la ejecución del contrato (se demostrará la experiencia del personal con títulos académicos o certificados</w:t>
      </w:r>
      <w:r w:rsidRPr="001C06EA">
        <w:rPr>
          <w:rFonts w:cs="Arial"/>
        </w:rPr>
        <w:t>);</w:t>
      </w:r>
    </w:p>
    <w:p w:rsidR="006A6EAE" w:rsidRPr="001C06EA" w:rsidRDefault="006A6EAE" w:rsidP="006A6EAE">
      <w:pPr>
        <w:autoSpaceDE w:val="0"/>
        <w:autoSpaceDN w:val="0"/>
        <w:adjustRightInd w:val="0"/>
        <w:spacing w:after="0"/>
        <w:ind w:left="426"/>
        <w:jc w:val="both"/>
        <w:rPr>
          <w:rFonts w:cs="Arial"/>
          <w:color w:val="000000"/>
          <w:lang w:val="es-ES"/>
        </w:rPr>
      </w:pPr>
      <w:r w:rsidRPr="001C06EA">
        <w:rPr>
          <w:rFonts w:eastAsia="Times New Roman" w:cs="Arial"/>
          <w:lang w:eastAsia="es-EC"/>
        </w:rPr>
        <w:t>1.8 Disponibilidad de los recursos, instrumentos y equipos necesarios para la realización de la consultoría</w:t>
      </w:r>
      <w:r w:rsidRPr="001C06EA">
        <w:rPr>
          <w:rFonts w:cs="Arial"/>
        </w:rPr>
        <w:t xml:space="preserve"> </w:t>
      </w:r>
    </w:p>
    <w:p w:rsidR="006A6EAE" w:rsidRPr="001C06EA" w:rsidRDefault="006A6EAE" w:rsidP="006A6EAE">
      <w:pPr>
        <w:tabs>
          <w:tab w:val="left" w:pos="284"/>
        </w:tabs>
        <w:spacing w:after="0"/>
        <w:ind w:left="1004"/>
        <w:jc w:val="both"/>
        <w:rPr>
          <w:rFonts w:cs="Arial"/>
          <w:bCs/>
          <w:color w:val="000000"/>
          <w:spacing w:val="-3"/>
          <w:lang w:val="es-ES"/>
        </w:rPr>
      </w:pPr>
    </w:p>
    <w:p w:rsidR="006A6EAE" w:rsidRPr="001C06EA" w:rsidRDefault="006A6EAE" w:rsidP="006A6EAE">
      <w:pPr>
        <w:tabs>
          <w:tab w:val="left" w:pos="284"/>
        </w:tabs>
        <w:spacing w:after="0"/>
        <w:rPr>
          <w:rFonts w:cs="Arial"/>
          <w:bCs/>
          <w:color w:val="000000"/>
          <w:spacing w:val="-3"/>
          <w:lang w:val="es-ES"/>
        </w:rPr>
      </w:pPr>
      <w:r w:rsidRPr="001C06EA">
        <w:rPr>
          <w:rFonts w:cs="Arial"/>
          <w:bCs/>
          <w:color w:val="000000"/>
          <w:spacing w:val="-3"/>
          <w:lang w:val="es-ES"/>
        </w:rPr>
        <w:t>** Este formulario deberá ser presentado como sobre No. 2 debidamente cerrado.</w:t>
      </w:r>
    </w:p>
    <w:p w:rsidR="006A6EAE" w:rsidRPr="001C06EA" w:rsidRDefault="006A6EAE" w:rsidP="006A6EAE">
      <w:pPr>
        <w:autoSpaceDE w:val="0"/>
        <w:autoSpaceDN w:val="0"/>
        <w:adjustRightInd w:val="0"/>
        <w:ind w:left="426"/>
        <w:jc w:val="both"/>
        <w:rPr>
          <w:rFonts w:eastAsia="Times New Roman" w:cs="Arial"/>
          <w:lang w:val="es-ES" w:eastAsia="es-EC"/>
        </w:rPr>
      </w:pPr>
    </w:p>
    <w:p w:rsidR="006A6EAE" w:rsidRPr="000E65FC" w:rsidRDefault="006A6EAE" w:rsidP="006A6EAE">
      <w:pPr>
        <w:widowControl w:val="0"/>
        <w:numPr>
          <w:ilvl w:val="0"/>
          <w:numId w:val="5"/>
        </w:numPr>
        <w:tabs>
          <w:tab w:val="left" w:pos="426"/>
        </w:tabs>
        <w:suppressAutoHyphens/>
        <w:spacing w:after="0" w:line="240" w:lineRule="auto"/>
        <w:jc w:val="both"/>
        <w:rPr>
          <w:rFonts w:cs="Arial"/>
          <w:b/>
          <w:bCs/>
          <w:color w:val="000000"/>
          <w:spacing w:val="-3"/>
          <w:lang w:val="es-ES"/>
        </w:rPr>
      </w:pPr>
      <w:r w:rsidRPr="001C06EA">
        <w:rPr>
          <w:rFonts w:cs="Arial"/>
          <w:b/>
          <w:bCs/>
          <w:color w:val="000000"/>
          <w:spacing w:val="-3"/>
          <w:lang w:val="es-ES"/>
        </w:rPr>
        <w:t xml:space="preserve">Formulario de </w:t>
      </w:r>
      <w:r w:rsidRPr="000E65FC">
        <w:rPr>
          <w:rFonts w:cs="Arial"/>
          <w:b/>
          <w:bCs/>
          <w:color w:val="000000"/>
          <w:spacing w:val="-3"/>
          <w:lang w:val="es-ES"/>
        </w:rPr>
        <w:t>compromiso de participación del personal técnico y hoja de vida:</w:t>
      </w:r>
    </w:p>
    <w:p w:rsidR="006A6EAE" w:rsidRPr="000E65FC" w:rsidRDefault="006A6EAE" w:rsidP="006A6EAE">
      <w:pPr>
        <w:tabs>
          <w:tab w:val="left" w:pos="621"/>
        </w:tabs>
        <w:spacing w:after="0" w:line="240" w:lineRule="auto"/>
        <w:ind w:left="1004"/>
        <w:jc w:val="both"/>
        <w:rPr>
          <w:rFonts w:cs="Arial"/>
          <w:lang w:val="es-ES"/>
        </w:rPr>
      </w:pPr>
    </w:p>
    <w:p w:rsidR="006A6EAE" w:rsidRPr="000E65FC" w:rsidRDefault="006A6EAE" w:rsidP="006A6EAE">
      <w:pPr>
        <w:tabs>
          <w:tab w:val="left" w:pos="284"/>
        </w:tabs>
        <w:spacing w:after="0" w:line="240" w:lineRule="auto"/>
        <w:ind w:left="1004"/>
        <w:jc w:val="both"/>
        <w:rPr>
          <w:rFonts w:cs="Arial"/>
          <w:bCs/>
          <w:color w:val="000000"/>
          <w:spacing w:val="-3"/>
          <w:lang w:val="es-AR"/>
        </w:rPr>
      </w:pPr>
      <w:r w:rsidRPr="000E65FC">
        <w:rPr>
          <w:rFonts w:cs="Arial"/>
          <w:bCs/>
          <w:noProof/>
          <w:color w:val="000000"/>
          <w:spacing w:val="-3"/>
          <w:lang w:val="es-AR"/>
        </w:rPr>
        <w:t>* No aplica para consultores individuales</w:t>
      </w:r>
    </w:p>
    <w:p w:rsidR="006A6EAE" w:rsidRPr="000E65FC" w:rsidRDefault="006A6EAE" w:rsidP="006A6EAE">
      <w:pPr>
        <w:tabs>
          <w:tab w:val="left" w:pos="284"/>
        </w:tabs>
        <w:spacing w:after="0"/>
        <w:ind w:left="1004"/>
        <w:jc w:val="both"/>
        <w:rPr>
          <w:rFonts w:cs="Arial"/>
          <w:bCs/>
          <w:color w:val="000000"/>
          <w:spacing w:val="-3"/>
          <w:lang w:val="es-AR"/>
        </w:rPr>
      </w:pPr>
    </w:p>
    <w:p w:rsidR="006A6EAE" w:rsidRPr="000E65FC" w:rsidRDefault="006A6EAE" w:rsidP="006A6EAE">
      <w:pPr>
        <w:widowControl w:val="0"/>
        <w:numPr>
          <w:ilvl w:val="0"/>
          <w:numId w:val="5"/>
        </w:numPr>
        <w:tabs>
          <w:tab w:val="left" w:pos="284"/>
        </w:tabs>
        <w:suppressAutoHyphens/>
        <w:spacing w:after="0" w:line="240" w:lineRule="auto"/>
        <w:jc w:val="both"/>
        <w:rPr>
          <w:rFonts w:cs="Arial"/>
          <w:b/>
          <w:bCs/>
          <w:color w:val="000000"/>
          <w:spacing w:val="-3"/>
          <w:lang w:val="es-ES"/>
        </w:rPr>
      </w:pPr>
      <w:r w:rsidRPr="000E65FC">
        <w:rPr>
          <w:rFonts w:cs="Arial"/>
          <w:b/>
          <w:bCs/>
          <w:color w:val="000000"/>
          <w:spacing w:val="-3"/>
          <w:lang w:val="es-ES"/>
        </w:rPr>
        <w:t xml:space="preserve">Formulario de compromiso de asociación o consorcio </w:t>
      </w:r>
      <w:r w:rsidRPr="000E65FC">
        <w:rPr>
          <w:rFonts w:cs="Arial"/>
          <w:bCs/>
          <w:i/>
          <w:color w:val="000000"/>
          <w:spacing w:val="-3"/>
          <w:lang w:val="es-ES"/>
        </w:rPr>
        <w:t>(</w:t>
      </w:r>
      <w:r w:rsidRPr="000E65FC">
        <w:rPr>
          <w:rFonts w:cs="Arial"/>
          <w:bCs/>
          <w:noProof/>
          <w:color w:val="000000"/>
          <w:spacing w:val="-3"/>
          <w:lang w:val="es-AR"/>
        </w:rPr>
        <w:t>No aplica para consultores individuales</w:t>
      </w:r>
      <w:r w:rsidRPr="000E65FC">
        <w:rPr>
          <w:rFonts w:cs="Arial"/>
          <w:bCs/>
          <w:i/>
          <w:color w:val="000000"/>
          <w:spacing w:val="-3"/>
          <w:lang w:val="es-ES"/>
        </w:rPr>
        <w:t>)</w:t>
      </w:r>
    </w:p>
    <w:p w:rsidR="006A6EAE" w:rsidRPr="001C06EA" w:rsidRDefault="006A6EAE" w:rsidP="006A6EAE">
      <w:pPr>
        <w:tabs>
          <w:tab w:val="left" w:pos="284"/>
        </w:tabs>
        <w:ind w:left="284"/>
        <w:jc w:val="both"/>
        <w:rPr>
          <w:rFonts w:cs="Arial"/>
          <w:b/>
          <w:bCs/>
          <w:color w:val="000000"/>
          <w:spacing w:val="-3"/>
          <w:lang w:val="es-ES"/>
        </w:rPr>
      </w:pPr>
    </w:p>
    <w:p w:rsidR="006A6EAE" w:rsidRPr="001C06EA" w:rsidRDefault="006A6EAE" w:rsidP="006A6EAE">
      <w:pPr>
        <w:tabs>
          <w:tab w:val="left" w:pos="284"/>
        </w:tabs>
        <w:ind w:left="284"/>
        <w:jc w:val="both"/>
        <w:rPr>
          <w:rFonts w:cs="Arial"/>
          <w:b/>
          <w:bCs/>
          <w:color w:val="000000"/>
          <w:spacing w:val="-3"/>
          <w:lang w:val="es-ES"/>
        </w:rPr>
      </w:pPr>
      <w:r w:rsidRPr="001C06EA">
        <w:rPr>
          <w:rFonts w:cs="Arial"/>
          <w:b/>
          <w:bCs/>
          <w:color w:val="000000"/>
          <w:spacing w:val="-3"/>
          <w:lang w:val="es-ES"/>
        </w:rPr>
        <w:t>4.1.2 Personal técnico clave:</w:t>
      </w:r>
    </w:p>
    <w:p w:rsidR="006A6EAE" w:rsidRDefault="006A6EAE" w:rsidP="006A6EAE">
      <w:pPr>
        <w:pStyle w:val="Contenidodelatabla"/>
        <w:tabs>
          <w:tab w:val="left" w:pos="284"/>
        </w:tabs>
        <w:snapToGrid w:val="0"/>
        <w:ind w:left="284"/>
        <w:jc w:val="both"/>
        <w:rPr>
          <w:rFonts w:ascii="Calibri" w:hAnsi="Calibri" w:cs="Arial"/>
          <w:color w:val="000000"/>
          <w:sz w:val="22"/>
          <w:szCs w:val="22"/>
        </w:rPr>
      </w:pPr>
      <w:r w:rsidRPr="001C06EA">
        <w:rPr>
          <w:rFonts w:ascii="Calibri" w:hAnsi="Calibri" w:cs="Arial"/>
          <w:color w:val="000000"/>
          <w:sz w:val="22"/>
          <w:szCs w:val="22"/>
        </w:rPr>
        <w:t>A efectos de evaluar este parámetro, la Entidad Contratante deberá definir el listado del personal técnico clave, necesario para el proyecto; la posición que ocupará o el campo de intervención, la formación profesional que deberá acreditar y el instrumento por el que se comprometerá su participación. De ser el caso podrá establecer condiciones de experiencia mínima a ser acreditadas por cada uno de los miembros del equipo, en concordancia con la naturaleza y dimensión del proyecto a contratar.</w:t>
      </w:r>
    </w:p>
    <w:tbl>
      <w:tblPr>
        <w:tblW w:w="7238" w:type="dxa"/>
        <w:jc w:val="center"/>
        <w:tblInd w:w="55" w:type="dxa"/>
        <w:tblBorders>
          <w:top w:val="single" w:sz="4" w:space="0" w:color="auto"/>
          <w:left w:val="single" w:sz="4" w:space="0" w:color="auto"/>
          <w:bottom w:val="single" w:sz="4" w:space="0" w:color="95B3D7"/>
          <w:right w:val="single" w:sz="4" w:space="0" w:color="auto"/>
          <w:insideH w:val="single" w:sz="4" w:space="0" w:color="auto"/>
          <w:insideV w:val="single" w:sz="4" w:space="0" w:color="95B3D7"/>
        </w:tblBorders>
        <w:tblCellMar>
          <w:left w:w="70" w:type="dxa"/>
          <w:right w:w="70" w:type="dxa"/>
        </w:tblCellMar>
        <w:tblLook w:val="04A0" w:firstRow="1" w:lastRow="0" w:firstColumn="1" w:lastColumn="0" w:noHBand="0" w:noVBand="1"/>
      </w:tblPr>
      <w:tblGrid>
        <w:gridCol w:w="3478"/>
        <w:gridCol w:w="2094"/>
        <w:gridCol w:w="1657"/>
        <w:gridCol w:w="9"/>
      </w:tblGrid>
      <w:tr w:rsidR="00DF60A7" w:rsidRPr="006A6EAE" w:rsidTr="00B52763">
        <w:trPr>
          <w:trHeight w:val="244"/>
          <w:jc w:val="center"/>
        </w:trPr>
        <w:tc>
          <w:tcPr>
            <w:tcW w:w="7238" w:type="dxa"/>
            <w:gridSpan w:val="4"/>
          </w:tcPr>
          <w:p w:rsidR="00DF60A7" w:rsidRPr="006A6EAE" w:rsidRDefault="00DF60A7" w:rsidP="00B52763">
            <w:pPr>
              <w:jc w:val="center"/>
              <w:rPr>
                <w:b/>
                <w:bCs/>
                <w:color w:val="000000"/>
                <w:lang w:val="es-ES"/>
              </w:rPr>
            </w:pPr>
            <w:r w:rsidRPr="006A6EAE">
              <w:rPr>
                <w:b/>
                <w:bCs/>
                <w:color w:val="000000"/>
                <w:lang w:val="es-ES"/>
              </w:rPr>
              <w:lastRenderedPageBreak/>
              <w:t>EQUIPO MINIMO PARA LA FISCALIZACIÓN DEL PROYECTO CAF 2015</w:t>
            </w:r>
          </w:p>
        </w:tc>
      </w:tr>
      <w:tr w:rsidR="00DF60A7" w:rsidRPr="006A6EAE" w:rsidTr="00B52763">
        <w:trPr>
          <w:gridAfter w:val="1"/>
          <w:wAfter w:w="9" w:type="dxa"/>
          <w:trHeight w:val="353"/>
          <w:jc w:val="center"/>
        </w:trPr>
        <w:tc>
          <w:tcPr>
            <w:tcW w:w="3478" w:type="dxa"/>
            <w:tcBorders>
              <w:bottom w:val="single" w:sz="4" w:space="0" w:color="auto"/>
              <w:right w:val="single" w:sz="4" w:space="0" w:color="auto"/>
            </w:tcBorders>
            <w:shd w:val="clear" w:color="DCE6F1" w:fill="DCE6F1"/>
          </w:tcPr>
          <w:p w:rsidR="00DF60A7" w:rsidRPr="006A6EAE" w:rsidRDefault="00DF60A7" w:rsidP="00B52763">
            <w:pPr>
              <w:jc w:val="center"/>
              <w:rPr>
                <w:b/>
                <w:bCs/>
                <w:color w:val="000000"/>
              </w:rPr>
            </w:pPr>
            <w:r w:rsidRPr="006A6EAE">
              <w:rPr>
                <w:b/>
                <w:bCs/>
                <w:color w:val="000000"/>
              </w:rPr>
              <w:t>Cargo</w:t>
            </w:r>
          </w:p>
        </w:tc>
        <w:tc>
          <w:tcPr>
            <w:tcW w:w="2094" w:type="dxa"/>
            <w:tcBorders>
              <w:left w:val="single" w:sz="4" w:space="0" w:color="auto"/>
              <w:bottom w:val="single" w:sz="4" w:space="0" w:color="auto"/>
              <w:right w:val="single" w:sz="4" w:space="0" w:color="auto"/>
            </w:tcBorders>
            <w:shd w:val="clear" w:color="DCE6F1" w:fill="DCE6F1"/>
            <w:noWrap/>
            <w:vAlign w:val="bottom"/>
            <w:hideMark/>
          </w:tcPr>
          <w:p w:rsidR="00DF60A7" w:rsidRPr="006A6EAE" w:rsidRDefault="00DF60A7" w:rsidP="00B52763">
            <w:pPr>
              <w:jc w:val="center"/>
              <w:rPr>
                <w:b/>
                <w:bCs/>
                <w:color w:val="000000"/>
              </w:rPr>
            </w:pPr>
            <w:r w:rsidRPr="006A6EAE">
              <w:rPr>
                <w:b/>
                <w:bCs/>
                <w:color w:val="000000"/>
              </w:rPr>
              <w:t xml:space="preserve">Cantidad </w:t>
            </w:r>
          </w:p>
        </w:tc>
        <w:tc>
          <w:tcPr>
            <w:tcW w:w="1657" w:type="dxa"/>
            <w:tcBorders>
              <w:left w:val="single" w:sz="4" w:space="0" w:color="auto"/>
              <w:bottom w:val="single" w:sz="4" w:space="0" w:color="auto"/>
            </w:tcBorders>
            <w:shd w:val="clear" w:color="DCE6F1" w:fill="DCE6F1"/>
            <w:noWrap/>
            <w:vAlign w:val="bottom"/>
            <w:hideMark/>
          </w:tcPr>
          <w:p w:rsidR="00DF60A7" w:rsidRPr="006A6EAE" w:rsidRDefault="00DF60A7" w:rsidP="00B52763">
            <w:pPr>
              <w:jc w:val="center"/>
              <w:rPr>
                <w:b/>
                <w:bCs/>
                <w:color w:val="000000"/>
              </w:rPr>
            </w:pPr>
            <w:r w:rsidRPr="006A6EAE">
              <w:rPr>
                <w:b/>
                <w:bCs/>
                <w:color w:val="000000"/>
              </w:rPr>
              <w:t>Participación</w:t>
            </w:r>
          </w:p>
        </w:tc>
      </w:tr>
      <w:tr w:rsidR="00DF60A7" w:rsidRPr="006A6EAE" w:rsidTr="00B52763">
        <w:trPr>
          <w:gridAfter w:val="1"/>
          <w:wAfter w:w="9" w:type="dxa"/>
          <w:trHeight w:val="168"/>
          <w:jc w:val="center"/>
        </w:trPr>
        <w:tc>
          <w:tcPr>
            <w:tcW w:w="3478" w:type="dxa"/>
            <w:tcBorders>
              <w:bottom w:val="single" w:sz="4" w:space="0" w:color="auto"/>
              <w:right w:val="single" w:sz="4" w:space="0" w:color="auto"/>
            </w:tcBorders>
            <w:shd w:val="clear" w:color="B8CCE4" w:fill="B8CCE4"/>
          </w:tcPr>
          <w:p w:rsidR="00DF60A7" w:rsidRPr="006A6EAE" w:rsidRDefault="00DF60A7" w:rsidP="00B52763">
            <w:pPr>
              <w:jc w:val="center"/>
              <w:rPr>
                <w:color w:val="000000"/>
              </w:rPr>
            </w:pPr>
            <w:r w:rsidRPr="006A6EAE">
              <w:rPr>
                <w:color w:val="000000"/>
              </w:rPr>
              <w:t xml:space="preserve">Ingeniero </w:t>
            </w:r>
          </w:p>
        </w:tc>
        <w:tc>
          <w:tcPr>
            <w:tcW w:w="2094" w:type="dxa"/>
            <w:tcBorders>
              <w:left w:val="single" w:sz="4" w:space="0" w:color="auto"/>
              <w:bottom w:val="single" w:sz="4" w:space="0" w:color="auto"/>
              <w:right w:val="single" w:sz="4" w:space="0" w:color="auto"/>
            </w:tcBorders>
            <w:shd w:val="clear" w:color="B8CCE4" w:fill="B8CCE4"/>
            <w:noWrap/>
            <w:vAlign w:val="bottom"/>
            <w:hideMark/>
          </w:tcPr>
          <w:p w:rsidR="00DF60A7" w:rsidRPr="006A6EAE" w:rsidRDefault="00DF60A7" w:rsidP="00B52763">
            <w:pPr>
              <w:jc w:val="center"/>
              <w:rPr>
                <w:color w:val="000000"/>
                <w:highlight w:val="yellow"/>
              </w:rPr>
            </w:pPr>
            <w:r w:rsidRPr="006A6EAE">
              <w:rPr>
                <w:color w:val="000000"/>
              </w:rPr>
              <w:t>1</w:t>
            </w:r>
          </w:p>
        </w:tc>
        <w:tc>
          <w:tcPr>
            <w:tcW w:w="1657" w:type="dxa"/>
            <w:tcBorders>
              <w:left w:val="single" w:sz="4" w:space="0" w:color="auto"/>
              <w:bottom w:val="single" w:sz="4" w:space="0" w:color="auto"/>
            </w:tcBorders>
            <w:shd w:val="clear" w:color="B8CCE4" w:fill="B8CCE4"/>
            <w:noWrap/>
            <w:vAlign w:val="bottom"/>
            <w:hideMark/>
          </w:tcPr>
          <w:p w:rsidR="00DF60A7" w:rsidRPr="006A6EAE" w:rsidRDefault="00DF60A7" w:rsidP="00B52763">
            <w:pPr>
              <w:jc w:val="center"/>
              <w:rPr>
                <w:color w:val="000000"/>
              </w:rPr>
            </w:pPr>
            <w:r w:rsidRPr="006A6EAE">
              <w:rPr>
                <w:color w:val="000000"/>
              </w:rPr>
              <w:t>100%</w:t>
            </w:r>
          </w:p>
        </w:tc>
      </w:tr>
    </w:tbl>
    <w:p w:rsidR="006A6EAE" w:rsidRPr="001C06EA" w:rsidRDefault="006A6EAE" w:rsidP="006A6EAE">
      <w:pPr>
        <w:pStyle w:val="Contenidodelatabla"/>
        <w:tabs>
          <w:tab w:val="left" w:pos="284"/>
        </w:tabs>
        <w:snapToGrid w:val="0"/>
        <w:ind w:left="284"/>
        <w:jc w:val="both"/>
        <w:rPr>
          <w:rFonts w:ascii="Calibri" w:hAnsi="Calibri" w:cs="Arial"/>
          <w:color w:val="000000"/>
          <w:sz w:val="22"/>
          <w:szCs w:val="22"/>
        </w:rPr>
      </w:pPr>
    </w:p>
    <w:p w:rsidR="006A6EAE" w:rsidRPr="001C06EA" w:rsidRDefault="006A6EAE" w:rsidP="006A6EAE">
      <w:pPr>
        <w:pStyle w:val="Contenidodelatabla"/>
        <w:tabs>
          <w:tab w:val="left" w:pos="284"/>
        </w:tabs>
        <w:snapToGrid w:val="0"/>
        <w:ind w:left="284"/>
        <w:jc w:val="both"/>
        <w:rPr>
          <w:rFonts w:ascii="Calibri" w:hAnsi="Calibri" w:cs="Arial"/>
          <w:color w:val="000000"/>
          <w:sz w:val="22"/>
          <w:szCs w:val="22"/>
        </w:rPr>
      </w:pPr>
    </w:p>
    <w:p w:rsidR="006A6EAE" w:rsidRPr="001C06EA" w:rsidRDefault="006A6EAE" w:rsidP="006A6EAE">
      <w:pPr>
        <w:tabs>
          <w:tab w:val="left" w:pos="284"/>
        </w:tabs>
        <w:ind w:left="284"/>
        <w:jc w:val="both"/>
        <w:rPr>
          <w:rFonts w:cs="Arial"/>
          <w:b/>
          <w:bCs/>
          <w:color w:val="000000"/>
          <w:spacing w:val="-3"/>
          <w:lang w:val="es-ES"/>
        </w:rPr>
      </w:pPr>
      <w:r w:rsidRPr="001C06EA">
        <w:rPr>
          <w:rFonts w:cs="Arial"/>
          <w:b/>
          <w:bCs/>
          <w:color w:val="000000"/>
          <w:spacing w:val="-3"/>
          <w:lang w:val="es-ES"/>
        </w:rPr>
        <w:t>4.1.3 Experiencia general y específica mínima:</w:t>
      </w:r>
    </w:p>
    <w:p w:rsidR="006A6EAE" w:rsidRPr="001C06EA" w:rsidRDefault="006A6EAE" w:rsidP="009D0A74">
      <w:pPr>
        <w:numPr>
          <w:ilvl w:val="0"/>
          <w:numId w:val="28"/>
        </w:numPr>
        <w:tabs>
          <w:tab w:val="left" w:pos="284"/>
        </w:tabs>
        <w:suppressAutoHyphens/>
        <w:spacing w:after="0" w:line="240" w:lineRule="auto"/>
        <w:jc w:val="both"/>
        <w:rPr>
          <w:rFonts w:cs="Arial"/>
          <w:color w:val="000000"/>
          <w:spacing w:val="-3"/>
          <w:lang w:val="es-ES"/>
        </w:rPr>
      </w:pPr>
      <w:r w:rsidRPr="001C06EA">
        <w:rPr>
          <w:rFonts w:cs="Arial"/>
          <w:color w:val="000000"/>
          <w:spacing w:val="-3"/>
          <w:lang w:val="es-ES"/>
        </w:rPr>
        <w:t>La Entidad Contratante definirá con precisión cuál es la experiencia mínima que deberá acreditar el oferente, ya sea en número o dimensión de proyectos (consultoría), o montos contractuales; se definirá exactamente qué tipo de trabajos de consultoría se aceptarán como experiencia general y cuales como experiencia especifica; así como el instrumento por el que se demostrará la misma.</w:t>
      </w:r>
    </w:p>
    <w:p w:rsidR="006A6EAE" w:rsidRPr="001C06EA" w:rsidRDefault="006A6EAE" w:rsidP="006A6EAE">
      <w:pPr>
        <w:tabs>
          <w:tab w:val="left" w:pos="284"/>
        </w:tabs>
        <w:suppressAutoHyphens/>
        <w:spacing w:after="0" w:line="240" w:lineRule="auto"/>
        <w:ind w:left="720"/>
        <w:jc w:val="both"/>
        <w:rPr>
          <w:rFonts w:cs="Arial"/>
          <w:color w:val="000000"/>
          <w:spacing w:val="-3"/>
          <w:lang w:val="es-ES"/>
        </w:rPr>
      </w:pPr>
    </w:p>
    <w:p w:rsidR="006A6EAE" w:rsidRPr="001C06EA" w:rsidRDefault="006A6EAE" w:rsidP="009D0A74">
      <w:pPr>
        <w:numPr>
          <w:ilvl w:val="0"/>
          <w:numId w:val="28"/>
        </w:numPr>
        <w:tabs>
          <w:tab w:val="left" w:pos="284"/>
        </w:tabs>
        <w:suppressAutoHyphens/>
        <w:spacing w:after="0" w:line="240" w:lineRule="auto"/>
        <w:jc w:val="both"/>
        <w:rPr>
          <w:rFonts w:cs="Arial"/>
          <w:color w:val="000000"/>
          <w:spacing w:val="-3"/>
          <w:lang w:val="es-ES"/>
        </w:rPr>
      </w:pPr>
      <w:r w:rsidRPr="001C06EA">
        <w:rPr>
          <w:rFonts w:cs="Arial"/>
          <w:color w:val="000000"/>
          <w:spacing w:val="-3"/>
          <w:lang w:val="es-ES"/>
        </w:rPr>
        <w:t>Para la determinación del cumplimiento de la experiencia general y específica mínima se estará también a las reglas de participación expedidas por el SERCOP para los procedimientos de contratación.</w:t>
      </w:r>
    </w:p>
    <w:p w:rsidR="006A6EAE" w:rsidRPr="001C06EA" w:rsidRDefault="006A6EAE" w:rsidP="006A6EAE">
      <w:pPr>
        <w:pStyle w:val="Prrafodelista"/>
        <w:rPr>
          <w:rFonts w:ascii="Calibri" w:hAnsi="Calibri" w:cs="Arial"/>
          <w:color w:val="000000"/>
          <w:spacing w:val="-3"/>
          <w:sz w:val="22"/>
          <w:szCs w:val="22"/>
          <w:lang w:val="es-ES"/>
        </w:rPr>
      </w:pPr>
    </w:p>
    <w:p w:rsidR="006A6EAE" w:rsidRPr="001C06EA" w:rsidRDefault="006A6EAE" w:rsidP="009D0A74">
      <w:pPr>
        <w:numPr>
          <w:ilvl w:val="0"/>
          <w:numId w:val="28"/>
        </w:numPr>
        <w:tabs>
          <w:tab w:val="left" w:pos="284"/>
        </w:tabs>
        <w:suppressAutoHyphens/>
        <w:spacing w:after="0" w:line="240" w:lineRule="auto"/>
        <w:jc w:val="both"/>
        <w:rPr>
          <w:rFonts w:cs="Arial"/>
          <w:color w:val="000000"/>
          <w:spacing w:val="-3"/>
          <w:lang w:val="es-ES"/>
        </w:rPr>
      </w:pPr>
      <w:r w:rsidRPr="001C06EA">
        <w:rPr>
          <w:rFonts w:cs="Arial"/>
          <w:color w:val="000000"/>
          <w:spacing w:val="-3"/>
          <w:lang w:val="es-ES"/>
        </w:rPr>
        <w:t>La experiencia específica mínima deberá estar directamente relacionada con el objeto de la contratación.</w:t>
      </w:r>
    </w:p>
    <w:p w:rsidR="006A6EAE" w:rsidRPr="001C06EA" w:rsidRDefault="006A6EAE" w:rsidP="006A6EAE">
      <w:pPr>
        <w:pStyle w:val="Contenidodelatabla"/>
        <w:widowControl/>
        <w:tabs>
          <w:tab w:val="left" w:pos="284"/>
        </w:tabs>
        <w:ind w:left="720"/>
        <w:jc w:val="both"/>
        <w:rPr>
          <w:rFonts w:ascii="Calibri" w:hAnsi="Calibri" w:cs="Arial"/>
          <w:color w:val="000000"/>
          <w:spacing w:val="-3"/>
          <w:sz w:val="22"/>
          <w:szCs w:val="22"/>
          <w:lang w:val="es-ES"/>
        </w:rPr>
      </w:pPr>
    </w:p>
    <w:p w:rsidR="006A6EAE" w:rsidRPr="001C06EA" w:rsidRDefault="006A6EAE" w:rsidP="009D0A74">
      <w:pPr>
        <w:pStyle w:val="Contenidodelatabla"/>
        <w:widowControl/>
        <w:numPr>
          <w:ilvl w:val="0"/>
          <w:numId w:val="28"/>
        </w:numPr>
        <w:tabs>
          <w:tab w:val="left" w:pos="284"/>
        </w:tabs>
        <w:jc w:val="both"/>
        <w:rPr>
          <w:rFonts w:ascii="Calibri" w:hAnsi="Calibri" w:cs="Arial"/>
          <w:color w:val="000000"/>
          <w:spacing w:val="-3"/>
          <w:sz w:val="22"/>
          <w:szCs w:val="22"/>
          <w:lang w:val="es-ES"/>
        </w:rPr>
      </w:pPr>
      <w:r w:rsidRPr="001C06EA">
        <w:rPr>
          <w:rFonts w:ascii="Calibri" w:hAnsi="Calibri" w:cs="Arial"/>
          <w:color w:val="000000"/>
          <w:spacing w:val="-3"/>
          <w:sz w:val="22"/>
          <w:szCs w:val="22"/>
          <w:lang w:val="es-ES"/>
        </w:rPr>
        <w:t>La experiencia adquirida en calidad de subcontratista será reconocida y aceptada por la Entidad Contratante, siempre y cuando tenga directa relación al objeto contractual.  De igual manera, para los profesionales que participan individualmente, será acreditable la experiencia adquirida en relación de dependencia, ya sea en calidad de director de proyecto o consultor/</w:t>
      </w:r>
      <w:proofErr w:type="spellStart"/>
      <w:r w:rsidRPr="001C06EA">
        <w:rPr>
          <w:rFonts w:ascii="Calibri" w:hAnsi="Calibri" w:cs="Arial"/>
          <w:color w:val="000000"/>
          <w:spacing w:val="-3"/>
          <w:sz w:val="22"/>
          <w:szCs w:val="22"/>
          <w:lang w:val="es-ES"/>
        </w:rPr>
        <w:t>sectorialista</w:t>
      </w:r>
      <w:proofErr w:type="spellEnd"/>
      <w:r w:rsidRPr="001C06EA">
        <w:rPr>
          <w:rFonts w:ascii="Calibri" w:hAnsi="Calibri" w:cs="Arial"/>
          <w:color w:val="000000"/>
          <w:spacing w:val="-3"/>
          <w:sz w:val="22"/>
          <w:szCs w:val="22"/>
          <w:lang w:val="es-ES"/>
        </w:rPr>
        <w:t xml:space="preserve"> y su valoración, cuando gire en torno a los montos contractuales, se cumplirá considerando el porcentaje de participación en el contrato en el que tales profesionales participaron en las calidades que se señalaron anteriormente.</w:t>
      </w:r>
    </w:p>
    <w:p w:rsidR="006A6EAE" w:rsidRPr="001C06EA" w:rsidRDefault="006A6EAE" w:rsidP="006A6EAE">
      <w:pPr>
        <w:tabs>
          <w:tab w:val="left" w:pos="284"/>
        </w:tabs>
        <w:ind w:left="284"/>
        <w:jc w:val="both"/>
        <w:rPr>
          <w:rFonts w:cs="Arial"/>
          <w:b/>
          <w:bCs/>
          <w:color w:val="000000"/>
          <w:spacing w:val="-3"/>
          <w:lang w:val="es-ES"/>
        </w:rPr>
      </w:pPr>
    </w:p>
    <w:p w:rsidR="006A6EAE" w:rsidRPr="001C06EA" w:rsidRDefault="006A6EAE" w:rsidP="006A6EAE">
      <w:pPr>
        <w:tabs>
          <w:tab w:val="left" w:pos="284"/>
        </w:tabs>
        <w:ind w:left="284"/>
        <w:jc w:val="both"/>
        <w:rPr>
          <w:rFonts w:cs="Arial"/>
          <w:b/>
          <w:bCs/>
          <w:color w:val="000000"/>
          <w:spacing w:val="-3"/>
          <w:lang w:val="es-ES"/>
        </w:rPr>
      </w:pPr>
      <w:r w:rsidRPr="001C06EA">
        <w:rPr>
          <w:rFonts w:cs="Arial"/>
          <w:b/>
          <w:bCs/>
          <w:color w:val="000000"/>
          <w:spacing w:val="-3"/>
          <w:lang w:val="es-ES"/>
        </w:rPr>
        <w:t>4.1.4 Experiencia mínima del personal técnico:</w:t>
      </w:r>
    </w:p>
    <w:p w:rsidR="006A6EAE" w:rsidRPr="001C06EA" w:rsidRDefault="006A6EAE" w:rsidP="009D0A74">
      <w:pPr>
        <w:numPr>
          <w:ilvl w:val="0"/>
          <w:numId w:val="27"/>
        </w:numPr>
        <w:tabs>
          <w:tab w:val="left" w:pos="284"/>
        </w:tabs>
        <w:suppressAutoHyphens/>
        <w:spacing w:after="0" w:line="240" w:lineRule="auto"/>
        <w:jc w:val="both"/>
        <w:rPr>
          <w:rFonts w:cs="Arial"/>
          <w:color w:val="000000"/>
          <w:spacing w:val="-3"/>
          <w:lang w:val="es-ES"/>
        </w:rPr>
      </w:pPr>
      <w:r w:rsidRPr="001C06EA">
        <w:rPr>
          <w:rFonts w:cs="Arial"/>
          <w:color w:val="000000"/>
          <w:spacing w:val="-3"/>
          <w:lang w:val="es-ES"/>
        </w:rPr>
        <w:t>La Entidad Contratante deberá definir cuál es la experiencia que cada uno de los miembros del personal técnico clave deberá acreditar como mínimo, ya sea en años, número o monto de proyectos en los que haya participado.</w:t>
      </w:r>
    </w:p>
    <w:p w:rsidR="006A6EAE" w:rsidRPr="001C06EA" w:rsidRDefault="006A6EAE" w:rsidP="006A6EAE">
      <w:pPr>
        <w:tabs>
          <w:tab w:val="left" w:pos="284"/>
        </w:tabs>
        <w:suppressAutoHyphens/>
        <w:spacing w:after="0" w:line="240" w:lineRule="auto"/>
        <w:ind w:left="1004"/>
        <w:jc w:val="both"/>
        <w:rPr>
          <w:rFonts w:cs="Arial"/>
          <w:color w:val="000000"/>
          <w:spacing w:val="-3"/>
          <w:lang w:val="es-ES"/>
        </w:rPr>
      </w:pPr>
    </w:p>
    <w:p w:rsidR="006A6EAE" w:rsidRPr="001C06EA" w:rsidRDefault="006A6EAE" w:rsidP="009D0A74">
      <w:pPr>
        <w:numPr>
          <w:ilvl w:val="0"/>
          <w:numId w:val="27"/>
        </w:numPr>
        <w:tabs>
          <w:tab w:val="left" w:pos="284"/>
        </w:tabs>
        <w:suppressAutoHyphens/>
        <w:spacing w:after="0" w:line="240" w:lineRule="auto"/>
        <w:jc w:val="both"/>
        <w:rPr>
          <w:rFonts w:cs="Arial"/>
          <w:color w:val="000000"/>
          <w:spacing w:val="-3"/>
          <w:lang w:val="es-ES"/>
        </w:rPr>
      </w:pPr>
      <w:r w:rsidRPr="001C06EA">
        <w:rPr>
          <w:rFonts w:cs="Arial"/>
          <w:color w:val="000000"/>
          <w:spacing w:val="-3"/>
          <w:lang w:val="es-ES"/>
        </w:rPr>
        <w:t>Se reconocerá la experiencia adquirida en relación de dependencia, si el certificado emitido por el contratista o el representante legal de la Entidad Contratante demuestra su participación efectiva, como empleado privado o servidor público, en la ejecución del o los proyectos.</w:t>
      </w:r>
    </w:p>
    <w:p w:rsidR="006A6EAE" w:rsidRPr="001C06EA" w:rsidRDefault="006A6EAE" w:rsidP="006A6EAE">
      <w:pPr>
        <w:widowControl w:val="0"/>
        <w:tabs>
          <w:tab w:val="left" w:pos="284"/>
        </w:tabs>
        <w:suppressAutoHyphens/>
        <w:spacing w:after="0" w:line="240" w:lineRule="auto"/>
        <w:ind w:left="1004"/>
        <w:jc w:val="both"/>
        <w:rPr>
          <w:rFonts w:cs="Arial"/>
          <w:color w:val="000000"/>
        </w:rPr>
      </w:pPr>
    </w:p>
    <w:p w:rsidR="006A6EAE" w:rsidRPr="001C06EA" w:rsidRDefault="006A6EAE" w:rsidP="009D0A74">
      <w:pPr>
        <w:widowControl w:val="0"/>
        <w:numPr>
          <w:ilvl w:val="0"/>
          <w:numId w:val="27"/>
        </w:numPr>
        <w:tabs>
          <w:tab w:val="left" w:pos="284"/>
        </w:tabs>
        <w:suppressAutoHyphens/>
        <w:spacing w:after="0" w:line="240" w:lineRule="auto"/>
        <w:jc w:val="both"/>
        <w:rPr>
          <w:rFonts w:cs="Arial"/>
          <w:color w:val="000000"/>
        </w:rPr>
      </w:pPr>
      <w:r w:rsidRPr="001C06EA">
        <w:rPr>
          <w:rFonts w:cs="Arial"/>
          <w:color w:val="000000"/>
          <w:spacing w:val="-3"/>
          <w:lang w:val="es-ES"/>
        </w:rPr>
        <w:t>Para cada caso ha de establecerse el instrumento o medio por el que se comprobará la experiencia adquirida.</w:t>
      </w:r>
    </w:p>
    <w:p w:rsidR="006A6EAE" w:rsidRPr="001C06EA" w:rsidRDefault="006A6EAE" w:rsidP="006A6EAE">
      <w:pPr>
        <w:tabs>
          <w:tab w:val="left" w:pos="284"/>
        </w:tabs>
        <w:ind w:left="284"/>
        <w:jc w:val="both"/>
        <w:rPr>
          <w:rFonts w:cs="Arial"/>
          <w:color w:val="000000"/>
        </w:rPr>
      </w:pPr>
    </w:p>
    <w:p w:rsidR="006A6EAE" w:rsidRPr="001C06EA" w:rsidRDefault="006A6EAE" w:rsidP="006A6EAE">
      <w:pPr>
        <w:tabs>
          <w:tab w:val="left" w:pos="284"/>
        </w:tabs>
        <w:ind w:left="284"/>
        <w:jc w:val="both"/>
        <w:rPr>
          <w:rFonts w:cs="Arial"/>
          <w:b/>
          <w:bCs/>
          <w:color w:val="000000"/>
          <w:spacing w:val="-3"/>
          <w:lang w:val="es-ES"/>
        </w:rPr>
      </w:pPr>
      <w:r w:rsidRPr="001C06EA">
        <w:rPr>
          <w:rFonts w:cs="Arial"/>
          <w:b/>
          <w:bCs/>
          <w:color w:val="000000"/>
          <w:spacing w:val="-3"/>
          <w:lang w:val="es-ES"/>
        </w:rPr>
        <w:t xml:space="preserve">4.1.5 Patrimonio </w:t>
      </w:r>
      <w:r w:rsidRPr="001C06EA">
        <w:rPr>
          <w:rFonts w:cs="Arial"/>
          <w:bCs/>
          <w:color w:val="000000"/>
          <w:spacing w:val="-3"/>
          <w:lang w:val="es-ES"/>
        </w:rPr>
        <w:t>(Aplicable para personas jurídicas)</w:t>
      </w:r>
      <w:r w:rsidRPr="001C06EA">
        <w:rPr>
          <w:rFonts w:cs="Arial"/>
          <w:b/>
          <w:bCs/>
          <w:color w:val="000000"/>
          <w:spacing w:val="-3"/>
          <w:lang w:val="es-ES"/>
        </w:rPr>
        <w:t xml:space="preserve">: </w:t>
      </w:r>
    </w:p>
    <w:p w:rsidR="006A6EAE" w:rsidRPr="001C06EA" w:rsidRDefault="006A6EAE" w:rsidP="006A6EAE">
      <w:pPr>
        <w:tabs>
          <w:tab w:val="left" w:pos="284"/>
        </w:tabs>
        <w:spacing w:after="0"/>
        <w:ind w:left="284"/>
        <w:jc w:val="both"/>
        <w:rPr>
          <w:rFonts w:cs="Arial"/>
          <w:color w:val="000000"/>
          <w:spacing w:val="-3"/>
          <w:lang w:val="es-ES"/>
        </w:rPr>
      </w:pPr>
      <w:r w:rsidRPr="001C06EA">
        <w:rPr>
          <w:rFonts w:cs="Arial"/>
          <w:color w:val="000000"/>
          <w:spacing w:val="-3"/>
          <w:lang w:val="es-ES"/>
        </w:rPr>
        <w:lastRenderedPageBreak/>
        <w:t xml:space="preserve">La entidad contratante verificará que el patrimonio del oferente sea igual o superior a la relación que se determine con respecto del presupuesto referencial conforme las regulaciones expedidas por el SERCOP. </w:t>
      </w:r>
    </w:p>
    <w:p w:rsidR="006A6EAE" w:rsidRPr="001C06EA" w:rsidRDefault="006A6EAE" w:rsidP="006A6EAE">
      <w:pPr>
        <w:tabs>
          <w:tab w:val="left" w:pos="284"/>
          <w:tab w:val="left" w:pos="3767"/>
        </w:tabs>
        <w:spacing w:after="0" w:line="240" w:lineRule="auto"/>
        <w:ind w:left="284"/>
        <w:jc w:val="both"/>
        <w:rPr>
          <w:rFonts w:cs="Arial"/>
          <w:b/>
          <w:bCs/>
          <w:color w:val="000000"/>
          <w:spacing w:val="-3"/>
          <w:lang w:val="es-ES"/>
        </w:rPr>
      </w:pPr>
      <w:r w:rsidRPr="001C06EA">
        <w:rPr>
          <w:rFonts w:cs="Arial"/>
          <w:b/>
          <w:bCs/>
          <w:color w:val="000000"/>
          <w:spacing w:val="-3"/>
          <w:lang w:val="es-ES"/>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6"/>
        <w:gridCol w:w="2489"/>
        <w:gridCol w:w="3335"/>
      </w:tblGrid>
      <w:tr w:rsidR="006A6EAE" w:rsidRPr="001C06EA" w:rsidTr="00904536">
        <w:trPr>
          <w:trHeight w:val="406"/>
          <w:jc w:val="center"/>
        </w:trPr>
        <w:tc>
          <w:tcPr>
            <w:tcW w:w="3105" w:type="dxa"/>
            <w:vMerge w:val="restart"/>
          </w:tcPr>
          <w:p w:rsidR="006A6EAE" w:rsidRPr="001C06EA" w:rsidRDefault="006A6EAE" w:rsidP="00904536">
            <w:pPr>
              <w:tabs>
                <w:tab w:val="left" w:pos="0"/>
              </w:tabs>
              <w:spacing w:line="240" w:lineRule="auto"/>
              <w:jc w:val="center"/>
              <w:rPr>
                <w:spacing w:val="-2"/>
              </w:rPr>
            </w:pPr>
            <w:r w:rsidRPr="001C06EA">
              <w:rPr>
                <w:spacing w:val="-2"/>
              </w:rPr>
              <w:t>PRESUPUESTO REFERENCIAL SIN IVA</w:t>
            </w:r>
          </w:p>
          <w:p w:rsidR="006A6EAE" w:rsidRPr="001C06EA" w:rsidRDefault="006A6EAE" w:rsidP="00904536">
            <w:pPr>
              <w:tabs>
                <w:tab w:val="left" w:pos="0"/>
              </w:tabs>
              <w:spacing w:line="240" w:lineRule="auto"/>
              <w:jc w:val="center"/>
              <w:rPr>
                <w:spacing w:val="-2"/>
              </w:rPr>
            </w:pPr>
            <w:r w:rsidRPr="001C06EA">
              <w:rPr>
                <w:spacing w:val="-2"/>
              </w:rPr>
              <w:t>(USD)</w:t>
            </w:r>
          </w:p>
        </w:tc>
        <w:tc>
          <w:tcPr>
            <w:tcW w:w="6272" w:type="dxa"/>
            <w:gridSpan w:val="2"/>
          </w:tcPr>
          <w:p w:rsidR="006A6EAE" w:rsidRPr="001C06EA" w:rsidRDefault="006A6EAE" w:rsidP="00904536">
            <w:pPr>
              <w:tabs>
                <w:tab w:val="left" w:pos="0"/>
              </w:tabs>
              <w:spacing w:line="240" w:lineRule="auto"/>
              <w:jc w:val="center"/>
              <w:rPr>
                <w:spacing w:val="-2"/>
              </w:rPr>
            </w:pPr>
            <w:r w:rsidRPr="001C06EA">
              <w:rPr>
                <w:spacing w:val="-2"/>
              </w:rPr>
              <w:t>MONTO QUE DEBE TENER EL PATRIMONIO (USD)</w:t>
            </w:r>
          </w:p>
        </w:tc>
      </w:tr>
      <w:tr w:rsidR="006A6EAE" w:rsidRPr="001C06EA" w:rsidTr="00904536">
        <w:trPr>
          <w:trHeight w:val="139"/>
          <w:jc w:val="center"/>
        </w:trPr>
        <w:tc>
          <w:tcPr>
            <w:tcW w:w="3105" w:type="dxa"/>
            <w:vMerge/>
          </w:tcPr>
          <w:p w:rsidR="006A6EAE" w:rsidRPr="001C06EA" w:rsidRDefault="006A6EAE" w:rsidP="00904536">
            <w:pPr>
              <w:tabs>
                <w:tab w:val="left" w:pos="0"/>
              </w:tabs>
              <w:spacing w:line="240" w:lineRule="auto"/>
              <w:jc w:val="both"/>
              <w:rPr>
                <w:spacing w:val="-2"/>
              </w:rPr>
            </w:pPr>
          </w:p>
        </w:tc>
        <w:tc>
          <w:tcPr>
            <w:tcW w:w="2658" w:type="dxa"/>
          </w:tcPr>
          <w:p w:rsidR="006A6EAE" w:rsidRPr="001C06EA" w:rsidRDefault="006A6EAE" w:rsidP="00904536">
            <w:pPr>
              <w:tabs>
                <w:tab w:val="left" w:pos="0"/>
              </w:tabs>
              <w:spacing w:line="240" w:lineRule="auto"/>
              <w:jc w:val="center"/>
              <w:rPr>
                <w:spacing w:val="-2"/>
              </w:rPr>
            </w:pPr>
            <w:r w:rsidRPr="001C06EA">
              <w:rPr>
                <w:spacing w:val="-2"/>
              </w:rPr>
              <w:t>FRACCIÓN BÁSICA</w:t>
            </w:r>
          </w:p>
        </w:tc>
        <w:tc>
          <w:tcPr>
            <w:tcW w:w="3614" w:type="dxa"/>
          </w:tcPr>
          <w:p w:rsidR="006A6EAE" w:rsidRPr="001C06EA" w:rsidRDefault="006A6EAE" w:rsidP="00904536">
            <w:pPr>
              <w:tabs>
                <w:tab w:val="left" w:pos="0"/>
              </w:tabs>
              <w:spacing w:line="240" w:lineRule="auto"/>
              <w:jc w:val="center"/>
              <w:rPr>
                <w:spacing w:val="-2"/>
              </w:rPr>
            </w:pPr>
            <w:r w:rsidRPr="001C06EA">
              <w:rPr>
                <w:spacing w:val="-2"/>
              </w:rPr>
              <w:t>EXCEDENTE</w:t>
            </w:r>
          </w:p>
        </w:tc>
      </w:tr>
      <w:tr w:rsidR="006A6EAE" w:rsidRPr="001C06EA" w:rsidTr="00904536">
        <w:trPr>
          <w:trHeight w:val="406"/>
          <w:jc w:val="center"/>
        </w:trPr>
        <w:tc>
          <w:tcPr>
            <w:tcW w:w="3105" w:type="dxa"/>
          </w:tcPr>
          <w:p w:rsidR="006A6EAE" w:rsidRPr="001C06EA" w:rsidRDefault="006A6EAE" w:rsidP="00904536">
            <w:pPr>
              <w:tabs>
                <w:tab w:val="left" w:pos="0"/>
              </w:tabs>
              <w:spacing w:line="240" w:lineRule="auto"/>
              <w:jc w:val="both"/>
              <w:rPr>
                <w:spacing w:val="-2"/>
              </w:rPr>
            </w:pPr>
            <w:r w:rsidRPr="001C06EA">
              <w:rPr>
                <w:spacing w:val="-2"/>
              </w:rPr>
              <w:t>0 a 200.000,00</w:t>
            </w:r>
          </w:p>
        </w:tc>
        <w:tc>
          <w:tcPr>
            <w:tcW w:w="2658" w:type="dxa"/>
          </w:tcPr>
          <w:p w:rsidR="006A6EAE" w:rsidRPr="001C06EA" w:rsidRDefault="006A6EAE" w:rsidP="00904536">
            <w:pPr>
              <w:tabs>
                <w:tab w:val="left" w:pos="0"/>
              </w:tabs>
              <w:spacing w:line="240" w:lineRule="auto"/>
              <w:jc w:val="both"/>
              <w:rPr>
                <w:spacing w:val="-2"/>
              </w:rPr>
            </w:pPr>
            <w:r w:rsidRPr="001C06EA">
              <w:rPr>
                <w:spacing w:val="-2"/>
              </w:rPr>
              <w:t>25% de presupuesto referencial</w:t>
            </w:r>
          </w:p>
        </w:tc>
        <w:tc>
          <w:tcPr>
            <w:tcW w:w="3614" w:type="dxa"/>
          </w:tcPr>
          <w:p w:rsidR="006A6EAE" w:rsidRPr="001C06EA" w:rsidRDefault="006A6EAE" w:rsidP="00904536">
            <w:pPr>
              <w:tabs>
                <w:tab w:val="left" w:pos="0"/>
              </w:tabs>
              <w:spacing w:line="240" w:lineRule="auto"/>
              <w:jc w:val="both"/>
              <w:rPr>
                <w:spacing w:val="-2"/>
              </w:rPr>
            </w:pPr>
            <w:r w:rsidRPr="001C06EA">
              <w:rPr>
                <w:spacing w:val="-2"/>
              </w:rPr>
              <w:t>----------------</w:t>
            </w:r>
          </w:p>
        </w:tc>
      </w:tr>
      <w:tr w:rsidR="006A6EAE" w:rsidRPr="001C06EA" w:rsidTr="00904536">
        <w:trPr>
          <w:trHeight w:val="406"/>
          <w:jc w:val="center"/>
        </w:trPr>
        <w:tc>
          <w:tcPr>
            <w:tcW w:w="3105" w:type="dxa"/>
          </w:tcPr>
          <w:p w:rsidR="006A6EAE" w:rsidRPr="001C06EA" w:rsidRDefault="006A6EAE" w:rsidP="00904536">
            <w:pPr>
              <w:tabs>
                <w:tab w:val="left" w:pos="0"/>
              </w:tabs>
              <w:spacing w:line="240" w:lineRule="auto"/>
              <w:jc w:val="both"/>
              <w:rPr>
                <w:spacing w:val="-2"/>
              </w:rPr>
            </w:pPr>
            <w:r w:rsidRPr="001C06EA">
              <w:rPr>
                <w:spacing w:val="-2"/>
              </w:rPr>
              <w:t>200.000 a 500.000</w:t>
            </w:r>
          </w:p>
        </w:tc>
        <w:tc>
          <w:tcPr>
            <w:tcW w:w="2658" w:type="dxa"/>
          </w:tcPr>
          <w:p w:rsidR="006A6EAE" w:rsidRPr="001C06EA" w:rsidRDefault="006A6EAE" w:rsidP="00904536">
            <w:pPr>
              <w:tabs>
                <w:tab w:val="left" w:pos="0"/>
              </w:tabs>
              <w:spacing w:line="240" w:lineRule="auto"/>
              <w:jc w:val="both"/>
              <w:rPr>
                <w:spacing w:val="-2"/>
              </w:rPr>
            </w:pPr>
            <w:r w:rsidRPr="001C06EA">
              <w:rPr>
                <w:spacing w:val="-2"/>
              </w:rPr>
              <w:t>50.000,00</w:t>
            </w:r>
          </w:p>
        </w:tc>
        <w:tc>
          <w:tcPr>
            <w:tcW w:w="3614" w:type="dxa"/>
          </w:tcPr>
          <w:p w:rsidR="006A6EAE" w:rsidRPr="001C06EA" w:rsidRDefault="006A6EAE" w:rsidP="00904536">
            <w:pPr>
              <w:tabs>
                <w:tab w:val="left" w:pos="0"/>
              </w:tabs>
              <w:spacing w:line="240" w:lineRule="auto"/>
              <w:jc w:val="both"/>
              <w:rPr>
                <w:spacing w:val="-2"/>
              </w:rPr>
            </w:pPr>
            <w:r w:rsidRPr="001C06EA">
              <w:rPr>
                <w:spacing w:val="-2"/>
              </w:rPr>
              <w:t>20 % sobre el exceso de 250.000,00</w:t>
            </w:r>
          </w:p>
        </w:tc>
      </w:tr>
      <w:tr w:rsidR="006A6EAE" w:rsidRPr="001C06EA" w:rsidTr="00904536">
        <w:trPr>
          <w:trHeight w:val="421"/>
          <w:jc w:val="center"/>
        </w:trPr>
        <w:tc>
          <w:tcPr>
            <w:tcW w:w="3105" w:type="dxa"/>
          </w:tcPr>
          <w:p w:rsidR="006A6EAE" w:rsidRPr="001C06EA" w:rsidRDefault="006A6EAE" w:rsidP="00904536">
            <w:pPr>
              <w:tabs>
                <w:tab w:val="left" w:pos="0"/>
              </w:tabs>
              <w:spacing w:line="240" w:lineRule="auto"/>
              <w:jc w:val="both"/>
              <w:rPr>
                <w:spacing w:val="-2"/>
              </w:rPr>
            </w:pPr>
            <w:r w:rsidRPr="001C06EA">
              <w:rPr>
                <w:spacing w:val="-2"/>
              </w:rPr>
              <w:t>500.000 a 10.000.000</w:t>
            </w:r>
          </w:p>
        </w:tc>
        <w:tc>
          <w:tcPr>
            <w:tcW w:w="2658" w:type="dxa"/>
          </w:tcPr>
          <w:p w:rsidR="006A6EAE" w:rsidRPr="001C06EA" w:rsidRDefault="006A6EAE" w:rsidP="00904536">
            <w:pPr>
              <w:tabs>
                <w:tab w:val="left" w:pos="0"/>
              </w:tabs>
              <w:spacing w:line="240" w:lineRule="auto"/>
              <w:jc w:val="both"/>
              <w:rPr>
                <w:spacing w:val="-2"/>
              </w:rPr>
            </w:pPr>
            <w:r w:rsidRPr="001C06EA">
              <w:rPr>
                <w:spacing w:val="-2"/>
              </w:rPr>
              <w:t>100.000,00</w:t>
            </w:r>
          </w:p>
        </w:tc>
        <w:tc>
          <w:tcPr>
            <w:tcW w:w="3614" w:type="dxa"/>
          </w:tcPr>
          <w:p w:rsidR="006A6EAE" w:rsidRPr="001C06EA" w:rsidRDefault="006A6EAE" w:rsidP="00904536">
            <w:pPr>
              <w:tabs>
                <w:tab w:val="left" w:pos="0"/>
              </w:tabs>
              <w:spacing w:line="240" w:lineRule="auto"/>
              <w:jc w:val="both"/>
              <w:rPr>
                <w:spacing w:val="-2"/>
              </w:rPr>
            </w:pPr>
            <w:r w:rsidRPr="001C06EA">
              <w:rPr>
                <w:spacing w:val="-2"/>
              </w:rPr>
              <w:t>10 % sobre el exceso de 1.000.000,00</w:t>
            </w:r>
          </w:p>
        </w:tc>
      </w:tr>
      <w:tr w:rsidR="006A6EAE" w:rsidRPr="001C06EA" w:rsidTr="00904536">
        <w:trPr>
          <w:trHeight w:val="631"/>
          <w:jc w:val="center"/>
        </w:trPr>
        <w:tc>
          <w:tcPr>
            <w:tcW w:w="3105" w:type="dxa"/>
          </w:tcPr>
          <w:p w:rsidR="006A6EAE" w:rsidRPr="001C06EA" w:rsidRDefault="006A6EAE" w:rsidP="00904536">
            <w:pPr>
              <w:tabs>
                <w:tab w:val="left" w:pos="0"/>
              </w:tabs>
              <w:spacing w:line="240" w:lineRule="auto"/>
              <w:jc w:val="both"/>
              <w:rPr>
                <w:spacing w:val="-2"/>
              </w:rPr>
            </w:pPr>
            <w:r w:rsidRPr="001C06EA">
              <w:rPr>
                <w:spacing w:val="-2"/>
              </w:rPr>
              <w:t>10.000.000,00 en adelante</w:t>
            </w:r>
          </w:p>
        </w:tc>
        <w:tc>
          <w:tcPr>
            <w:tcW w:w="2658" w:type="dxa"/>
          </w:tcPr>
          <w:p w:rsidR="006A6EAE" w:rsidRPr="001C06EA" w:rsidRDefault="006A6EAE" w:rsidP="00904536">
            <w:pPr>
              <w:tabs>
                <w:tab w:val="left" w:pos="0"/>
              </w:tabs>
              <w:spacing w:line="240" w:lineRule="auto"/>
              <w:jc w:val="both"/>
              <w:rPr>
                <w:spacing w:val="-2"/>
              </w:rPr>
            </w:pPr>
            <w:r w:rsidRPr="001C06EA">
              <w:rPr>
                <w:spacing w:val="-2"/>
              </w:rPr>
              <w:t>1.000.000,00</w:t>
            </w:r>
          </w:p>
        </w:tc>
        <w:tc>
          <w:tcPr>
            <w:tcW w:w="3614" w:type="dxa"/>
          </w:tcPr>
          <w:p w:rsidR="006A6EAE" w:rsidRPr="001C06EA" w:rsidRDefault="006A6EAE" w:rsidP="00904536">
            <w:pPr>
              <w:tabs>
                <w:tab w:val="left" w:pos="0"/>
              </w:tabs>
              <w:spacing w:line="240" w:lineRule="auto"/>
              <w:jc w:val="both"/>
              <w:rPr>
                <w:spacing w:val="-2"/>
              </w:rPr>
            </w:pPr>
            <w:r w:rsidRPr="001C06EA">
              <w:rPr>
                <w:spacing w:val="-2"/>
              </w:rPr>
              <w:t>Más del 5% sobre el exceso de 20.000.000,00</w:t>
            </w:r>
          </w:p>
        </w:tc>
      </w:tr>
    </w:tbl>
    <w:p w:rsidR="006A6EAE" w:rsidRPr="001C06EA" w:rsidRDefault="006A6EAE" w:rsidP="006A6EAE">
      <w:pPr>
        <w:tabs>
          <w:tab w:val="left" w:pos="284"/>
          <w:tab w:val="left" w:pos="3767"/>
        </w:tabs>
        <w:spacing w:after="0"/>
        <w:ind w:left="284"/>
        <w:jc w:val="both"/>
        <w:rPr>
          <w:rFonts w:cs="Arial"/>
          <w:b/>
          <w:bCs/>
          <w:color w:val="000000"/>
          <w:spacing w:val="-3"/>
        </w:rPr>
      </w:pPr>
    </w:p>
    <w:p w:rsidR="006A6EAE" w:rsidRPr="001C06EA" w:rsidRDefault="006A6EAE" w:rsidP="006A6EAE">
      <w:pPr>
        <w:tabs>
          <w:tab w:val="left" w:pos="284"/>
        </w:tabs>
        <w:ind w:left="284"/>
        <w:jc w:val="both"/>
        <w:rPr>
          <w:rFonts w:cs="Arial"/>
          <w:b/>
          <w:bCs/>
          <w:color w:val="000000"/>
          <w:spacing w:val="-3"/>
          <w:lang w:val="es-ES"/>
        </w:rPr>
      </w:pPr>
      <w:r w:rsidRPr="001C06EA">
        <w:rPr>
          <w:rFonts w:cs="Arial"/>
          <w:b/>
          <w:bCs/>
          <w:color w:val="000000"/>
          <w:spacing w:val="-3"/>
          <w:lang w:val="es-ES"/>
        </w:rPr>
        <w:t>4.1.6 Metodología y cronograma de ejecución:</w:t>
      </w:r>
    </w:p>
    <w:p w:rsidR="006A6EAE" w:rsidRPr="001C06EA" w:rsidRDefault="006A6EAE" w:rsidP="006A6EAE">
      <w:pPr>
        <w:tabs>
          <w:tab w:val="left" w:pos="567"/>
        </w:tabs>
        <w:spacing w:after="0"/>
        <w:ind w:left="284"/>
        <w:jc w:val="both"/>
        <w:rPr>
          <w:rFonts w:cs="Arial"/>
          <w:color w:val="000000"/>
          <w:lang w:val="es-ES"/>
        </w:rPr>
      </w:pPr>
      <w:r w:rsidRPr="001C06EA">
        <w:rPr>
          <w:rFonts w:cs="Arial"/>
          <w:color w:val="000000"/>
          <w:spacing w:val="-3"/>
          <w:lang w:val="es-ES"/>
        </w:rPr>
        <w:t>La Entidad Contratante deberá especificar los aspectos puntuales que el oferente debería presentar y cumplir como parte de la metodología, ej.: presentación de CPM (programación de la ejecución del proyecto por el método de la ruta crítica); definición de criterios de trabajo; presentación de cronogramas de ejecución / uso de equipo / participación del personal técnico clave.</w:t>
      </w:r>
    </w:p>
    <w:p w:rsidR="006A6EAE" w:rsidRPr="001C06EA" w:rsidRDefault="006A6EAE" w:rsidP="006A6EAE">
      <w:pPr>
        <w:spacing w:after="0"/>
        <w:ind w:left="284"/>
        <w:jc w:val="both"/>
        <w:rPr>
          <w:rFonts w:cs="Arial"/>
          <w:b/>
          <w:bCs/>
          <w:color w:val="000000"/>
        </w:rPr>
      </w:pPr>
    </w:p>
    <w:p w:rsidR="006A6EAE" w:rsidRPr="001C06EA" w:rsidRDefault="006A6EAE" w:rsidP="006A6EAE">
      <w:pPr>
        <w:spacing w:after="0" w:line="240" w:lineRule="auto"/>
        <w:ind w:left="284"/>
        <w:jc w:val="both"/>
        <w:rPr>
          <w:rFonts w:cs="Arial"/>
          <w:bCs/>
          <w:i/>
          <w:color w:val="000000"/>
        </w:rPr>
      </w:pPr>
      <w:r w:rsidRPr="001C06EA">
        <w:rPr>
          <w:rFonts w:cs="Arial"/>
          <w:b/>
          <w:bCs/>
          <w:color w:val="000000"/>
        </w:rPr>
        <w:t xml:space="preserve">4.1.7 Equipo e instrumentos disponibles </w:t>
      </w:r>
    </w:p>
    <w:p w:rsidR="006A6EAE" w:rsidRPr="001C06EA" w:rsidRDefault="006A6EAE" w:rsidP="006A6EAE">
      <w:pPr>
        <w:spacing w:after="0" w:line="240" w:lineRule="auto"/>
        <w:ind w:left="284"/>
        <w:jc w:val="both"/>
        <w:rPr>
          <w:rFonts w:cs="Arial"/>
          <w:b/>
          <w:bCs/>
          <w:color w:val="000000"/>
        </w:rPr>
      </w:pPr>
    </w:p>
    <w:p w:rsidR="006A6EAE" w:rsidRPr="001C06EA" w:rsidRDefault="006A6EAE" w:rsidP="006A6EAE">
      <w:pPr>
        <w:tabs>
          <w:tab w:val="left" w:pos="-1590"/>
        </w:tabs>
        <w:ind w:left="-15" w:right="30"/>
        <w:jc w:val="both"/>
        <w:rPr>
          <w:rFonts w:cs="Arial"/>
          <w:color w:val="000000"/>
          <w:spacing w:val="-3"/>
          <w:lang w:val="es-ES"/>
        </w:rPr>
      </w:pPr>
      <w:r w:rsidRPr="001C06EA">
        <w:rPr>
          <w:rFonts w:cs="Calibri"/>
        </w:rPr>
        <w:tab/>
      </w:r>
      <w:r w:rsidRPr="001C06EA">
        <w:rPr>
          <w:rFonts w:cs="Arial"/>
          <w:color w:val="000000"/>
          <w:spacing w:val="-3"/>
          <w:lang w:val="es-ES"/>
        </w:rPr>
        <w:t xml:space="preserve">      El Consultor contará con la propiedad o disponibilidad de:</w:t>
      </w:r>
    </w:p>
    <w:tbl>
      <w:tblPr>
        <w:tblW w:w="9097" w:type="dxa"/>
        <w:jc w:val="center"/>
        <w:tblCellMar>
          <w:left w:w="70" w:type="dxa"/>
          <w:right w:w="70" w:type="dxa"/>
        </w:tblCellMar>
        <w:tblLook w:val="04A0" w:firstRow="1" w:lastRow="0" w:firstColumn="1" w:lastColumn="0" w:noHBand="0" w:noVBand="1"/>
      </w:tblPr>
      <w:tblGrid>
        <w:gridCol w:w="474"/>
        <w:gridCol w:w="3803"/>
        <w:gridCol w:w="4820"/>
      </w:tblGrid>
      <w:tr w:rsidR="006A6EAE" w:rsidRPr="001C06EA" w:rsidTr="00904536">
        <w:trPr>
          <w:trHeight w:val="167"/>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A6EAE" w:rsidRPr="001C06EA" w:rsidRDefault="006A6EAE" w:rsidP="00904536">
            <w:pPr>
              <w:spacing w:after="0"/>
              <w:jc w:val="center"/>
              <w:rPr>
                <w:rFonts w:cs="Arial"/>
                <w:b/>
                <w:bCs/>
                <w:color w:val="000000"/>
                <w:lang w:eastAsia="es-EC"/>
              </w:rPr>
            </w:pPr>
            <w:r w:rsidRPr="001C06EA">
              <w:rPr>
                <w:rFonts w:cs="Arial"/>
                <w:b/>
                <w:bCs/>
                <w:color w:val="000000"/>
                <w:lang w:eastAsia="es-EC"/>
              </w:rPr>
              <w:t>N°</w:t>
            </w:r>
          </w:p>
        </w:tc>
        <w:tc>
          <w:tcPr>
            <w:tcW w:w="3803" w:type="dxa"/>
            <w:tcBorders>
              <w:top w:val="single" w:sz="4" w:space="0" w:color="auto"/>
              <w:left w:val="nil"/>
              <w:bottom w:val="single" w:sz="4" w:space="0" w:color="auto"/>
              <w:right w:val="single" w:sz="4" w:space="0" w:color="auto"/>
            </w:tcBorders>
            <w:shd w:val="clear" w:color="000000" w:fill="FFFFFF"/>
            <w:vAlign w:val="bottom"/>
            <w:hideMark/>
          </w:tcPr>
          <w:p w:rsidR="006A6EAE" w:rsidRPr="001C06EA" w:rsidRDefault="006A6EAE" w:rsidP="00904536">
            <w:pPr>
              <w:spacing w:after="0"/>
              <w:jc w:val="center"/>
              <w:rPr>
                <w:rFonts w:cs="Arial"/>
                <w:b/>
                <w:bCs/>
                <w:color w:val="000000"/>
                <w:lang w:eastAsia="es-EC"/>
              </w:rPr>
            </w:pPr>
            <w:r w:rsidRPr="001C06EA">
              <w:rPr>
                <w:rFonts w:cs="Arial"/>
                <w:b/>
                <w:bCs/>
                <w:color w:val="000000"/>
                <w:lang w:eastAsia="es-EC"/>
              </w:rPr>
              <w:t>Descripción</w:t>
            </w:r>
          </w:p>
        </w:tc>
        <w:tc>
          <w:tcPr>
            <w:tcW w:w="4820" w:type="dxa"/>
            <w:tcBorders>
              <w:top w:val="single" w:sz="4" w:space="0" w:color="auto"/>
              <w:left w:val="nil"/>
              <w:bottom w:val="single" w:sz="4" w:space="0" w:color="auto"/>
              <w:right w:val="single" w:sz="4" w:space="0" w:color="auto"/>
            </w:tcBorders>
            <w:shd w:val="clear" w:color="000000" w:fill="FFFFFF"/>
            <w:vAlign w:val="bottom"/>
            <w:hideMark/>
          </w:tcPr>
          <w:p w:rsidR="006A6EAE" w:rsidRPr="001C06EA" w:rsidRDefault="006A6EAE" w:rsidP="00904536">
            <w:pPr>
              <w:spacing w:after="0"/>
              <w:jc w:val="center"/>
              <w:rPr>
                <w:rFonts w:cs="Arial"/>
                <w:b/>
                <w:bCs/>
                <w:color w:val="000000"/>
                <w:lang w:eastAsia="es-EC"/>
              </w:rPr>
            </w:pPr>
            <w:r w:rsidRPr="001C06EA">
              <w:rPr>
                <w:rFonts w:cs="Arial"/>
                <w:b/>
                <w:bCs/>
                <w:color w:val="000000"/>
                <w:lang w:eastAsia="es-EC"/>
              </w:rPr>
              <w:t>Requerimiento</w:t>
            </w:r>
          </w:p>
        </w:tc>
      </w:tr>
      <w:tr w:rsidR="006A6EAE" w:rsidRPr="001C06EA" w:rsidTr="00904536">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6A6EAE" w:rsidRPr="001C06EA" w:rsidRDefault="006A6EAE" w:rsidP="00904536">
            <w:pPr>
              <w:spacing w:after="0"/>
              <w:jc w:val="center"/>
              <w:rPr>
                <w:rFonts w:cs="Arial"/>
                <w:color w:val="000000"/>
                <w:lang w:eastAsia="es-EC"/>
              </w:rPr>
            </w:pPr>
            <w:r w:rsidRPr="001C06EA">
              <w:rPr>
                <w:rFonts w:cs="Arial"/>
                <w:color w:val="000000"/>
                <w:lang w:eastAsia="es-EC"/>
              </w:rPr>
              <w:t>1</w:t>
            </w:r>
          </w:p>
        </w:tc>
        <w:tc>
          <w:tcPr>
            <w:tcW w:w="3803" w:type="dxa"/>
            <w:tcBorders>
              <w:top w:val="nil"/>
              <w:left w:val="nil"/>
              <w:bottom w:val="single" w:sz="4" w:space="0" w:color="auto"/>
              <w:right w:val="single" w:sz="4" w:space="0" w:color="auto"/>
            </w:tcBorders>
            <w:shd w:val="clear" w:color="000000" w:fill="FFFFFF"/>
            <w:vAlign w:val="center"/>
            <w:hideMark/>
          </w:tcPr>
          <w:p w:rsidR="006A6EAE" w:rsidRPr="001C06EA" w:rsidRDefault="006A6EAE" w:rsidP="00904536">
            <w:pPr>
              <w:spacing w:after="0"/>
              <w:rPr>
                <w:rFonts w:cs="Calibri"/>
                <w:bCs/>
                <w:lang w:eastAsia="es-EC"/>
              </w:rPr>
            </w:pPr>
            <w:r w:rsidRPr="001C06EA">
              <w:rPr>
                <w:rFonts w:cs="Calibri"/>
                <w:bCs/>
                <w:lang w:eastAsia="es-EC"/>
              </w:rPr>
              <w:t>Computador</w:t>
            </w:r>
          </w:p>
        </w:tc>
        <w:tc>
          <w:tcPr>
            <w:tcW w:w="4820" w:type="dxa"/>
            <w:tcBorders>
              <w:top w:val="nil"/>
              <w:left w:val="nil"/>
              <w:bottom w:val="single" w:sz="4" w:space="0" w:color="auto"/>
              <w:right w:val="single" w:sz="4" w:space="0" w:color="auto"/>
            </w:tcBorders>
            <w:shd w:val="clear" w:color="000000" w:fill="FFFFFF"/>
            <w:vAlign w:val="bottom"/>
            <w:hideMark/>
          </w:tcPr>
          <w:p w:rsidR="006A6EAE" w:rsidRPr="001C06EA" w:rsidRDefault="006A6EAE" w:rsidP="00904536">
            <w:pPr>
              <w:spacing w:after="0"/>
              <w:rPr>
                <w:rFonts w:cs="Calibri"/>
                <w:lang w:eastAsia="es-EC"/>
              </w:rPr>
            </w:pPr>
            <w:r w:rsidRPr="001C06EA">
              <w:rPr>
                <w:rFonts w:cs="Calibri"/>
                <w:lang w:eastAsia="es-EC"/>
              </w:rPr>
              <w:t xml:space="preserve">Laptop, procesador  Intel(R) </w:t>
            </w:r>
            <w:proofErr w:type="spellStart"/>
            <w:r w:rsidRPr="001C06EA">
              <w:rPr>
                <w:rFonts w:cs="Calibri"/>
                <w:lang w:eastAsia="es-EC"/>
              </w:rPr>
              <w:t>Core</w:t>
            </w:r>
            <w:proofErr w:type="spellEnd"/>
            <w:r w:rsidRPr="001C06EA">
              <w:rPr>
                <w:rFonts w:cs="Calibri"/>
                <w:lang w:eastAsia="es-EC"/>
              </w:rPr>
              <w:t xml:space="preserve"> (TM)I3, 1.20GHZ, disco duro 500 Gb, memoria RAM 4 Gb.</w:t>
            </w:r>
          </w:p>
        </w:tc>
      </w:tr>
      <w:tr w:rsidR="006A6EAE" w:rsidRPr="001C06EA" w:rsidTr="00904536">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6A6EAE" w:rsidRPr="001C06EA" w:rsidRDefault="006A6EAE" w:rsidP="00904536">
            <w:pPr>
              <w:spacing w:after="0"/>
              <w:jc w:val="center"/>
              <w:rPr>
                <w:rFonts w:cs="Arial"/>
                <w:color w:val="000000"/>
                <w:lang w:eastAsia="es-EC"/>
              </w:rPr>
            </w:pPr>
            <w:r w:rsidRPr="001C06EA">
              <w:rPr>
                <w:rFonts w:cs="Arial"/>
                <w:color w:val="000000"/>
                <w:lang w:eastAsia="es-EC"/>
              </w:rPr>
              <w:t>2</w:t>
            </w:r>
          </w:p>
        </w:tc>
        <w:tc>
          <w:tcPr>
            <w:tcW w:w="3803" w:type="dxa"/>
            <w:tcBorders>
              <w:top w:val="nil"/>
              <w:left w:val="nil"/>
              <w:bottom w:val="single" w:sz="4" w:space="0" w:color="auto"/>
              <w:right w:val="single" w:sz="4" w:space="0" w:color="auto"/>
            </w:tcBorders>
            <w:shd w:val="clear" w:color="000000" w:fill="FFFFFF"/>
            <w:vAlign w:val="center"/>
            <w:hideMark/>
          </w:tcPr>
          <w:p w:rsidR="006A6EAE" w:rsidRPr="001C06EA" w:rsidRDefault="006A6EAE" w:rsidP="00904536">
            <w:pPr>
              <w:spacing w:after="0"/>
              <w:rPr>
                <w:rFonts w:cs="Calibri"/>
                <w:lang w:eastAsia="es-EC"/>
              </w:rPr>
            </w:pPr>
            <w:r w:rsidRPr="001C06EA">
              <w:rPr>
                <w:rFonts w:cs="Calibri"/>
                <w:lang w:eastAsia="es-EC"/>
              </w:rPr>
              <w:t>GPS</w:t>
            </w:r>
          </w:p>
        </w:tc>
        <w:tc>
          <w:tcPr>
            <w:tcW w:w="4820" w:type="dxa"/>
            <w:tcBorders>
              <w:top w:val="nil"/>
              <w:left w:val="nil"/>
              <w:bottom w:val="single" w:sz="4" w:space="0" w:color="auto"/>
              <w:right w:val="single" w:sz="4" w:space="0" w:color="auto"/>
            </w:tcBorders>
            <w:shd w:val="clear" w:color="000000" w:fill="FFFFFF"/>
            <w:vAlign w:val="bottom"/>
            <w:hideMark/>
          </w:tcPr>
          <w:p w:rsidR="006A6EAE" w:rsidRPr="001C06EA" w:rsidRDefault="006A6EAE" w:rsidP="00904536">
            <w:pPr>
              <w:spacing w:after="0"/>
              <w:rPr>
                <w:rFonts w:cs="Calibri"/>
                <w:lang w:eastAsia="es-EC"/>
              </w:rPr>
            </w:pPr>
            <w:r w:rsidRPr="001C06EA">
              <w:rPr>
                <w:rFonts w:cs="Calibri"/>
                <w:lang w:eastAsia="es-EC"/>
              </w:rPr>
              <w:t xml:space="preserve">Precisión 3 </w:t>
            </w:r>
            <w:proofErr w:type="spellStart"/>
            <w:r w:rsidRPr="001C06EA">
              <w:rPr>
                <w:rFonts w:cs="Calibri"/>
                <w:lang w:eastAsia="es-EC"/>
              </w:rPr>
              <w:t>mts</w:t>
            </w:r>
            <w:proofErr w:type="spellEnd"/>
            <w:r w:rsidRPr="001C06EA">
              <w:rPr>
                <w:rFonts w:cs="Calibri"/>
                <w:lang w:eastAsia="es-EC"/>
              </w:rPr>
              <w:t xml:space="preserve">. </w:t>
            </w:r>
            <w:proofErr w:type="gramStart"/>
            <w:r w:rsidRPr="001C06EA">
              <w:rPr>
                <w:rFonts w:cs="Calibri"/>
                <w:lang w:eastAsia="es-EC"/>
              </w:rPr>
              <w:t>máximo</w:t>
            </w:r>
            <w:proofErr w:type="gramEnd"/>
            <w:r w:rsidRPr="001C06EA">
              <w:rPr>
                <w:rFonts w:cs="Calibri"/>
                <w:lang w:eastAsia="es-EC"/>
              </w:rPr>
              <w:t>, procesador 400 MGHZ,  resistencia contra lluvia y polvo.</w:t>
            </w:r>
          </w:p>
        </w:tc>
      </w:tr>
      <w:tr w:rsidR="006A6EAE" w:rsidRPr="001C06EA" w:rsidTr="00904536">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6A6EAE" w:rsidRPr="001C06EA" w:rsidRDefault="006A6EAE" w:rsidP="00904536">
            <w:pPr>
              <w:spacing w:after="0"/>
              <w:jc w:val="center"/>
              <w:rPr>
                <w:rFonts w:cs="Arial"/>
                <w:color w:val="000000"/>
                <w:lang w:eastAsia="es-EC"/>
              </w:rPr>
            </w:pPr>
            <w:r w:rsidRPr="001C06EA">
              <w:rPr>
                <w:rFonts w:cs="Arial"/>
                <w:color w:val="000000"/>
                <w:lang w:eastAsia="es-EC"/>
              </w:rPr>
              <w:t>3</w:t>
            </w:r>
          </w:p>
        </w:tc>
        <w:tc>
          <w:tcPr>
            <w:tcW w:w="3803" w:type="dxa"/>
            <w:tcBorders>
              <w:top w:val="nil"/>
              <w:left w:val="nil"/>
              <w:bottom w:val="single" w:sz="4" w:space="0" w:color="auto"/>
              <w:right w:val="single" w:sz="4" w:space="0" w:color="auto"/>
            </w:tcBorders>
            <w:shd w:val="clear" w:color="000000" w:fill="FFFFFF"/>
            <w:vAlign w:val="center"/>
            <w:hideMark/>
          </w:tcPr>
          <w:p w:rsidR="006A6EAE" w:rsidRPr="001C06EA" w:rsidRDefault="006A6EAE" w:rsidP="00904536">
            <w:pPr>
              <w:spacing w:after="0"/>
              <w:rPr>
                <w:rFonts w:cs="Calibri"/>
                <w:bCs/>
                <w:lang w:eastAsia="es-EC"/>
              </w:rPr>
            </w:pPr>
            <w:r w:rsidRPr="001C06EA">
              <w:rPr>
                <w:rFonts w:cs="Calibri"/>
                <w:bCs/>
                <w:lang w:eastAsia="es-EC"/>
              </w:rPr>
              <w:t>Vehículo</w:t>
            </w:r>
          </w:p>
        </w:tc>
        <w:tc>
          <w:tcPr>
            <w:tcW w:w="4820" w:type="dxa"/>
            <w:tcBorders>
              <w:top w:val="nil"/>
              <w:left w:val="nil"/>
              <w:bottom w:val="single" w:sz="4" w:space="0" w:color="auto"/>
              <w:right w:val="single" w:sz="4" w:space="0" w:color="auto"/>
            </w:tcBorders>
            <w:shd w:val="clear" w:color="000000" w:fill="FFFFFF"/>
            <w:vAlign w:val="bottom"/>
            <w:hideMark/>
          </w:tcPr>
          <w:p w:rsidR="006A6EAE" w:rsidRPr="001C06EA" w:rsidRDefault="006A6EAE" w:rsidP="00DF60A7">
            <w:pPr>
              <w:spacing w:after="0"/>
              <w:rPr>
                <w:rFonts w:cs="Calibri"/>
                <w:lang w:eastAsia="es-EC"/>
              </w:rPr>
            </w:pPr>
            <w:r w:rsidRPr="001C06EA">
              <w:rPr>
                <w:rFonts w:cs="Calibri"/>
                <w:lang w:eastAsia="es-EC"/>
              </w:rPr>
              <w:t>Camioneta Mínimo del año 200</w:t>
            </w:r>
            <w:r w:rsidR="00DF60A7">
              <w:rPr>
                <w:rFonts w:cs="Calibri"/>
                <w:lang w:eastAsia="es-EC"/>
              </w:rPr>
              <w:t>7</w:t>
            </w:r>
            <w:r w:rsidRPr="001C06EA">
              <w:rPr>
                <w:rFonts w:cs="Calibri"/>
                <w:lang w:eastAsia="es-EC"/>
              </w:rPr>
              <w:t xml:space="preserve">, cilindraje mínimo 2000 </w:t>
            </w:r>
            <w:proofErr w:type="spellStart"/>
            <w:r w:rsidRPr="001C06EA">
              <w:rPr>
                <w:rFonts w:cs="Calibri"/>
                <w:lang w:eastAsia="es-EC"/>
              </w:rPr>
              <w:t>cc.</w:t>
            </w:r>
            <w:proofErr w:type="spellEnd"/>
          </w:p>
        </w:tc>
      </w:tr>
      <w:tr w:rsidR="006A6EAE" w:rsidRPr="001C06EA" w:rsidTr="00904536">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6A6EAE" w:rsidRPr="001C06EA" w:rsidRDefault="006A6EAE" w:rsidP="00904536">
            <w:pPr>
              <w:spacing w:after="0"/>
              <w:jc w:val="center"/>
              <w:rPr>
                <w:rFonts w:cs="Arial"/>
                <w:color w:val="000000"/>
                <w:lang w:eastAsia="es-EC"/>
              </w:rPr>
            </w:pPr>
            <w:r w:rsidRPr="001C06EA">
              <w:rPr>
                <w:rFonts w:cs="Arial"/>
                <w:color w:val="000000"/>
                <w:lang w:eastAsia="es-EC"/>
              </w:rPr>
              <w:t>4</w:t>
            </w:r>
          </w:p>
        </w:tc>
        <w:tc>
          <w:tcPr>
            <w:tcW w:w="3803" w:type="dxa"/>
            <w:tcBorders>
              <w:top w:val="nil"/>
              <w:left w:val="nil"/>
              <w:bottom w:val="single" w:sz="4" w:space="0" w:color="auto"/>
              <w:right w:val="single" w:sz="4" w:space="0" w:color="auto"/>
            </w:tcBorders>
            <w:shd w:val="clear" w:color="000000" w:fill="FFFFFF"/>
            <w:vAlign w:val="center"/>
            <w:hideMark/>
          </w:tcPr>
          <w:p w:rsidR="006A6EAE" w:rsidRPr="001C06EA" w:rsidRDefault="006A6EAE" w:rsidP="00904536">
            <w:pPr>
              <w:spacing w:after="0"/>
              <w:rPr>
                <w:rFonts w:cs="Calibri"/>
                <w:lang w:eastAsia="es-EC"/>
              </w:rPr>
            </w:pPr>
            <w:r w:rsidRPr="001C06EA">
              <w:rPr>
                <w:rFonts w:cs="Calibri"/>
                <w:lang w:eastAsia="es-EC"/>
              </w:rPr>
              <w:t>Impresora Multifuncional</w:t>
            </w:r>
          </w:p>
        </w:tc>
        <w:tc>
          <w:tcPr>
            <w:tcW w:w="4820" w:type="dxa"/>
            <w:tcBorders>
              <w:top w:val="nil"/>
              <w:left w:val="nil"/>
              <w:bottom w:val="single" w:sz="4" w:space="0" w:color="auto"/>
              <w:right w:val="single" w:sz="4" w:space="0" w:color="auto"/>
            </w:tcBorders>
            <w:shd w:val="clear" w:color="000000" w:fill="FFFFFF"/>
            <w:vAlign w:val="bottom"/>
            <w:hideMark/>
          </w:tcPr>
          <w:p w:rsidR="006A6EAE" w:rsidRPr="001C06EA" w:rsidRDefault="006A6EAE" w:rsidP="00904536">
            <w:pPr>
              <w:spacing w:after="0"/>
              <w:rPr>
                <w:rFonts w:cs="Calibri"/>
                <w:lang w:eastAsia="es-EC"/>
              </w:rPr>
            </w:pPr>
            <w:r w:rsidRPr="001C06EA">
              <w:rPr>
                <w:rFonts w:cs="Calibri"/>
                <w:lang w:eastAsia="es-EC"/>
              </w:rPr>
              <w:t xml:space="preserve">Impresión, copia y escaneo , velocidad ISO </w:t>
            </w:r>
            <w:proofErr w:type="spellStart"/>
            <w:r w:rsidRPr="001C06EA">
              <w:rPr>
                <w:rFonts w:cs="Calibri"/>
                <w:lang w:eastAsia="es-EC"/>
              </w:rPr>
              <w:t>esat</w:t>
            </w:r>
            <w:proofErr w:type="spellEnd"/>
            <w:r w:rsidRPr="001C06EA">
              <w:rPr>
                <w:rFonts w:cs="Calibri"/>
                <w:lang w:eastAsia="es-EC"/>
              </w:rPr>
              <w:t xml:space="preserve"> de 7,0/4,8 </w:t>
            </w:r>
            <w:proofErr w:type="spellStart"/>
            <w:r w:rsidRPr="001C06EA">
              <w:rPr>
                <w:rFonts w:cs="Calibri"/>
                <w:lang w:eastAsia="es-EC"/>
              </w:rPr>
              <w:t>ipm</w:t>
            </w:r>
            <w:proofErr w:type="spellEnd"/>
            <w:r w:rsidRPr="001C06EA">
              <w:rPr>
                <w:rFonts w:cs="Calibri"/>
                <w:lang w:eastAsia="es-EC"/>
              </w:rPr>
              <w:t xml:space="preserve"> en blanco y negro/color</w:t>
            </w:r>
          </w:p>
          <w:p w:rsidR="006A6EAE" w:rsidRPr="001C06EA" w:rsidRDefault="006A6EAE" w:rsidP="00904536">
            <w:pPr>
              <w:spacing w:after="0"/>
              <w:rPr>
                <w:rFonts w:cs="Calibri"/>
                <w:lang w:eastAsia="es-EC"/>
              </w:rPr>
            </w:pPr>
            <w:r w:rsidRPr="001C06EA">
              <w:rPr>
                <w:rFonts w:cs="Calibri"/>
                <w:lang w:eastAsia="es-EC"/>
              </w:rPr>
              <w:t>resolución de impresión de 4800 </w:t>
            </w:r>
            <w:proofErr w:type="spellStart"/>
            <w:r w:rsidRPr="001C06EA">
              <w:rPr>
                <w:rFonts w:cs="Calibri"/>
                <w:lang w:eastAsia="es-EC"/>
              </w:rPr>
              <w:t>ppp</w:t>
            </w:r>
            <w:proofErr w:type="spellEnd"/>
            <w:r w:rsidRPr="001C06EA">
              <w:rPr>
                <w:rFonts w:cs="Calibri"/>
                <w:lang w:eastAsia="es-EC"/>
              </w:rPr>
              <w:t xml:space="preserve"> y gotas de tinta de 2 </w:t>
            </w:r>
            <w:proofErr w:type="spellStart"/>
            <w:r w:rsidRPr="001C06EA">
              <w:rPr>
                <w:rFonts w:cs="Calibri"/>
                <w:lang w:eastAsia="es-EC"/>
              </w:rPr>
              <w:t>picolitros</w:t>
            </w:r>
            <w:proofErr w:type="spellEnd"/>
          </w:p>
          <w:p w:rsidR="006A6EAE" w:rsidRPr="001C06EA" w:rsidRDefault="006A6EAE" w:rsidP="00904536">
            <w:pPr>
              <w:spacing w:after="0"/>
              <w:rPr>
                <w:rFonts w:cs="Calibri"/>
                <w:lang w:eastAsia="es-EC"/>
              </w:rPr>
            </w:pPr>
            <w:r w:rsidRPr="001C06EA">
              <w:rPr>
                <w:rFonts w:cs="Calibri"/>
                <w:lang w:eastAsia="es-EC"/>
              </w:rPr>
              <w:t>escáner de 600 </w:t>
            </w:r>
            <w:proofErr w:type="spellStart"/>
            <w:r w:rsidRPr="001C06EA">
              <w:rPr>
                <w:rFonts w:cs="Calibri"/>
                <w:lang w:eastAsia="es-EC"/>
              </w:rPr>
              <w:t>ppp</w:t>
            </w:r>
            <w:proofErr w:type="spellEnd"/>
            <w:r w:rsidRPr="001C06EA">
              <w:rPr>
                <w:rFonts w:cs="Calibri"/>
                <w:lang w:eastAsia="es-EC"/>
              </w:rPr>
              <w:t xml:space="preserve"> con modo de escaneo automático</w:t>
            </w:r>
          </w:p>
        </w:tc>
      </w:tr>
      <w:tr w:rsidR="006A6EAE" w:rsidRPr="001C06EA" w:rsidTr="00904536">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6A6EAE" w:rsidRPr="001C06EA" w:rsidRDefault="006A6EAE" w:rsidP="00904536">
            <w:pPr>
              <w:spacing w:after="0"/>
              <w:jc w:val="center"/>
              <w:rPr>
                <w:rFonts w:cs="Arial"/>
                <w:color w:val="000000"/>
                <w:lang w:eastAsia="es-EC"/>
              </w:rPr>
            </w:pPr>
            <w:r w:rsidRPr="001C06EA">
              <w:rPr>
                <w:rFonts w:cs="Arial"/>
                <w:color w:val="000000"/>
                <w:lang w:eastAsia="es-EC"/>
              </w:rPr>
              <w:t>5</w:t>
            </w:r>
          </w:p>
        </w:tc>
        <w:tc>
          <w:tcPr>
            <w:tcW w:w="3803" w:type="dxa"/>
            <w:tcBorders>
              <w:top w:val="nil"/>
              <w:left w:val="nil"/>
              <w:bottom w:val="single" w:sz="4" w:space="0" w:color="auto"/>
              <w:right w:val="single" w:sz="4" w:space="0" w:color="auto"/>
            </w:tcBorders>
            <w:shd w:val="clear" w:color="000000" w:fill="FFFFFF"/>
            <w:vAlign w:val="center"/>
            <w:hideMark/>
          </w:tcPr>
          <w:p w:rsidR="006A6EAE" w:rsidRPr="001C06EA" w:rsidRDefault="006A6EAE" w:rsidP="00904536">
            <w:pPr>
              <w:spacing w:after="0"/>
              <w:rPr>
                <w:rFonts w:cs="Calibri"/>
                <w:lang w:eastAsia="es-EC"/>
              </w:rPr>
            </w:pPr>
            <w:r w:rsidRPr="001C06EA">
              <w:rPr>
                <w:rFonts w:cs="Calibri"/>
                <w:lang w:eastAsia="es-EC"/>
              </w:rPr>
              <w:t>Cámara fotográfica</w:t>
            </w:r>
          </w:p>
        </w:tc>
        <w:tc>
          <w:tcPr>
            <w:tcW w:w="4820" w:type="dxa"/>
            <w:tcBorders>
              <w:top w:val="nil"/>
              <w:left w:val="nil"/>
              <w:bottom w:val="single" w:sz="4" w:space="0" w:color="auto"/>
              <w:right w:val="single" w:sz="4" w:space="0" w:color="auto"/>
            </w:tcBorders>
            <w:shd w:val="clear" w:color="000000" w:fill="FFFFFF"/>
            <w:vAlign w:val="bottom"/>
            <w:hideMark/>
          </w:tcPr>
          <w:p w:rsidR="006A6EAE" w:rsidRPr="001C06EA" w:rsidRDefault="006A6EAE" w:rsidP="00904536">
            <w:pPr>
              <w:spacing w:after="0"/>
              <w:rPr>
                <w:rFonts w:cs="Calibri"/>
                <w:lang w:eastAsia="es-EC"/>
              </w:rPr>
            </w:pPr>
            <w:r w:rsidRPr="001C06EA">
              <w:rPr>
                <w:rFonts w:cs="Calibri"/>
                <w:lang w:eastAsia="es-EC"/>
              </w:rPr>
              <w:t>Mínimo de 8 Megapíxeles</w:t>
            </w:r>
          </w:p>
        </w:tc>
      </w:tr>
      <w:tr w:rsidR="006A6EAE" w:rsidRPr="001C06EA" w:rsidTr="00904536">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6A6EAE" w:rsidRPr="001C06EA" w:rsidRDefault="00DF60A7" w:rsidP="00904536">
            <w:pPr>
              <w:spacing w:after="0"/>
              <w:jc w:val="center"/>
              <w:rPr>
                <w:rFonts w:cs="Arial"/>
                <w:color w:val="000000"/>
                <w:lang w:eastAsia="es-EC"/>
              </w:rPr>
            </w:pPr>
            <w:r>
              <w:rPr>
                <w:rFonts w:cs="Arial"/>
                <w:color w:val="000000"/>
                <w:lang w:eastAsia="es-EC"/>
              </w:rPr>
              <w:lastRenderedPageBreak/>
              <w:t>6</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6A6EAE" w:rsidRPr="001C06EA" w:rsidRDefault="006A6EAE" w:rsidP="00904536">
            <w:pPr>
              <w:spacing w:after="0"/>
              <w:rPr>
                <w:rFonts w:cs="Calibri"/>
                <w:lang w:eastAsia="es-EC"/>
              </w:rPr>
            </w:pPr>
            <w:r w:rsidRPr="001C06EA">
              <w:rPr>
                <w:rFonts w:cs="Calibri"/>
                <w:lang w:eastAsia="es-EC"/>
              </w:rPr>
              <w:t>Servicio de Internet</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6A6EAE" w:rsidRPr="001C06EA" w:rsidRDefault="006A6EAE" w:rsidP="00904536">
            <w:pPr>
              <w:spacing w:after="0"/>
              <w:rPr>
                <w:rFonts w:cs="Calibri"/>
                <w:lang w:eastAsia="es-EC"/>
              </w:rPr>
            </w:pPr>
            <w:r w:rsidRPr="001C06EA">
              <w:rPr>
                <w:rFonts w:cs="Calibri"/>
                <w:lang w:eastAsia="es-EC"/>
              </w:rPr>
              <w:t>Con un ancho de banda adecuado.</w:t>
            </w:r>
          </w:p>
        </w:tc>
      </w:tr>
      <w:tr w:rsidR="006A6EAE" w:rsidRPr="001C06EA" w:rsidTr="00904536">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6A6EAE" w:rsidRPr="001C06EA" w:rsidRDefault="00DF60A7" w:rsidP="00904536">
            <w:pPr>
              <w:spacing w:after="0"/>
              <w:jc w:val="center"/>
              <w:rPr>
                <w:rFonts w:cs="Arial"/>
                <w:color w:val="000000"/>
                <w:lang w:eastAsia="es-EC"/>
              </w:rPr>
            </w:pPr>
            <w:r>
              <w:rPr>
                <w:rFonts w:cs="Arial"/>
                <w:color w:val="000000"/>
                <w:lang w:eastAsia="es-EC"/>
              </w:rPr>
              <w:t>7</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6A6EAE" w:rsidRPr="001C06EA" w:rsidRDefault="006A6EAE" w:rsidP="00904536">
            <w:pPr>
              <w:spacing w:after="0"/>
              <w:rPr>
                <w:rFonts w:cs="Calibri"/>
                <w:lang w:eastAsia="es-EC"/>
              </w:rPr>
            </w:pPr>
            <w:r w:rsidRPr="001C06EA">
              <w:rPr>
                <w:rFonts w:cs="Calibri"/>
                <w:lang w:eastAsia="es-EC"/>
              </w:rPr>
              <w:t>Software de Libro de Obra Electrónico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6A6EAE" w:rsidRPr="001C06EA" w:rsidRDefault="006A6EAE" w:rsidP="00904536">
            <w:pPr>
              <w:spacing w:after="0"/>
              <w:rPr>
                <w:rFonts w:cs="Calibri"/>
                <w:lang w:eastAsia="es-EC"/>
              </w:rPr>
            </w:pPr>
            <w:r w:rsidRPr="001C06EA">
              <w:rPr>
                <w:rFonts w:cs="Calibri"/>
                <w:lang w:eastAsia="es-EC"/>
              </w:rPr>
              <w:t>Debe ser en idioma Español, de preferencia acoplado a obras eléctricas, priorizando el uso de Software libre. Deberá emitir informes en formato PDF, y almacenamiento de imágenes.</w:t>
            </w:r>
          </w:p>
        </w:tc>
      </w:tr>
      <w:tr w:rsidR="006A6EAE" w:rsidRPr="001C06EA" w:rsidTr="00904536">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6A6EAE" w:rsidRPr="001C06EA" w:rsidRDefault="00DF60A7" w:rsidP="00904536">
            <w:pPr>
              <w:spacing w:after="0"/>
              <w:jc w:val="center"/>
              <w:rPr>
                <w:rFonts w:cs="Arial"/>
                <w:color w:val="000000"/>
                <w:lang w:eastAsia="es-EC"/>
              </w:rPr>
            </w:pPr>
            <w:r>
              <w:rPr>
                <w:rFonts w:cs="Arial"/>
                <w:color w:val="000000"/>
                <w:lang w:eastAsia="es-EC"/>
              </w:rPr>
              <w:t>8</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6A6EAE" w:rsidRPr="001C06EA" w:rsidRDefault="006A6EAE" w:rsidP="00904536">
            <w:pPr>
              <w:spacing w:after="0"/>
              <w:rPr>
                <w:rFonts w:cs="Calibri"/>
                <w:lang w:eastAsia="es-EC"/>
              </w:rPr>
            </w:pPr>
            <w:r w:rsidRPr="001C06EA">
              <w:rPr>
                <w:rFonts w:cs="Calibri"/>
                <w:lang w:eastAsia="es-EC"/>
              </w:rPr>
              <w:t>Voltiamperímetro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6A6EAE" w:rsidRPr="001C06EA" w:rsidRDefault="006A6EAE" w:rsidP="00904536">
            <w:pPr>
              <w:spacing w:after="0"/>
              <w:rPr>
                <w:rFonts w:cs="Calibri"/>
                <w:lang w:val="es-ES" w:eastAsia="es-EC"/>
              </w:rPr>
            </w:pPr>
            <w:r w:rsidRPr="001C06EA">
              <w:rPr>
                <w:rFonts w:cs="Calibri"/>
                <w:lang w:val="es-ES" w:eastAsia="es-EC"/>
              </w:rPr>
              <w:t>Medida de corriente CA y CC de 400 A, Medida de tensión CA y CC de 600 V, Corriente y tensión CA de verdadero valor eficaz para medidas precisas en señales no lineales, Categoría de seguridad CAT IV 300V/CAT III 600 V</w:t>
            </w:r>
          </w:p>
        </w:tc>
      </w:tr>
      <w:tr w:rsidR="006A6EAE" w:rsidRPr="001C06EA" w:rsidTr="00904536">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6A6EAE" w:rsidRPr="001C06EA" w:rsidRDefault="00DF60A7" w:rsidP="00904536">
            <w:pPr>
              <w:spacing w:after="0"/>
              <w:jc w:val="center"/>
              <w:rPr>
                <w:rFonts w:cs="Arial"/>
                <w:color w:val="000000"/>
                <w:lang w:eastAsia="es-EC"/>
              </w:rPr>
            </w:pPr>
            <w:r>
              <w:rPr>
                <w:rFonts w:cs="Arial"/>
                <w:color w:val="000000"/>
                <w:lang w:eastAsia="es-EC"/>
              </w:rPr>
              <w:t>9</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6A6EAE" w:rsidRPr="001C06EA" w:rsidRDefault="006A6EAE" w:rsidP="00904536">
            <w:pPr>
              <w:spacing w:after="0"/>
              <w:rPr>
                <w:rFonts w:cs="Calibri"/>
                <w:lang w:eastAsia="es-EC"/>
              </w:rPr>
            </w:pPr>
            <w:r w:rsidRPr="001C06EA">
              <w:rPr>
                <w:rFonts w:cs="Calibri"/>
                <w:lang w:eastAsia="es-EC"/>
              </w:rPr>
              <w:t>Equipo de seguridad (uniforme, chaleco, casco, calzado)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6A6EAE" w:rsidRPr="001C06EA" w:rsidRDefault="006A6EAE" w:rsidP="00904536">
            <w:pPr>
              <w:spacing w:after="0"/>
              <w:rPr>
                <w:rFonts w:cs="Calibri"/>
                <w:lang w:eastAsia="es-EC"/>
              </w:rPr>
            </w:pPr>
            <w:r w:rsidRPr="001C06EA">
              <w:rPr>
                <w:rFonts w:cs="Calibri"/>
                <w:lang w:eastAsia="es-EC"/>
              </w:rPr>
              <w:t>Material dieléctrico y con cintas reflectivas.</w:t>
            </w:r>
          </w:p>
        </w:tc>
      </w:tr>
    </w:tbl>
    <w:p w:rsidR="006A6EAE" w:rsidRPr="001C06EA" w:rsidRDefault="006A6EAE" w:rsidP="006A6EAE">
      <w:pPr>
        <w:spacing w:after="0"/>
        <w:jc w:val="both"/>
        <w:rPr>
          <w:rFonts w:cs="Arial"/>
          <w:i/>
          <w:iCs/>
        </w:rPr>
      </w:pPr>
    </w:p>
    <w:p w:rsidR="006A6EAE" w:rsidRPr="001C06EA" w:rsidRDefault="006A6EAE" w:rsidP="006A6EAE">
      <w:pPr>
        <w:tabs>
          <w:tab w:val="left" w:pos="567"/>
        </w:tabs>
        <w:spacing w:line="240" w:lineRule="auto"/>
        <w:jc w:val="both"/>
        <w:rPr>
          <w:rFonts w:cs="Arial"/>
          <w:b/>
          <w:color w:val="000000"/>
          <w:spacing w:val="-3"/>
        </w:rPr>
      </w:pPr>
      <w:r w:rsidRPr="001C06EA">
        <w:rPr>
          <w:rFonts w:cs="Arial"/>
          <w:b/>
          <w:color w:val="000000"/>
          <w:spacing w:val="-3"/>
        </w:rPr>
        <w:t xml:space="preserve">4.1.8 Información Financiera habilitante: </w:t>
      </w:r>
    </w:p>
    <w:p w:rsidR="006A6EAE" w:rsidRPr="001C06EA" w:rsidRDefault="006A6EAE" w:rsidP="006A6EAE">
      <w:pPr>
        <w:spacing w:line="240" w:lineRule="auto"/>
        <w:jc w:val="both"/>
        <w:rPr>
          <w:rFonts w:cs="Arial"/>
        </w:rPr>
      </w:pPr>
      <w:r w:rsidRPr="001C06EA">
        <w:rPr>
          <w:rFonts w:cs="Arial"/>
          <w:b/>
          <w:color w:val="000000"/>
          <w:spacing w:val="-3"/>
        </w:rPr>
        <w:t>Análisis de los índices financieros</w:t>
      </w:r>
      <w:r w:rsidRPr="001C06EA">
        <w:rPr>
          <w:rFonts w:cs="Arial"/>
          <w:b/>
          <w:color w:val="000000"/>
        </w:rPr>
        <w:t>:</w:t>
      </w:r>
      <w:r w:rsidRPr="001C06EA">
        <w:rPr>
          <w:rFonts w:cs="Arial"/>
          <w:color w:val="000000"/>
        </w:rPr>
        <w:t xml:space="preserve"> </w:t>
      </w:r>
      <w:r w:rsidRPr="001C06EA">
        <w:rPr>
          <w:rFonts w:cs="Arial"/>
        </w:rPr>
        <w:t xml:space="preserve">Los índices requeridos son: Índice de Solvencia (mayor o igual a 1,0); Índice de Endeudamiento (menor a 0,9).  Los factores para su cálculo estarán respaldados en la correspondiente declaración de impuesto a la renta del ejercicio fiscal correspondiente y/o los balances presentados al órgano de control respectivo. </w:t>
      </w:r>
    </w:p>
    <w:p w:rsidR="006A6EAE" w:rsidRPr="001C06EA" w:rsidRDefault="006A6EAE" w:rsidP="006A6EAE">
      <w:pPr>
        <w:spacing w:line="240" w:lineRule="auto"/>
        <w:jc w:val="both"/>
        <w:rPr>
          <w:rFonts w:cs="Arial"/>
          <w:color w:val="000000"/>
          <w:spacing w:val="-3"/>
        </w:rPr>
      </w:pPr>
      <w:r w:rsidRPr="001C06EA">
        <w:rPr>
          <w:rFonts w:cs="Arial"/>
          <w:color w:val="000000"/>
          <w:spacing w:val="-3"/>
        </w:rPr>
        <w:t xml:space="preserve">Los índices financieros constituirán </w:t>
      </w:r>
      <w:r w:rsidRPr="001C06EA">
        <w:rPr>
          <w:rFonts w:cs="Arial"/>
          <w:color w:val="000000"/>
          <w:spacing w:val="-3"/>
        </w:rPr>
        <w:tab/>
      </w:r>
      <w:r w:rsidRPr="001C06EA">
        <w:rPr>
          <w:rFonts w:cs="Arial"/>
          <w:spacing w:val="-3"/>
        </w:rPr>
        <w:t>información habilitante</w:t>
      </w:r>
      <w:r w:rsidRPr="001C06EA">
        <w:rPr>
          <w:rFonts w:cs="Arial"/>
          <w:color w:val="FF0000"/>
          <w:spacing w:val="-3"/>
        </w:rPr>
        <w:t xml:space="preserve"> </w:t>
      </w:r>
      <w:r w:rsidRPr="001C06EA">
        <w:rPr>
          <w:rFonts w:cs="Arial"/>
          <w:color w:val="000000"/>
          <w:spacing w:val="-3"/>
        </w:rPr>
        <w:t>respecto de los participantes en el procedimiento y en tal medida, su análisis se registrará conforme el detalle a continuación:</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4"/>
        <w:gridCol w:w="1739"/>
        <w:gridCol w:w="2915"/>
      </w:tblGrid>
      <w:tr w:rsidR="006A6EAE" w:rsidRPr="001C06EA" w:rsidTr="00904536">
        <w:trPr>
          <w:trHeight w:val="524"/>
        </w:trPr>
        <w:tc>
          <w:tcPr>
            <w:tcW w:w="3944" w:type="dxa"/>
            <w:shd w:val="clear" w:color="auto" w:fill="D9D9D9"/>
          </w:tcPr>
          <w:p w:rsidR="006A6EAE" w:rsidRPr="001C06EA" w:rsidRDefault="006A6EAE" w:rsidP="00904536">
            <w:pPr>
              <w:spacing w:line="240" w:lineRule="auto"/>
              <w:jc w:val="center"/>
              <w:rPr>
                <w:rFonts w:cs="Arial"/>
                <w:b/>
                <w:color w:val="000000"/>
                <w:spacing w:val="-3"/>
              </w:rPr>
            </w:pPr>
            <w:r w:rsidRPr="001C06EA">
              <w:rPr>
                <w:rFonts w:cs="Arial"/>
                <w:b/>
                <w:color w:val="000000"/>
                <w:spacing w:val="-3"/>
              </w:rPr>
              <w:t>Índice</w:t>
            </w:r>
          </w:p>
        </w:tc>
        <w:tc>
          <w:tcPr>
            <w:tcW w:w="1739" w:type="dxa"/>
            <w:shd w:val="clear" w:color="auto" w:fill="D9D9D9"/>
          </w:tcPr>
          <w:p w:rsidR="006A6EAE" w:rsidRPr="001C06EA" w:rsidRDefault="006A6EAE" w:rsidP="00904536">
            <w:pPr>
              <w:spacing w:line="240" w:lineRule="auto"/>
              <w:jc w:val="center"/>
              <w:rPr>
                <w:rFonts w:cs="Arial"/>
                <w:b/>
                <w:color w:val="000000"/>
                <w:spacing w:val="-3"/>
              </w:rPr>
            </w:pPr>
            <w:r w:rsidRPr="001C06EA">
              <w:rPr>
                <w:rFonts w:cs="Arial"/>
                <w:b/>
                <w:color w:val="000000"/>
                <w:spacing w:val="-3"/>
              </w:rPr>
              <w:t>Indicador solicitado</w:t>
            </w:r>
          </w:p>
        </w:tc>
        <w:tc>
          <w:tcPr>
            <w:tcW w:w="2915" w:type="dxa"/>
            <w:shd w:val="clear" w:color="auto" w:fill="D9D9D9"/>
          </w:tcPr>
          <w:p w:rsidR="006A6EAE" w:rsidRPr="001C06EA" w:rsidRDefault="006A6EAE" w:rsidP="00904536">
            <w:pPr>
              <w:spacing w:line="240" w:lineRule="auto"/>
              <w:jc w:val="center"/>
              <w:rPr>
                <w:rFonts w:cs="Arial"/>
                <w:b/>
                <w:color w:val="000000"/>
                <w:spacing w:val="-3"/>
              </w:rPr>
            </w:pPr>
            <w:r w:rsidRPr="001C06EA">
              <w:rPr>
                <w:rFonts w:cs="Arial"/>
                <w:b/>
                <w:color w:val="000000"/>
                <w:spacing w:val="-3"/>
              </w:rPr>
              <w:t>OBSERVACIONES</w:t>
            </w:r>
          </w:p>
        </w:tc>
      </w:tr>
      <w:tr w:rsidR="006A6EAE" w:rsidRPr="001C06EA" w:rsidTr="00904536">
        <w:trPr>
          <w:trHeight w:val="300"/>
        </w:trPr>
        <w:tc>
          <w:tcPr>
            <w:tcW w:w="3944" w:type="dxa"/>
            <w:shd w:val="clear" w:color="auto" w:fill="auto"/>
          </w:tcPr>
          <w:p w:rsidR="006A6EAE" w:rsidRPr="001C06EA" w:rsidRDefault="006A6EAE" w:rsidP="00904536">
            <w:pPr>
              <w:spacing w:line="240" w:lineRule="auto"/>
              <w:jc w:val="both"/>
              <w:rPr>
                <w:rFonts w:cs="Arial"/>
                <w:color w:val="000000"/>
                <w:spacing w:val="-3"/>
              </w:rPr>
            </w:pPr>
            <w:r w:rsidRPr="001C06EA">
              <w:rPr>
                <w:rFonts w:cs="Arial"/>
                <w:color w:val="000000"/>
                <w:spacing w:val="-3"/>
              </w:rPr>
              <w:t>Solvencia</w:t>
            </w:r>
          </w:p>
        </w:tc>
        <w:tc>
          <w:tcPr>
            <w:tcW w:w="1739" w:type="dxa"/>
            <w:shd w:val="clear" w:color="auto" w:fill="auto"/>
          </w:tcPr>
          <w:p w:rsidR="006A6EAE" w:rsidRPr="001C06EA" w:rsidRDefault="006A6EAE" w:rsidP="00904536">
            <w:pPr>
              <w:spacing w:line="240" w:lineRule="auto"/>
              <w:jc w:val="both"/>
              <w:rPr>
                <w:rFonts w:cs="Arial"/>
                <w:spacing w:val="-3"/>
              </w:rPr>
            </w:pPr>
            <w:r w:rsidRPr="001C06EA">
              <w:rPr>
                <w:rFonts w:cs="Arial"/>
                <w:spacing w:val="-3"/>
              </w:rPr>
              <w:t>Mayor o igual a 1,0</w:t>
            </w:r>
          </w:p>
        </w:tc>
        <w:tc>
          <w:tcPr>
            <w:tcW w:w="2915" w:type="dxa"/>
          </w:tcPr>
          <w:p w:rsidR="006A6EAE" w:rsidRPr="001C06EA" w:rsidRDefault="006A6EAE" w:rsidP="00904536">
            <w:pPr>
              <w:spacing w:line="240" w:lineRule="auto"/>
              <w:jc w:val="both"/>
              <w:rPr>
                <w:rFonts w:cs="Arial"/>
                <w:color w:val="000000"/>
                <w:spacing w:val="-3"/>
              </w:rPr>
            </w:pPr>
          </w:p>
        </w:tc>
      </w:tr>
      <w:tr w:rsidR="006A6EAE" w:rsidRPr="001C06EA" w:rsidTr="00904536">
        <w:trPr>
          <w:trHeight w:val="223"/>
        </w:trPr>
        <w:tc>
          <w:tcPr>
            <w:tcW w:w="3944" w:type="dxa"/>
            <w:shd w:val="clear" w:color="auto" w:fill="auto"/>
          </w:tcPr>
          <w:p w:rsidR="006A6EAE" w:rsidRPr="001C06EA" w:rsidRDefault="006A6EAE" w:rsidP="00904536">
            <w:pPr>
              <w:spacing w:line="240" w:lineRule="auto"/>
              <w:jc w:val="both"/>
              <w:rPr>
                <w:rFonts w:cs="Arial"/>
                <w:color w:val="000000"/>
                <w:spacing w:val="-3"/>
              </w:rPr>
            </w:pPr>
            <w:r w:rsidRPr="001C06EA">
              <w:rPr>
                <w:rFonts w:cs="Arial"/>
                <w:color w:val="000000"/>
                <w:spacing w:val="-3"/>
              </w:rPr>
              <w:t>Endeudamiento</w:t>
            </w:r>
          </w:p>
        </w:tc>
        <w:tc>
          <w:tcPr>
            <w:tcW w:w="1739" w:type="dxa"/>
            <w:shd w:val="clear" w:color="auto" w:fill="auto"/>
          </w:tcPr>
          <w:p w:rsidR="006A6EAE" w:rsidRPr="001C06EA" w:rsidRDefault="006A6EAE" w:rsidP="00904536">
            <w:pPr>
              <w:spacing w:line="240" w:lineRule="auto"/>
              <w:jc w:val="both"/>
              <w:rPr>
                <w:rFonts w:cs="Arial"/>
                <w:spacing w:val="-3"/>
              </w:rPr>
            </w:pPr>
            <w:r w:rsidRPr="001C06EA">
              <w:rPr>
                <w:rFonts w:cs="Arial"/>
                <w:spacing w:val="-3"/>
              </w:rPr>
              <w:t>Menor a 0,9</w:t>
            </w:r>
          </w:p>
        </w:tc>
        <w:tc>
          <w:tcPr>
            <w:tcW w:w="2915" w:type="dxa"/>
          </w:tcPr>
          <w:p w:rsidR="006A6EAE" w:rsidRPr="001C06EA" w:rsidRDefault="006A6EAE" w:rsidP="00904536">
            <w:pPr>
              <w:spacing w:line="240" w:lineRule="auto"/>
              <w:jc w:val="both"/>
              <w:rPr>
                <w:rFonts w:cs="Arial"/>
                <w:color w:val="000000"/>
                <w:spacing w:val="-3"/>
              </w:rPr>
            </w:pPr>
          </w:p>
        </w:tc>
      </w:tr>
    </w:tbl>
    <w:p w:rsidR="006A6EAE" w:rsidRPr="001C06EA" w:rsidRDefault="006A6EAE" w:rsidP="006A6EAE">
      <w:pPr>
        <w:spacing w:after="0"/>
        <w:ind w:left="284" w:hanging="284"/>
        <w:jc w:val="both"/>
        <w:rPr>
          <w:rFonts w:cs="Arial"/>
          <w:b/>
        </w:rPr>
      </w:pPr>
      <w:r w:rsidRPr="001C06EA">
        <w:rPr>
          <w:rFonts w:cs="Arial"/>
          <w:b/>
        </w:rPr>
        <w:t>4.1.9 Verificación de cumplimiento de integridad y requisitos mínimos de la oferta:</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5"/>
        <w:gridCol w:w="1148"/>
        <w:gridCol w:w="1564"/>
        <w:gridCol w:w="2328"/>
      </w:tblGrid>
      <w:tr w:rsidR="006A6EAE" w:rsidRPr="001C06EA" w:rsidTr="00904536">
        <w:tc>
          <w:tcPr>
            <w:tcW w:w="3665" w:type="dxa"/>
            <w:shd w:val="clear" w:color="auto" w:fill="F2F2F2"/>
          </w:tcPr>
          <w:p w:rsidR="006A6EAE" w:rsidRPr="001C06EA" w:rsidRDefault="006A6EAE" w:rsidP="00904536">
            <w:pPr>
              <w:ind w:left="284"/>
              <w:jc w:val="center"/>
              <w:rPr>
                <w:rFonts w:cs="Arial"/>
                <w:b/>
                <w:color w:val="000000"/>
                <w:spacing w:val="-3"/>
              </w:rPr>
            </w:pPr>
            <w:r w:rsidRPr="001C06EA">
              <w:rPr>
                <w:rFonts w:cs="Arial"/>
                <w:b/>
                <w:color w:val="000000"/>
                <w:spacing w:val="-3"/>
              </w:rPr>
              <w:t>PARÁMETRO</w:t>
            </w:r>
          </w:p>
        </w:tc>
        <w:tc>
          <w:tcPr>
            <w:tcW w:w="1148" w:type="dxa"/>
            <w:shd w:val="clear" w:color="auto" w:fill="F2F2F2"/>
          </w:tcPr>
          <w:p w:rsidR="006A6EAE" w:rsidRPr="001C06EA" w:rsidRDefault="006A6EAE" w:rsidP="00904536">
            <w:pPr>
              <w:jc w:val="center"/>
              <w:rPr>
                <w:rFonts w:cs="Arial"/>
                <w:b/>
                <w:color w:val="000000"/>
                <w:spacing w:val="-3"/>
              </w:rPr>
            </w:pPr>
            <w:r w:rsidRPr="001C06EA">
              <w:rPr>
                <w:rFonts w:cs="Arial"/>
                <w:b/>
                <w:color w:val="000000"/>
                <w:spacing w:val="-3"/>
              </w:rPr>
              <w:t>CUMPLE</w:t>
            </w:r>
          </w:p>
        </w:tc>
        <w:tc>
          <w:tcPr>
            <w:tcW w:w="1564" w:type="dxa"/>
            <w:shd w:val="clear" w:color="auto" w:fill="F2F2F2"/>
          </w:tcPr>
          <w:p w:rsidR="006A6EAE" w:rsidRPr="001C06EA" w:rsidRDefault="006A6EAE" w:rsidP="00904536">
            <w:pPr>
              <w:jc w:val="center"/>
              <w:rPr>
                <w:rFonts w:cs="Arial"/>
                <w:b/>
                <w:color w:val="000000"/>
                <w:spacing w:val="-3"/>
              </w:rPr>
            </w:pPr>
            <w:r w:rsidRPr="001C06EA">
              <w:rPr>
                <w:rFonts w:cs="Arial"/>
                <w:b/>
                <w:color w:val="000000"/>
                <w:spacing w:val="-3"/>
              </w:rPr>
              <w:t>NO CUMPLE</w:t>
            </w:r>
          </w:p>
        </w:tc>
        <w:tc>
          <w:tcPr>
            <w:tcW w:w="2328" w:type="dxa"/>
            <w:shd w:val="clear" w:color="auto" w:fill="F2F2F2"/>
          </w:tcPr>
          <w:p w:rsidR="006A6EAE" w:rsidRPr="001C06EA" w:rsidRDefault="006A6EAE" w:rsidP="00904536">
            <w:pPr>
              <w:ind w:left="284"/>
              <w:jc w:val="center"/>
              <w:rPr>
                <w:rFonts w:cs="Arial"/>
                <w:b/>
                <w:color w:val="000000"/>
                <w:spacing w:val="-3"/>
              </w:rPr>
            </w:pPr>
            <w:r w:rsidRPr="001C06EA">
              <w:rPr>
                <w:rFonts w:cs="Arial"/>
                <w:b/>
                <w:color w:val="000000"/>
                <w:spacing w:val="-3"/>
              </w:rPr>
              <w:t>OBSERVACIONES</w:t>
            </w:r>
          </w:p>
        </w:tc>
      </w:tr>
      <w:tr w:rsidR="006A6EAE" w:rsidRPr="001C06EA" w:rsidTr="00904536">
        <w:tc>
          <w:tcPr>
            <w:tcW w:w="3665" w:type="dxa"/>
            <w:shd w:val="clear" w:color="auto" w:fill="auto"/>
          </w:tcPr>
          <w:p w:rsidR="006A6EAE" w:rsidRPr="001C06EA" w:rsidRDefault="006A6EAE" w:rsidP="00904536">
            <w:pPr>
              <w:spacing w:after="0" w:line="240" w:lineRule="auto"/>
              <w:ind w:left="284"/>
              <w:rPr>
                <w:rFonts w:cs="Arial"/>
                <w:color w:val="000000"/>
                <w:spacing w:val="-3"/>
              </w:rPr>
            </w:pPr>
            <w:r w:rsidRPr="001C06EA">
              <w:rPr>
                <w:rFonts w:cs="Arial"/>
                <w:color w:val="000000"/>
                <w:spacing w:val="-3"/>
              </w:rPr>
              <w:t>Integridad de la Oferta</w:t>
            </w:r>
          </w:p>
        </w:tc>
        <w:tc>
          <w:tcPr>
            <w:tcW w:w="1148" w:type="dxa"/>
            <w:shd w:val="clear" w:color="auto" w:fill="auto"/>
          </w:tcPr>
          <w:p w:rsidR="006A6EAE" w:rsidRPr="001C06EA" w:rsidRDefault="006A6EAE" w:rsidP="00904536">
            <w:pPr>
              <w:spacing w:after="0"/>
              <w:ind w:left="284"/>
              <w:jc w:val="both"/>
              <w:rPr>
                <w:rFonts w:cs="Arial"/>
                <w:color w:val="000000"/>
                <w:spacing w:val="-3"/>
              </w:rPr>
            </w:pPr>
          </w:p>
        </w:tc>
        <w:tc>
          <w:tcPr>
            <w:tcW w:w="1564" w:type="dxa"/>
            <w:shd w:val="clear" w:color="auto" w:fill="auto"/>
          </w:tcPr>
          <w:p w:rsidR="006A6EAE" w:rsidRPr="001C06EA" w:rsidRDefault="006A6EAE" w:rsidP="00904536">
            <w:pPr>
              <w:spacing w:after="0"/>
              <w:ind w:left="284"/>
              <w:jc w:val="both"/>
              <w:rPr>
                <w:rFonts w:cs="Arial"/>
                <w:color w:val="000000"/>
                <w:spacing w:val="-3"/>
              </w:rPr>
            </w:pPr>
          </w:p>
        </w:tc>
        <w:tc>
          <w:tcPr>
            <w:tcW w:w="2328" w:type="dxa"/>
          </w:tcPr>
          <w:p w:rsidR="006A6EAE" w:rsidRPr="001C06EA" w:rsidRDefault="006A6EAE" w:rsidP="00904536">
            <w:pPr>
              <w:spacing w:after="0"/>
              <w:ind w:left="284"/>
              <w:jc w:val="both"/>
              <w:rPr>
                <w:rFonts w:cs="Arial"/>
                <w:color w:val="000000"/>
                <w:spacing w:val="-3"/>
              </w:rPr>
            </w:pPr>
          </w:p>
        </w:tc>
      </w:tr>
      <w:tr w:rsidR="006A6EAE" w:rsidRPr="001C06EA" w:rsidTr="00904536">
        <w:tc>
          <w:tcPr>
            <w:tcW w:w="3665" w:type="dxa"/>
            <w:shd w:val="clear" w:color="auto" w:fill="auto"/>
          </w:tcPr>
          <w:p w:rsidR="006A6EAE" w:rsidRPr="001C06EA" w:rsidRDefault="006A6EAE" w:rsidP="00904536">
            <w:pPr>
              <w:spacing w:after="0" w:line="240" w:lineRule="auto"/>
              <w:ind w:left="284"/>
              <w:rPr>
                <w:rFonts w:cs="Arial"/>
                <w:color w:val="000000"/>
                <w:spacing w:val="-3"/>
              </w:rPr>
            </w:pPr>
            <w:r w:rsidRPr="001C06EA">
              <w:rPr>
                <w:rFonts w:cs="Arial"/>
                <w:color w:val="000000"/>
                <w:spacing w:val="-3"/>
              </w:rPr>
              <w:t>Experiencia mínima personal técnico clave</w:t>
            </w:r>
          </w:p>
        </w:tc>
        <w:tc>
          <w:tcPr>
            <w:tcW w:w="1148" w:type="dxa"/>
            <w:shd w:val="clear" w:color="auto" w:fill="auto"/>
          </w:tcPr>
          <w:p w:rsidR="006A6EAE" w:rsidRPr="001C06EA" w:rsidRDefault="006A6EAE" w:rsidP="00904536">
            <w:pPr>
              <w:spacing w:after="0"/>
              <w:ind w:left="284"/>
              <w:jc w:val="both"/>
              <w:rPr>
                <w:rFonts w:cs="Arial"/>
                <w:color w:val="000000"/>
                <w:spacing w:val="-3"/>
              </w:rPr>
            </w:pPr>
          </w:p>
        </w:tc>
        <w:tc>
          <w:tcPr>
            <w:tcW w:w="1564" w:type="dxa"/>
            <w:shd w:val="clear" w:color="auto" w:fill="auto"/>
          </w:tcPr>
          <w:p w:rsidR="006A6EAE" w:rsidRPr="001C06EA" w:rsidRDefault="006A6EAE" w:rsidP="00904536">
            <w:pPr>
              <w:spacing w:after="0"/>
              <w:ind w:left="284"/>
              <w:jc w:val="both"/>
              <w:rPr>
                <w:rFonts w:cs="Arial"/>
                <w:color w:val="000000"/>
                <w:spacing w:val="-3"/>
              </w:rPr>
            </w:pPr>
          </w:p>
        </w:tc>
        <w:tc>
          <w:tcPr>
            <w:tcW w:w="2328" w:type="dxa"/>
          </w:tcPr>
          <w:p w:rsidR="006A6EAE" w:rsidRPr="001C06EA" w:rsidRDefault="006A6EAE" w:rsidP="00904536">
            <w:pPr>
              <w:spacing w:after="0"/>
              <w:ind w:left="284"/>
              <w:jc w:val="both"/>
              <w:rPr>
                <w:rFonts w:cs="Arial"/>
                <w:color w:val="000000"/>
                <w:spacing w:val="-3"/>
              </w:rPr>
            </w:pPr>
          </w:p>
        </w:tc>
      </w:tr>
      <w:tr w:rsidR="006A6EAE" w:rsidRPr="001C06EA" w:rsidTr="00904536">
        <w:tc>
          <w:tcPr>
            <w:tcW w:w="3665" w:type="dxa"/>
            <w:shd w:val="clear" w:color="auto" w:fill="auto"/>
          </w:tcPr>
          <w:p w:rsidR="006A6EAE" w:rsidRPr="001C06EA" w:rsidRDefault="006A6EAE" w:rsidP="00904536">
            <w:pPr>
              <w:spacing w:after="0" w:line="240" w:lineRule="auto"/>
              <w:ind w:left="284"/>
              <w:rPr>
                <w:rFonts w:cs="Arial"/>
                <w:color w:val="000000"/>
                <w:spacing w:val="-3"/>
              </w:rPr>
            </w:pPr>
            <w:r w:rsidRPr="001C06EA">
              <w:rPr>
                <w:rFonts w:cs="Arial"/>
                <w:color w:val="000000"/>
                <w:spacing w:val="-3"/>
              </w:rPr>
              <w:t>Experiencia general mínima</w:t>
            </w:r>
          </w:p>
        </w:tc>
        <w:tc>
          <w:tcPr>
            <w:tcW w:w="1148" w:type="dxa"/>
            <w:shd w:val="clear" w:color="auto" w:fill="auto"/>
          </w:tcPr>
          <w:p w:rsidR="006A6EAE" w:rsidRPr="001C06EA" w:rsidRDefault="006A6EAE" w:rsidP="00904536">
            <w:pPr>
              <w:spacing w:after="0"/>
              <w:ind w:left="284"/>
              <w:jc w:val="both"/>
              <w:rPr>
                <w:rFonts w:cs="Arial"/>
                <w:color w:val="000000"/>
                <w:spacing w:val="-3"/>
              </w:rPr>
            </w:pPr>
          </w:p>
        </w:tc>
        <w:tc>
          <w:tcPr>
            <w:tcW w:w="1564" w:type="dxa"/>
            <w:shd w:val="clear" w:color="auto" w:fill="auto"/>
          </w:tcPr>
          <w:p w:rsidR="006A6EAE" w:rsidRPr="001C06EA" w:rsidRDefault="006A6EAE" w:rsidP="00904536">
            <w:pPr>
              <w:spacing w:after="0"/>
              <w:ind w:left="284"/>
              <w:jc w:val="both"/>
              <w:rPr>
                <w:rFonts w:cs="Arial"/>
                <w:color w:val="000000"/>
                <w:spacing w:val="-3"/>
              </w:rPr>
            </w:pPr>
          </w:p>
        </w:tc>
        <w:tc>
          <w:tcPr>
            <w:tcW w:w="2328" w:type="dxa"/>
          </w:tcPr>
          <w:p w:rsidR="006A6EAE" w:rsidRPr="001C06EA" w:rsidRDefault="006A6EAE" w:rsidP="00904536">
            <w:pPr>
              <w:spacing w:after="0"/>
              <w:ind w:left="284"/>
              <w:jc w:val="both"/>
              <w:rPr>
                <w:rFonts w:cs="Arial"/>
                <w:color w:val="000000"/>
                <w:spacing w:val="-3"/>
              </w:rPr>
            </w:pPr>
          </w:p>
        </w:tc>
      </w:tr>
      <w:tr w:rsidR="006A6EAE" w:rsidRPr="001C06EA" w:rsidTr="00904536">
        <w:tc>
          <w:tcPr>
            <w:tcW w:w="3665" w:type="dxa"/>
            <w:shd w:val="clear" w:color="auto" w:fill="auto"/>
          </w:tcPr>
          <w:p w:rsidR="006A6EAE" w:rsidRPr="001C06EA" w:rsidRDefault="006A6EAE" w:rsidP="00904536">
            <w:pPr>
              <w:spacing w:after="0" w:line="240" w:lineRule="auto"/>
              <w:ind w:left="284"/>
              <w:rPr>
                <w:rFonts w:cs="Arial"/>
                <w:color w:val="000000"/>
                <w:spacing w:val="-3"/>
              </w:rPr>
            </w:pPr>
            <w:r w:rsidRPr="001C06EA">
              <w:rPr>
                <w:rFonts w:cs="Arial"/>
                <w:color w:val="000000"/>
                <w:spacing w:val="-3"/>
              </w:rPr>
              <w:t>Experiencia específica mínima</w:t>
            </w:r>
          </w:p>
        </w:tc>
        <w:tc>
          <w:tcPr>
            <w:tcW w:w="1148" w:type="dxa"/>
            <w:shd w:val="clear" w:color="auto" w:fill="auto"/>
          </w:tcPr>
          <w:p w:rsidR="006A6EAE" w:rsidRPr="001C06EA" w:rsidRDefault="006A6EAE" w:rsidP="00904536">
            <w:pPr>
              <w:spacing w:after="0"/>
              <w:ind w:left="284"/>
              <w:jc w:val="both"/>
              <w:rPr>
                <w:rFonts w:cs="Arial"/>
                <w:color w:val="000000"/>
                <w:spacing w:val="-3"/>
              </w:rPr>
            </w:pPr>
          </w:p>
        </w:tc>
        <w:tc>
          <w:tcPr>
            <w:tcW w:w="1564" w:type="dxa"/>
            <w:shd w:val="clear" w:color="auto" w:fill="auto"/>
          </w:tcPr>
          <w:p w:rsidR="006A6EAE" w:rsidRPr="001C06EA" w:rsidRDefault="006A6EAE" w:rsidP="00904536">
            <w:pPr>
              <w:spacing w:after="0"/>
              <w:ind w:left="284"/>
              <w:jc w:val="both"/>
              <w:rPr>
                <w:rFonts w:cs="Arial"/>
                <w:color w:val="000000"/>
                <w:spacing w:val="-3"/>
              </w:rPr>
            </w:pPr>
          </w:p>
        </w:tc>
        <w:tc>
          <w:tcPr>
            <w:tcW w:w="2328" w:type="dxa"/>
          </w:tcPr>
          <w:p w:rsidR="006A6EAE" w:rsidRPr="001C06EA" w:rsidRDefault="006A6EAE" w:rsidP="00904536">
            <w:pPr>
              <w:spacing w:after="0"/>
              <w:ind w:left="284"/>
              <w:jc w:val="both"/>
              <w:rPr>
                <w:rFonts w:cs="Arial"/>
                <w:color w:val="000000"/>
                <w:spacing w:val="-3"/>
              </w:rPr>
            </w:pPr>
          </w:p>
        </w:tc>
      </w:tr>
      <w:tr w:rsidR="006A6EAE" w:rsidRPr="001C06EA" w:rsidTr="00904536">
        <w:tc>
          <w:tcPr>
            <w:tcW w:w="3665" w:type="dxa"/>
            <w:shd w:val="clear" w:color="auto" w:fill="auto"/>
          </w:tcPr>
          <w:p w:rsidR="006A6EAE" w:rsidRPr="001C06EA" w:rsidRDefault="006A6EAE" w:rsidP="00904536">
            <w:pPr>
              <w:spacing w:after="0" w:line="240" w:lineRule="auto"/>
              <w:ind w:left="284"/>
              <w:rPr>
                <w:rFonts w:cs="Arial"/>
                <w:color w:val="000000"/>
                <w:spacing w:val="-3"/>
              </w:rPr>
            </w:pPr>
            <w:r w:rsidRPr="001C06EA">
              <w:rPr>
                <w:rFonts w:cs="Arial"/>
                <w:color w:val="000000"/>
                <w:spacing w:val="-3"/>
              </w:rPr>
              <w:t xml:space="preserve">Patrimonio (Aplica para personas jurídicas) </w:t>
            </w:r>
          </w:p>
        </w:tc>
        <w:tc>
          <w:tcPr>
            <w:tcW w:w="1148" w:type="dxa"/>
            <w:shd w:val="clear" w:color="auto" w:fill="auto"/>
          </w:tcPr>
          <w:p w:rsidR="006A6EAE" w:rsidRPr="001C06EA" w:rsidRDefault="006A6EAE" w:rsidP="00904536">
            <w:pPr>
              <w:spacing w:after="0"/>
              <w:ind w:left="284"/>
              <w:jc w:val="both"/>
              <w:rPr>
                <w:rFonts w:cs="Arial"/>
                <w:color w:val="000000"/>
                <w:spacing w:val="-3"/>
              </w:rPr>
            </w:pPr>
          </w:p>
        </w:tc>
        <w:tc>
          <w:tcPr>
            <w:tcW w:w="1564" w:type="dxa"/>
            <w:shd w:val="clear" w:color="auto" w:fill="auto"/>
          </w:tcPr>
          <w:p w:rsidR="006A6EAE" w:rsidRPr="001C06EA" w:rsidRDefault="006A6EAE" w:rsidP="00904536">
            <w:pPr>
              <w:spacing w:after="0"/>
              <w:ind w:left="284"/>
              <w:jc w:val="both"/>
              <w:rPr>
                <w:rFonts w:cs="Arial"/>
                <w:color w:val="000000"/>
                <w:spacing w:val="-3"/>
              </w:rPr>
            </w:pPr>
          </w:p>
        </w:tc>
        <w:tc>
          <w:tcPr>
            <w:tcW w:w="2328" w:type="dxa"/>
          </w:tcPr>
          <w:p w:rsidR="006A6EAE" w:rsidRPr="001C06EA" w:rsidRDefault="006A6EAE" w:rsidP="00904536">
            <w:pPr>
              <w:spacing w:after="0"/>
              <w:ind w:left="284"/>
              <w:jc w:val="both"/>
              <w:rPr>
                <w:rFonts w:cs="Arial"/>
                <w:color w:val="000000"/>
                <w:spacing w:val="-3"/>
              </w:rPr>
            </w:pPr>
          </w:p>
        </w:tc>
      </w:tr>
      <w:tr w:rsidR="006A6EAE" w:rsidRPr="001C06EA" w:rsidTr="00904536">
        <w:tc>
          <w:tcPr>
            <w:tcW w:w="3665" w:type="dxa"/>
            <w:shd w:val="clear" w:color="auto" w:fill="auto"/>
          </w:tcPr>
          <w:p w:rsidR="006A6EAE" w:rsidRPr="001C06EA" w:rsidRDefault="006A6EAE" w:rsidP="00904536">
            <w:pPr>
              <w:spacing w:after="0" w:line="240" w:lineRule="auto"/>
              <w:ind w:left="284"/>
              <w:rPr>
                <w:rFonts w:cs="Arial"/>
                <w:color w:val="000000"/>
                <w:spacing w:val="-3"/>
              </w:rPr>
            </w:pPr>
            <w:r w:rsidRPr="001C06EA">
              <w:rPr>
                <w:rFonts w:cs="Arial"/>
                <w:color w:val="000000"/>
                <w:spacing w:val="-3"/>
              </w:rPr>
              <w:t>Metodología y cronograma de ejecución</w:t>
            </w:r>
          </w:p>
        </w:tc>
        <w:tc>
          <w:tcPr>
            <w:tcW w:w="1148" w:type="dxa"/>
            <w:shd w:val="clear" w:color="auto" w:fill="auto"/>
          </w:tcPr>
          <w:p w:rsidR="006A6EAE" w:rsidRPr="001C06EA" w:rsidRDefault="006A6EAE" w:rsidP="00904536">
            <w:pPr>
              <w:spacing w:after="0"/>
              <w:ind w:left="284"/>
              <w:jc w:val="both"/>
              <w:rPr>
                <w:rFonts w:cs="Arial"/>
                <w:color w:val="000000"/>
                <w:spacing w:val="-3"/>
              </w:rPr>
            </w:pPr>
          </w:p>
        </w:tc>
        <w:tc>
          <w:tcPr>
            <w:tcW w:w="1564" w:type="dxa"/>
            <w:shd w:val="clear" w:color="auto" w:fill="auto"/>
          </w:tcPr>
          <w:p w:rsidR="006A6EAE" w:rsidRPr="001C06EA" w:rsidRDefault="006A6EAE" w:rsidP="00904536">
            <w:pPr>
              <w:spacing w:after="0"/>
              <w:ind w:left="284"/>
              <w:jc w:val="both"/>
              <w:rPr>
                <w:rFonts w:cs="Arial"/>
                <w:color w:val="000000"/>
                <w:spacing w:val="-3"/>
              </w:rPr>
            </w:pPr>
          </w:p>
        </w:tc>
        <w:tc>
          <w:tcPr>
            <w:tcW w:w="2328" w:type="dxa"/>
          </w:tcPr>
          <w:p w:rsidR="006A6EAE" w:rsidRPr="001C06EA" w:rsidRDefault="006A6EAE" w:rsidP="00904536">
            <w:pPr>
              <w:spacing w:after="0"/>
              <w:ind w:left="284"/>
              <w:jc w:val="both"/>
              <w:rPr>
                <w:rFonts w:cs="Arial"/>
                <w:color w:val="000000"/>
                <w:spacing w:val="-3"/>
              </w:rPr>
            </w:pPr>
          </w:p>
        </w:tc>
      </w:tr>
      <w:tr w:rsidR="006A6EAE" w:rsidRPr="001C06EA" w:rsidTr="00904536">
        <w:tc>
          <w:tcPr>
            <w:tcW w:w="3665" w:type="dxa"/>
            <w:shd w:val="clear" w:color="auto" w:fill="auto"/>
          </w:tcPr>
          <w:p w:rsidR="006A6EAE" w:rsidRPr="001C06EA" w:rsidRDefault="006A6EAE" w:rsidP="00904536">
            <w:pPr>
              <w:spacing w:after="0" w:line="240" w:lineRule="auto"/>
              <w:ind w:left="284"/>
              <w:rPr>
                <w:rFonts w:cs="Arial"/>
                <w:color w:val="000000"/>
                <w:spacing w:val="-3"/>
              </w:rPr>
            </w:pPr>
            <w:r w:rsidRPr="001C06EA">
              <w:rPr>
                <w:rFonts w:cs="Arial"/>
                <w:color w:val="000000"/>
                <w:spacing w:val="-3"/>
              </w:rPr>
              <w:t>Equipo e instrumentos disponibles</w:t>
            </w:r>
          </w:p>
        </w:tc>
        <w:tc>
          <w:tcPr>
            <w:tcW w:w="1148" w:type="dxa"/>
            <w:shd w:val="clear" w:color="auto" w:fill="auto"/>
          </w:tcPr>
          <w:p w:rsidR="006A6EAE" w:rsidRPr="001C06EA" w:rsidRDefault="006A6EAE" w:rsidP="00904536">
            <w:pPr>
              <w:spacing w:after="0"/>
              <w:ind w:left="284"/>
              <w:jc w:val="both"/>
              <w:rPr>
                <w:rFonts w:cs="Arial"/>
                <w:color w:val="000000"/>
                <w:spacing w:val="-3"/>
              </w:rPr>
            </w:pPr>
          </w:p>
        </w:tc>
        <w:tc>
          <w:tcPr>
            <w:tcW w:w="1564" w:type="dxa"/>
            <w:shd w:val="clear" w:color="auto" w:fill="auto"/>
          </w:tcPr>
          <w:p w:rsidR="006A6EAE" w:rsidRPr="001C06EA" w:rsidRDefault="006A6EAE" w:rsidP="00904536">
            <w:pPr>
              <w:spacing w:after="0"/>
              <w:ind w:left="284"/>
              <w:jc w:val="both"/>
              <w:rPr>
                <w:rFonts w:cs="Arial"/>
                <w:color w:val="000000"/>
                <w:spacing w:val="-3"/>
              </w:rPr>
            </w:pPr>
          </w:p>
        </w:tc>
        <w:tc>
          <w:tcPr>
            <w:tcW w:w="2328" w:type="dxa"/>
          </w:tcPr>
          <w:p w:rsidR="006A6EAE" w:rsidRPr="001C06EA" w:rsidRDefault="006A6EAE" w:rsidP="00904536">
            <w:pPr>
              <w:spacing w:after="0"/>
              <w:ind w:left="284"/>
              <w:jc w:val="both"/>
              <w:rPr>
                <w:rFonts w:cs="Arial"/>
                <w:color w:val="000000"/>
                <w:spacing w:val="-3"/>
              </w:rPr>
            </w:pPr>
          </w:p>
        </w:tc>
      </w:tr>
      <w:tr w:rsidR="006A6EAE" w:rsidRPr="001C06EA" w:rsidTr="00904536">
        <w:trPr>
          <w:trHeight w:val="180"/>
        </w:trPr>
        <w:tc>
          <w:tcPr>
            <w:tcW w:w="3665" w:type="dxa"/>
            <w:shd w:val="clear" w:color="auto" w:fill="auto"/>
          </w:tcPr>
          <w:p w:rsidR="006A6EAE" w:rsidRPr="001C06EA" w:rsidRDefault="006A6EAE" w:rsidP="00904536">
            <w:pPr>
              <w:rPr>
                <w:rFonts w:cs="Arial"/>
                <w:spacing w:val="-3"/>
              </w:rPr>
            </w:pPr>
            <w:r w:rsidRPr="001C06EA">
              <w:rPr>
                <w:rFonts w:cs="Arial"/>
                <w:spacing w:val="-3"/>
              </w:rPr>
              <w:t xml:space="preserve">      Información financiera habilitante</w:t>
            </w:r>
          </w:p>
        </w:tc>
        <w:tc>
          <w:tcPr>
            <w:tcW w:w="1148" w:type="dxa"/>
            <w:shd w:val="clear" w:color="auto" w:fill="auto"/>
          </w:tcPr>
          <w:p w:rsidR="006A6EAE" w:rsidRPr="001C06EA" w:rsidRDefault="006A6EAE" w:rsidP="00904536">
            <w:pPr>
              <w:spacing w:after="0"/>
              <w:ind w:left="284"/>
              <w:jc w:val="both"/>
              <w:rPr>
                <w:rFonts w:cs="Arial"/>
                <w:color w:val="000000"/>
                <w:spacing w:val="-3"/>
              </w:rPr>
            </w:pPr>
          </w:p>
        </w:tc>
        <w:tc>
          <w:tcPr>
            <w:tcW w:w="1564" w:type="dxa"/>
            <w:shd w:val="clear" w:color="auto" w:fill="auto"/>
          </w:tcPr>
          <w:p w:rsidR="006A6EAE" w:rsidRPr="001C06EA" w:rsidRDefault="006A6EAE" w:rsidP="00904536">
            <w:pPr>
              <w:spacing w:after="0"/>
              <w:ind w:left="284"/>
              <w:jc w:val="both"/>
              <w:rPr>
                <w:rFonts w:cs="Arial"/>
                <w:color w:val="000000"/>
                <w:spacing w:val="-3"/>
              </w:rPr>
            </w:pPr>
          </w:p>
        </w:tc>
        <w:tc>
          <w:tcPr>
            <w:tcW w:w="2328" w:type="dxa"/>
          </w:tcPr>
          <w:p w:rsidR="006A6EAE" w:rsidRPr="001C06EA" w:rsidRDefault="006A6EAE" w:rsidP="00904536">
            <w:pPr>
              <w:spacing w:after="0"/>
              <w:ind w:left="284"/>
              <w:jc w:val="both"/>
              <w:rPr>
                <w:rFonts w:cs="Arial"/>
                <w:color w:val="000000"/>
                <w:spacing w:val="-3"/>
              </w:rPr>
            </w:pPr>
          </w:p>
        </w:tc>
      </w:tr>
    </w:tbl>
    <w:p w:rsidR="006A6EAE" w:rsidRPr="001C06EA" w:rsidRDefault="006A6EAE" w:rsidP="006A6EAE">
      <w:pPr>
        <w:tabs>
          <w:tab w:val="left" w:pos="567"/>
        </w:tabs>
        <w:spacing w:line="240" w:lineRule="auto"/>
        <w:ind w:left="284"/>
        <w:jc w:val="both"/>
        <w:rPr>
          <w:rFonts w:cs="Arial"/>
          <w:color w:val="000000"/>
          <w:spacing w:val="-3"/>
        </w:rPr>
      </w:pPr>
    </w:p>
    <w:p w:rsidR="006A6EAE" w:rsidRPr="001C06EA" w:rsidRDefault="006A6EAE" w:rsidP="006A6EAE">
      <w:pPr>
        <w:tabs>
          <w:tab w:val="left" w:pos="567"/>
        </w:tabs>
        <w:spacing w:line="240" w:lineRule="auto"/>
        <w:ind w:left="284"/>
        <w:jc w:val="both"/>
        <w:rPr>
          <w:rFonts w:cs="Arial"/>
          <w:color w:val="000000"/>
          <w:spacing w:val="-3"/>
        </w:rPr>
      </w:pPr>
      <w:r w:rsidRPr="001C06EA">
        <w:rPr>
          <w:rFonts w:cs="Arial"/>
          <w:color w:val="000000"/>
          <w:spacing w:val="-3"/>
        </w:rPr>
        <w:lastRenderedPageBreak/>
        <w:t>Aquellas ofertas que cumplan integralmente con los parámetros mínimos pasaran a la etapa de evaluación de ofertas con puntaje, caso contrario serán descalificados.</w:t>
      </w:r>
    </w:p>
    <w:p w:rsidR="006A6EAE" w:rsidRPr="001C06EA" w:rsidRDefault="006A6EAE" w:rsidP="006A6EAE">
      <w:pPr>
        <w:jc w:val="both"/>
        <w:rPr>
          <w:rFonts w:cs="Arial"/>
          <w:bCs/>
          <w:color w:val="000000"/>
          <w:spacing w:val="-3"/>
        </w:rPr>
      </w:pPr>
      <w:r w:rsidRPr="001C06EA">
        <w:rPr>
          <w:rFonts w:cs="Arial"/>
          <w:b/>
          <w:bCs/>
          <w:color w:val="000000"/>
          <w:spacing w:val="-3"/>
        </w:rPr>
        <w:t xml:space="preserve">4.2. Evaluación técnica por puntaje: </w:t>
      </w:r>
      <w:r w:rsidRPr="001C06EA">
        <w:rPr>
          <w:rFonts w:cs="Arial"/>
          <w:bCs/>
          <w:color w:val="000000"/>
          <w:spacing w:val="-3"/>
        </w:rPr>
        <w:t>Solo las ofertas que cumplan con los requisitos mínimos serán objeto de evaluación por puntaje.</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6262"/>
      </w:tblGrid>
      <w:tr w:rsidR="006A6EAE" w:rsidRPr="001C06EA" w:rsidTr="00904536">
        <w:tc>
          <w:tcPr>
            <w:tcW w:w="2458" w:type="dxa"/>
            <w:shd w:val="clear" w:color="auto" w:fill="F2F2F2"/>
          </w:tcPr>
          <w:p w:rsidR="006A6EAE" w:rsidRPr="001C06EA" w:rsidRDefault="006A6EAE" w:rsidP="00904536">
            <w:pPr>
              <w:jc w:val="center"/>
              <w:rPr>
                <w:rFonts w:cs="Arial"/>
                <w:b/>
                <w:bCs/>
                <w:color w:val="000000"/>
                <w:spacing w:val="-3"/>
              </w:rPr>
            </w:pPr>
            <w:r w:rsidRPr="001C06EA">
              <w:rPr>
                <w:rFonts w:cs="Arial"/>
                <w:b/>
                <w:bCs/>
                <w:color w:val="000000"/>
              </w:rPr>
              <w:t>Parámetro sugerido</w:t>
            </w:r>
          </w:p>
        </w:tc>
        <w:tc>
          <w:tcPr>
            <w:tcW w:w="6262" w:type="dxa"/>
            <w:shd w:val="clear" w:color="auto" w:fill="F2F2F2"/>
          </w:tcPr>
          <w:p w:rsidR="006A6EAE" w:rsidRPr="001C06EA" w:rsidRDefault="006A6EAE" w:rsidP="00904536">
            <w:pPr>
              <w:jc w:val="center"/>
              <w:rPr>
                <w:rFonts w:cs="Arial"/>
                <w:b/>
                <w:bCs/>
                <w:color w:val="000000"/>
                <w:spacing w:val="-3"/>
              </w:rPr>
            </w:pPr>
            <w:r w:rsidRPr="001C06EA">
              <w:rPr>
                <w:rFonts w:cs="Arial"/>
                <w:b/>
                <w:bCs/>
                <w:color w:val="000000"/>
              </w:rPr>
              <w:t>Descripción y recomendaciones</w:t>
            </w:r>
          </w:p>
        </w:tc>
      </w:tr>
      <w:tr w:rsidR="006A6EAE" w:rsidRPr="001C06EA" w:rsidTr="00904536">
        <w:tc>
          <w:tcPr>
            <w:tcW w:w="2458" w:type="dxa"/>
            <w:shd w:val="clear" w:color="auto" w:fill="auto"/>
            <w:vAlign w:val="center"/>
          </w:tcPr>
          <w:p w:rsidR="006A6EAE" w:rsidRPr="001C06EA" w:rsidRDefault="006A6EAE" w:rsidP="00904536">
            <w:pPr>
              <w:jc w:val="center"/>
              <w:rPr>
                <w:rFonts w:cs="Arial"/>
                <w:b/>
                <w:bCs/>
                <w:color w:val="000000"/>
                <w:spacing w:val="-3"/>
              </w:rPr>
            </w:pPr>
            <w:r w:rsidRPr="001C06EA">
              <w:rPr>
                <w:rFonts w:cs="Arial"/>
                <w:color w:val="000000"/>
              </w:rPr>
              <w:t>Experiencia general</w:t>
            </w:r>
          </w:p>
        </w:tc>
        <w:tc>
          <w:tcPr>
            <w:tcW w:w="6262" w:type="dxa"/>
            <w:shd w:val="clear" w:color="auto" w:fill="auto"/>
          </w:tcPr>
          <w:p w:rsidR="006A6EAE" w:rsidRPr="001C06EA" w:rsidRDefault="006A6EAE" w:rsidP="009D0A74">
            <w:pPr>
              <w:pStyle w:val="Contenidodelatabla"/>
              <w:widowControl/>
              <w:numPr>
                <w:ilvl w:val="0"/>
                <w:numId w:val="29"/>
              </w:numPr>
              <w:snapToGrid w:val="0"/>
              <w:jc w:val="both"/>
              <w:rPr>
                <w:rFonts w:ascii="Calibri" w:hAnsi="Calibri" w:cs="Arial"/>
                <w:color w:val="000000"/>
                <w:sz w:val="22"/>
                <w:szCs w:val="22"/>
              </w:rPr>
            </w:pPr>
            <w:r w:rsidRPr="001C06EA">
              <w:rPr>
                <w:rFonts w:ascii="Calibri" w:hAnsi="Calibri" w:cs="Arial"/>
                <w:color w:val="000000"/>
                <w:sz w:val="22"/>
                <w:szCs w:val="22"/>
              </w:rPr>
              <w:t>Especificar cuál es el tipo y dimensión de la experiencia que debe demostrar el oferente y mediante qué documentos.</w:t>
            </w:r>
          </w:p>
          <w:p w:rsidR="006A6EAE" w:rsidRPr="001C06EA" w:rsidRDefault="006A6EAE" w:rsidP="009D0A74">
            <w:pPr>
              <w:pStyle w:val="Contenidodelatabla"/>
              <w:widowControl/>
              <w:numPr>
                <w:ilvl w:val="0"/>
                <w:numId w:val="29"/>
              </w:numPr>
              <w:jc w:val="both"/>
              <w:rPr>
                <w:rFonts w:ascii="Calibri" w:hAnsi="Calibri" w:cs="Arial"/>
                <w:sz w:val="22"/>
                <w:szCs w:val="22"/>
              </w:rPr>
            </w:pPr>
            <w:r w:rsidRPr="001C06EA">
              <w:rPr>
                <w:rFonts w:ascii="Calibri" w:hAnsi="Calibri" w:cs="Arial"/>
                <w:color w:val="000000"/>
                <w:sz w:val="22"/>
                <w:szCs w:val="22"/>
              </w:rPr>
              <w:t xml:space="preserve">La experiencia solicitada se definirá respecto de un período de tiempo y asociado a un número, plazo o montos contractuales a partir de un mínimo (si éste se definió en la etapa cumple / no </w:t>
            </w:r>
            <w:r w:rsidRPr="001C06EA">
              <w:rPr>
                <w:rFonts w:ascii="Calibri" w:hAnsi="Calibri" w:cs="Arial"/>
                <w:sz w:val="22"/>
                <w:szCs w:val="22"/>
              </w:rPr>
              <w:t>cumple, éste sería la base), considerando las siguientes condiciones:</w:t>
            </w:r>
          </w:p>
          <w:p w:rsidR="006A6EAE" w:rsidRPr="001C06EA" w:rsidRDefault="006A6EAE" w:rsidP="009D0A74">
            <w:pPr>
              <w:pStyle w:val="Contenidodelatabla"/>
              <w:widowControl/>
              <w:numPr>
                <w:ilvl w:val="0"/>
                <w:numId w:val="29"/>
              </w:numPr>
              <w:jc w:val="both"/>
              <w:rPr>
                <w:rFonts w:ascii="Calibri" w:hAnsi="Calibri" w:cs="Arial"/>
                <w:sz w:val="22"/>
                <w:szCs w:val="22"/>
              </w:rPr>
            </w:pPr>
            <w:r w:rsidRPr="001C06EA">
              <w:rPr>
                <w:rFonts w:ascii="Calibri" w:hAnsi="Calibri" w:cs="Arial"/>
                <w:sz w:val="22"/>
                <w:szCs w:val="22"/>
              </w:rPr>
              <w:t>Respecto del tiempo: no se circunscribirá a un período inferior al de los últimos 5 años y en ningún caso se fijará un límite superior a los diez años. (ej.: no se podrá requerir la acreditación de determinada experiencia exclusivamente en los últimos dos años...; esto es, los participantes podrán acreditar las experiencias adquiridas en los últimos 5 años.)</w:t>
            </w:r>
          </w:p>
          <w:p w:rsidR="006A6EAE" w:rsidRPr="001C06EA" w:rsidRDefault="006A6EAE" w:rsidP="009D0A74">
            <w:pPr>
              <w:pStyle w:val="Contenidodelatabla"/>
              <w:widowControl/>
              <w:numPr>
                <w:ilvl w:val="0"/>
                <w:numId w:val="29"/>
              </w:numPr>
              <w:jc w:val="both"/>
              <w:rPr>
                <w:rFonts w:ascii="Calibri" w:hAnsi="Calibri" w:cs="Arial"/>
                <w:sz w:val="22"/>
                <w:szCs w:val="22"/>
              </w:rPr>
            </w:pPr>
            <w:r w:rsidRPr="001C06EA">
              <w:rPr>
                <w:rFonts w:ascii="Calibri" w:hAnsi="Calibri" w:cs="Arial"/>
                <w:sz w:val="22"/>
                <w:szCs w:val="22"/>
              </w:rPr>
              <w:t>La experiencia tiene que ser demostrada en un máximo de 4 contratos, y que ninguno de ellos sea menor que el 35% del precio referencial.</w:t>
            </w:r>
          </w:p>
          <w:p w:rsidR="006A6EAE" w:rsidRPr="001C06EA" w:rsidRDefault="006A6EAE" w:rsidP="009D0A74">
            <w:pPr>
              <w:pStyle w:val="Contenidodelatabla"/>
              <w:widowControl/>
              <w:numPr>
                <w:ilvl w:val="0"/>
                <w:numId w:val="29"/>
              </w:numPr>
              <w:jc w:val="both"/>
              <w:rPr>
                <w:rFonts w:ascii="Calibri" w:hAnsi="Calibri" w:cs="Arial"/>
                <w:sz w:val="22"/>
                <w:szCs w:val="22"/>
              </w:rPr>
            </w:pPr>
            <w:r w:rsidRPr="001C06EA">
              <w:rPr>
                <w:rFonts w:ascii="Calibri" w:hAnsi="Calibri" w:cs="Arial"/>
                <w:sz w:val="22"/>
                <w:szCs w:val="22"/>
              </w:rPr>
              <w:t>La experiencia se acreditará de forma acumulada por un monto de entre el 100% y el 150% del monto referencial</w:t>
            </w:r>
          </w:p>
          <w:p w:rsidR="006A6EAE" w:rsidRPr="001C06EA" w:rsidRDefault="006A6EAE" w:rsidP="009D0A74">
            <w:pPr>
              <w:pStyle w:val="Contenidodelatabla"/>
              <w:widowControl/>
              <w:numPr>
                <w:ilvl w:val="0"/>
                <w:numId w:val="29"/>
              </w:numPr>
              <w:jc w:val="both"/>
              <w:rPr>
                <w:rFonts w:ascii="Calibri" w:hAnsi="Calibri" w:cs="Arial"/>
                <w:color w:val="000000"/>
                <w:sz w:val="22"/>
                <w:szCs w:val="22"/>
              </w:rPr>
            </w:pPr>
            <w:r w:rsidRPr="001C06EA">
              <w:rPr>
                <w:rFonts w:ascii="Calibri" w:hAnsi="Calibri" w:cs="Arial"/>
                <w:color w:val="000000"/>
                <w:sz w:val="22"/>
                <w:szCs w:val="22"/>
              </w:rPr>
              <w:t>La experiencia se evaluará en relación al objeto contractual en su conjunto y no con relación a rubros particulares.</w:t>
            </w:r>
          </w:p>
          <w:p w:rsidR="006A6EAE" w:rsidRPr="001C06EA" w:rsidRDefault="006A6EAE" w:rsidP="009D0A74">
            <w:pPr>
              <w:pStyle w:val="Contenidodelatabla"/>
              <w:widowControl/>
              <w:numPr>
                <w:ilvl w:val="0"/>
                <w:numId w:val="29"/>
              </w:numPr>
              <w:jc w:val="both"/>
              <w:rPr>
                <w:rFonts w:ascii="Calibri" w:hAnsi="Calibri" w:cs="Arial"/>
                <w:color w:val="000000"/>
                <w:sz w:val="22"/>
                <w:szCs w:val="22"/>
              </w:rPr>
            </w:pPr>
            <w:r w:rsidRPr="001C06EA">
              <w:rPr>
                <w:rFonts w:ascii="Calibri" w:hAnsi="Calibri" w:cs="Arial"/>
                <w:color w:val="000000"/>
                <w:sz w:val="22"/>
                <w:szCs w:val="22"/>
              </w:rPr>
              <w:t>La experiencia adquirida en calidad de subcontratista será reconocida y aceptada por la Entidad Contratante, siempre y cuando tenga directa relación al objeto contractual.</w:t>
            </w:r>
          </w:p>
          <w:p w:rsidR="006A6EAE" w:rsidRPr="001C06EA" w:rsidRDefault="006A6EAE" w:rsidP="009D0A74">
            <w:pPr>
              <w:pStyle w:val="Contenidodelatabla"/>
              <w:widowControl/>
              <w:numPr>
                <w:ilvl w:val="0"/>
                <w:numId w:val="29"/>
              </w:numPr>
              <w:jc w:val="both"/>
              <w:rPr>
                <w:rFonts w:ascii="Calibri" w:hAnsi="Calibri" w:cs="Arial"/>
                <w:color w:val="000000"/>
                <w:sz w:val="22"/>
                <w:szCs w:val="22"/>
              </w:rPr>
            </w:pPr>
            <w:r w:rsidRPr="001C06EA">
              <w:rPr>
                <w:rFonts w:ascii="Calibri" w:hAnsi="Calibri" w:cs="Arial"/>
                <w:color w:val="000000"/>
                <w:spacing w:val="-3"/>
                <w:sz w:val="22"/>
                <w:szCs w:val="22"/>
                <w:lang w:val="es-ES"/>
              </w:rPr>
              <w:t>Para los profesionales que participan individualmente, será acreditable la experiencia adquirida en relación de dependencia, ya sea en calidad de director de proyecto o consultor/</w:t>
            </w:r>
            <w:proofErr w:type="spellStart"/>
            <w:r w:rsidRPr="001C06EA">
              <w:rPr>
                <w:rFonts w:ascii="Calibri" w:hAnsi="Calibri" w:cs="Arial"/>
                <w:color w:val="000000"/>
                <w:spacing w:val="-3"/>
                <w:sz w:val="22"/>
                <w:szCs w:val="22"/>
                <w:lang w:val="es-ES"/>
              </w:rPr>
              <w:t>sectorialista</w:t>
            </w:r>
            <w:proofErr w:type="spellEnd"/>
            <w:r w:rsidRPr="001C06EA">
              <w:rPr>
                <w:rFonts w:ascii="Calibri" w:hAnsi="Calibri" w:cs="Arial"/>
                <w:color w:val="000000"/>
                <w:spacing w:val="-3"/>
                <w:sz w:val="22"/>
                <w:szCs w:val="22"/>
                <w:lang w:val="es-ES"/>
              </w:rPr>
              <w:t xml:space="preserve"> y su valoración, cuando gire en torno a los montos contractuales, se cumplirá considerando el porcentaje de participación en el contrato en el que tales profesionales participaron en las calidades que se señalaron anteriormente.</w:t>
            </w:r>
          </w:p>
          <w:p w:rsidR="006A6EAE" w:rsidRPr="001C06EA" w:rsidRDefault="006A6EAE" w:rsidP="009D0A74">
            <w:pPr>
              <w:numPr>
                <w:ilvl w:val="0"/>
                <w:numId w:val="29"/>
              </w:numPr>
              <w:suppressAutoHyphens/>
              <w:spacing w:after="0" w:line="240" w:lineRule="auto"/>
              <w:jc w:val="both"/>
              <w:rPr>
                <w:rFonts w:cs="Arial"/>
                <w:b/>
                <w:bCs/>
                <w:color w:val="000000"/>
                <w:spacing w:val="-3"/>
              </w:rPr>
            </w:pPr>
            <w:r w:rsidRPr="001C06EA">
              <w:rPr>
                <w:rFonts w:cs="Arial"/>
                <w:color w:val="000000"/>
              </w:rPr>
              <w:t>La metodología de evaluación debe señalar cómo se otorgarán los puntajes; a qué condición se otorgará el máximo puntaje y a partir de éste, cómo se otorgarán puntos a las demás condiciones acreditadas por los oferentes.</w:t>
            </w:r>
          </w:p>
        </w:tc>
      </w:tr>
      <w:tr w:rsidR="006A6EAE" w:rsidRPr="001C06EA" w:rsidTr="00904536">
        <w:tc>
          <w:tcPr>
            <w:tcW w:w="2458" w:type="dxa"/>
            <w:shd w:val="clear" w:color="auto" w:fill="auto"/>
            <w:vAlign w:val="center"/>
          </w:tcPr>
          <w:p w:rsidR="006A6EAE" w:rsidRPr="001C06EA" w:rsidRDefault="006A6EAE" w:rsidP="00904536">
            <w:pPr>
              <w:pStyle w:val="Contenidodelatabla"/>
              <w:snapToGrid w:val="0"/>
              <w:jc w:val="center"/>
              <w:rPr>
                <w:rFonts w:ascii="Calibri" w:hAnsi="Calibri" w:cs="Arial"/>
                <w:color w:val="000000"/>
                <w:sz w:val="22"/>
                <w:szCs w:val="22"/>
              </w:rPr>
            </w:pPr>
            <w:r w:rsidRPr="001C06EA">
              <w:rPr>
                <w:rFonts w:ascii="Calibri" w:hAnsi="Calibri" w:cs="Arial"/>
                <w:color w:val="000000"/>
                <w:sz w:val="22"/>
                <w:szCs w:val="22"/>
              </w:rPr>
              <w:t>Experiencia específica</w:t>
            </w:r>
          </w:p>
        </w:tc>
        <w:tc>
          <w:tcPr>
            <w:tcW w:w="6262" w:type="dxa"/>
            <w:shd w:val="clear" w:color="auto" w:fill="auto"/>
          </w:tcPr>
          <w:p w:rsidR="006A6EAE" w:rsidRPr="001C06EA" w:rsidRDefault="006A6EAE" w:rsidP="009D0A74">
            <w:pPr>
              <w:pStyle w:val="Contenidodelatabla"/>
              <w:widowControl/>
              <w:numPr>
                <w:ilvl w:val="0"/>
                <w:numId w:val="35"/>
              </w:numPr>
              <w:snapToGrid w:val="0"/>
              <w:jc w:val="both"/>
              <w:rPr>
                <w:rFonts w:ascii="Calibri" w:hAnsi="Calibri" w:cs="Arial"/>
                <w:color w:val="000000"/>
                <w:sz w:val="22"/>
                <w:szCs w:val="22"/>
              </w:rPr>
            </w:pPr>
            <w:r w:rsidRPr="001C06EA">
              <w:rPr>
                <w:rFonts w:ascii="Calibri" w:hAnsi="Calibri" w:cs="Arial"/>
                <w:color w:val="000000"/>
                <w:sz w:val="22"/>
                <w:szCs w:val="22"/>
              </w:rPr>
              <w:t>Detallar cuál es la experiencia específica que debe demostrar el oferente, y mediante qué documento.</w:t>
            </w:r>
          </w:p>
          <w:p w:rsidR="006A6EAE" w:rsidRPr="001C06EA" w:rsidRDefault="006A6EAE" w:rsidP="009D0A74">
            <w:pPr>
              <w:pStyle w:val="Contenidodelatabla"/>
              <w:widowControl/>
              <w:numPr>
                <w:ilvl w:val="0"/>
                <w:numId w:val="35"/>
              </w:numPr>
              <w:jc w:val="both"/>
              <w:rPr>
                <w:rFonts w:ascii="Calibri" w:hAnsi="Calibri" w:cs="Arial"/>
                <w:color w:val="000000"/>
                <w:sz w:val="22"/>
                <w:szCs w:val="22"/>
              </w:rPr>
            </w:pPr>
            <w:r w:rsidRPr="001C06EA">
              <w:rPr>
                <w:rFonts w:ascii="Calibri" w:hAnsi="Calibri" w:cs="Arial"/>
                <w:color w:val="000000"/>
                <w:sz w:val="22"/>
                <w:szCs w:val="22"/>
              </w:rPr>
              <w:t>Se observarán las mismas previsiones establecidas para el parámetro de experiencia general del proponente.</w:t>
            </w:r>
          </w:p>
          <w:p w:rsidR="006A6EAE" w:rsidRPr="001C06EA" w:rsidRDefault="006A6EAE" w:rsidP="009D0A74">
            <w:pPr>
              <w:numPr>
                <w:ilvl w:val="0"/>
                <w:numId w:val="35"/>
              </w:numPr>
              <w:suppressAutoHyphens/>
              <w:spacing w:after="0" w:line="240" w:lineRule="auto"/>
              <w:jc w:val="both"/>
              <w:rPr>
                <w:rFonts w:cs="Arial"/>
                <w:b/>
                <w:bCs/>
                <w:color w:val="000000"/>
                <w:spacing w:val="-3"/>
              </w:rPr>
            </w:pPr>
            <w:r w:rsidRPr="001C06EA">
              <w:rPr>
                <w:rFonts w:cs="Arial"/>
                <w:color w:val="000000"/>
              </w:rPr>
              <w:t xml:space="preserve">La Entidad Contratante se asegurará que la experiencia </w:t>
            </w:r>
            <w:r w:rsidRPr="001C06EA">
              <w:rPr>
                <w:rFonts w:cs="Arial"/>
                <w:color w:val="000000"/>
              </w:rPr>
              <w:lastRenderedPageBreak/>
              <w:t>específica solicitada esté directamente relacionada con el objeto de la contratación.</w:t>
            </w:r>
          </w:p>
          <w:p w:rsidR="006A6EAE" w:rsidRPr="001C06EA" w:rsidRDefault="006A6EAE" w:rsidP="009D0A74">
            <w:pPr>
              <w:pStyle w:val="Contenidodelatabla"/>
              <w:widowControl/>
              <w:numPr>
                <w:ilvl w:val="0"/>
                <w:numId w:val="35"/>
              </w:numPr>
              <w:jc w:val="both"/>
              <w:rPr>
                <w:rFonts w:ascii="Calibri" w:hAnsi="Calibri" w:cs="Arial"/>
                <w:sz w:val="22"/>
                <w:szCs w:val="22"/>
              </w:rPr>
            </w:pPr>
            <w:r w:rsidRPr="001C06EA">
              <w:rPr>
                <w:rFonts w:ascii="Calibri" w:hAnsi="Calibri" w:cs="Arial"/>
                <w:sz w:val="22"/>
                <w:szCs w:val="22"/>
              </w:rPr>
              <w:t>La experiencia tiene que ser demostrada en un máximo de 4 contratos, y que ninguno de ellos sea menor que el 30% del presupuesto referencial.</w:t>
            </w:r>
          </w:p>
          <w:p w:rsidR="006A6EAE" w:rsidRPr="001C06EA" w:rsidRDefault="006A6EAE" w:rsidP="009D0A74">
            <w:pPr>
              <w:pStyle w:val="Contenidodelatabla"/>
              <w:widowControl/>
              <w:numPr>
                <w:ilvl w:val="0"/>
                <w:numId w:val="36"/>
              </w:numPr>
              <w:snapToGrid w:val="0"/>
              <w:jc w:val="both"/>
              <w:rPr>
                <w:rFonts w:ascii="Calibri" w:hAnsi="Calibri" w:cs="Arial"/>
                <w:color w:val="000000"/>
                <w:sz w:val="22"/>
                <w:szCs w:val="22"/>
              </w:rPr>
            </w:pPr>
            <w:r w:rsidRPr="001C06EA">
              <w:rPr>
                <w:rFonts w:ascii="Calibri" w:hAnsi="Calibri" w:cs="Arial"/>
                <w:sz w:val="22"/>
                <w:szCs w:val="22"/>
              </w:rPr>
              <w:t>La experiencia se acreditará de forma acumulada por un monto de entre el 70% y el 100% del presupuesto referencial.</w:t>
            </w:r>
          </w:p>
        </w:tc>
      </w:tr>
      <w:tr w:rsidR="006A6EAE" w:rsidRPr="001C06EA" w:rsidTr="00904536">
        <w:tc>
          <w:tcPr>
            <w:tcW w:w="2458" w:type="dxa"/>
            <w:shd w:val="clear" w:color="auto" w:fill="auto"/>
            <w:vAlign w:val="center"/>
          </w:tcPr>
          <w:p w:rsidR="006A6EAE" w:rsidRPr="001C06EA" w:rsidRDefault="006A6EAE" w:rsidP="00904536">
            <w:pPr>
              <w:pStyle w:val="Contenidodelatabla"/>
              <w:snapToGrid w:val="0"/>
              <w:jc w:val="center"/>
              <w:rPr>
                <w:rFonts w:ascii="Calibri" w:hAnsi="Calibri" w:cs="Arial"/>
                <w:color w:val="000000"/>
                <w:sz w:val="22"/>
                <w:szCs w:val="22"/>
              </w:rPr>
            </w:pPr>
            <w:r w:rsidRPr="001C06EA">
              <w:rPr>
                <w:rFonts w:ascii="Calibri" w:hAnsi="Calibri" w:cs="Arial"/>
                <w:color w:val="000000"/>
                <w:sz w:val="22"/>
                <w:szCs w:val="22"/>
              </w:rPr>
              <w:lastRenderedPageBreak/>
              <w:t>Experiencia del personal técnico</w:t>
            </w:r>
          </w:p>
        </w:tc>
        <w:tc>
          <w:tcPr>
            <w:tcW w:w="6262" w:type="dxa"/>
            <w:shd w:val="clear" w:color="auto" w:fill="auto"/>
          </w:tcPr>
          <w:p w:rsidR="006A6EAE" w:rsidRPr="001C06EA" w:rsidRDefault="006A6EAE" w:rsidP="009D0A74">
            <w:pPr>
              <w:pStyle w:val="Contenidodelatabla"/>
              <w:widowControl/>
              <w:numPr>
                <w:ilvl w:val="0"/>
                <w:numId w:val="30"/>
              </w:numPr>
              <w:snapToGrid w:val="0"/>
              <w:jc w:val="both"/>
              <w:rPr>
                <w:rFonts w:ascii="Calibri" w:hAnsi="Calibri" w:cs="Arial"/>
                <w:color w:val="000000"/>
                <w:sz w:val="22"/>
                <w:szCs w:val="22"/>
              </w:rPr>
            </w:pPr>
            <w:r w:rsidRPr="001C06EA">
              <w:rPr>
                <w:rFonts w:ascii="Calibri" w:hAnsi="Calibri" w:cs="Arial"/>
                <w:color w:val="000000"/>
                <w:sz w:val="22"/>
                <w:szCs w:val="22"/>
              </w:rPr>
              <w:t>Para el personal técnico clave, se deberá establecer y dimensionar cuál es la experiencia que debe acreditarse, y mediante qué documentos será demostrada.</w:t>
            </w:r>
          </w:p>
          <w:p w:rsidR="006A6EAE" w:rsidRPr="001C06EA" w:rsidRDefault="006A6EAE" w:rsidP="009D0A74">
            <w:pPr>
              <w:pStyle w:val="Contenidodelatabla"/>
              <w:widowControl/>
              <w:numPr>
                <w:ilvl w:val="0"/>
                <w:numId w:val="30"/>
              </w:numPr>
              <w:jc w:val="both"/>
              <w:rPr>
                <w:rFonts w:ascii="Calibri" w:hAnsi="Calibri" w:cs="Arial"/>
                <w:color w:val="000000"/>
                <w:sz w:val="22"/>
                <w:szCs w:val="22"/>
              </w:rPr>
            </w:pPr>
            <w:r w:rsidRPr="001C06EA">
              <w:rPr>
                <w:rFonts w:ascii="Calibri" w:hAnsi="Calibri" w:cs="Arial"/>
                <w:color w:val="000000"/>
                <w:sz w:val="22"/>
                <w:szCs w:val="22"/>
              </w:rPr>
              <w:t>La experiencia solicitada se definirá respecto de un período de tiempo y asociado a un número, plazo o monto contractual de proyectos en los que el profesional participó a partir de un mínimo (si se definió en la etapa cumple / no cumple, ésta sería la base), considerando las siguientes condiciones:</w:t>
            </w:r>
          </w:p>
          <w:p w:rsidR="006A6EAE" w:rsidRPr="001C06EA" w:rsidRDefault="006A6EAE" w:rsidP="009D0A74">
            <w:pPr>
              <w:pStyle w:val="Contenidodelatabla"/>
              <w:widowControl/>
              <w:numPr>
                <w:ilvl w:val="0"/>
                <w:numId w:val="30"/>
              </w:numPr>
              <w:jc w:val="both"/>
              <w:rPr>
                <w:rFonts w:ascii="Calibri" w:hAnsi="Calibri" w:cs="Arial"/>
                <w:color w:val="000000"/>
                <w:sz w:val="22"/>
                <w:szCs w:val="22"/>
              </w:rPr>
            </w:pPr>
            <w:r w:rsidRPr="001C06EA">
              <w:rPr>
                <w:rFonts w:ascii="Calibri" w:hAnsi="Calibri" w:cs="Arial"/>
                <w:color w:val="000000"/>
                <w:sz w:val="22"/>
                <w:szCs w:val="22"/>
              </w:rPr>
              <w:t>Respecto del tiempo: No se circunscribirá a un período inferior al de los últimos 5 años. (ej.: no se podrá requerir determinada experiencia en los últimos dos años..., el mínimo debe ser 5 años) y en ningún caso se fijará un límite máximo de diez años para la experiencia a acreditar.</w:t>
            </w:r>
          </w:p>
          <w:p w:rsidR="006A6EAE" w:rsidRPr="001C06EA" w:rsidRDefault="006A6EAE" w:rsidP="009D0A74">
            <w:pPr>
              <w:pStyle w:val="Contenidodelatabla"/>
              <w:widowControl/>
              <w:numPr>
                <w:ilvl w:val="0"/>
                <w:numId w:val="30"/>
              </w:numPr>
              <w:jc w:val="both"/>
              <w:rPr>
                <w:rFonts w:ascii="Calibri" w:hAnsi="Calibri" w:cs="Arial"/>
                <w:color w:val="000000"/>
                <w:sz w:val="22"/>
                <w:szCs w:val="22"/>
              </w:rPr>
            </w:pPr>
            <w:r w:rsidRPr="001C06EA">
              <w:rPr>
                <w:rFonts w:ascii="Calibri" w:hAnsi="Calibri" w:cs="Arial"/>
                <w:sz w:val="22"/>
                <w:szCs w:val="22"/>
              </w:rPr>
              <w:t>La experiencia deberá estar en concordancia a la experiencia específica exigida a la empresa y al cargo a desempeñar</w:t>
            </w:r>
            <w:r w:rsidRPr="001C06EA">
              <w:rPr>
                <w:rFonts w:ascii="Calibri" w:hAnsi="Calibri" w:cs="Arial"/>
                <w:color w:val="000000"/>
                <w:sz w:val="22"/>
                <w:szCs w:val="22"/>
              </w:rPr>
              <w:t>.</w:t>
            </w:r>
          </w:p>
          <w:p w:rsidR="006A6EAE" w:rsidRPr="001C06EA" w:rsidRDefault="006A6EAE" w:rsidP="009D0A74">
            <w:pPr>
              <w:pStyle w:val="Contenidodelatabla"/>
              <w:widowControl/>
              <w:numPr>
                <w:ilvl w:val="0"/>
                <w:numId w:val="30"/>
              </w:numPr>
              <w:jc w:val="both"/>
              <w:rPr>
                <w:rFonts w:ascii="Calibri" w:hAnsi="Calibri" w:cs="Arial"/>
                <w:color w:val="000000"/>
                <w:sz w:val="22"/>
                <w:szCs w:val="22"/>
              </w:rPr>
            </w:pPr>
            <w:r w:rsidRPr="001C06EA">
              <w:rPr>
                <w:rFonts w:ascii="Calibri" w:hAnsi="Calibri" w:cs="Arial"/>
                <w:color w:val="000000"/>
                <w:sz w:val="22"/>
                <w:szCs w:val="22"/>
              </w:rPr>
              <w:t>Se establecerá con claridad si la experiencia se debe acreditar individualmente o de forma acumulada entre varios proyectos. Si fuera acumulable, se determinará el número y monto mínimo de los proyectos que podrán considerarse para este procedimiento.</w:t>
            </w:r>
          </w:p>
          <w:p w:rsidR="006A6EAE" w:rsidRPr="001C06EA" w:rsidRDefault="006A6EAE" w:rsidP="009D0A74">
            <w:pPr>
              <w:pStyle w:val="Contenidodelatabla"/>
              <w:widowControl/>
              <w:numPr>
                <w:ilvl w:val="0"/>
                <w:numId w:val="30"/>
              </w:numPr>
              <w:jc w:val="both"/>
              <w:rPr>
                <w:rFonts w:ascii="Calibri" w:hAnsi="Calibri" w:cs="Arial"/>
                <w:color w:val="000000"/>
                <w:sz w:val="22"/>
                <w:szCs w:val="22"/>
              </w:rPr>
            </w:pPr>
            <w:r w:rsidRPr="001C06EA">
              <w:rPr>
                <w:rFonts w:ascii="Calibri" w:hAnsi="Calibri" w:cs="Arial"/>
                <w:color w:val="000000"/>
                <w:sz w:val="22"/>
                <w:szCs w:val="22"/>
              </w:rPr>
              <w:t>La metodología de ponderación debe señalar cómo se otorgarán los puntajes; a qué condición se otorgará el máximo puntaje y a partir de éste, cómo se otorgarán las calificaciones al personal de los otros oferentes.</w:t>
            </w:r>
          </w:p>
          <w:p w:rsidR="006A6EAE" w:rsidRPr="001C06EA" w:rsidRDefault="006A6EAE" w:rsidP="009D0A74">
            <w:pPr>
              <w:pStyle w:val="Contenidodelatabla"/>
              <w:widowControl/>
              <w:numPr>
                <w:ilvl w:val="0"/>
                <w:numId w:val="30"/>
              </w:numPr>
              <w:jc w:val="both"/>
              <w:rPr>
                <w:rFonts w:ascii="Calibri" w:hAnsi="Calibri" w:cs="Arial"/>
                <w:b/>
                <w:bCs/>
                <w:color w:val="000000"/>
                <w:spacing w:val="-3"/>
                <w:sz w:val="22"/>
                <w:szCs w:val="22"/>
              </w:rPr>
            </w:pPr>
            <w:r w:rsidRPr="001C06EA">
              <w:rPr>
                <w:rFonts w:ascii="Calibri" w:hAnsi="Calibri" w:cs="Arial"/>
                <w:color w:val="000000"/>
                <w:sz w:val="22"/>
                <w:szCs w:val="22"/>
              </w:rPr>
              <w:t>La experiencia adquirida en relación de dependencia (sea pública o privada) será reconocida de conformidad con la definición del parámetro que se haya adoptado (tiempo o montos).</w:t>
            </w:r>
          </w:p>
        </w:tc>
      </w:tr>
      <w:tr w:rsidR="006A6EAE" w:rsidRPr="001C06EA" w:rsidTr="00904536">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6A6EAE" w:rsidRPr="001C06EA" w:rsidRDefault="006A6EAE" w:rsidP="00904536">
            <w:pPr>
              <w:pStyle w:val="Contenidodelatabla"/>
              <w:snapToGrid w:val="0"/>
              <w:rPr>
                <w:rFonts w:ascii="Calibri" w:hAnsi="Calibri" w:cs="Arial"/>
                <w:color w:val="000000"/>
                <w:sz w:val="22"/>
                <w:szCs w:val="22"/>
              </w:rPr>
            </w:pPr>
            <w:r w:rsidRPr="001C06EA">
              <w:rPr>
                <w:rFonts w:ascii="Calibri" w:hAnsi="Calibri" w:cs="Arial"/>
                <w:color w:val="000000"/>
                <w:sz w:val="22"/>
                <w:szCs w:val="22"/>
              </w:rPr>
              <w:t>Oferta económica</w:t>
            </w:r>
          </w:p>
        </w:tc>
        <w:tc>
          <w:tcPr>
            <w:tcW w:w="6262" w:type="dxa"/>
            <w:tcBorders>
              <w:top w:val="single" w:sz="4" w:space="0" w:color="auto"/>
              <w:left w:val="single" w:sz="4" w:space="0" w:color="auto"/>
              <w:bottom w:val="single" w:sz="4" w:space="0" w:color="auto"/>
              <w:right w:val="single" w:sz="4" w:space="0" w:color="auto"/>
            </w:tcBorders>
            <w:shd w:val="clear" w:color="auto" w:fill="auto"/>
          </w:tcPr>
          <w:p w:rsidR="006A6EAE" w:rsidRPr="001C06EA" w:rsidRDefault="006A6EAE" w:rsidP="00904536">
            <w:pPr>
              <w:spacing w:after="0"/>
              <w:jc w:val="both"/>
              <w:rPr>
                <w:rFonts w:cs="Arial"/>
              </w:rPr>
            </w:pPr>
            <w:r w:rsidRPr="001C06EA">
              <w:rPr>
                <w:rFonts w:cs="Arial"/>
              </w:rPr>
              <w:t>Para acceder a la evaluación de la propuesta económica, la propuesta técnica deberá alcanzar el puntaje mínimo de setenta (70) puntos. Las propuestas técnicas que no alcancen dicho puntaje serán descalificadas y rechazadas.</w:t>
            </w:r>
          </w:p>
          <w:p w:rsidR="006A6EAE" w:rsidRPr="001C06EA" w:rsidRDefault="006A6EAE" w:rsidP="00904536">
            <w:pPr>
              <w:pStyle w:val="Contenidodelatabla"/>
              <w:widowControl/>
              <w:snapToGrid w:val="0"/>
              <w:jc w:val="both"/>
              <w:rPr>
                <w:rFonts w:ascii="Calibri" w:hAnsi="Calibri" w:cs="Arial"/>
                <w:color w:val="000000"/>
                <w:sz w:val="22"/>
                <w:szCs w:val="22"/>
              </w:rPr>
            </w:pPr>
            <w:r w:rsidRPr="001C06EA">
              <w:rPr>
                <w:rFonts w:ascii="Calibri" w:hAnsi="Calibri" w:cs="Arial"/>
                <w:color w:val="000000"/>
                <w:sz w:val="22"/>
                <w:szCs w:val="22"/>
              </w:rPr>
              <w:t>La oferta económica se calificará de acuerdo a lo descrito en el numeral 4.3 de estos pliegos.</w:t>
            </w:r>
          </w:p>
        </w:tc>
      </w:tr>
      <w:tr w:rsidR="006A6EAE" w:rsidRPr="001C06EA" w:rsidTr="00904536">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6A6EAE" w:rsidRPr="001C06EA" w:rsidRDefault="006A6EAE" w:rsidP="00904536">
            <w:pPr>
              <w:pStyle w:val="Contenidodelatabla"/>
              <w:snapToGrid w:val="0"/>
              <w:rPr>
                <w:rFonts w:ascii="Calibri" w:hAnsi="Calibri" w:cs="Arial"/>
                <w:color w:val="000000"/>
                <w:sz w:val="22"/>
                <w:szCs w:val="22"/>
              </w:rPr>
            </w:pPr>
            <w:r w:rsidRPr="001C06EA">
              <w:rPr>
                <w:rFonts w:ascii="Calibri" w:hAnsi="Calibri" w:cs="Arial"/>
                <w:color w:val="000000"/>
                <w:spacing w:val="-3"/>
                <w:sz w:val="22"/>
                <w:szCs w:val="22"/>
              </w:rPr>
              <w:t>Metodología y cronograma de ejecución</w:t>
            </w:r>
          </w:p>
        </w:tc>
        <w:tc>
          <w:tcPr>
            <w:tcW w:w="6262" w:type="dxa"/>
            <w:tcBorders>
              <w:top w:val="single" w:sz="4" w:space="0" w:color="auto"/>
              <w:left w:val="single" w:sz="4" w:space="0" w:color="auto"/>
              <w:bottom w:val="single" w:sz="4" w:space="0" w:color="auto"/>
              <w:right w:val="single" w:sz="4" w:space="0" w:color="auto"/>
            </w:tcBorders>
            <w:shd w:val="clear" w:color="auto" w:fill="auto"/>
          </w:tcPr>
          <w:p w:rsidR="006A6EAE" w:rsidRPr="001C06EA" w:rsidRDefault="006A6EAE" w:rsidP="009D0A74">
            <w:pPr>
              <w:pStyle w:val="Contenidodelatabla"/>
              <w:widowControl/>
              <w:numPr>
                <w:ilvl w:val="0"/>
                <w:numId w:val="38"/>
              </w:numPr>
              <w:snapToGrid w:val="0"/>
              <w:ind w:left="377" w:hanging="283"/>
              <w:jc w:val="both"/>
              <w:rPr>
                <w:rFonts w:ascii="Calibri" w:hAnsi="Calibri" w:cs="Arial"/>
                <w:color w:val="000000"/>
                <w:sz w:val="22"/>
                <w:szCs w:val="22"/>
              </w:rPr>
            </w:pPr>
            <w:r w:rsidRPr="001C06EA">
              <w:rPr>
                <w:rFonts w:ascii="Calibri" w:hAnsi="Calibri" w:cs="Arial"/>
                <w:color w:val="000000"/>
                <w:sz w:val="22"/>
                <w:szCs w:val="22"/>
              </w:rPr>
              <w:t xml:space="preserve">El oferente indicara con suficiente detalle la metodología y procedimientos a seguirse para los diferentes frentes de trabajo de ejecución de la consultoría. Se considerara la correcta secuencia de actividades y el número de frentes de </w:t>
            </w:r>
            <w:r w:rsidRPr="001C06EA">
              <w:rPr>
                <w:rFonts w:ascii="Calibri" w:hAnsi="Calibri" w:cs="Arial"/>
                <w:color w:val="000000"/>
                <w:sz w:val="22"/>
                <w:szCs w:val="22"/>
              </w:rPr>
              <w:lastRenderedPageBreak/>
              <w:t>trabajo simultáneo que se propone, se ajustaran los tiempos de acuerdo al plazo propuesto.</w:t>
            </w:r>
          </w:p>
          <w:p w:rsidR="006A6EAE" w:rsidRPr="001C06EA" w:rsidRDefault="006A6EAE" w:rsidP="009D0A74">
            <w:pPr>
              <w:pStyle w:val="Contenidodelatabla"/>
              <w:widowControl/>
              <w:numPr>
                <w:ilvl w:val="0"/>
                <w:numId w:val="38"/>
              </w:numPr>
              <w:snapToGrid w:val="0"/>
              <w:ind w:left="377" w:hanging="283"/>
              <w:jc w:val="both"/>
              <w:rPr>
                <w:rFonts w:ascii="Calibri" w:hAnsi="Calibri" w:cs="Arial"/>
                <w:color w:val="000000"/>
                <w:sz w:val="22"/>
                <w:szCs w:val="22"/>
              </w:rPr>
            </w:pPr>
            <w:r w:rsidRPr="001C06EA">
              <w:rPr>
                <w:rFonts w:ascii="Calibri" w:hAnsi="Calibri" w:cs="Arial"/>
                <w:color w:val="000000"/>
                <w:sz w:val="22"/>
                <w:szCs w:val="22"/>
              </w:rPr>
              <w:t>El cronograma de ejecución se presentará mediante diagrama de barras simples para facilitar la comprensión y análisis, se determinara hitos de control de cumplimiento en el desarrollo de los trabajos.</w:t>
            </w:r>
          </w:p>
        </w:tc>
      </w:tr>
    </w:tbl>
    <w:p w:rsidR="006A6EAE" w:rsidRPr="001C06EA" w:rsidRDefault="006A6EAE" w:rsidP="006A6EAE"/>
    <w:p w:rsidR="006A6EAE" w:rsidRDefault="006A6EAE" w:rsidP="006A6EAE">
      <w:pPr>
        <w:rPr>
          <w:rFonts w:cs="Arial"/>
        </w:rPr>
      </w:pPr>
      <w:r w:rsidRPr="001C06EA">
        <w:rPr>
          <w:rFonts w:cs="Arial"/>
        </w:rPr>
        <w:t>Para la valoración se observarán los siguientes parámetros técnicos:</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1"/>
        <w:gridCol w:w="1870"/>
      </w:tblGrid>
      <w:tr w:rsidR="00753CBB" w:rsidRPr="006F2F38" w:rsidTr="002F062F">
        <w:trPr>
          <w:trHeight w:val="448"/>
          <w:jc w:val="center"/>
        </w:trPr>
        <w:tc>
          <w:tcPr>
            <w:tcW w:w="5791" w:type="dxa"/>
            <w:shd w:val="clear" w:color="auto" w:fill="F2F2F2"/>
          </w:tcPr>
          <w:p w:rsidR="00753CBB" w:rsidRPr="006F2F38" w:rsidRDefault="00753CBB" w:rsidP="002F062F">
            <w:pPr>
              <w:jc w:val="center"/>
              <w:rPr>
                <w:rFonts w:cs="Arial"/>
                <w:color w:val="000000"/>
              </w:rPr>
            </w:pPr>
            <w:r w:rsidRPr="006F2F38">
              <w:rPr>
                <w:rFonts w:cs="Arial"/>
                <w:b/>
                <w:bCs/>
                <w:color w:val="000000"/>
              </w:rPr>
              <w:t>Parámetros técnicos</w:t>
            </w:r>
          </w:p>
        </w:tc>
        <w:tc>
          <w:tcPr>
            <w:tcW w:w="1870" w:type="dxa"/>
            <w:shd w:val="clear" w:color="auto" w:fill="F2F2F2"/>
          </w:tcPr>
          <w:p w:rsidR="00753CBB" w:rsidRPr="006F2F38" w:rsidRDefault="00753CBB" w:rsidP="002F062F">
            <w:pPr>
              <w:jc w:val="center"/>
              <w:rPr>
                <w:rFonts w:cs="Arial"/>
                <w:color w:val="000000"/>
              </w:rPr>
            </w:pPr>
            <w:r w:rsidRPr="006F2F38">
              <w:rPr>
                <w:rFonts w:cs="Arial"/>
                <w:b/>
                <w:bCs/>
                <w:color w:val="000000"/>
              </w:rPr>
              <w:t>Valoración</w:t>
            </w:r>
          </w:p>
        </w:tc>
      </w:tr>
      <w:tr w:rsidR="00753CBB" w:rsidRPr="006F2F38" w:rsidTr="002F062F">
        <w:trPr>
          <w:trHeight w:val="298"/>
          <w:jc w:val="center"/>
        </w:trPr>
        <w:tc>
          <w:tcPr>
            <w:tcW w:w="5791" w:type="dxa"/>
            <w:shd w:val="clear" w:color="auto" w:fill="auto"/>
          </w:tcPr>
          <w:p w:rsidR="00753CBB" w:rsidRPr="006F2F38" w:rsidRDefault="00753CBB" w:rsidP="002F062F">
            <w:pPr>
              <w:spacing w:after="0" w:line="240" w:lineRule="auto"/>
              <w:rPr>
                <w:rFonts w:cs="Arial"/>
                <w:color w:val="000000"/>
              </w:rPr>
            </w:pPr>
            <w:r w:rsidRPr="006F2F38">
              <w:rPr>
                <w:rFonts w:cs="Arial"/>
                <w:color w:val="000000"/>
              </w:rPr>
              <w:t xml:space="preserve">Experiencia en proyectos afines al objeto de contratación </w:t>
            </w:r>
          </w:p>
        </w:tc>
        <w:tc>
          <w:tcPr>
            <w:tcW w:w="1870" w:type="dxa"/>
            <w:shd w:val="clear" w:color="auto" w:fill="auto"/>
          </w:tcPr>
          <w:p w:rsidR="00753CBB" w:rsidRPr="006F2F38" w:rsidRDefault="00753CBB" w:rsidP="002F062F">
            <w:pPr>
              <w:spacing w:line="240" w:lineRule="auto"/>
              <w:jc w:val="center"/>
              <w:rPr>
                <w:rFonts w:cs="Calibri"/>
                <w:color w:val="000000"/>
              </w:rPr>
            </w:pPr>
            <w:r w:rsidRPr="006F2F38">
              <w:rPr>
                <w:rFonts w:cs="Calibri"/>
                <w:color w:val="000000"/>
              </w:rPr>
              <w:t>50</w:t>
            </w:r>
          </w:p>
        </w:tc>
      </w:tr>
      <w:tr w:rsidR="00753CBB" w:rsidRPr="006F2F38" w:rsidTr="002F062F">
        <w:trPr>
          <w:trHeight w:val="240"/>
          <w:jc w:val="center"/>
        </w:trPr>
        <w:tc>
          <w:tcPr>
            <w:tcW w:w="5791" w:type="dxa"/>
            <w:shd w:val="clear" w:color="auto" w:fill="auto"/>
          </w:tcPr>
          <w:p w:rsidR="00753CBB" w:rsidRPr="006F2F38" w:rsidRDefault="00753CBB" w:rsidP="002F062F">
            <w:pPr>
              <w:spacing w:after="0" w:line="240" w:lineRule="auto"/>
              <w:jc w:val="both"/>
              <w:rPr>
                <w:rFonts w:cs="Arial"/>
                <w:color w:val="000000"/>
                <w:spacing w:val="-3"/>
              </w:rPr>
            </w:pPr>
            <w:r w:rsidRPr="006F2F38">
              <w:rPr>
                <w:rFonts w:cs="Arial"/>
                <w:color w:val="000000"/>
                <w:spacing w:val="-3"/>
              </w:rPr>
              <w:t>Metodología y cronograma de ejecución</w:t>
            </w:r>
          </w:p>
        </w:tc>
        <w:tc>
          <w:tcPr>
            <w:tcW w:w="1870" w:type="dxa"/>
            <w:shd w:val="clear" w:color="auto" w:fill="auto"/>
          </w:tcPr>
          <w:p w:rsidR="00753CBB" w:rsidRPr="006F2F38" w:rsidRDefault="00753CBB" w:rsidP="002F062F">
            <w:pPr>
              <w:spacing w:line="240" w:lineRule="auto"/>
              <w:jc w:val="center"/>
              <w:rPr>
                <w:rFonts w:cs="Calibri"/>
                <w:i/>
                <w:color w:val="000000"/>
              </w:rPr>
            </w:pPr>
            <w:r w:rsidRPr="006F2F38">
              <w:rPr>
                <w:rFonts w:cs="Calibri"/>
                <w:color w:val="000000"/>
              </w:rPr>
              <w:t>15</w:t>
            </w:r>
          </w:p>
        </w:tc>
      </w:tr>
      <w:tr w:rsidR="00753CBB" w:rsidRPr="006F2F38" w:rsidTr="002F062F">
        <w:trPr>
          <w:trHeight w:val="240"/>
          <w:jc w:val="center"/>
        </w:trPr>
        <w:tc>
          <w:tcPr>
            <w:tcW w:w="5791" w:type="dxa"/>
            <w:shd w:val="clear" w:color="auto" w:fill="auto"/>
          </w:tcPr>
          <w:p w:rsidR="00753CBB" w:rsidRPr="006F2F38" w:rsidRDefault="00753CBB" w:rsidP="002F062F">
            <w:pPr>
              <w:spacing w:after="0" w:line="240" w:lineRule="auto"/>
              <w:jc w:val="both"/>
              <w:rPr>
                <w:rFonts w:cs="Arial"/>
                <w:color w:val="000000"/>
                <w:spacing w:val="-3"/>
              </w:rPr>
            </w:pPr>
            <w:r w:rsidRPr="006F2F38">
              <w:rPr>
                <w:rFonts w:cs="Arial"/>
                <w:color w:val="000000"/>
              </w:rPr>
              <w:t>Equipo e instrumentos disponibles</w:t>
            </w:r>
          </w:p>
        </w:tc>
        <w:tc>
          <w:tcPr>
            <w:tcW w:w="1870" w:type="dxa"/>
            <w:shd w:val="clear" w:color="auto" w:fill="auto"/>
          </w:tcPr>
          <w:p w:rsidR="00753CBB" w:rsidRPr="006F2F38" w:rsidRDefault="00753CBB" w:rsidP="002F062F">
            <w:pPr>
              <w:spacing w:line="240" w:lineRule="auto"/>
              <w:jc w:val="center"/>
              <w:rPr>
                <w:rFonts w:cs="Calibri"/>
                <w:color w:val="000000"/>
              </w:rPr>
            </w:pPr>
            <w:r w:rsidRPr="006F2F38">
              <w:rPr>
                <w:rFonts w:cs="Calibri"/>
                <w:color w:val="000000"/>
              </w:rPr>
              <w:t>15</w:t>
            </w:r>
          </w:p>
        </w:tc>
      </w:tr>
      <w:tr w:rsidR="00753CBB" w:rsidRPr="006F2F38" w:rsidTr="002F062F">
        <w:trPr>
          <w:trHeight w:val="331"/>
          <w:jc w:val="center"/>
        </w:trPr>
        <w:tc>
          <w:tcPr>
            <w:tcW w:w="5791" w:type="dxa"/>
            <w:shd w:val="clear" w:color="auto" w:fill="F2F2F2"/>
          </w:tcPr>
          <w:p w:rsidR="00753CBB" w:rsidRPr="006F2F38" w:rsidRDefault="00753CBB" w:rsidP="002F062F">
            <w:pPr>
              <w:spacing w:after="0"/>
              <w:jc w:val="right"/>
              <w:rPr>
                <w:rFonts w:cs="Arial"/>
                <w:b/>
                <w:color w:val="000000"/>
              </w:rPr>
            </w:pPr>
            <w:r w:rsidRPr="006F2F38">
              <w:rPr>
                <w:rFonts w:cs="Arial"/>
                <w:b/>
                <w:color w:val="000000"/>
              </w:rPr>
              <w:t>TOTAL</w:t>
            </w:r>
          </w:p>
        </w:tc>
        <w:tc>
          <w:tcPr>
            <w:tcW w:w="1870" w:type="dxa"/>
            <w:shd w:val="clear" w:color="auto" w:fill="F2F2F2"/>
          </w:tcPr>
          <w:p w:rsidR="00753CBB" w:rsidRPr="006F2F38" w:rsidRDefault="00753CBB" w:rsidP="002F062F">
            <w:pPr>
              <w:spacing w:after="0"/>
              <w:jc w:val="center"/>
              <w:rPr>
                <w:rFonts w:cs="Arial"/>
                <w:b/>
                <w:i/>
                <w:color w:val="000000"/>
              </w:rPr>
            </w:pPr>
            <w:r w:rsidRPr="006F2F38">
              <w:rPr>
                <w:rFonts w:cs="Arial"/>
                <w:b/>
                <w:i/>
                <w:color w:val="000000"/>
              </w:rPr>
              <w:t>80</w:t>
            </w:r>
          </w:p>
        </w:tc>
      </w:tr>
      <w:tr w:rsidR="00753CBB" w:rsidRPr="006F2F38" w:rsidTr="002F062F">
        <w:trPr>
          <w:trHeight w:val="331"/>
          <w:jc w:val="center"/>
        </w:trPr>
        <w:tc>
          <w:tcPr>
            <w:tcW w:w="5791" w:type="dxa"/>
            <w:shd w:val="clear" w:color="auto" w:fill="F2F2F2"/>
          </w:tcPr>
          <w:p w:rsidR="00753CBB" w:rsidRPr="006F2F38" w:rsidRDefault="00753CBB" w:rsidP="002F062F">
            <w:pPr>
              <w:spacing w:after="0"/>
              <w:rPr>
                <w:rFonts w:cs="Arial"/>
                <w:color w:val="000000"/>
              </w:rPr>
            </w:pPr>
            <w:r w:rsidRPr="006F2F38">
              <w:rPr>
                <w:rFonts w:cs="Arial"/>
                <w:color w:val="000000"/>
              </w:rPr>
              <w:t xml:space="preserve">Oferta Económica </w:t>
            </w:r>
          </w:p>
        </w:tc>
        <w:tc>
          <w:tcPr>
            <w:tcW w:w="1870" w:type="dxa"/>
            <w:shd w:val="clear" w:color="auto" w:fill="F2F2F2"/>
          </w:tcPr>
          <w:p w:rsidR="00753CBB" w:rsidRPr="006F2F38" w:rsidRDefault="00753CBB" w:rsidP="002F062F">
            <w:pPr>
              <w:spacing w:after="0"/>
              <w:jc w:val="center"/>
              <w:rPr>
                <w:rFonts w:cs="Arial"/>
                <w:color w:val="000000"/>
              </w:rPr>
            </w:pPr>
            <w:r w:rsidRPr="006F2F38">
              <w:rPr>
                <w:rFonts w:cs="Arial"/>
                <w:color w:val="000000"/>
              </w:rPr>
              <w:t>20</w:t>
            </w:r>
          </w:p>
        </w:tc>
      </w:tr>
      <w:tr w:rsidR="00753CBB" w:rsidRPr="006F2F38" w:rsidTr="002F062F">
        <w:trPr>
          <w:trHeight w:val="331"/>
          <w:jc w:val="center"/>
        </w:trPr>
        <w:tc>
          <w:tcPr>
            <w:tcW w:w="5791" w:type="dxa"/>
            <w:shd w:val="clear" w:color="auto" w:fill="F2F2F2"/>
          </w:tcPr>
          <w:p w:rsidR="00753CBB" w:rsidRPr="006F2F38" w:rsidRDefault="00753CBB" w:rsidP="002F062F">
            <w:pPr>
              <w:spacing w:after="0"/>
              <w:jc w:val="right"/>
              <w:rPr>
                <w:rFonts w:cs="Arial"/>
                <w:b/>
                <w:color w:val="000000"/>
              </w:rPr>
            </w:pPr>
            <w:r w:rsidRPr="006F2F38">
              <w:rPr>
                <w:rFonts w:cs="Arial"/>
                <w:b/>
                <w:color w:val="000000"/>
              </w:rPr>
              <w:t>TOTAL</w:t>
            </w:r>
          </w:p>
        </w:tc>
        <w:tc>
          <w:tcPr>
            <w:tcW w:w="1870" w:type="dxa"/>
            <w:shd w:val="clear" w:color="auto" w:fill="F2F2F2"/>
          </w:tcPr>
          <w:p w:rsidR="00753CBB" w:rsidRPr="006F2F38" w:rsidRDefault="00753CBB" w:rsidP="002F062F">
            <w:pPr>
              <w:spacing w:after="0"/>
              <w:jc w:val="center"/>
              <w:rPr>
                <w:rFonts w:cs="Arial"/>
                <w:b/>
                <w:i/>
                <w:color w:val="000000"/>
              </w:rPr>
            </w:pPr>
            <w:r w:rsidRPr="006F2F38">
              <w:rPr>
                <w:rFonts w:cs="Arial"/>
                <w:b/>
                <w:i/>
                <w:color w:val="000000"/>
              </w:rPr>
              <w:t>100</w:t>
            </w:r>
          </w:p>
        </w:tc>
      </w:tr>
    </w:tbl>
    <w:p w:rsidR="00753CBB" w:rsidRDefault="00753CBB" w:rsidP="006A6EAE">
      <w:pPr>
        <w:rPr>
          <w:rFonts w:cs="Arial"/>
        </w:rPr>
      </w:pPr>
    </w:p>
    <w:p w:rsidR="006A6EAE" w:rsidRPr="001C06EA" w:rsidRDefault="006A6EAE" w:rsidP="006A6EAE">
      <w:pPr>
        <w:jc w:val="both"/>
        <w:rPr>
          <w:rFonts w:cs="Arial"/>
        </w:rPr>
      </w:pPr>
      <w:r w:rsidRPr="001C06EA">
        <w:rPr>
          <w:rFonts w:cs="Arial"/>
        </w:rPr>
        <w:t>Para acceder a la evaluación de la propuesta económica, la propuesta técnica deberá alcanzar el puntaje mínimo de setenta (70) puntos. Las propuestas técnicas que no alcancen dicho puntaje serán descalificadas y rechazadas en esta etapa.</w:t>
      </w:r>
    </w:p>
    <w:p w:rsidR="006A6EAE" w:rsidRPr="001C06EA" w:rsidRDefault="006A6EAE" w:rsidP="006A6EAE">
      <w:pPr>
        <w:jc w:val="both"/>
        <w:rPr>
          <w:rFonts w:cs="Arial"/>
        </w:rPr>
      </w:pPr>
      <w:r w:rsidRPr="001C06EA">
        <w:rPr>
          <w:rFonts w:cs="Arial"/>
          <w:b/>
        </w:rPr>
        <w:t>4.3 Evaluación de la oferta económica.-</w:t>
      </w:r>
      <w:r w:rsidRPr="001C06EA">
        <w:rPr>
          <w:rFonts w:cs="Arial"/>
        </w:rPr>
        <w:t xml:space="preserve"> La entidad contratante no tendrá acceso a las propuestas económicas, sino hasta que la evaluación técnica haya concluido y solamente de las ofertas que hayan obtenido por lo menos setenta (70) puntos en la evaluación técnica.</w:t>
      </w:r>
    </w:p>
    <w:p w:rsidR="006A6EAE" w:rsidRPr="001C06EA" w:rsidRDefault="006A6EAE" w:rsidP="006A6EAE">
      <w:pPr>
        <w:jc w:val="both"/>
        <w:rPr>
          <w:rFonts w:cs="Arial"/>
        </w:rPr>
      </w:pPr>
      <w:r w:rsidRPr="001C06EA">
        <w:rPr>
          <w:rFonts w:cs="Arial"/>
        </w:rPr>
        <w:t>La asignación de puntajes de las ofertas económicas de los consultores que hayan alcanzado el puntaje mínimo en la calificación de la oferta técnica, se realizará mediante la aplicación de una relación inversamente proporcional a partir de la oferta económica más baja, en donde la totalidad del puntaje (100 puntos) se le otorgará a esta última conforme la siguiente fórmula:</w:t>
      </w:r>
    </w:p>
    <w:p w:rsidR="006A6EAE" w:rsidRPr="001C06EA" w:rsidRDefault="006A6EAE" w:rsidP="006A6EAE">
      <w:pPr>
        <w:rPr>
          <w:rFonts w:cs="Arial"/>
        </w:rPr>
      </w:pPr>
      <w:proofErr w:type="spellStart"/>
      <w:r w:rsidRPr="001C06EA">
        <w:rPr>
          <w:rFonts w:cs="Arial"/>
        </w:rPr>
        <w:t>Pei</w:t>
      </w:r>
      <w:proofErr w:type="spellEnd"/>
      <w:r w:rsidRPr="001C06EA">
        <w:rPr>
          <w:rFonts w:cs="Arial"/>
        </w:rPr>
        <w:t xml:space="preserve"> = (</w:t>
      </w:r>
      <w:proofErr w:type="spellStart"/>
      <w:r w:rsidRPr="001C06EA">
        <w:rPr>
          <w:rFonts w:cs="Arial"/>
        </w:rPr>
        <w:t>POEm</w:t>
      </w:r>
      <w:proofErr w:type="spellEnd"/>
      <w:r w:rsidRPr="001C06EA">
        <w:rPr>
          <w:rFonts w:cs="Arial"/>
        </w:rPr>
        <w:t xml:space="preserve"> x 100) / </w:t>
      </w:r>
      <w:proofErr w:type="spellStart"/>
      <w:r w:rsidRPr="001C06EA">
        <w:rPr>
          <w:rFonts w:cs="Arial"/>
        </w:rPr>
        <w:t>POEi</w:t>
      </w:r>
      <w:proofErr w:type="spellEnd"/>
    </w:p>
    <w:p w:rsidR="006A6EAE" w:rsidRPr="001C06EA" w:rsidRDefault="006A6EAE" w:rsidP="006A6EAE">
      <w:pPr>
        <w:rPr>
          <w:rFonts w:cs="Arial"/>
        </w:rPr>
      </w:pPr>
      <w:r w:rsidRPr="001C06EA">
        <w:rPr>
          <w:rFonts w:cs="Arial"/>
        </w:rPr>
        <w:t>Dónde:</w:t>
      </w:r>
    </w:p>
    <w:p w:rsidR="006A6EAE" w:rsidRPr="001C06EA" w:rsidRDefault="006A6EAE" w:rsidP="006A6EAE">
      <w:pPr>
        <w:spacing w:after="0"/>
        <w:rPr>
          <w:rFonts w:cs="Arial"/>
        </w:rPr>
      </w:pPr>
      <w:proofErr w:type="spellStart"/>
      <w:r w:rsidRPr="001C06EA">
        <w:rPr>
          <w:rFonts w:cs="Arial"/>
        </w:rPr>
        <w:t>Pei</w:t>
      </w:r>
      <w:proofErr w:type="spellEnd"/>
      <w:r w:rsidRPr="001C06EA">
        <w:rPr>
          <w:rFonts w:cs="Arial"/>
        </w:rPr>
        <w:t xml:space="preserve"> = Puntaje por Evaluación Económica del oferente i.</w:t>
      </w:r>
    </w:p>
    <w:p w:rsidR="006A6EAE" w:rsidRPr="001C06EA" w:rsidRDefault="006A6EAE" w:rsidP="006A6EAE">
      <w:pPr>
        <w:spacing w:after="0"/>
        <w:rPr>
          <w:rFonts w:cs="Arial"/>
        </w:rPr>
      </w:pPr>
      <w:proofErr w:type="spellStart"/>
      <w:r w:rsidRPr="001C06EA">
        <w:rPr>
          <w:rFonts w:cs="Arial"/>
        </w:rPr>
        <w:t>POEm</w:t>
      </w:r>
      <w:proofErr w:type="spellEnd"/>
      <w:r w:rsidRPr="001C06EA">
        <w:rPr>
          <w:rFonts w:cs="Arial"/>
        </w:rPr>
        <w:t xml:space="preserve"> = Precio de la Oferta Económica más baja.</w:t>
      </w:r>
    </w:p>
    <w:p w:rsidR="006A6EAE" w:rsidRPr="001C06EA" w:rsidRDefault="006A6EAE" w:rsidP="006A6EAE">
      <w:pPr>
        <w:spacing w:after="0"/>
        <w:rPr>
          <w:rFonts w:cs="Arial"/>
        </w:rPr>
      </w:pPr>
      <w:proofErr w:type="spellStart"/>
      <w:r w:rsidRPr="001C06EA">
        <w:rPr>
          <w:rFonts w:cs="Arial"/>
        </w:rPr>
        <w:t>POEi</w:t>
      </w:r>
      <w:proofErr w:type="spellEnd"/>
      <w:r w:rsidRPr="001C06EA">
        <w:rPr>
          <w:rFonts w:cs="Arial"/>
        </w:rPr>
        <w:t xml:space="preserve"> = Precio de la Oferta Económica del oferente i</w:t>
      </w:r>
    </w:p>
    <w:p w:rsidR="006A6EAE" w:rsidRPr="001C06EA" w:rsidRDefault="006A6EAE" w:rsidP="006A6EAE">
      <w:pPr>
        <w:spacing w:after="0"/>
        <w:rPr>
          <w:rFonts w:cs="Arial"/>
        </w:rPr>
      </w:pPr>
    </w:p>
    <w:p w:rsidR="006A6EAE" w:rsidRPr="001C06EA" w:rsidRDefault="006A6EAE" w:rsidP="006A6EAE">
      <w:pPr>
        <w:rPr>
          <w:rFonts w:cs="Arial"/>
        </w:rPr>
      </w:pPr>
      <w:r w:rsidRPr="001C06EA">
        <w:rPr>
          <w:rFonts w:cs="Arial"/>
        </w:rPr>
        <w:t>El puntaje total de la propuesta será el promedio ponderado de ambas evaluaciones, obtenido de la aplicación de la siguiente fórmula:</w:t>
      </w:r>
    </w:p>
    <w:p w:rsidR="006A6EAE" w:rsidRPr="001C06EA" w:rsidRDefault="006A6EAE" w:rsidP="000C0048">
      <w:pPr>
        <w:spacing w:after="0" w:line="240" w:lineRule="auto"/>
        <w:rPr>
          <w:rFonts w:cs="Arial"/>
        </w:rPr>
      </w:pPr>
      <w:proofErr w:type="spellStart"/>
      <w:r w:rsidRPr="001C06EA">
        <w:rPr>
          <w:rFonts w:cs="Arial"/>
        </w:rPr>
        <w:t>PTOi</w:t>
      </w:r>
      <w:proofErr w:type="spellEnd"/>
      <w:r w:rsidRPr="001C06EA">
        <w:rPr>
          <w:rFonts w:cs="Arial"/>
        </w:rPr>
        <w:t xml:space="preserve"> = (c1*</w:t>
      </w:r>
      <w:proofErr w:type="spellStart"/>
      <w:r w:rsidRPr="001C06EA">
        <w:rPr>
          <w:rFonts w:cs="Arial"/>
        </w:rPr>
        <w:t>Pti</w:t>
      </w:r>
      <w:proofErr w:type="spellEnd"/>
      <w:r w:rsidRPr="001C06EA">
        <w:rPr>
          <w:rFonts w:cs="Arial"/>
        </w:rPr>
        <w:t>) + (c2*</w:t>
      </w:r>
      <w:proofErr w:type="spellStart"/>
      <w:r w:rsidRPr="001C06EA">
        <w:rPr>
          <w:rFonts w:cs="Arial"/>
        </w:rPr>
        <w:t>Pei</w:t>
      </w:r>
      <w:proofErr w:type="spellEnd"/>
      <w:r w:rsidRPr="001C06EA">
        <w:rPr>
          <w:rFonts w:cs="Arial"/>
        </w:rPr>
        <w:t>)</w:t>
      </w:r>
    </w:p>
    <w:p w:rsidR="006A6EAE" w:rsidRPr="001C06EA" w:rsidRDefault="006A6EAE" w:rsidP="000C0048">
      <w:pPr>
        <w:spacing w:after="0" w:line="240" w:lineRule="auto"/>
        <w:rPr>
          <w:rFonts w:cs="Arial"/>
        </w:rPr>
      </w:pPr>
      <w:r w:rsidRPr="001C06EA">
        <w:rPr>
          <w:rFonts w:cs="Arial"/>
        </w:rPr>
        <w:lastRenderedPageBreak/>
        <w:t>Donde:</w:t>
      </w:r>
    </w:p>
    <w:p w:rsidR="006A6EAE" w:rsidRPr="001C06EA" w:rsidRDefault="006A6EAE" w:rsidP="000C0048">
      <w:pPr>
        <w:spacing w:after="0" w:line="240" w:lineRule="auto"/>
        <w:rPr>
          <w:rFonts w:cs="Arial"/>
        </w:rPr>
      </w:pPr>
      <w:proofErr w:type="spellStart"/>
      <w:r w:rsidRPr="001C06EA">
        <w:rPr>
          <w:rFonts w:cs="Arial"/>
        </w:rPr>
        <w:t>PTOi</w:t>
      </w:r>
      <w:proofErr w:type="spellEnd"/>
      <w:r w:rsidRPr="001C06EA">
        <w:rPr>
          <w:rFonts w:cs="Arial"/>
        </w:rPr>
        <w:t xml:space="preserve"> = Puntaje Total del Oferente i</w:t>
      </w:r>
    </w:p>
    <w:p w:rsidR="006A6EAE" w:rsidRPr="001C06EA" w:rsidRDefault="006A6EAE" w:rsidP="000C0048">
      <w:pPr>
        <w:spacing w:after="0" w:line="240" w:lineRule="auto"/>
        <w:rPr>
          <w:rFonts w:cs="Arial"/>
        </w:rPr>
      </w:pPr>
      <w:proofErr w:type="spellStart"/>
      <w:r w:rsidRPr="001C06EA">
        <w:rPr>
          <w:rFonts w:cs="Arial"/>
        </w:rPr>
        <w:t>Pti</w:t>
      </w:r>
      <w:proofErr w:type="spellEnd"/>
      <w:r w:rsidRPr="001C06EA">
        <w:rPr>
          <w:rFonts w:cs="Arial"/>
        </w:rPr>
        <w:t xml:space="preserve"> = Puntaje por Evaluación Técnica del oferente i</w:t>
      </w:r>
    </w:p>
    <w:p w:rsidR="006A6EAE" w:rsidRPr="001C06EA" w:rsidRDefault="006A6EAE" w:rsidP="000C0048">
      <w:pPr>
        <w:spacing w:after="0" w:line="240" w:lineRule="auto"/>
        <w:rPr>
          <w:rFonts w:cs="Arial"/>
        </w:rPr>
      </w:pPr>
      <w:proofErr w:type="spellStart"/>
      <w:r w:rsidRPr="001C06EA">
        <w:rPr>
          <w:rFonts w:cs="Arial"/>
        </w:rPr>
        <w:t>Pei</w:t>
      </w:r>
      <w:proofErr w:type="spellEnd"/>
      <w:r w:rsidRPr="001C06EA">
        <w:rPr>
          <w:rFonts w:cs="Arial"/>
        </w:rPr>
        <w:t xml:space="preserve"> = Puntaje por Evaluación Económica del oferente i</w:t>
      </w:r>
    </w:p>
    <w:p w:rsidR="006A6EAE" w:rsidRPr="001C06EA" w:rsidRDefault="006A6EAE" w:rsidP="000C0048">
      <w:pPr>
        <w:spacing w:after="0" w:line="240" w:lineRule="auto"/>
        <w:rPr>
          <w:rFonts w:cs="Arial"/>
        </w:rPr>
      </w:pPr>
      <w:r w:rsidRPr="001C06EA">
        <w:rPr>
          <w:rFonts w:cs="Arial"/>
        </w:rPr>
        <w:t>c1 = Coeficiente de ponderación para la evaluación técnica</w:t>
      </w:r>
    </w:p>
    <w:p w:rsidR="006A6EAE" w:rsidRPr="001C06EA" w:rsidRDefault="006A6EAE" w:rsidP="000C0048">
      <w:pPr>
        <w:spacing w:after="0" w:line="240" w:lineRule="auto"/>
        <w:rPr>
          <w:rFonts w:cs="Arial"/>
        </w:rPr>
      </w:pPr>
      <w:r w:rsidRPr="001C06EA">
        <w:rPr>
          <w:rFonts w:cs="Arial"/>
        </w:rPr>
        <w:t>c2 = Coeficiente de ponderación para la evaluación económica</w:t>
      </w:r>
    </w:p>
    <w:p w:rsidR="000C0048" w:rsidRDefault="000C0048" w:rsidP="000C0048">
      <w:pPr>
        <w:spacing w:after="0" w:line="240" w:lineRule="auto"/>
        <w:rPr>
          <w:rFonts w:cs="Arial"/>
        </w:rPr>
      </w:pPr>
    </w:p>
    <w:p w:rsidR="006A6EAE" w:rsidRPr="001C06EA" w:rsidRDefault="006A6EAE" w:rsidP="000C0048">
      <w:pPr>
        <w:spacing w:after="0" w:line="240" w:lineRule="auto"/>
        <w:rPr>
          <w:rFonts w:cs="Arial"/>
        </w:rPr>
      </w:pPr>
      <w:r w:rsidRPr="001C06EA">
        <w:rPr>
          <w:rFonts w:cs="Arial"/>
        </w:rPr>
        <w:t>Los coeficientes de ponderación deberán cumplir las condiciones siguientes:</w:t>
      </w:r>
    </w:p>
    <w:p w:rsidR="006A6EAE" w:rsidRPr="001C06EA" w:rsidRDefault="006A6EAE" w:rsidP="006A6EAE">
      <w:pPr>
        <w:tabs>
          <w:tab w:val="left" w:pos="426"/>
        </w:tabs>
        <w:spacing w:after="0"/>
        <w:jc w:val="both"/>
        <w:rPr>
          <w:rFonts w:cs="Arial"/>
        </w:rPr>
      </w:pPr>
      <w:r w:rsidRPr="001C06EA">
        <w:rPr>
          <w:rFonts w:cs="Arial"/>
        </w:rPr>
        <w:tab/>
        <w:t>-La suma de ambos coeficientes deberá ser igual a la unidad (1.00).</w:t>
      </w:r>
    </w:p>
    <w:p w:rsidR="006A6EAE" w:rsidRPr="001C06EA" w:rsidRDefault="006A6EAE" w:rsidP="000C0048">
      <w:pPr>
        <w:tabs>
          <w:tab w:val="left" w:pos="426"/>
        </w:tabs>
        <w:spacing w:after="0" w:line="240" w:lineRule="auto"/>
        <w:jc w:val="both"/>
        <w:rPr>
          <w:rFonts w:cs="Arial"/>
        </w:rPr>
      </w:pPr>
      <w:r w:rsidRPr="001C06EA">
        <w:rPr>
          <w:rFonts w:cs="Arial"/>
        </w:rPr>
        <w:tab/>
        <w:t>-Los valores que se aplicarán en cada caso deberán estar comprendidos dentro de los márgenes siguientes:</w:t>
      </w:r>
    </w:p>
    <w:p w:rsidR="006A6EAE" w:rsidRPr="001C06EA" w:rsidRDefault="006A6EAE" w:rsidP="000C0048">
      <w:pPr>
        <w:tabs>
          <w:tab w:val="left" w:pos="426"/>
        </w:tabs>
        <w:spacing w:after="0" w:line="240" w:lineRule="auto"/>
        <w:jc w:val="both"/>
        <w:rPr>
          <w:rFonts w:cs="Arial"/>
        </w:rPr>
      </w:pPr>
    </w:p>
    <w:p w:rsidR="006A6EAE" w:rsidRPr="001C06EA" w:rsidRDefault="006A6EAE" w:rsidP="000C0048">
      <w:pPr>
        <w:spacing w:after="0" w:line="240" w:lineRule="auto"/>
        <w:rPr>
          <w:rFonts w:cs="Arial"/>
        </w:rPr>
      </w:pPr>
      <w:r w:rsidRPr="001C06EA">
        <w:rPr>
          <w:rFonts w:cs="Arial"/>
        </w:rPr>
        <w:tab/>
        <w:t>0,80 &lt;= c1 &lt;= 0,90</w:t>
      </w:r>
    </w:p>
    <w:p w:rsidR="006A6EAE" w:rsidRDefault="006A6EAE" w:rsidP="000C0048">
      <w:pPr>
        <w:spacing w:after="0" w:line="240" w:lineRule="auto"/>
        <w:rPr>
          <w:rFonts w:cs="Arial"/>
        </w:rPr>
      </w:pPr>
      <w:r w:rsidRPr="001C06EA">
        <w:rPr>
          <w:rFonts w:cs="Arial"/>
        </w:rPr>
        <w:tab/>
        <w:t>0,10 &lt;= c2 &lt;= 0,20</w:t>
      </w:r>
    </w:p>
    <w:p w:rsidR="000C0048" w:rsidRPr="001C06EA" w:rsidRDefault="000C0048" w:rsidP="000C0048">
      <w:pPr>
        <w:spacing w:after="0" w:line="240" w:lineRule="auto"/>
        <w:rPr>
          <w:rFonts w:cs="Arial"/>
        </w:rPr>
      </w:pPr>
    </w:p>
    <w:p w:rsidR="006A6EAE" w:rsidRPr="001C06EA" w:rsidRDefault="006A6EAE" w:rsidP="000C0048">
      <w:pPr>
        <w:spacing w:after="0" w:line="240" w:lineRule="auto"/>
        <w:rPr>
          <w:rFonts w:cs="Arial"/>
        </w:rPr>
      </w:pPr>
      <w:r w:rsidRPr="001C06EA">
        <w:rPr>
          <w:rFonts w:cs="Arial"/>
        </w:rPr>
        <w:t>En caso de empate en la puntuación final, para establecer el orden de prelación se atenderá a las siguientes reglas:</w:t>
      </w:r>
    </w:p>
    <w:p w:rsidR="006A6EAE" w:rsidRPr="001C06EA" w:rsidRDefault="006A6EAE" w:rsidP="006A6EAE">
      <w:pPr>
        <w:jc w:val="both"/>
        <w:rPr>
          <w:rFonts w:cs="Arial"/>
        </w:rPr>
      </w:pPr>
      <w:r w:rsidRPr="001C06EA">
        <w:rPr>
          <w:rFonts w:cs="Arial"/>
        </w:rPr>
        <w:t>a)</w:t>
      </w:r>
      <w:r w:rsidRPr="001C06EA">
        <w:rPr>
          <w:rFonts w:cs="Arial"/>
        </w:rPr>
        <w:tab/>
        <w:t>Si el empate se originare en diferentes calificaciones en la oferta técnica y económica, la oferta ganadora será aquella que tuviere el mayor puntaje en la oferta técnica.</w:t>
      </w:r>
    </w:p>
    <w:p w:rsidR="006A6EAE" w:rsidRPr="001C06EA" w:rsidRDefault="006A6EAE" w:rsidP="006A6EAE">
      <w:pPr>
        <w:jc w:val="both"/>
        <w:rPr>
          <w:rFonts w:cs="Arial"/>
        </w:rPr>
      </w:pPr>
      <w:r w:rsidRPr="001C06EA">
        <w:rPr>
          <w:rFonts w:cs="Arial"/>
        </w:rPr>
        <w:t>b)</w:t>
      </w:r>
      <w:r w:rsidRPr="001C06EA">
        <w:rPr>
          <w:rFonts w:cs="Arial"/>
        </w:rPr>
        <w:tab/>
        <w:t xml:space="preserve">Si el empate se originare en idénticas calificaciones en la oferta técnica y económica, la </w:t>
      </w:r>
      <w:r w:rsidRPr="001C06EA">
        <w:rPr>
          <w:rFonts w:cs="Arial"/>
        </w:rPr>
        <w:tab/>
        <w:t>oferta ganadora se determinará de acuerdo a los siguientes criterios:</w:t>
      </w:r>
    </w:p>
    <w:p w:rsidR="006A6EAE" w:rsidRPr="001C06EA" w:rsidRDefault="006A6EAE" w:rsidP="006A6EAE">
      <w:pPr>
        <w:jc w:val="both"/>
        <w:rPr>
          <w:rFonts w:cs="Arial"/>
        </w:rPr>
      </w:pPr>
      <w:r w:rsidRPr="001C06EA">
        <w:rPr>
          <w:rFonts w:cs="Arial"/>
        </w:rPr>
        <w:t>b.1)</w:t>
      </w:r>
      <w:r w:rsidRPr="001C06EA">
        <w:rPr>
          <w:rFonts w:cs="Arial"/>
        </w:rPr>
        <w:tab/>
        <w:t>La oferta que tuviera el mayor puntaje en el parámetro “Experiencia Específica”;</w:t>
      </w:r>
    </w:p>
    <w:p w:rsidR="006A6EAE" w:rsidRPr="001C06EA" w:rsidRDefault="006A6EAE" w:rsidP="006A6EAE">
      <w:pPr>
        <w:rPr>
          <w:rFonts w:cs="Arial"/>
        </w:rPr>
      </w:pPr>
      <w:r w:rsidRPr="001C06EA">
        <w:rPr>
          <w:rFonts w:cs="Arial"/>
        </w:rPr>
        <w:t>De persistir el empate, se aplicará progresivamente y en el siguiente orden los criterios:</w:t>
      </w:r>
    </w:p>
    <w:p w:rsidR="006A6EAE" w:rsidRPr="001C06EA" w:rsidRDefault="006A6EAE" w:rsidP="006A6EAE">
      <w:pPr>
        <w:jc w:val="both"/>
        <w:rPr>
          <w:rFonts w:cs="Arial"/>
        </w:rPr>
      </w:pPr>
      <w:r w:rsidRPr="001C06EA">
        <w:rPr>
          <w:rFonts w:cs="Arial"/>
        </w:rPr>
        <w:t>b.2)</w:t>
      </w:r>
      <w:r w:rsidRPr="001C06EA">
        <w:rPr>
          <w:rFonts w:cs="Arial"/>
        </w:rPr>
        <w:tab/>
        <w:t>La oferta que tuviera el mayor puntaje en el parámetro “Experiencia del Personal Técnico”;</w:t>
      </w:r>
    </w:p>
    <w:p w:rsidR="006A6EAE" w:rsidRPr="001C06EA" w:rsidRDefault="006A6EAE" w:rsidP="006A6EAE">
      <w:pPr>
        <w:jc w:val="both"/>
        <w:rPr>
          <w:rFonts w:cs="Arial"/>
        </w:rPr>
      </w:pPr>
      <w:r w:rsidRPr="001C06EA">
        <w:rPr>
          <w:rFonts w:cs="Arial"/>
        </w:rPr>
        <w:t>b.3)</w:t>
      </w:r>
      <w:r w:rsidRPr="001C06EA">
        <w:rPr>
          <w:rFonts w:cs="Arial"/>
        </w:rPr>
        <w:tab/>
        <w:t>La oferta que tuviera el mayor puntaje en el parámetro “Experiencia General”;</w:t>
      </w:r>
    </w:p>
    <w:p w:rsidR="006A6EAE" w:rsidRPr="001C06EA" w:rsidRDefault="006A6EAE" w:rsidP="006A6EAE">
      <w:pPr>
        <w:jc w:val="both"/>
        <w:rPr>
          <w:rFonts w:cs="Arial"/>
        </w:rPr>
      </w:pPr>
      <w:r w:rsidRPr="001C06EA">
        <w:rPr>
          <w:rFonts w:cs="Arial"/>
        </w:rPr>
        <w:t>b.4)</w:t>
      </w:r>
      <w:r w:rsidRPr="001C06EA">
        <w:rPr>
          <w:rFonts w:cs="Arial"/>
        </w:rPr>
        <w:tab/>
        <w:t>La oferta que tuviera el mayor puntaje en el parámetro “Plan de Trabajo”;</w:t>
      </w:r>
    </w:p>
    <w:p w:rsidR="00753CBB" w:rsidRDefault="00753CBB">
      <w:pPr>
        <w:spacing w:after="0" w:line="240" w:lineRule="auto"/>
        <w:rPr>
          <w:rFonts w:cs="Arial"/>
          <w:b/>
          <w:spacing w:val="-2"/>
        </w:rPr>
      </w:pPr>
      <w:r>
        <w:rPr>
          <w:rFonts w:cs="Arial"/>
          <w:b/>
          <w:spacing w:val="-2"/>
        </w:rPr>
        <w:br w:type="page"/>
      </w:r>
    </w:p>
    <w:p w:rsidR="006A6EAE" w:rsidRPr="001C06EA" w:rsidRDefault="006A6EAE" w:rsidP="006A6EAE">
      <w:pPr>
        <w:tabs>
          <w:tab w:val="left" w:pos="-540"/>
        </w:tabs>
        <w:spacing w:after="0"/>
        <w:jc w:val="center"/>
        <w:rPr>
          <w:rFonts w:cs="Arial"/>
          <w:b/>
          <w:spacing w:val="-2"/>
        </w:rPr>
      </w:pPr>
      <w:r w:rsidRPr="001C06EA">
        <w:rPr>
          <w:rFonts w:cs="Arial"/>
          <w:b/>
          <w:spacing w:val="-2"/>
        </w:rPr>
        <w:lastRenderedPageBreak/>
        <w:t>SECCIÓN V</w:t>
      </w:r>
    </w:p>
    <w:p w:rsidR="006A6EAE" w:rsidRPr="001C06EA" w:rsidRDefault="006A6EAE" w:rsidP="006A6EAE">
      <w:pPr>
        <w:tabs>
          <w:tab w:val="left" w:pos="-540"/>
        </w:tabs>
        <w:spacing w:after="0"/>
        <w:jc w:val="center"/>
        <w:rPr>
          <w:rFonts w:cs="Arial"/>
          <w:b/>
          <w:spacing w:val="-2"/>
        </w:rPr>
      </w:pPr>
      <w:r w:rsidRPr="001C06EA">
        <w:rPr>
          <w:rFonts w:cs="Arial"/>
          <w:b/>
          <w:spacing w:val="-2"/>
        </w:rPr>
        <w:t>OBLIGACIONES DE LAS PARTES</w:t>
      </w:r>
    </w:p>
    <w:p w:rsidR="006A6EAE" w:rsidRPr="001C06EA" w:rsidRDefault="006A6EAE" w:rsidP="006A6EAE">
      <w:pPr>
        <w:tabs>
          <w:tab w:val="left" w:pos="-540"/>
        </w:tabs>
        <w:spacing w:after="0"/>
        <w:jc w:val="center"/>
        <w:rPr>
          <w:rFonts w:cs="Arial"/>
          <w:b/>
          <w:spacing w:val="-2"/>
        </w:rPr>
      </w:pPr>
    </w:p>
    <w:p w:rsidR="006A6EAE" w:rsidRPr="001C06EA" w:rsidRDefault="006A6EAE" w:rsidP="006A6EAE">
      <w:pPr>
        <w:tabs>
          <w:tab w:val="left" w:pos="-540"/>
          <w:tab w:val="left" w:pos="426"/>
        </w:tabs>
        <w:jc w:val="both"/>
        <w:rPr>
          <w:rFonts w:cs="Arial"/>
        </w:rPr>
      </w:pPr>
      <w:r w:rsidRPr="001C06EA">
        <w:rPr>
          <w:rFonts w:cs="Arial"/>
          <w:b/>
          <w:spacing w:val="-2"/>
        </w:rPr>
        <w:t>5.1</w:t>
      </w:r>
      <w:r w:rsidRPr="001C06EA">
        <w:rPr>
          <w:rFonts w:cs="Arial"/>
          <w:b/>
          <w:spacing w:val="-2"/>
        </w:rPr>
        <w:tab/>
        <w:t xml:space="preserve">Obligaciones del Contratista: </w:t>
      </w:r>
      <w:r w:rsidRPr="001C06EA">
        <w:rPr>
          <w:rFonts w:cs="Arial"/>
        </w:rPr>
        <w:t>El contratista se obliga a:</w:t>
      </w:r>
    </w:p>
    <w:p w:rsidR="006A6EAE" w:rsidRPr="001C06EA" w:rsidRDefault="006A6EAE" w:rsidP="006A6EAE">
      <w:pPr>
        <w:widowControl w:val="0"/>
        <w:numPr>
          <w:ilvl w:val="0"/>
          <w:numId w:val="3"/>
        </w:numPr>
        <w:tabs>
          <w:tab w:val="left" w:pos="-540"/>
        </w:tabs>
        <w:suppressAutoHyphens/>
        <w:spacing w:after="0" w:line="240" w:lineRule="auto"/>
        <w:jc w:val="both"/>
        <w:rPr>
          <w:rFonts w:cs="Arial"/>
        </w:rPr>
      </w:pPr>
      <w:r w:rsidRPr="001C06EA">
        <w:rPr>
          <w:rFonts w:cs="Arial"/>
        </w:rPr>
        <w:t xml:space="preserve">Prestar servicios de consultoría </w:t>
      </w:r>
      <w:r w:rsidRPr="008C41A8">
        <w:rPr>
          <w:rFonts w:cs="Arial"/>
        </w:rPr>
        <w:t xml:space="preserve">para </w:t>
      </w:r>
      <w:r w:rsidRPr="008C41A8">
        <w:rPr>
          <w:rFonts w:cs="Arial"/>
          <w:noProof/>
        </w:rPr>
        <w:t xml:space="preserve">FISCALIZADOR </w:t>
      </w:r>
      <w:r w:rsidR="007648D7">
        <w:rPr>
          <w:rFonts w:cs="Arial"/>
          <w:noProof/>
        </w:rPr>
        <w:t>1</w:t>
      </w:r>
      <w:r w:rsidRPr="008C41A8">
        <w:rPr>
          <w:rFonts w:cs="Arial"/>
          <w:noProof/>
        </w:rPr>
        <w:t xml:space="preserve"> PROCESO PARA LA REPOTENCIACIÓN DE CENTROS DE TRANSFORMACIÓN, CAMBIO DE ACOMETIDAS Y MEDIDORES EN LAS AREAS URBANAS DE LOS CANTONES: LAGO AGRIO, CASCALES, Y REVENTADOR</w:t>
      </w:r>
      <w:r w:rsidRPr="008C41A8">
        <w:rPr>
          <w:rFonts w:cs="Arial"/>
        </w:rPr>
        <w:t xml:space="preserve"> y todo aquello que fuere necesario para la total ejecución del contrato, de conformidad con la oferta negociada, los términos de referencia, las condiciones generales y específicas y los demás</w:t>
      </w:r>
      <w:r w:rsidRPr="001C06EA">
        <w:rPr>
          <w:rFonts w:cs="Arial"/>
        </w:rPr>
        <w:t xml:space="preserve"> documentos contractuales.</w:t>
      </w:r>
    </w:p>
    <w:p w:rsidR="006A6EAE" w:rsidRPr="001C06EA" w:rsidRDefault="006A6EAE" w:rsidP="006A6EAE">
      <w:pPr>
        <w:widowControl w:val="0"/>
        <w:tabs>
          <w:tab w:val="left" w:pos="-540"/>
        </w:tabs>
        <w:suppressAutoHyphens/>
        <w:spacing w:after="0" w:line="240" w:lineRule="auto"/>
        <w:ind w:left="720"/>
        <w:jc w:val="both"/>
        <w:rPr>
          <w:rFonts w:cs="Arial"/>
        </w:rPr>
      </w:pPr>
    </w:p>
    <w:p w:rsidR="006A6EAE" w:rsidRPr="001C06EA" w:rsidRDefault="006A6EAE" w:rsidP="006A6EAE">
      <w:pPr>
        <w:widowControl w:val="0"/>
        <w:numPr>
          <w:ilvl w:val="0"/>
          <w:numId w:val="3"/>
        </w:numPr>
        <w:tabs>
          <w:tab w:val="left" w:pos="-540"/>
        </w:tabs>
        <w:suppressAutoHyphens/>
        <w:spacing w:after="0" w:line="240" w:lineRule="auto"/>
        <w:jc w:val="both"/>
        <w:rPr>
          <w:rFonts w:cs="Arial"/>
        </w:rPr>
      </w:pPr>
      <w:r w:rsidRPr="001C06EA">
        <w:rPr>
          <w:rFonts w:cs="Arial"/>
        </w:rPr>
        <w:t xml:space="preserve">Para el cumplimiento de los servicios de consultoría, contará durante la vigencia del contrato, con el personal técnico clave señalado en su oferta negociada, conforme al cronograma de actividades aprobado. </w:t>
      </w:r>
    </w:p>
    <w:p w:rsidR="006A6EAE" w:rsidRPr="001C06EA" w:rsidRDefault="006A6EAE" w:rsidP="006A6EAE">
      <w:pPr>
        <w:widowControl w:val="0"/>
        <w:suppressAutoHyphens/>
        <w:spacing w:after="0" w:line="240" w:lineRule="auto"/>
        <w:ind w:left="720"/>
        <w:jc w:val="both"/>
        <w:rPr>
          <w:rFonts w:cs="Arial"/>
        </w:rPr>
      </w:pPr>
    </w:p>
    <w:p w:rsidR="006A6EAE" w:rsidRPr="001C06EA" w:rsidRDefault="006A6EAE" w:rsidP="006A6EAE">
      <w:pPr>
        <w:widowControl w:val="0"/>
        <w:numPr>
          <w:ilvl w:val="0"/>
          <w:numId w:val="3"/>
        </w:numPr>
        <w:suppressAutoHyphens/>
        <w:spacing w:after="0" w:line="240" w:lineRule="auto"/>
        <w:jc w:val="both"/>
        <w:rPr>
          <w:rFonts w:cs="Arial"/>
        </w:rPr>
      </w:pPr>
      <w:r w:rsidRPr="001C06EA">
        <w:rPr>
          <w:rFonts w:cs="Arial"/>
          <w:bCs/>
        </w:rPr>
        <w:t>Para sustituir</w:t>
      </w:r>
      <w:r w:rsidRPr="001C06EA">
        <w:rPr>
          <w:rFonts w:cs="Arial"/>
        </w:rPr>
        <w:t xml:space="preserve"> personal técnico clave, asignado al proyecto, solicitará la previa autorización, por escrito, del administrador del contrato.</w:t>
      </w:r>
    </w:p>
    <w:p w:rsidR="006A6EAE" w:rsidRPr="001C06EA" w:rsidRDefault="006A6EAE" w:rsidP="006A6EAE">
      <w:pPr>
        <w:widowControl w:val="0"/>
        <w:suppressAutoHyphens/>
        <w:spacing w:after="0" w:line="240" w:lineRule="auto"/>
        <w:ind w:left="720"/>
        <w:jc w:val="both"/>
        <w:rPr>
          <w:rFonts w:cs="Arial"/>
        </w:rPr>
      </w:pPr>
    </w:p>
    <w:p w:rsidR="006A6EAE" w:rsidRPr="001C06EA" w:rsidRDefault="006A6EAE" w:rsidP="006A6EAE">
      <w:pPr>
        <w:widowControl w:val="0"/>
        <w:numPr>
          <w:ilvl w:val="0"/>
          <w:numId w:val="3"/>
        </w:numPr>
        <w:suppressAutoHyphens/>
        <w:spacing w:after="0" w:line="240" w:lineRule="auto"/>
        <w:jc w:val="both"/>
        <w:rPr>
          <w:rFonts w:cs="Arial"/>
        </w:rPr>
      </w:pPr>
      <w:r w:rsidRPr="001C06EA">
        <w:rPr>
          <w:rFonts w:cs="Arial"/>
        </w:rPr>
        <w:t>A solicitud de la entidad, fundamentada en la ineficiencia comprobada del personal, a su costo,  deberá sustituir uno o más de los profesionales, empleados o trabajadores asignados al proyecto.</w:t>
      </w:r>
    </w:p>
    <w:p w:rsidR="006A6EAE" w:rsidRPr="001C06EA" w:rsidRDefault="006A6EAE" w:rsidP="006A6EAE">
      <w:pPr>
        <w:widowControl w:val="0"/>
        <w:tabs>
          <w:tab w:val="left" w:pos="-540"/>
        </w:tabs>
        <w:suppressAutoHyphens/>
        <w:spacing w:after="0" w:line="240" w:lineRule="auto"/>
        <w:ind w:left="720"/>
        <w:jc w:val="both"/>
        <w:rPr>
          <w:rFonts w:cs="Arial"/>
        </w:rPr>
      </w:pPr>
    </w:p>
    <w:p w:rsidR="006A6EAE" w:rsidRPr="001C06EA" w:rsidRDefault="006A6EAE" w:rsidP="006A6EAE">
      <w:pPr>
        <w:widowControl w:val="0"/>
        <w:numPr>
          <w:ilvl w:val="0"/>
          <w:numId w:val="3"/>
        </w:numPr>
        <w:tabs>
          <w:tab w:val="left" w:pos="-540"/>
        </w:tabs>
        <w:suppressAutoHyphens/>
        <w:spacing w:after="0" w:line="240" w:lineRule="auto"/>
        <w:jc w:val="both"/>
        <w:rPr>
          <w:rFonts w:cs="Arial"/>
        </w:rPr>
      </w:pPr>
      <w:r w:rsidRPr="001C06EA">
        <w:rPr>
          <w:rFonts w:cs="Arial"/>
          <w:bCs/>
        </w:rPr>
        <w:t>Solicitará a la entidad la aprobación correspondiente e</w:t>
      </w:r>
      <w:r w:rsidRPr="001C06EA">
        <w:rPr>
          <w:rFonts w:cs="Arial"/>
        </w:rPr>
        <w:t>n caso de que requiera personal adicional al indicado en su oferta.</w:t>
      </w:r>
    </w:p>
    <w:p w:rsidR="006A6EAE" w:rsidRPr="001C06EA" w:rsidRDefault="006A6EAE" w:rsidP="006A6EAE">
      <w:pPr>
        <w:pStyle w:val="Prrafodelista"/>
        <w:rPr>
          <w:rFonts w:ascii="Calibri" w:hAnsi="Calibri" w:cs="Arial"/>
          <w:sz w:val="22"/>
          <w:szCs w:val="22"/>
        </w:rPr>
      </w:pPr>
    </w:p>
    <w:p w:rsidR="006A6EAE" w:rsidRPr="001C06EA" w:rsidRDefault="006A6EAE" w:rsidP="006A6EAE">
      <w:pPr>
        <w:numPr>
          <w:ilvl w:val="1"/>
          <w:numId w:val="2"/>
        </w:numPr>
        <w:tabs>
          <w:tab w:val="left" w:pos="-540"/>
        </w:tabs>
        <w:suppressAutoHyphens/>
        <w:spacing w:after="0" w:line="240" w:lineRule="auto"/>
        <w:jc w:val="both"/>
        <w:rPr>
          <w:rFonts w:cs="Arial"/>
          <w:b/>
          <w:spacing w:val="-2"/>
        </w:rPr>
      </w:pPr>
      <w:r w:rsidRPr="001C06EA">
        <w:rPr>
          <w:rFonts w:cs="Arial"/>
          <w:b/>
          <w:spacing w:val="-2"/>
        </w:rPr>
        <w:t xml:space="preserve"> Obligaciones de la contratante:</w:t>
      </w:r>
    </w:p>
    <w:p w:rsidR="006A6EAE" w:rsidRPr="001C06EA" w:rsidRDefault="006A6EAE" w:rsidP="006A6EAE">
      <w:pPr>
        <w:widowControl w:val="0"/>
        <w:suppressAutoHyphens/>
        <w:spacing w:after="0" w:line="240" w:lineRule="auto"/>
        <w:ind w:left="720"/>
        <w:jc w:val="both"/>
        <w:rPr>
          <w:rFonts w:cs="Arial"/>
        </w:rPr>
      </w:pPr>
    </w:p>
    <w:p w:rsidR="006A6EAE" w:rsidRPr="001C06EA" w:rsidRDefault="006A6EAE" w:rsidP="006A6EAE">
      <w:pPr>
        <w:widowControl w:val="0"/>
        <w:numPr>
          <w:ilvl w:val="0"/>
          <w:numId w:val="4"/>
        </w:numPr>
        <w:suppressAutoHyphens/>
        <w:spacing w:after="0" w:line="240" w:lineRule="auto"/>
        <w:jc w:val="both"/>
        <w:rPr>
          <w:rFonts w:cs="Arial"/>
        </w:rPr>
      </w:pPr>
      <w:r w:rsidRPr="001C06EA">
        <w:rPr>
          <w:rFonts w:cs="Arial"/>
        </w:rPr>
        <w:t xml:space="preserve">Dar solución a las peticiones y problemas que se presentaren en la ejecución del contrato, en </w:t>
      </w:r>
      <w:r w:rsidRPr="001C06EA">
        <w:rPr>
          <w:rFonts w:cs="Arial"/>
          <w:spacing w:val="-2"/>
        </w:rPr>
        <w:t>un plazo de quince (15) días</w:t>
      </w:r>
      <w:r w:rsidRPr="001C06EA">
        <w:rPr>
          <w:rFonts w:cs="Arial"/>
        </w:rPr>
        <w:t xml:space="preserve"> contados a partir de la petición escrita formulada por el contratista.</w:t>
      </w:r>
    </w:p>
    <w:p w:rsidR="006A6EAE" w:rsidRPr="001C06EA" w:rsidRDefault="006A6EAE" w:rsidP="006A6EAE">
      <w:pPr>
        <w:widowControl w:val="0"/>
        <w:suppressAutoHyphens/>
        <w:spacing w:after="0" w:line="240" w:lineRule="auto"/>
        <w:ind w:left="720"/>
        <w:jc w:val="both"/>
        <w:rPr>
          <w:rFonts w:cs="Arial"/>
        </w:rPr>
      </w:pPr>
    </w:p>
    <w:p w:rsidR="006A6EAE" w:rsidRPr="001C06EA" w:rsidRDefault="006A6EAE" w:rsidP="006A6EAE">
      <w:pPr>
        <w:widowControl w:val="0"/>
        <w:numPr>
          <w:ilvl w:val="0"/>
          <w:numId w:val="4"/>
        </w:numPr>
        <w:suppressAutoHyphens/>
        <w:spacing w:after="0" w:line="240" w:lineRule="auto"/>
        <w:jc w:val="both"/>
        <w:rPr>
          <w:rFonts w:cs="Arial"/>
        </w:rPr>
      </w:pPr>
      <w:r w:rsidRPr="001C06EA">
        <w:rPr>
          <w:rFonts w:cs="Arial"/>
        </w:rPr>
        <w:t xml:space="preserve">Proporcionar al contratista los documentos, accesos e información relevante relacionada con los trabajos de consultoría, de los que dispusiera, y realizar las gestiones que le corresponda efectuar al contratante, ante los distintos organismos públicos, en un plazo </w:t>
      </w:r>
      <w:r w:rsidRPr="001C06EA">
        <w:rPr>
          <w:rFonts w:cs="Arial"/>
          <w:spacing w:val="-2"/>
        </w:rPr>
        <w:t xml:space="preserve">de cinco (5) días </w:t>
      </w:r>
      <w:r w:rsidRPr="001C06EA">
        <w:rPr>
          <w:rFonts w:cs="Arial"/>
        </w:rPr>
        <w:t>contados a partir de la petición escrita formulada por el contratista.</w:t>
      </w:r>
    </w:p>
    <w:p w:rsidR="006A6EAE" w:rsidRPr="001C06EA" w:rsidRDefault="006A6EAE" w:rsidP="006A6EAE">
      <w:pPr>
        <w:widowControl w:val="0"/>
        <w:suppressAutoHyphens/>
        <w:spacing w:after="0" w:line="240" w:lineRule="auto"/>
        <w:ind w:left="720"/>
        <w:jc w:val="both"/>
        <w:rPr>
          <w:rFonts w:cs="Arial"/>
        </w:rPr>
      </w:pPr>
    </w:p>
    <w:p w:rsidR="006A6EAE" w:rsidRPr="001C06EA" w:rsidRDefault="006A6EAE" w:rsidP="006A6EAE">
      <w:pPr>
        <w:widowControl w:val="0"/>
        <w:numPr>
          <w:ilvl w:val="0"/>
          <w:numId w:val="4"/>
        </w:numPr>
        <w:suppressAutoHyphens/>
        <w:spacing w:after="0" w:line="240" w:lineRule="auto"/>
        <w:jc w:val="both"/>
        <w:rPr>
          <w:rFonts w:cs="Arial"/>
        </w:rPr>
      </w:pPr>
      <w:r w:rsidRPr="001C06EA">
        <w:rPr>
          <w:rFonts w:cs="Arial"/>
        </w:rPr>
        <w:t>En caso de ser necesario y previo el trámite legal y administrativo respectivo, celebrar los contratos complementarios en un término de quince (15) días contados a partir de la decisión de la máxima autoridad.</w:t>
      </w:r>
    </w:p>
    <w:p w:rsidR="006A6EAE" w:rsidRPr="001C06EA" w:rsidRDefault="006A6EAE" w:rsidP="006A6EAE">
      <w:pPr>
        <w:widowControl w:val="0"/>
        <w:suppressAutoHyphens/>
        <w:spacing w:after="0" w:line="240" w:lineRule="auto"/>
        <w:ind w:left="720"/>
        <w:jc w:val="both"/>
        <w:rPr>
          <w:rFonts w:cs="Arial"/>
        </w:rPr>
      </w:pPr>
    </w:p>
    <w:p w:rsidR="006A6EAE" w:rsidRPr="001C06EA" w:rsidRDefault="006A6EAE" w:rsidP="006A6EAE">
      <w:pPr>
        <w:widowControl w:val="0"/>
        <w:numPr>
          <w:ilvl w:val="0"/>
          <w:numId w:val="4"/>
        </w:numPr>
        <w:suppressAutoHyphens/>
        <w:spacing w:after="0" w:line="240" w:lineRule="auto"/>
        <w:jc w:val="both"/>
        <w:rPr>
          <w:rFonts w:cs="Arial"/>
        </w:rPr>
      </w:pPr>
      <w:r w:rsidRPr="001C06EA">
        <w:rPr>
          <w:rFonts w:cs="Arial"/>
        </w:rPr>
        <w:t>Suscribir las actas de entrega recepción de los trabajos recibidos, siempre que se haya cumplido con lo previsto en la ley para la entrega recepción; y, en general, cumplir con las obligaciones derivadas del contrato.</w:t>
      </w:r>
    </w:p>
    <w:p w:rsidR="006A6EAE" w:rsidRPr="001C06EA" w:rsidRDefault="006A6EAE" w:rsidP="006A6EAE">
      <w:pPr>
        <w:pStyle w:val="Standard"/>
        <w:tabs>
          <w:tab w:val="left" w:pos="-540"/>
        </w:tabs>
        <w:rPr>
          <w:rFonts w:ascii="Calibri" w:hAnsi="Calibri" w:cs="Arial"/>
          <w:i/>
          <w:color w:val="4F81BD"/>
          <w:spacing w:val="-2"/>
          <w:sz w:val="22"/>
          <w:szCs w:val="22"/>
        </w:rPr>
      </w:pPr>
      <w:r w:rsidRPr="001C06EA">
        <w:rPr>
          <w:rFonts w:ascii="Calibri" w:hAnsi="Calibri" w:cs="Arial"/>
          <w:i/>
          <w:color w:val="4F81BD"/>
          <w:spacing w:val="-2"/>
          <w:sz w:val="22"/>
          <w:szCs w:val="22"/>
        </w:rPr>
        <w:br w:type="page"/>
      </w:r>
    </w:p>
    <w:p w:rsidR="006A6EAE" w:rsidRPr="001C06EA" w:rsidRDefault="006A6EAE" w:rsidP="006A6EAE">
      <w:pPr>
        <w:pStyle w:val="Standard"/>
        <w:tabs>
          <w:tab w:val="left" w:pos="-540"/>
        </w:tabs>
        <w:jc w:val="center"/>
        <w:rPr>
          <w:rFonts w:ascii="Calibri" w:hAnsi="Calibri" w:cs="Arial"/>
          <w:i/>
          <w:color w:val="4F81BD"/>
          <w:spacing w:val="-2"/>
          <w:sz w:val="22"/>
          <w:szCs w:val="22"/>
        </w:rPr>
      </w:pPr>
    </w:p>
    <w:p w:rsidR="006A6EAE" w:rsidRPr="001C06EA" w:rsidRDefault="006A6EAE" w:rsidP="006A6EAE">
      <w:pPr>
        <w:pBdr>
          <w:top w:val="single" w:sz="4" w:space="1" w:color="auto"/>
          <w:left w:val="single" w:sz="4" w:space="4" w:color="auto"/>
          <w:bottom w:val="single" w:sz="4" w:space="13" w:color="auto"/>
          <w:right w:val="single" w:sz="4" w:space="4" w:color="auto"/>
        </w:pBdr>
        <w:shd w:val="clear" w:color="auto" w:fill="D9D9D9"/>
        <w:spacing w:after="0"/>
        <w:jc w:val="center"/>
        <w:rPr>
          <w:rFonts w:cs="Arial"/>
          <w:b/>
        </w:rPr>
      </w:pPr>
      <w:r w:rsidRPr="001C06EA">
        <w:rPr>
          <w:rFonts w:cs="Arial"/>
          <w:b/>
        </w:rPr>
        <w:t>PARTE II.  CONDICIONES GENERALES DEL PROCEDIMIENTO PARA CONSULTORIA PÚBLICA NACIONAL</w:t>
      </w:r>
    </w:p>
    <w:p w:rsidR="006A6EAE" w:rsidRPr="008C41A8" w:rsidRDefault="006A6EAE" w:rsidP="006A6EAE">
      <w:pPr>
        <w:pBdr>
          <w:top w:val="single" w:sz="4" w:space="1" w:color="auto"/>
          <w:left w:val="single" w:sz="4" w:space="4" w:color="auto"/>
          <w:bottom w:val="single" w:sz="4" w:space="13" w:color="auto"/>
          <w:right w:val="single" w:sz="4" w:space="4" w:color="auto"/>
        </w:pBdr>
        <w:shd w:val="clear" w:color="auto" w:fill="D9D9D9"/>
        <w:spacing w:after="0"/>
        <w:jc w:val="center"/>
        <w:rPr>
          <w:rFonts w:cs="Arial"/>
          <w:b/>
          <w:lang w:val="en-US"/>
        </w:rPr>
      </w:pPr>
      <w:r w:rsidRPr="008C41A8">
        <w:rPr>
          <w:rFonts w:cs="Arial"/>
          <w:noProof/>
          <w:lang w:val="en-US"/>
        </w:rPr>
        <w:t>CAF-RSND-CNELSUC-CPN-CI-001</w:t>
      </w:r>
    </w:p>
    <w:p w:rsidR="006A6EAE" w:rsidRPr="008C41A8" w:rsidRDefault="006A6EAE" w:rsidP="006A6EAE">
      <w:pPr>
        <w:spacing w:after="0"/>
        <w:jc w:val="center"/>
        <w:rPr>
          <w:rFonts w:cs="Arial"/>
          <w:b/>
          <w:lang w:val="en-US"/>
        </w:rPr>
      </w:pPr>
    </w:p>
    <w:p w:rsidR="006A6EAE" w:rsidRPr="008C41A8" w:rsidRDefault="006A6EAE" w:rsidP="006A6EAE">
      <w:pPr>
        <w:spacing w:after="0"/>
        <w:jc w:val="center"/>
        <w:rPr>
          <w:rFonts w:cs="Arial"/>
          <w:b/>
        </w:rPr>
      </w:pPr>
      <w:r w:rsidRPr="008C41A8">
        <w:rPr>
          <w:rFonts w:cs="Arial"/>
          <w:b/>
        </w:rPr>
        <w:t>SECCION VI</w:t>
      </w:r>
    </w:p>
    <w:p w:rsidR="006A6EAE" w:rsidRPr="008C41A8" w:rsidRDefault="006A6EAE" w:rsidP="006A6EAE">
      <w:pPr>
        <w:spacing w:after="0"/>
        <w:jc w:val="center"/>
        <w:rPr>
          <w:rFonts w:cs="Arial"/>
          <w:b/>
        </w:rPr>
      </w:pPr>
      <w:r w:rsidRPr="008C41A8">
        <w:rPr>
          <w:rFonts w:cs="Arial"/>
          <w:b/>
        </w:rPr>
        <w:t>DEL PROCEDIMIENTO DE CONTRATACIÓN</w:t>
      </w:r>
    </w:p>
    <w:p w:rsidR="006A6EAE" w:rsidRPr="008C41A8" w:rsidRDefault="006A6EAE" w:rsidP="006A6EAE">
      <w:pPr>
        <w:tabs>
          <w:tab w:val="center" w:pos="4680"/>
        </w:tabs>
        <w:spacing w:after="0"/>
        <w:rPr>
          <w:rFonts w:cs="Calibri"/>
        </w:rPr>
      </w:pPr>
    </w:p>
    <w:p w:rsidR="006A6EAE" w:rsidRPr="008C41A8" w:rsidRDefault="006A6EAE" w:rsidP="009D0A74">
      <w:pPr>
        <w:pStyle w:val="Prrafodelista"/>
        <w:numPr>
          <w:ilvl w:val="0"/>
          <w:numId w:val="11"/>
        </w:numPr>
        <w:jc w:val="both"/>
        <w:rPr>
          <w:rFonts w:ascii="Calibri" w:eastAsia="Times New Roman" w:hAnsi="Calibri" w:cs="Arial"/>
          <w:b/>
          <w:bCs/>
          <w:vanish/>
          <w:kern w:val="0"/>
          <w:sz w:val="22"/>
          <w:szCs w:val="22"/>
          <w:lang w:val="es-EC" w:eastAsia="es-EC"/>
        </w:rPr>
      </w:pPr>
    </w:p>
    <w:p w:rsidR="006A6EAE" w:rsidRPr="008C41A8" w:rsidRDefault="006A6EAE" w:rsidP="009D0A74">
      <w:pPr>
        <w:pStyle w:val="Prrafodelista"/>
        <w:numPr>
          <w:ilvl w:val="0"/>
          <w:numId w:val="11"/>
        </w:numPr>
        <w:jc w:val="both"/>
        <w:rPr>
          <w:rFonts w:ascii="Calibri" w:eastAsia="Times New Roman" w:hAnsi="Calibri" w:cs="Arial"/>
          <w:b/>
          <w:bCs/>
          <w:vanish/>
          <w:kern w:val="0"/>
          <w:sz w:val="22"/>
          <w:szCs w:val="22"/>
          <w:lang w:val="es-EC" w:eastAsia="es-EC"/>
        </w:rPr>
      </w:pPr>
    </w:p>
    <w:p w:rsidR="006A6EAE" w:rsidRPr="008C41A8" w:rsidRDefault="006A6EAE" w:rsidP="009D0A74">
      <w:pPr>
        <w:pStyle w:val="Prrafodelista"/>
        <w:numPr>
          <w:ilvl w:val="0"/>
          <w:numId w:val="11"/>
        </w:numPr>
        <w:jc w:val="both"/>
        <w:rPr>
          <w:rFonts w:ascii="Calibri" w:eastAsia="Times New Roman" w:hAnsi="Calibri" w:cs="Arial"/>
          <w:b/>
          <w:bCs/>
          <w:vanish/>
          <w:kern w:val="0"/>
          <w:sz w:val="22"/>
          <w:szCs w:val="22"/>
          <w:lang w:val="es-EC" w:eastAsia="es-EC"/>
        </w:rPr>
      </w:pPr>
    </w:p>
    <w:p w:rsidR="006A6EAE" w:rsidRPr="008C41A8" w:rsidRDefault="006A6EAE" w:rsidP="009D0A74">
      <w:pPr>
        <w:pStyle w:val="Prrafodelista"/>
        <w:numPr>
          <w:ilvl w:val="0"/>
          <w:numId w:val="11"/>
        </w:numPr>
        <w:jc w:val="both"/>
        <w:rPr>
          <w:rFonts w:ascii="Calibri" w:eastAsia="Times New Roman" w:hAnsi="Calibri" w:cs="Arial"/>
          <w:b/>
          <w:bCs/>
          <w:vanish/>
          <w:kern w:val="0"/>
          <w:sz w:val="22"/>
          <w:szCs w:val="22"/>
          <w:lang w:val="es-EC" w:eastAsia="es-EC"/>
        </w:rPr>
      </w:pPr>
    </w:p>
    <w:p w:rsidR="006A6EAE" w:rsidRPr="008C41A8" w:rsidRDefault="006A6EAE" w:rsidP="009D0A74">
      <w:pPr>
        <w:pStyle w:val="Prrafodelista"/>
        <w:numPr>
          <w:ilvl w:val="0"/>
          <w:numId w:val="11"/>
        </w:numPr>
        <w:jc w:val="both"/>
        <w:rPr>
          <w:rFonts w:ascii="Calibri" w:eastAsia="Times New Roman" w:hAnsi="Calibri" w:cs="Arial"/>
          <w:b/>
          <w:bCs/>
          <w:vanish/>
          <w:kern w:val="0"/>
          <w:sz w:val="22"/>
          <w:szCs w:val="22"/>
          <w:lang w:val="es-EC" w:eastAsia="es-EC"/>
        </w:rPr>
      </w:pPr>
    </w:p>
    <w:p w:rsidR="006A6EAE" w:rsidRPr="008C41A8" w:rsidRDefault="006A6EAE" w:rsidP="009D0A74">
      <w:pPr>
        <w:pStyle w:val="Prrafodelista"/>
        <w:numPr>
          <w:ilvl w:val="0"/>
          <w:numId w:val="11"/>
        </w:numPr>
        <w:jc w:val="both"/>
        <w:rPr>
          <w:rFonts w:ascii="Calibri" w:eastAsia="Times New Roman" w:hAnsi="Calibri" w:cs="Arial"/>
          <w:b/>
          <w:bCs/>
          <w:vanish/>
          <w:kern w:val="0"/>
          <w:sz w:val="22"/>
          <w:szCs w:val="22"/>
          <w:lang w:val="es-EC" w:eastAsia="es-EC"/>
        </w:rPr>
      </w:pPr>
    </w:p>
    <w:p w:rsidR="006A6EAE" w:rsidRPr="008C41A8" w:rsidRDefault="006A6EAE" w:rsidP="009D0A74">
      <w:pPr>
        <w:widowControl w:val="0"/>
        <w:numPr>
          <w:ilvl w:val="1"/>
          <w:numId w:val="11"/>
        </w:numPr>
        <w:tabs>
          <w:tab w:val="left" w:pos="426"/>
        </w:tabs>
        <w:suppressAutoHyphens/>
        <w:spacing w:after="0" w:line="240" w:lineRule="auto"/>
        <w:ind w:left="0" w:firstLine="0"/>
        <w:jc w:val="both"/>
        <w:rPr>
          <w:rFonts w:eastAsia="Times New Roman" w:cs="Arial"/>
          <w:b/>
          <w:bCs/>
          <w:lang w:eastAsia="es-EC"/>
        </w:rPr>
      </w:pPr>
      <w:r w:rsidRPr="008C41A8">
        <w:rPr>
          <w:rFonts w:eastAsia="Times New Roman" w:cs="Arial"/>
          <w:b/>
          <w:bCs/>
          <w:lang w:eastAsia="es-EC"/>
        </w:rPr>
        <w:t xml:space="preserve">Comisión Técnica: </w:t>
      </w:r>
      <w:r w:rsidRPr="008C41A8">
        <w:rPr>
          <w:rFonts w:eastAsia="Times New Roman" w:cs="Arial"/>
          <w:lang w:eastAsia="es-EC"/>
        </w:rPr>
        <w:t>El presente procedimiento presupone la conformación obligatoria de una Comisión Técnica</w:t>
      </w:r>
      <w:r w:rsidRPr="008C41A8">
        <w:rPr>
          <w:rFonts w:eastAsia="Times New Roman" w:cs="Arial"/>
          <w:bCs/>
          <w:lang w:eastAsia="es-EC"/>
        </w:rPr>
        <w:t xml:space="preserve">, </w:t>
      </w:r>
      <w:r w:rsidRPr="008C41A8">
        <w:rPr>
          <w:rFonts w:eastAsia="Times New Roman" w:cs="Arial"/>
          <w:lang w:eastAsia="es-EC"/>
        </w:rPr>
        <w:t>integrada de acuerdo al artículo 18 del Reglamento General de la Ley Orgánica del Sistema Nacional de Contratación Pública -RGLOSNCP-, encargada del trámite del procedimiento en la fase precontractual.  Esta comisión analizará las ofertas, incluso en el caso de haberse presentado una sola, considerando los parámetros de calificación establecidos en estos pliegos, y recomendará a la máxima autoridad de la Entidad Contratante la adjudicación o la declaratoria de procedimiento desierto.</w:t>
      </w:r>
    </w:p>
    <w:p w:rsidR="006A6EAE" w:rsidRPr="008C41A8" w:rsidRDefault="006A6EAE" w:rsidP="006A6EAE">
      <w:pPr>
        <w:widowControl w:val="0"/>
        <w:tabs>
          <w:tab w:val="left" w:pos="426"/>
        </w:tabs>
        <w:suppressAutoHyphens/>
        <w:spacing w:after="0" w:line="240" w:lineRule="auto"/>
        <w:jc w:val="both"/>
        <w:rPr>
          <w:rFonts w:eastAsia="Times New Roman" w:cs="Arial"/>
          <w:b/>
          <w:bCs/>
          <w:lang w:eastAsia="es-EC"/>
        </w:rPr>
      </w:pPr>
    </w:p>
    <w:p w:rsidR="006A6EAE" w:rsidRPr="008C41A8" w:rsidRDefault="006A6EAE" w:rsidP="009D0A74">
      <w:pPr>
        <w:widowControl w:val="0"/>
        <w:numPr>
          <w:ilvl w:val="1"/>
          <w:numId w:val="11"/>
        </w:numPr>
        <w:tabs>
          <w:tab w:val="left" w:pos="-1440"/>
          <w:tab w:val="left" w:pos="426"/>
        </w:tabs>
        <w:suppressAutoHyphens/>
        <w:spacing w:after="0" w:line="240" w:lineRule="auto"/>
        <w:ind w:left="0" w:firstLine="0"/>
        <w:jc w:val="both"/>
        <w:rPr>
          <w:rFonts w:eastAsia="Times New Roman" w:cs="Arial"/>
          <w:lang w:eastAsia="es-EC"/>
        </w:rPr>
      </w:pPr>
      <w:r w:rsidRPr="008C41A8">
        <w:rPr>
          <w:rFonts w:eastAsia="Times New Roman" w:cs="Arial"/>
          <w:b/>
          <w:lang w:eastAsia="es-EC"/>
        </w:rPr>
        <w:t>Participantes</w:t>
      </w:r>
      <w:r w:rsidRPr="008C41A8">
        <w:rPr>
          <w:rFonts w:eastAsia="Times New Roman" w:cs="Arial"/>
          <w:lang w:eastAsia="es-EC"/>
        </w:rPr>
        <w:t xml:space="preserve">: La convocatoria estará dirigida a </w:t>
      </w:r>
      <w:r w:rsidRPr="008C41A8">
        <w:rPr>
          <w:rFonts w:eastAsia="Times New Roman" w:cs="Arial"/>
          <w:noProof/>
          <w:lang w:eastAsia="es-EC"/>
        </w:rPr>
        <w:t>consultores nacionales, individuales facultados para ejercer la consultoría</w:t>
      </w:r>
    </w:p>
    <w:p w:rsidR="006A6EAE" w:rsidRPr="008C41A8" w:rsidRDefault="006A6EAE" w:rsidP="006A6EAE">
      <w:pPr>
        <w:widowControl w:val="0"/>
        <w:tabs>
          <w:tab w:val="left" w:pos="-1440"/>
          <w:tab w:val="left" w:pos="426"/>
        </w:tabs>
        <w:suppressAutoHyphens/>
        <w:spacing w:after="0" w:line="240" w:lineRule="auto"/>
        <w:jc w:val="both"/>
        <w:rPr>
          <w:rFonts w:eastAsia="Times New Roman" w:cs="Arial"/>
          <w:lang w:eastAsia="es-EC"/>
        </w:rPr>
      </w:pPr>
    </w:p>
    <w:p w:rsidR="006A6EAE" w:rsidRPr="008C41A8" w:rsidRDefault="006A6EAE" w:rsidP="009D0A74">
      <w:pPr>
        <w:widowControl w:val="0"/>
        <w:numPr>
          <w:ilvl w:val="0"/>
          <w:numId w:val="37"/>
        </w:numPr>
        <w:suppressAutoHyphens/>
        <w:spacing w:after="0" w:line="240" w:lineRule="auto"/>
        <w:jc w:val="both"/>
        <w:rPr>
          <w:rFonts w:eastAsia="Times New Roman" w:cs="Arial"/>
          <w:i/>
          <w:color w:val="000000"/>
          <w:lang w:eastAsia="es-EC"/>
        </w:rPr>
      </w:pPr>
      <w:r w:rsidRPr="008C41A8">
        <w:rPr>
          <w:rFonts w:cs="Arial"/>
          <w:i/>
          <w:iCs/>
          <w:color w:val="000000"/>
          <w:spacing w:val="-2"/>
        </w:rPr>
        <w:t>Consultores individuales.- cuando el monto de la contratación no supere sea inferior o igual al valor que resultare de multiplicar</w:t>
      </w:r>
      <w:r w:rsidRPr="008C41A8">
        <w:rPr>
          <w:rFonts w:eastAsia="Times New Roman" w:cs="Arial"/>
          <w:bCs/>
          <w:color w:val="C00000"/>
          <w:lang w:eastAsia="es-EC"/>
        </w:rPr>
        <w:t xml:space="preserve"> </w:t>
      </w:r>
      <w:r w:rsidRPr="008C41A8">
        <w:rPr>
          <w:rFonts w:eastAsia="Times New Roman" w:cs="Arial"/>
          <w:bCs/>
          <w:i/>
          <w:color w:val="000000"/>
          <w:lang w:eastAsia="es-EC"/>
        </w:rPr>
        <w:t xml:space="preserve"> el coeficiente 0,000002  por el monto del Presupuesto Inicial del Estado del correspondiente ejercicio económico para estar en consonancia con la LOSNCP)</w:t>
      </w:r>
    </w:p>
    <w:p w:rsidR="006A6EAE" w:rsidRPr="008C41A8" w:rsidRDefault="006A6EAE" w:rsidP="006A6EAE">
      <w:pPr>
        <w:widowControl w:val="0"/>
        <w:tabs>
          <w:tab w:val="left" w:pos="-720"/>
        </w:tabs>
        <w:suppressAutoHyphens/>
        <w:spacing w:after="0" w:line="240" w:lineRule="auto"/>
        <w:ind w:left="340"/>
        <w:jc w:val="both"/>
        <w:rPr>
          <w:rFonts w:cs="Arial"/>
          <w:i/>
          <w:iCs/>
          <w:color w:val="000000"/>
          <w:spacing w:val="-2"/>
        </w:rPr>
      </w:pPr>
    </w:p>
    <w:p w:rsidR="006A6EAE" w:rsidRPr="001C06EA" w:rsidRDefault="006A6EAE" w:rsidP="009D0A74">
      <w:pPr>
        <w:widowControl w:val="0"/>
        <w:numPr>
          <w:ilvl w:val="0"/>
          <w:numId w:val="37"/>
        </w:numPr>
        <w:suppressAutoHyphens/>
        <w:spacing w:after="0" w:line="240" w:lineRule="auto"/>
        <w:jc w:val="both"/>
        <w:rPr>
          <w:rFonts w:eastAsia="Times New Roman" w:cs="Arial"/>
          <w:i/>
          <w:color w:val="000000"/>
          <w:lang w:eastAsia="es-EC"/>
        </w:rPr>
      </w:pPr>
      <w:r w:rsidRPr="008C41A8">
        <w:rPr>
          <w:rFonts w:cs="Arial"/>
          <w:i/>
          <w:iCs/>
          <w:color w:val="000000"/>
          <w:spacing w:val="-2"/>
        </w:rPr>
        <w:t>Firmas consultoras  u Organismos facultados para ejercer la consultoría.- cuando el monto de la contratación supere al valor que resultare de multiplicar</w:t>
      </w:r>
      <w:r w:rsidRPr="008C41A8">
        <w:rPr>
          <w:rFonts w:eastAsia="Times New Roman" w:cs="Arial"/>
          <w:bCs/>
          <w:color w:val="C00000"/>
          <w:lang w:eastAsia="es-EC"/>
        </w:rPr>
        <w:t xml:space="preserve"> </w:t>
      </w:r>
      <w:r w:rsidRPr="008C41A8">
        <w:rPr>
          <w:rFonts w:eastAsia="Times New Roman" w:cs="Arial"/>
          <w:bCs/>
          <w:i/>
          <w:color w:val="000000"/>
          <w:lang w:eastAsia="es-EC"/>
        </w:rPr>
        <w:t xml:space="preserve"> el coeficiente 0,000002  por el monto del Presupuesto Inicial del Estado del correspondient</w:t>
      </w:r>
      <w:r w:rsidRPr="001C06EA">
        <w:rPr>
          <w:rFonts w:eastAsia="Times New Roman" w:cs="Arial"/>
          <w:bCs/>
          <w:i/>
          <w:color w:val="000000"/>
          <w:lang w:eastAsia="es-EC"/>
        </w:rPr>
        <w:t>e ejercicio económico para estar en consonancia con la LOSNCP) hasta los USD$250.000.</w:t>
      </w:r>
    </w:p>
    <w:p w:rsidR="006A6EAE" w:rsidRPr="001C06EA" w:rsidRDefault="006A6EAE" w:rsidP="006A6EAE">
      <w:pPr>
        <w:widowControl w:val="0"/>
        <w:tabs>
          <w:tab w:val="left" w:pos="-720"/>
          <w:tab w:val="center" w:pos="284"/>
        </w:tabs>
        <w:suppressAutoHyphens/>
        <w:spacing w:after="0" w:line="240" w:lineRule="auto"/>
        <w:ind w:left="360"/>
        <w:rPr>
          <w:spacing w:val="-2"/>
        </w:rPr>
      </w:pPr>
    </w:p>
    <w:p w:rsidR="006A6EAE" w:rsidRPr="001C06EA" w:rsidRDefault="006A6EAE" w:rsidP="009D0A74">
      <w:pPr>
        <w:widowControl w:val="0"/>
        <w:numPr>
          <w:ilvl w:val="0"/>
          <w:numId w:val="33"/>
        </w:numPr>
        <w:tabs>
          <w:tab w:val="left" w:pos="284"/>
        </w:tabs>
        <w:suppressAutoHyphens/>
        <w:spacing w:after="0" w:line="240" w:lineRule="auto"/>
        <w:jc w:val="both"/>
        <w:rPr>
          <w:rFonts w:eastAsia="Times New Roman" w:cs="Arial"/>
          <w:lang w:eastAsia="es-EC"/>
        </w:rPr>
      </w:pPr>
      <w:r w:rsidRPr="001C06EA">
        <w:rPr>
          <w:rFonts w:eastAsia="Times New Roman" w:cs="Arial"/>
          <w:lang w:eastAsia="es-EC"/>
        </w:rPr>
        <w:t xml:space="preserve">Encontrarse habilitadas en el Registro Único de Proveedores, RUP, para lo cual deberán cumplir los requisitos que se encuentran en el siguiente link: </w:t>
      </w:r>
      <w:hyperlink r:id="rId13" w:history="1">
        <w:r w:rsidRPr="001C06EA">
          <w:rPr>
            <w:rStyle w:val="Hipervnculo"/>
            <w:rFonts w:eastAsia="Times New Roman"/>
            <w:lang w:eastAsia="es-EC"/>
          </w:rPr>
          <w:t>Proveedores | Compras Públicas</w:t>
        </w:r>
      </w:hyperlink>
    </w:p>
    <w:p w:rsidR="006A6EAE" w:rsidRPr="001C06EA" w:rsidRDefault="006A6EAE" w:rsidP="009D0A74">
      <w:pPr>
        <w:widowControl w:val="0"/>
        <w:numPr>
          <w:ilvl w:val="0"/>
          <w:numId w:val="33"/>
        </w:numPr>
        <w:tabs>
          <w:tab w:val="left" w:pos="284"/>
        </w:tabs>
        <w:suppressAutoHyphens/>
        <w:spacing w:after="0" w:line="240" w:lineRule="auto"/>
        <w:jc w:val="both"/>
        <w:rPr>
          <w:rFonts w:eastAsia="Times New Roman" w:cs="Arial"/>
          <w:lang w:eastAsia="es-EC"/>
        </w:rPr>
      </w:pPr>
      <w:r w:rsidRPr="001C06EA">
        <w:rPr>
          <w:rFonts w:eastAsia="Times New Roman" w:cs="Arial"/>
          <w:lang w:eastAsia="es-EC"/>
        </w:rPr>
        <w:t>Que el objeto social de la compañía  incluya esta actividad (para personas jurídicas)</w:t>
      </w:r>
    </w:p>
    <w:p w:rsidR="006A6EAE" w:rsidRPr="001C06EA" w:rsidRDefault="006A6EAE" w:rsidP="009D0A74">
      <w:pPr>
        <w:widowControl w:val="0"/>
        <w:numPr>
          <w:ilvl w:val="0"/>
          <w:numId w:val="33"/>
        </w:numPr>
        <w:tabs>
          <w:tab w:val="left" w:pos="284"/>
          <w:tab w:val="left" w:pos="3146"/>
        </w:tabs>
        <w:suppressAutoHyphens/>
        <w:spacing w:after="0" w:line="240" w:lineRule="auto"/>
        <w:ind w:left="284" w:hanging="284"/>
        <w:jc w:val="both"/>
        <w:rPr>
          <w:rFonts w:eastAsia="Times New Roman" w:cs="Arial"/>
          <w:lang w:eastAsia="es-EC"/>
        </w:rPr>
      </w:pPr>
      <w:r w:rsidRPr="001C06EA">
        <w:rPr>
          <w:rFonts w:eastAsia="Times New Roman" w:cs="Arial"/>
          <w:lang w:eastAsia="es-EC"/>
        </w:rPr>
        <w:t>Que el proponente no se encuentre incurso en ninguna de las inhabilidades determinadas en los artículos 62 y 63 de la LOSNCP.</w:t>
      </w:r>
    </w:p>
    <w:p w:rsidR="006A6EAE" w:rsidRPr="001C06EA" w:rsidRDefault="006A6EAE" w:rsidP="006A6EAE">
      <w:pPr>
        <w:widowControl w:val="0"/>
        <w:tabs>
          <w:tab w:val="left" w:pos="284"/>
          <w:tab w:val="left" w:pos="3146"/>
        </w:tabs>
        <w:suppressAutoHyphens/>
        <w:spacing w:after="0" w:line="240" w:lineRule="auto"/>
        <w:ind w:left="284"/>
        <w:jc w:val="both"/>
        <w:rPr>
          <w:rFonts w:eastAsia="Times New Roman" w:cs="Arial"/>
          <w:lang w:eastAsia="es-EC"/>
        </w:rPr>
      </w:pPr>
    </w:p>
    <w:p w:rsidR="006A6EAE" w:rsidRPr="001C06EA" w:rsidRDefault="006A6EAE" w:rsidP="006A6EAE">
      <w:pPr>
        <w:spacing w:line="240" w:lineRule="auto"/>
        <w:jc w:val="both"/>
        <w:rPr>
          <w:rFonts w:eastAsia="Times New Roman" w:cs="Arial"/>
          <w:lang w:eastAsia="es-EC"/>
        </w:rPr>
      </w:pPr>
      <w:r w:rsidRPr="001C06EA">
        <w:rPr>
          <w:rFonts w:eastAsia="Times New Roman" w:cs="Arial"/>
          <w:lang w:eastAsia="es-EC"/>
        </w:rPr>
        <w:t>Cuando exista un compromiso de asociación o consorcio, todos los miembros de la asociación deberán estar habilitados en el RUP al tiempo de presentar la oferta, y se designará un procurador común de entre ellos, que actuará a nombre de los comprometidos.  El compromiso de asociación o consorcio deberá encontrarse suscrito en instrumento público, de acuerdo con la Resolución que el SERCOP emita para el efecto.</w:t>
      </w:r>
    </w:p>
    <w:p w:rsidR="006A6EAE" w:rsidRPr="001C06EA" w:rsidRDefault="006A6EAE" w:rsidP="006A6EAE">
      <w:pPr>
        <w:spacing w:line="240" w:lineRule="auto"/>
        <w:jc w:val="both"/>
        <w:rPr>
          <w:rFonts w:eastAsia="Times New Roman" w:cs="Arial"/>
          <w:lang w:eastAsia="es-EC"/>
        </w:rPr>
      </w:pPr>
      <w:r w:rsidRPr="001C06EA">
        <w:rPr>
          <w:rFonts w:eastAsia="Times New Roman" w:cs="Arial"/>
          <w:lang w:eastAsia="es-EC"/>
        </w:rPr>
        <w:t>En caso de ser adjudicados, los comprometidos deberán constituirse en asociación o consorcio y lo inscribirán en el RUP, previa la firma del contrato, dentro del término previsto para la firma del mismo; en caso contrario, se declarará a los integrantes del compromiso de asociación o consorcio como adjudicatarios fallidos.</w:t>
      </w:r>
    </w:p>
    <w:p w:rsidR="006A6EAE" w:rsidRPr="001C06EA" w:rsidRDefault="006A6EAE" w:rsidP="006A6EAE">
      <w:pPr>
        <w:tabs>
          <w:tab w:val="left" w:pos="-720"/>
        </w:tabs>
        <w:spacing w:line="240" w:lineRule="auto"/>
        <w:jc w:val="both"/>
        <w:rPr>
          <w:rFonts w:cs="Arial"/>
          <w:bCs/>
          <w:lang w:eastAsia="es-EC"/>
        </w:rPr>
      </w:pPr>
      <w:r w:rsidRPr="001C06EA">
        <w:rPr>
          <w:rFonts w:eastAsia="Times New Roman" w:cs="Arial"/>
          <w:b/>
          <w:lang w:eastAsia="es-EC"/>
        </w:rPr>
        <w:lastRenderedPageBreak/>
        <w:t>6.3 Presentación y apertura de ofertas:</w:t>
      </w:r>
      <w:r w:rsidRPr="001C06EA">
        <w:rPr>
          <w:rFonts w:eastAsia="Times New Roman" w:cs="Arial"/>
          <w:lang w:eastAsia="es-EC"/>
        </w:rPr>
        <w:t xml:space="preserve"> </w:t>
      </w:r>
      <w:r w:rsidRPr="001C06EA">
        <w:rPr>
          <w:rFonts w:cs="Arial"/>
          <w:bCs/>
          <w:lang w:eastAsia="es-EC"/>
        </w:rPr>
        <w:t xml:space="preserve">La oferta técnica y económica se presentará en original y copia debidamente numerada y </w:t>
      </w:r>
      <w:proofErr w:type="spellStart"/>
      <w:r w:rsidRPr="001C06EA">
        <w:rPr>
          <w:rFonts w:cs="Arial"/>
          <w:bCs/>
          <w:lang w:eastAsia="es-EC"/>
        </w:rPr>
        <w:t>sumillada</w:t>
      </w:r>
      <w:proofErr w:type="spellEnd"/>
      <w:r w:rsidRPr="001C06EA">
        <w:rPr>
          <w:rFonts w:cs="Arial"/>
          <w:bCs/>
          <w:lang w:eastAsia="es-EC"/>
        </w:rPr>
        <w:t>, así como en medio digital en un sobre único en la dirección indicada en el numeral 3 de la convocatoria.</w:t>
      </w:r>
    </w:p>
    <w:p w:rsidR="006A6EAE" w:rsidRPr="001C06EA" w:rsidRDefault="006A6EAE" w:rsidP="006A6EAE">
      <w:pPr>
        <w:jc w:val="both"/>
        <w:rPr>
          <w:rFonts w:cs="Arial"/>
          <w:bCs/>
          <w:lang w:eastAsia="es-EC"/>
        </w:rPr>
      </w:pPr>
      <w:r w:rsidRPr="001C06EA">
        <w:rPr>
          <w:rFonts w:cs="Arial"/>
          <w:bCs/>
          <w:lang w:eastAsia="es-EC"/>
        </w:rPr>
        <w:t>Una hora más tarde de aquella fijada como límite para la presentación de las ofertas, se procederá a su apertura. El acto de apertura de ofertas será público y se efectuará en el lugar, día y hora fijados en la convocatoria.</w:t>
      </w:r>
    </w:p>
    <w:p w:rsidR="006A6EAE" w:rsidRPr="001C06EA" w:rsidRDefault="006A6EAE" w:rsidP="006A6EAE">
      <w:pPr>
        <w:jc w:val="both"/>
        <w:rPr>
          <w:rFonts w:cs="Arial"/>
          <w:bCs/>
          <w:lang w:eastAsia="es-EC"/>
        </w:rPr>
      </w:pPr>
      <w:r w:rsidRPr="001C06EA">
        <w:rPr>
          <w:rFonts w:cs="Arial"/>
          <w:bCs/>
          <w:lang w:eastAsia="es-EC"/>
        </w:rPr>
        <w:t xml:space="preserve">De la apertura, en la  que podrán estar presentes los oferentes que lo deseen, se levantará un acta que será suscrita por los integrantes de la Comisión Técnica o si fuera del caso la máxima autoridad o su delegado, con la siguiente información: </w:t>
      </w:r>
    </w:p>
    <w:p w:rsidR="006A6EAE" w:rsidRPr="001C06EA" w:rsidRDefault="006A6EAE" w:rsidP="006A6EAE">
      <w:pPr>
        <w:spacing w:after="0" w:line="240" w:lineRule="auto"/>
        <w:jc w:val="both"/>
        <w:rPr>
          <w:rFonts w:eastAsia="Times New Roman" w:cs="Arial"/>
          <w:bCs/>
          <w:lang w:eastAsia="es-EC"/>
        </w:rPr>
      </w:pPr>
      <w:r w:rsidRPr="001C06EA">
        <w:rPr>
          <w:rFonts w:eastAsia="Times New Roman" w:cs="Arial"/>
          <w:bCs/>
          <w:lang w:eastAsia="es-EC"/>
        </w:rPr>
        <w:t>a) Nombre de los oferentes;</w:t>
      </w:r>
    </w:p>
    <w:p w:rsidR="006A6EAE" w:rsidRPr="001C06EA" w:rsidRDefault="006A6EAE" w:rsidP="006A6EAE">
      <w:pPr>
        <w:spacing w:after="0" w:line="240" w:lineRule="auto"/>
        <w:jc w:val="both"/>
        <w:rPr>
          <w:rFonts w:eastAsia="Times New Roman" w:cs="Arial"/>
          <w:bCs/>
          <w:lang w:eastAsia="es-EC"/>
        </w:rPr>
      </w:pPr>
      <w:r w:rsidRPr="001C06EA">
        <w:rPr>
          <w:rFonts w:eastAsia="Times New Roman" w:cs="Arial"/>
          <w:bCs/>
          <w:lang w:eastAsia="es-EC"/>
        </w:rPr>
        <w:t>b) Plazo de ejecución propuesto por cada oferente;</w:t>
      </w:r>
    </w:p>
    <w:p w:rsidR="006A6EAE" w:rsidRPr="001C06EA" w:rsidRDefault="006A6EAE" w:rsidP="006A6EAE">
      <w:pPr>
        <w:autoSpaceDE w:val="0"/>
        <w:spacing w:after="0" w:line="240" w:lineRule="auto"/>
        <w:jc w:val="both"/>
        <w:rPr>
          <w:rFonts w:cs="Arial"/>
          <w:spacing w:val="-2"/>
        </w:rPr>
      </w:pPr>
      <w:r w:rsidRPr="001C06EA">
        <w:rPr>
          <w:rFonts w:eastAsia="Times New Roman" w:cs="Arial"/>
          <w:bCs/>
          <w:lang w:eastAsia="es-EC"/>
        </w:rPr>
        <w:t>c) Número de hojas de cada oferta</w:t>
      </w:r>
    </w:p>
    <w:p w:rsidR="006A6EAE" w:rsidRPr="001C06EA" w:rsidRDefault="006A6EAE" w:rsidP="006A6EAE">
      <w:pPr>
        <w:autoSpaceDE w:val="0"/>
        <w:jc w:val="both"/>
        <w:rPr>
          <w:rFonts w:cs="Arial"/>
        </w:rPr>
      </w:pPr>
      <w:r w:rsidRPr="001C06EA">
        <w:rPr>
          <w:rFonts w:cs="Arial"/>
        </w:rPr>
        <w:t xml:space="preserve"> Las ofertas, técnica y económica, deberán ser entregadas simultáneamente de forma física, en dos sobres separados </w:t>
      </w:r>
    </w:p>
    <w:p w:rsidR="006A6EAE" w:rsidRPr="001C06EA" w:rsidRDefault="006A6EAE" w:rsidP="006A6EAE">
      <w:pPr>
        <w:tabs>
          <w:tab w:val="left" w:pos="-824"/>
        </w:tabs>
        <w:spacing w:line="240" w:lineRule="auto"/>
        <w:ind w:left="15" w:right="45"/>
        <w:jc w:val="both"/>
        <w:rPr>
          <w:rFonts w:eastAsia="Times New Roman" w:cs="Arial"/>
          <w:lang w:eastAsia="es-EC"/>
        </w:rPr>
      </w:pPr>
      <w:r w:rsidRPr="001C06EA">
        <w:rPr>
          <w:rFonts w:cs="Arial"/>
          <w:b/>
          <w:spacing w:val="-3"/>
        </w:rPr>
        <w:t xml:space="preserve">6.4. Inhabilidades: </w:t>
      </w:r>
      <w:r w:rsidRPr="001C06EA">
        <w:rPr>
          <w:rFonts w:eastAsia="Times New Roman" w:cs="Arial"/>
          <w:lang w:eastAsia="es-EC"/>
        </w:rPr>
        <w:t>No podrán participar en el procedimiento precontractual, por sí o por interpuesta persona, quienes estén inmersos en: 1. Prácticas ilícitas y que consten como inhabilitados por el Banco Mundial y Naciones Unidas</w:t>
      </w:r>
      <w:r w:rsidRPr="001C06EA">
        <w:rPr>
          <w:rFonts w:eastAsia="Times New Roman"/>
          <w:lang w:eastAsia="es-EC"/>
        </w:rPr>
        <w:footnoteReference w:id="3"/>
      </w:r>
      <w:r w:rsidRPr="001C06EA">
        <w:rPr>
          <w:rFonts w:eastAsia="Times New Roman" w:cs="Arial"/>
          <w:lang w:eastAsia="es-EC"/>
        </w:rPr>
        <w:t>; 2.  Prácticas contrarias a las políticas del Banco de Desarrollo de América Latina; y 3. Que incurran en las inhabilidades generales y especiales, contempladas en los artículos 62 y 63 de la LOSNCP; 110 y 111 del RGLOSNCP.</w:t>
      </w:r>
    </w:p>
    <w:p w:rsidR="006A6EAE" w:rsidRPr="001C06EA" w:rsidRDefault="006A6EAE" w:rsidP="006A6EAE">
      <w:pPr>
        <w:tabs>
          <w:tab w:val="left" w:pos="-824"/>
        </w:tabs>
        <w:spacing w:line="240" w:lineRule="auto"/>
        <w:ind w:left="15" w:right="45"/>
        <w:jc w:val="both"/>
        <w:rPr>
          <w:rFonts w:eastAsia="Times New Roman" w:cs="Arial"/>
          <w:lang w:eastAsia="es-EC"/>
        </w:rPr>
      </w:pPr>
      <w:r w:rsidRPr="001C06EA">
        <w:rPr>
          <w:rFonts w:eastAsia="Times New Roman" w:cs="Arial"/>
          <w:lang w:eastAsia="es-EC"/>
        </w:rPr>
        <w:t xml:space="preserve">De verificarse que un oferente está incurso en una inhabilidad general o especial o las condiciones determinadas en el párrafo anterior, será causal para el rechazo de su oferta: en caso de haberse suscrito el contrato, dará lugar a la terminación unilateral del contrato conforme el numeral 5 del artículo 94 de la LOSNCP. </w:t>
      </w:r>
    </w:p>
    <w:p w:rsidR="006A6EAE" w:rsidRPr="001C06EA" w:rsidRDefault="006A6EAE" w:rsidP="006A6EAE">
      <w:pPr>
        <w:tabs>
          <w:tab w:val="left" w:pos="-824"/>
        </w:tabs>
        <w:spacing w:line="240" w:lineRule="auto"/>
        <w:ind w:left="15" w:right="45"/>
        <w:jc w:val="both"/>
        <w:rPr>
          <w:rFonts w:eastAsia="Times New Roman" w:cs="Arial"/>
          <w:b/>
          <w:lang w:eastAsia="es-EC"/>
        </w:rPr>
      </w:pPr>
      <w:r w:rsidRPr="001C06EA">
        <w:rPr>
          <w:rFonts w:eastAsia="Times New Roman" w:cs="Arial"/>
          <w:lang w:eastAsia="es-EC"/>
        </w:rPr>
        <w:t xml:space="preserve"> </w:t>
      </w:r>
      <w:r w:rsidRPr="001C06EA">
        <w:rPr>
          <w:rFonts w:eastAsia="Times New Roman" w:cs="Arial"/>
          <w:b/>
          <w:lang w:eastAsia="es-EC"/>
        </w:rPr>
        <w:t>6.5</w:t>
      </w:r>
      <w:r w:rsidRPr="001C06EA">
        <w:rPr>
          <w:rFonts w:eastAsia="Times New Roman" w:cs="Arial"/>
          <w:b/>
          <w:lang w:eastAsia="es-EC"/>
        </w:rPr>
        <w:tab/>
        <w:t xml:space="preserve">Obligaciones de los oferentes: </w:t>
      </w:r>
      <w:r w:rsidRPr="001C06EA">
        <w:rPr>
          <w:rFonts w:eastAsia="Times New Roman" w:cs="Arial"/>
          <w:lang w:eastAsia="es-EC"/>
        </w:rPr>
        <w:t>Los oferentes deberán revisar cuidadosamente el  pliego y cumplir con todos los requisitos solicitados en él. Su omisión o descuido al revisar los documentos no le relevará de cumplir lo señalado en su propuesta.</w:t>
      </w:r>
    </w:p>
    <w:p w:rsidR="006A6EAE" w:rsidRPr="001C06EA" w:rsidRDefault="006A6EAE" w:rsidP="009D0A74">
      <w:pPr>
        <w:numPr>
          <w:ilvl w:val="0"/>
          <w:numId w:val="9"/>
        </w:numPr>
        <w:spacing w:line="240" w:lineRule="auto"/>
        <w:ind w:left="0" w:right="-119" w:firstLine="0"/>
        <w:jc w:val="both"/>
        <w:rPr>
          <w:spacing w:val="-2"/>
        </w:rPr>
      </w:pPr>
      <w:r w:rsidRPr="001C06EA">
        <w:rPr>
          <w:rFonts w:cs="Arial"/>
          <w:b/>
          <w:spacing w:val="-2"/>
        </w:rPr>
        <w:t xml:space="preserve">6.6. Preguntas, respuestas y aclaraciones: </w:t>
      </w:r>
      <w:r w:rsidRPr="001C06EA">
        <w:rPr>
          <w:rFonts w:cs="Arial"/>
          <w:spacing w:val="-2"/>
        </w:rPr>
        <w:t xml:space="preserve">Todo </w:t>
      </w:r>
      <w:r w:rsidRPr="00515A9B">
        <w:rPr>
          <w:rFonts w:cs="Arial"/>
          <w:spacing w:val="-2"/>
        </w:rPr>
        <w:t xml:space="preserve">interesado en presentar propuestas en el procedimiento tiene la facultad y el derecho de, en el caso de detectar un error, omisión o inconsistencia en el pliego, o si necesita una aclaración sobre una parte de los documentos, solicitar a la Comisión Técnica </w:t>
      </w:r>
      <w:r w:rsidRPr="00515A9B">
        <w:rPr>
          <w:spacing w:val="-2"/>
        </w:rPr>
        <w:t xml:space="preserve">por escrito o al correo electrónico </w:t>
      </w:r>
      <w:hyperlink r:id="rId14" w:history="1">
        <w:r w:rsidRPr="00515A9B">
          <w:rPr>
            <w:color w:val="0000FF"/>
            <w:u w:val="single"/>
            <w:lang w:eastAsia="es-EC"/>
          </w:rPr>
          <w:t>vveintimilla@suc.cnel.gob.ec</w:t>
        </w:r>
      </w:hyperlink>
      <w:r w:rsidRPr="006A6EAE">
        <w:rPr>
          <w:spacing w:val="-2"/>
        </w:rPr>
        <w:t xml:space="preserve">, la Comisión Técnica absolverá las preguntas y realizará las aclaraciones necesarias a través de su página web y del MEER </w:t>
      </w:r>
      <w:hyperlink r:id="rId15" w:history="1">
        <w:r w:rsidRPr="006A6EAE">
          <w:rPr>
            <w:rStyle w:val="Hipervnculo"/>
            <w:spacing w:val="-2"/>
          </w:rPr>
          <w:t>www.cnel.gob.ec</w:t>
        </w:r>
      </w:hyperlink>
      <w:r w:rsidRPr="006A6EAE">
        <w:rPr>
          <w:color w:val="000000"/>
          <w:spacing w:val="-2"/>
        </w:rPr>
        <w:t>,</w:t>
      </w:r>
      <w:r w:rsidRPr="006A6EAE">
        <w:rPr>
          <w:color w:val="FF0000"/>
          <w:spacing w:val="-2"/>
        </w:rPr>
        <w:t xml:space="preserve"> </w:t>
      </w:r>
      <w:hyperlink r:id="rId16" w:history="1">
        <w:r w:rsidRPr="006A6EAE">
          <w:rPr>
            <w:rStyle w:val="Hipervnculo"/>
            <w:spacing w:val="-2"/>
          </w:rPr>
          <w:t>www.meer.gob.ec</w:t>
        </w:r>
      </w:hyperlink>
      <w:r w:rsidRPr="00515A9B">
        <w:rPr>
          <w:spacing w:val="-2"/>
        </w:rPr>
        <w:t>, de acuerdo a lo establecido en el numeral 2 de la convocatoria</w:t>
      </w:r>
      <w:r w:rsidRPr="001C06EA">
        <w:rPr>
          <w:spacing w:val="-2"/>
        </w:rPr>
        <w:t>.</w:t>
      </w:r>
    </w:p>
    <w:p w:rsidR="006A6EAE" w:rsidRPr="002169BE" w:rsidRDefault="006A6EAE" w:rsidP="009D0A74">
      <w:pPr>
        <w:numPr>
          <w:ilvl w:val="1"/>
          <w:numId w:val="9"/>
        </w:numPr>
        <w:tabs>
          <w:tab w:val="left" w:pos="0"/>
          <w:tab w:val="left" w:pos="426"/>
        </w:tabs>
        <w:suppressAutoHyphens/>
        <w:spacing w:after="0" w:line="240" w:lineRule="auto"/>
        <w:ind w:left="0" w:right="49" w:firstLine="0"/>
        <w:jc w:val="both"/>
        <w:rPr>
          <w:rStyle w:val="Hipervnculo"/>
        </w:rPr>
      </w:pPr>
      <w:r w:rsidRPr="001C06EA">
        <w:rPr>
          <w:rFonts w:cs="Arial"/>
          <w:b/>
          <w:spacing w:val="-2"/>
          <w:lang w:val="es-ES"/>
        </w:rPr>
        <w:t>6.7</w:t>
      </w:r>
      <w:r w:rsidRPr="001C06EA">
        <w:rPr>
          <w:rFonts w:cs="Arial"/>
          <w:b/>
          <w:spacing w:val="-2"/>
          <w:lang w:val="es-ES"/>
        </w:rPr>
        <w:tab/>
        <w:t xml:space="preserve">Modificación del pliego: </w:t>
      </w:r>
      <w:r w:rsidRPr="001C06EA">
        <w:rPr>
          <w:rFonts w:cs="Arial"/>
          <w:spacing w:val="-2"/>
          <w:lang w:val="es-ES"/>
        </w:rPr>
        <w:t xml:space="preserve">La Comisión Técnica o la máxima autoridad de la entidad contratante o su delegado, </w:t>
      </w:r>
      <w:r w:rsidRPr="001C06EA">
        <w:rPr>
          <w:rFonts w:cs="Arial"/>
          <w:spacing w:val="-2"/>
        </w:rPr>
        <w:t xml:space="preserve">en los procedimientos de Contratación Directa de Consultoría, podrá emitir aclaraciones o modificaciones respecto de las </w:t>
      </w:r>
      <w:r w:rsidRPr="002169BE">
        <w:rPr>
          <w:rFonts w:cs="Arial"/>
          <w:spacing w:val="-2"/>
        </w:rPr>
        <w:t>condiciones particulares de los pliegos, por propia iniciativa o por pedido de los participantes, siempre que éstas no alteren el presupuesto referencial ni el objeto del contrato, modificaciones que deberán ser publicadas en el Portal web de la Entidad Contratante</w:t>
      </w:r>
      <w:r w:rsidRPr="002169BE">
        <w:rPr>
          <w:rStyle w:val="Hipervnculo"/>
        </w:rPr>
        <w:t xml:space="preserve"> hasta el término máximo para responder preguntas.</w:t>
      </w:r>
    </w:p>
    <w:p w:rsidR="006A6EAE" w:rsidRPr="002169BE" w:rsidRDefault="006A6EAE" w:rsidP="009D0A74">
      <w:pPr>
        <w:numPr>
          <w:ilvl w:val="1"/>
          <w:numId w:val="9"/>
        </w:numPr>
        <w:tabs>
          <w:tab w:val="left" w:pos="0"/>
          <w:tab w:val="left" w:pos="426"/>
        </w:tabs>
        <w:suppressAutoHyphens/>
        <w:spacing w:after="0" w:line="240" w:lineRule="auto"/>
        <w:ind w:left="0" w:right="49" w:firstLine="0"/>
        <w:jc w:val="both"/>
        <w:rPr>
          <w:rStyle w:val="Hipervnculo"/>
        </w:rPr>
      </w:pPr>
    </w:p>
    <w:p w:rsidR="006A6EAE" w:rsidRPr="001C06EA" w:rsidRDefault="006A6EAE" w:rsidP="009D0A74">
      <w:pPr>
        <w:numPr>
          <w:ilvl w:val="0"/>
          <w:numId w:val="9"/>
        </w:numPr>
        <w:ind w:left="0" w:right="96" w:firstLine="0"/>
        <w:jc w:val="both"/>
        <w:rPr>
          <w:rFonts w:cs="Arial"/>
          <w:spacing w:val="-2"/>
        </w:rPr>
      </w:pPr>
      <w:r w:rsidRPr="002169BE">
        <w:rPr>
          <w:rFonts w:cs="Arial"/>
          <w:spacing w:val="-2"/>
        </w:rPr>
        <w:t>La máxima autoridad de la entidad contratante o su delegado, podrá ajustar el cronograma de ejecución del procedimiento precontractual con la motivación respectiva. Todo cambio será publicado en el Portal de la Entidad Contratante y podrá realizarse hasta la</w:t>
      </w:r>
      <w:r w:rsidRPr="001C06EA">
        <w:rPr>
          <w:rFonts w:cs="Arial"/>
          <w:spacing w:val="-2"/>
        </w:rPr>
        <w:t xml:space="preserve"> fecha límite  para contestar las preguntas formuladas y realizar aclaraciones.</w:t>
      </w:r>
    </w:p>
    <w:p w:rsidR="006A6EAE" w:rsidRPr="002169BE" w:rsidRDefault="006A6EAE" w:rsidP="009D0A74">
      <w:pPr>
        <w:numPr>
          <w:ilvl w:val="1"/>
          <w:numId w:val="9"/>
        </w:numPr>
        <w:tabs>
          <w:tab w:val="left" w:pos="0"/>
          <w:tab w:val="left" w:pos="426"/>
        </w:tabs>
        <w:suppressAutoHyphens/>
        <w:spacing w:after="0" w:line="240" w:lineRule="auto"/>
        <w:ind w:left="0" w:right="49" w:firstLine="0"/>
        <w:jc w:val="both"/>
        <w:rPr>
          <w:rFonts w:cs="Arial"/>
          <w:b/>
          <w:spacing w:val="-2"/>
          <w:lang w:val="es-ES"/>
        </w:rPr>
      </w:pPr>
      <w:r w:rsidRPr="001C06EA">
        <w:rPr>
          <w:rFonts w:eastAsia="Times New Roman" w:cs="Arial"/>
          <w:b/>
          <w:lang w:eastAsia="es-EC"/>
        </w:rPr>
        <w:t>6.8</w:t>
      </w:r>
      <w:r w:rsidRPr="001C06EA">
        <w:rPr>
          <w:rFonts w:eastAsia="Times New Roman" w:cs="Arial"/>
          <w:b/>
          <w:lang w:eastAsia="es-EC"/>
        </w:rPr>
        <w:tab/>
        <w:t xml:space="preserve">Idioma y Autenticidad de los Documentos: </w:t>
      </w:r>
      <w:r w:rsidRPr="001C06EA">
        <w:rPr>
          <w:rFonts w:eastAsia="Times New Roman" w:cs="Arial"/>
          <w:lang w:eastAsia="es-EC"/>
        </w:rPr>
        <w:t xml:space="preserve">La documentación que contempla la oferta, así como la correspondencia </w:t>
      </w:r>
      <w:r w:rsidRPr="002169BE">
        <w:rPr>
          <w:rFonts w:eastAsia="Times New Roman" w:cs="Arial"/>
          <w:lang w:eastAsia="es-EC"/>
        </w:rPr>
        <w:t>relacionada debe ser escrita en castellano. Los documentos no deberán contener texto entre líneas, enmendaduras o tachaduras; a menos que fuere necesario corregir errores del oferente, en cuyo caso deberán salvarse por parte del oferente, rubricando al margen.</w:t>
      </w:r>
    </w:p>
    <w:p w:rsidR="006A6EAE" w:rsidRPr="002169BE" w:rsidRDefault="006A6EAE" w:rsidP="009D0A74">
      <w:pPr>
        <w:numPr>
          <w:ilvl w:val="1"/>
          <w:numId w:val="9"/>
        </w:numPr>
        <w:tabs>
          <w:tab w:val="left" w:pos="0"/>
          <w:tab w:val="left" w:pos="426"/>
        </w:tabs>
        <w:suppressAutoHyphens/>
        <w:spacing w:after="0" w:line="240" w:lineRule="auto"/>
        <w:ind w:left="0" w:right="49" w:firstLine="0"/>
        <w:jc w:val="both"/>
        <w:rPr>
          <w:rFonts w:eastAsia="Times New Roman" w:cs="Arial"/>
          <w:lang w:eastAsia="es-EC"/>
        </w:rPr>
      </w:pPr>
    </w:p>
    <w:p w:rsidR="006A6EAE" w:rsidRPr="002169BE" w:rsidRDefault="006A6EAE" w:rsidP="009D0A74">
      <w:pPr>
        <w:numPr>
          <w:ilvl w:val="1"/>
          <w:numId w:val="9"/>
        </w:numPr>
        <w:tabs>
          <w:tab w:val="left" w:pos="0"/>
          <w:tab w:val="left" w:pos="426"/>
        </w:tabs>
        <w:suppressAutoHyphens/>
        <w:spacing w:after="0" w:line="240" w:lineRule="auto"/>
        <w:ind w:left="0" w:right="49" w:firstLine="0"/>
        <w:jc w:val="both"/>
        <w:rPr>
          <w:rFonts w:eastAsia="Times New Roman" w:cs="Arial"/>
          <w:lang w:eastAsia="es-EC"/>
        </w:rPr>
      </w:pPr>
      <w:r w:rsidRPr="002169BE">
        <w:rPr>
          <w:rFonts w:eastAsia="Times New Roman" w:cs="Arial"/>
          <w:lang w:eastAsia="es-EC"/>
        </w:rPr>
        <w:t>Los documentos que se presenten en la oferta serán en original o copia notariada.</w:t>
      </w:r>
    </w:p>
    <w:p w:rsidR="006A6EAE" w:rsidRPr="002169BE" w:rsidRDefault="006A6EAE" w:rsidP="009D0A74">
      <w:pPr>
        <w:numPr>
          <w:ilvl w:val="1"/>
          <w:numId w:val="9"/>
        </w:numPr>
        <w:tabs>
          <w:tab w:val="left" w:pos="0"/>
          <w:tab w:val="left" w:pos="426"/>
        </w:tabs>
        <w:suppressAutoHyphens/>
        <w:spacing w:after="0" w:line="240" w:lineRule="auto"/>
        <w:ind w:left="0" w:right="49" w:firstLine="0"/>
        <w:jc w:val="both"/>
        <w:rPr>
          <w:rFonts w:eastAsia="Times New Roman" w:cs="Arial"/>
          <w:lang w:eastAsia="es-EC"/>
        </w:rPr>
      </w:pPr>
    </w:p>
    <w:p w:rsidR="006A6EAE" w:rsidRPr="002169BE" w:rsidRDefault="006A6EAE" w:rsidP="009D0A74">
      <w:pPr>
        <w:numPr>
          <w:ilvl w:val="1"/>
          <w:numId w:val="9"/>
        </w:numPr>
        <w:tabs>
          <w:tab w:val="left" w:pos="0"/>
          <w:tab w:val="left" w:pos="426"/>
        </w:tabs>
        <w:suppressAutoHyphens/>
        <w:spacing w:after="0" w:line="240" w:lineRule="auto"/>
        <w:ind w:left="0" w:right="49" w:firstLine="0"/>
        <w:jc w:val="both"/>
        <w:rPr>
          <w:rFonts w:eastAsia="Times New Roman" w:cs="Arial"/>
          <w:lang w:eastAsia="es-EC"/>
        </w:rPr>
      </w:pPr>
      <w:r w:rsidRPr="002169BE">
        <w:rPr>
          <w:rFonts w:eastAsia="Times New Roman" w:cs="Arial"/>
          <w:lang w:eastAsia="es-EC"/>
        </w:rPr>
        <w:t>Para el caso de los documentos emitidos en otro idioma o en el extranjero, su traducción y/o legalización deberá realizarse conforme el procedimiento legal previsto en la Ley de Modernización del Estado y la Convención de La Haya sobre la apostilla.</w:t>
      </w:r>
    </w:p>
    <w:p w:rsidR="006A6EAE" w:rsidRPr="002169BE" w:rsidRDefault="006A6EAE" w:rsidP="006A6EAE">
      <w:pPr>
        <w:pStyle w:val="Normal1"/>
        <w:tabs>
          <w:tab w:val="left" w:pos="-135"/>
          <w:tab w:val="left" w:pos="426"/>
        </w:tabs>
        <w:ind w:right="91"/>
        <w:jc w:val="both"/>
        <w:rPr>
          <w:rFonts w:ascii="Calibri" w:hAnsi="Calibri"/>
          <w:b/>
          <w:bCs/>
          <w:sz w:val="22"/>
          <w:szCs w:val="22"/>
        </w:rPr>
      </w:pPr>
    </w:p>
    <w:p w:rsidR="006A6EAE" w:rsidRPr="001C06EA" w:rsidRDefault="006A6EAE" w:rsidP="009D0A74">
      <w:pPr>
        <w:numPr>
          <w:ilvl w:val="1"/>
          <w:numId w:val="9"/>
        </w:numPr>
        <w:tabs>
          <w:tab w:val="left" w:pos="0"/>
          <w:tab w:val="left" w:pos="426"/>
        </w:tabs>
        <w:suppressAutoHyphens/>
        <w:spacing w:after="0" w:line="240" w:lineRule="auto"/>
        <w:ind w:left="0" w:right="49" w:firstLine="0"/>
        <w:jc w:val="both"/>
        <w:rPr>
          <w:rFonts w:eastAsia="Times New Roman" w:cs="Arial"/>
          <w:lang w:eastAsia="es-EC"/>
        </w:rPr>
      </w:pPr>
      <w:r w:rsidRPr="002169BE">
        <w:rPr>
          <w:rFonts w:eastAsia="Times New Roman" w:cs="Arial"/>
          <w:b/>
          <w:lang w:eastAsia="es-EC"/>
        </w:rPr>
        <w:t>6.9</w:t>
      </w:r>
      <w:r w:rsidRPr="002169BE">
        <w:rPr>
          <w:rFonts w:eastAsia="Times New Roman" w:cs="Arial"/>
          <w:b/>
          <w:lang w:eastAsia="es-EC"/>
        </w:rPr>
        <w:tab/>
        <w:t>Convalidación de errores de forma</w:t>
      </w:r>
      <w:r w:rsidRPr="002169BE">
        <w:rPr>
          <w:rFonts w:eastAsia="Times New Roman" w:cs="Arial"/>
          <w:lang w:eastAsia="es-EC"/>
        </w:rPr>
        <w:t>: Si se presentaren errores de forma, las ofertas podrán ser convalidadas por el oferente en el término previsto en el cronograma</w:t>
      </w:r>
      <w:r w:rsidRPr="001C06EA">
        <w:rPr>
          <w:rFonts w:eastAsia="Times New Roman" w:cs="Arial"/>
          <w:lang w:eastAsia="es-EC"/>
        </w:rPr>
        <w:t xml:space="preserve"> contado a partir de la fecha de notificación, a criterio de la entidad contratante. Así mismo, dentro del período de convalidación, los oferentes podrán integrar a su oferta documentos adicionales que no impliquen modificación del objeto de la misma, conforme al artículo 23 del RGLOSNCP.  En este caso, la entidad contratante podrá recibir físicamente los documentos correspondientes.</w:t>
      </w:r>
    </w:p>
    <w:p w:rsidR="006A6EAE" w:rsidRPr="001C06EA" w:rsidRDefault="006A6EAE" w:rsidP="009D0A74">
      <w:pPr>
        <w:numPr>
          <w:ilvl w:val="1"/>
          <w:numId w:val="9"/>
        </w:numPr>
        <w:tabs>
          <w:tab w:val="left" w:pos="0"/>
        </w:tabs>
        <w:suppressAutoHyphens/>
        <w:spacing w:after="0" w:line="240" w:lineRule="auto"/>
        <w:ind w:left="0" w:right="49" w:firstLine="0"/>
        <w:jc w:val="both"/>
        <w:rPr>
          <w:rFonts w:eastAsia="Times New Roman" w:cs="Arial"/>
          <w:lang w:eastAsia="es-EC"/>
        </w:rPr>
      </w:pPr>
    </w:p>
    <w:p w:rsidR="006A6EAE" w:rsidRPr="001C06EA" w:rsidRDefault="006A6EAE" w:rsidP="009D0A74">
      <w:pPr>
        <w:numPr>
          <w:ilvl w:val="1"/>
          <w:numId w:val="9"/>
        </w:numPr>
        <w:tabs>
          <w:tab w:val="left" w:pos="0"/>
        </w:tabs>
        <w:suppressAutoHyphens/>
        <w:spacing w:after="0" w:line="240" w:lineRule="auto"/>
        <w:ind w:left="0" w:right="49" w:firstLine="0"/>
        <w:jc w:val="both"/>
        <w:rPr>
          <w:rFonts w:eastAsia="Times New Roman" w:cs="Arial"/>
          <w:lang w:eastAsia="es-EC"/>
        </w:rPr>
      </w:pPr>
      <w:r w:rsidRPr="001C06EA">
        <w:rPr>
          <w:rFonts w:eastAsia="Times New Roman" w:cs="Arial"/>
          <w:lang w:eastAsia="es-EC"/>
        </w:rPr>
        <w:t xml:space="preserve">La entidad contratante está obligada a analizar en profundidad cada una de las ofertas presentadas en la etapa de calificación, a fin de determinar todos los errores de forma existentes en ellas. Los oferentes notificados podrán convalidar tales errores para efectos de ser calificados. </w:t>
      </w:r>
    </w:p>
    <w:p w:rsidR="006A6EAE" w:rsidRPr="001C06EA" w:rsidRDefault="006A6EAE" w:rsidP="009D0A74">
      <w:pPr>
        <w:numPr>
          <w:ilvl w:val="1"/>
          <w:numId w:val="9"/>
        </w:numPr>
        <w:tabs>
          <w:tab w:val="left" w:pos="0"/>
        </w:tabs>
        <w:suppressAutoHyphens/>
        <w:spacing w:after="0" w:line="240" w:lineRule="auto"/>
        <w:ind w:left="0" w:right="49" w:firstLine="0"/>
        <w:jc w:val="both"/>
        <w:rPr>
          <w:rFonts w:eastAsia="Times New Roman" w:cs="Arial"/>
          <w:lang w:eastAsia="es-EC"/>
        </w:rPr>
      </w:pPr>
    </w:p>
    <w:p w:rsidR="006A6EAE" w:rsidRPr="001C06EA" w:rsidRDefault="006A6EAE" w:rsidP="009D0A74">
      <w:pPr>
        <w:numPr>
          <w:ilvl w:val="1"/>
          <w:numId w:val="9"/>
        </w:numPr>
        <w:tabs>
          <w:tab w:val="left" w:pos="0"/>
        </w:tabs>
        <w:suppressAutoHyphens/>
        <w:spacing w:after="0" w:line="240" w:lineRule="auto"/>
        <w:ind w:left="0" w:right="49" w:firstLine="0"/>
        <w:jc w:val="both"/>
        <w:rPr>
          <w:rFonts w:eastAsia="Times New Roman" w:cs="Arial"/>
          <w:lang w:eastAsia="es-EC"/>
        </w:rPr>
      </w:pPr>
      <w:r w:rsidRPr="001C06EA">
        <w:rPr>
          <w:rFonts w:eastAsia="Times New Roman" w:cs="Arial"/>
          <w:lang w:eastAsia="es-EC"/>
        </w:rPr>
        <w:t xml:space="preserve">Si la entidad contratante, al analizar las ofertas presentadas, determina la existencia de uno o más errores de forma, se deberá reprogramar el cronograma del proceso, en función del término concedido a los oferentes para efectos de que convaliden los errores de forma notificados. </w:t>
      </w:r>
    </w:p>
    <w:p w:rsidR="006A6EAE" w:rsidRPr="001C06EA" w:rsidRDefault="006A6EAE" w:rsidP="009D0A74">
      <w:pPr>
        <w:numPr>
          <w:ilvl w:val="1"/>
          <w:numId w:val="9"/>
        </w:numPr>
        <w:tabs>
          <w:tab w:val="left" w:pos="0"/>
        </w:tabs>
        <w:suppressAutoHyphens/>
        <w:spacing w:after="0" w:line="240" w:lineRule="auto"/>
        <w:ind w:left="0" w:right="49" w:firstLine="0"/>
        <w:jc w:val="both"/>
        <w:rPr>
          <w:rFonts w:eastAsia="Times New Roman" w:cs="Arial"/>
          <w:lang w:eastAsia="es-EC"/>
        </w:rPr>
      </w:pPr>
    </w:p>
    <w:p w:rsidR="006A6EAE" w:rsidRPr="001C06EA" w:rsidRDefault="006A6EAE" w:rsidP="006A6EAE">
      <w:pPr>
        <w:tabs>
          <w:tab w:val="left" w:pos="426"/>
        </w:tabs>
        <w:jc w:val="both"/>
        <w:rPr>
          <w:rFonts w:eastAsia="Times New Roman" w:cs="Arial"/>
          <w:lang w:eastAsia="es-EC"/>
        </w:rPr>
      </w:pPr>
      <w:r w:rsidRPr="001C06EA">
        <w:rPr>
          <w:rFonts w:eastAsia="Times New Roman" w:cs="Arial"/>
          <w:b/>
          <w:lang w:eastAsia="es-EC"/>
        </w:rPr>
        <w:t>6.10</w:t>
      </w:r>
      <w:r w:rsidRPr="001C06EA">
        <w:rPr>
          <w:rFonts w:eastAsia="Times New Roman" w:cs="Arial"/>
          <w:b/>
          <w:lang w:eastAsia="es-EC"/>
        </w:rPr>
        <w:tab/>
        <w:t>Causas de Rechazo de Ofertas:</w:t>
      </w:r>
      <w:r w:rsidRPr="001C06EA">
        <w:rPr>
          <w:rFonts w:eastAsia="Times New Roman" w:cs="Arial"/>
          <w:lang w:eastAsia="es-EC"/>
        </w:rPr>
        <w:t xml:space="preserve"> La Comisión Técnica o la máxima autoridad de la entidad contratante o su delegado, en tratándose de los procedimientos de Contratación Directa, podrán rechazar una oferta por las siguientes causas:</w:t>
      </w:r>
    </w:p>
    <w:p w:rsidR="006A6EAE" w:rsidRPr="001C06EA" w:rsidRDefault="006A6EAE" w:rsidP="006A6EAE">
      <w:pPr>
        <w:tabs>
          <w:tab w:val="left" w:pos="8217"/>
          <w:tab w:val="left" w:pos="9646"/>
        </w:tabs>
        <w:ind w:left="993" w:hanging="426"/>
        <w:jc w:val="both"/>
        <w:rPr>
          <w:rFonts w:eastAsia="Times New Roman" w:cs="Arial"/>
          <w:lang w:eastAsia="es-EC"/>
        </w:rPr>
      </w:pPr>
      <w:r w:rsidRPr="001C06EA">
        <w:rPr>
          <w:rFonts w:eastAsia="Times New Roman" w:cs="Arial"/>
          <w:lang w:eastAsia="es-EC"/>
        </w:rPr>
        <w:t>a)</w:t>
      </w:r>
      <w:r w:rsidRPr="001C06EA">
        <w:rPr>
          <w:rFonts w:eastAsia="Times New Roman" w:cs="Arial"/>
          <w:lang w:eastAsia="es-EC"/>
        </w:rPr>
        <w:tab/>
        <w:t>Si no cumpliera los requisitos exigidos en las condiciones generales y condiciones particulares que incluyen las especificaciones técnicas y los formularios de este pliego.</w:t>
      </w:r>
    </w:p>
    <w:p w:rsidR="006A6EAE" w:rsidRPr="001C06EA" w:rsidRDefault="006A6EAE" w:rsidP="006A6EAE">
      <w:pPr>
        <w:tabs>
          <w:tab w:val="left" w:pos="8217"/>
          <w:tab w:val="left" w:pos="9646"/>
        </w:tabs>
        <w:ind w:left="993" w:hanging="426"/>
        <w:jc w:val="both"/>
        <w:rPr>
          <w:rFonts w:cs="Arial"/>
          <w:spacing w:val="-3"/>
        </w:rPr>
      </w:pPr>
      <w:r w:rsidRPr="001C06EA">
        <w:rPr>
          <w:rFonts w:eastAsia="Times New Roman" w:cs="Arial"/>
          <w:lang w:eastAsia="es-EC"/>
        </w:rPr>
        <w:t>b)</w:t>
      </w:r>
      <w:r w:rsidRPr="001C06EA">
        <w:rPr>
          <w:rFonts w:eastAsia="Times New Roman" w:cs="Arial"/>
          <w:lang w:eastAsia="es-EC"/>
        </w:rPr>
        <w:tab/>
        <w:t>Si se hubiera entregado y/o presentado la oferta en lugar distinto al fijado o después de la hora establecida para ello.</w:t>
      </w:r>
    </w:p>
    <w:p w:rsidR="006A6EAE" w:rsidRPr="001C06EA" w:rsidRDefault="006A6EAE" w:rsidP="006A6EAE">
      <w:pPr>
        <w:tabs>
          <w:tab w:val="left" w:pos="8217"/>
          <w:tab w:val="left" w:pos="9646"/>
        </w:tabs>
        <w:ind w:left="993" w:hanging="426"/>
        <w:jc w:val="both"/>
        <w:rPr>
          <w:rFonts w:cs="Arial"/>
          <w:spacing w:val="-3"/>
        </w:rPr>
      </w:pPr>
      <w:r w:rsidRPr="001C06EA">
        <w:rPr>
          <w:rFonts w:eastAsia="Times New Roman" w:cs="Arial"/>
          <w:spacing w:val="-3"/>
          <w:lang w:eastAsia="es-EC"/>
        </w:rPr>
        <w:lastRenderedPageBreak/>
        <w:t>c)</w:t>
      </w:r>
      <w:r w:rsidRPr="001C06EA">
        <w:rPr>
          <w:rFonts w:eastAsia="Times New Roman" w:cs="Arial"/>
          <w:lang w:eastAsia="es-EC"/>
        </w:rPr>
        <w:tab/>
        <w:t>Cuando las ofertas contengan errores sustanciales, y/o evidentes, que no puedan ser convalidados, de acuerdo a lo señalado en las resoluciones emitidas por el SERCOP.</w:t>
      </w:r>
      <w:r w:rsidRPr="001C06EA">
        <w:rPr>
          <w:rFonts w:cs="Arial"/>
          <w:spacing w:val="-3"/>
        </w:rPr>
        <w:t xml:space="preserve"> </w:t>
      </w:r>
    </w:p>
    <w:p w:rsidR="006A6EAE" w:rsidRPr="001C06EA" w:rsidRDefault="006A6EAE" w:rsidP="006A6EAE">
      <w:pPr>
        <w:tabs>
          <w:tab w:val="left" w:pos="8217"/>
          <w:tab w:val="left" w:pos="9646"/>
        </w:tabs>
        <w:ind w:left="993" w:hanging="426"/>
        <w:jc w:val="both"/>
        <w:rPr>
          <w:rFonts w:eastAsia="Times New Roman" w:cs="Arial"/>
          <w:lang w:eastAsia="es-EC"/>
        </w:rPr>
      </w:pPr>
      <w:r w:rsidRPr="001C06EA">
        <w:rPr>
          <w:rFonts w:eastAsia="Times New Roman" w:cs="Arial"/>
          <w:lang w:eastAsia="es-EC"/>
        </w:rPr>
        <w:t>d)</w:t>
      </w:r>
      <w:r w:rsidRPr="001C06EA">
        <w:rPr>
          <w:rFonts w:eastAsia="Times New Roman" w:cs="Arial"/>
          <w:lang w:eastAsia="es-EC"/>
        </w:rPr>
        <w:tab/>
        <w:t>Si el contenido de los formularios presentados difieren del modelo, condicionándolos o modificándolos, de tal forma que alteren las condiciones previstas para la ejecución del contrato.  De igual forma, si se condicionara la oferta con la presentación de cualquier documento o información.</w:t>
      </w:r>
      <w:r w:rsidRPr="001C06EA">
        <w:rPr>
          <w:rFonts w:cs="Arial"/>
          <w:spacing w:val="-3"/>
        </w:rPr>
        <w:t xml:space="preserve">  </w:t>
      </w:r>
      <w:r w:rsidRPr="001C06EA">
        <w:rPr>
          <w:rFonts w:eastAsia="Times New Roman" w:cs="Arial"/>
          <w:lang w:eastAsia="es-EC"/>
        </w:rPr>
        <w:t xml:space="preserve">    </w:t>
      </w:r>
    </w:p>
    <w:p w:rsidR="006A6EAE" w:rsidRPr="001C06EA" w:rsidRDefault="006A6EAE" w:rsidP="006A6EAE">
      <w:pPr>
        <w:tabs>
          <w:tab w:val="left" w:pos="8217"/>
          <w:tab w:val="left" w:pos="9646"/>
        </w:tabs>
        <w:ind w:left="993" w:hanging="426"/>
        <w:jc w:val="both"/>
        <w:rPr>
          <w:rFonts w:eastAsia="Times New Roman" w:cs="Arial"/>
          <w:lang w:eastAsia="es-EC"/>
        </w:rPr>
      </w:pPr>
      <w:r w:rsidRPr="001C06EA">
        <w:rPr>
          <w:rFonts w:eastAsia="Times New Roman" w:cs="Arial"/>
          <w:lang w:eastAsia="es-EC"/>
        </w:rPr>
        <w:t>e)</w:t>
      </w:r>
      <w:r w:rsidRPr="001C06EA">
        <w:rPr>
          <w:rFonts w:eastAsia="Times New Roman" w:cs="Arial"/>
          <w:lang w:eastAsia="es-EC"/>
        </w:rPr>
        <w:tab/>
        <w:t>Si se presentaran documentos con tachaduras o enmendaduras no salvadas; cuando no puedan ser convalidados;</w:t>
      </w:r>
    </w:p>
    <w:p w:rsidR="006A6EAE" w:rsidRPr="001C06EA" w:rsidRDefault="006A6EAE" w:rsidP="006A6EAE">
      <w:pPr>
        <w:ind w:left="993" w:hanging="426"/>
        <w:jc w:val="both"/>
        <w:rPr>
          <w:rFonts w:eastAsia="Times New Roman" w:cs="Arial"/>
          <w:lang w:eastAsia="es-EC"/>
        </w:rPr>
      </w:pPr>
      <w:r w:rsidRPr="001C06EA">
        <w:rPr>
          <w:rFonts w:eastAsia="Times New Roman" w:cs="Arial"/>
          <w:lang w:eastAsia="es-EC"/>
        </w:rPr>
        <w:t>f)</w:t>
      </w:r>
      <w:r w:rsidRPr="001C06EA">
        <w:rPr>
          <w:rFonts w:eastAsia="Times New Roman" w:cs="Arial"/>
          <w:lang w:eastAsia="es-EC"/>
        </w:rPr>
        <w:tab/>
        <w:t>No se aceptarán excepciones, condicionamientos, rubros no solicitados ni cualquier modificación a los Pliegos.</w:t>
      </w:r>
    </w:p>
    <w:p w:rsidR="006A6EAE" w:rsidRPr="001C06EA" w:rsidRDefault="006A6EAE" w:rsidP="009D0A74">
      <w:pPr>
        <w:numPr>
          <w:ilvl w:val="3"/>
          <w:numId w:val="9"/>
        </w:numPr>
        <w:suppressAutoHyphens/>
        <w:spacing w:after="0" w:line="240" w:lineRule="auto"/>
        <w:ind w:left="993" w:right="45" w:hanging="426"/>
        <w:jc w:val="both"/>
        <w:rPr>
          <w:rFonts w:eastAsia="Times New Roman" w:cs="Arial"/>
          <w:lang w:eastAsia="es-EC"/>
        </w:rPr>
      </w:pPr>
      <w:r w:rsidRPr="001C06EA">
        <w:rPr>
          <w:rFonts w:eastAsia="Times New Roman" w:cs="Arial"/>
          <w:lang w:eastAsia="es-EC"/>
        </w:rPr>
        <w:t>g)</w:t>
      </w:r>
      <w:r w:rsidRPr="001C06EA">
        <w:rPr>
          <w:rFonts w:eastAsia="Times New Roman" w:cs="Arial"/>
          <w:lang w:eastAsia="es-EC"/>
        </w:rPr>
        <w:tab/>
        <w:t xml:space="preserve">Si al momento de la presentación de la propuesta, el oferente interesado no se encontrare habilitado en el Registro Único de Proveedores –RUP-. </w:t>
      </w:r>
    </w:p>
    <w:p w:rsidR="006A6EAE" w:rsidRPr="001C06EA" w:rsidRDefault="006A6EAE" w:rsidP="009D0A74">
      <w:pPr>
        <w:numPr>
          <w:ilvl w:val="3"/>
          <w:numId w:val="9"/>
        </w:numPr>
        <w:suppressAutoHyphens/>
        <w:spacing w:after="0" w:line="240" w:lineRule="auto"/>
        <w:ind w:left="0" w:right="45" w:firstLine="0"/>
        <w:jc w:val="both"/>
        <w:rPr>
          <w:rFonts w:eastAsia="Times New Roman" w:cs="Arial"/>
          <w:lang w:eastAsia="es-EC"/>
        </w:rPr>
      </w:pPr>
    </w:p>
    <w:p w:rsidR="006A6EAE" w:rsidRPr="001C06EA" w:rsidRDefault="006A6EAE" w:rsidP="009D0A74">
      <w:pPr>
        <w:numPr>
          <w:ilvl w:val="3"/>
          <w:numId w:val="9"/>
        </w:numPr>
        <w:suppressAutoHyphens/>
        <w:spacing w:after="0" w:line="240" w:lineRule="auto"/>
        <w:ind w:left="0" w:right="45" w:firstLine="0"/>
        <w:jc w:val="both"/>
        <w:rPr>
          <w:rFonts w:eastAsia="Times New Roman" w:cs="Arial"/>
          <w:lang w:eastAsia="es-EC"/>
        </w:rPr>
      </w:pPr>
      <w:r w:rsidRPr="001C06EA">
        <w:rPr>
          <w:rFonts w:eastAsia="Times New Roman" w:cs="Arial"/>
          <w:lang w:eastAsia="es-EC"/>
        </w:rPr>
        <w:t>Una oferta será descalificada por la entidad contratante en cualquier momento del procedimiento si, de la revisión de los documentos que fueren del caso, pudiere evidenciarse inconsistencia, simulación o inexactitud de la información presentada. La entidad contratante podrá solicitar al oferente la documentación que estime pertinente y que ha sido referida en cualquier documento de la oferta, no relacionada con el objeto mismo de la contratación, para validar la oferta presentada del procedimiento.</w:t>
      </w:r>
    </w:p>
    <w:p w:rsidR="006A6EAE" w:rsidRPr="001C06EA" w:rsidRDefault="006A6EAE" w:rsidP="009D0A74">
      <w:pPr>
        <w:numPr>
          <w:ilvl w:val="3"/>
          <w:numId w:val="9"/>
        </w:numPr>
        <w:suppressAutoHyphens/>
        <w:spacing w:after="0" w:line="240" w:lineRule="auto"/>
        <w:ind w:left="0" w:right="45" w:firstLine="0"/>
        <w:jc w:val="both"/>
        <w:rPr>
          <w:rFonts w:eastAsia="Times New Roman" w:cs="Arial"/>
          <w:lang w:eastAsia="es-EC"/>
        </w:rPr>
      </w:pPr>
    </w:p>
    <w:p w:rsidR="006A6EAE" w:rsidRPr="001C06EA" w:rsidRDefault="006A6EAE" w:rsidP="009D0A74">
      <w:pPr>
        <w:numPr>
          <w:ilvl w:val="3"/>
          <w:numId w:val="9"/>
        </w:numPr>
        <w:suppressAutoHyphens/>
        <w:spacing w:after="0" w:line="240" w:lineRule="auto"/>
        <w:ind w:left="0" w:right="114" w:firstLine="0"/>
        <w:jc w:val="both"/>
        <w:rPr>
          <w:rFonts w:eastAsia="Times New Roman" w:cs="Arial"/>
          <w:lang w:eastAsia="es-EC"/>
        </w:rPr>
      </w:pPr>
      <w:r w:rsidRPr="001C06EA">
        <w:rPr>
          <w:rFonts w:eastAsia="Times New Roman" w:cs="Arial"/>
          <w:lang w:eastAsia="es-EC"/>
        </w:rPr>
        <w:t>La adjudicación se circunscribirá a las ofertas calificadas. No se aceptarán ofertas alternativas y ningún oferente podrá intervenir con más de una oferta.</w:t>
      </w:r>
    </w:p>
    <w:p w:rsidR="006A6EAE" w:rsidRPr="001C06EA" w:rsidRDefault="006A6EAE" w:rsidP="006A6EAE">
      <w:pPr>
        <w:pStyle w:val="Prrafodelista"/>
        <w:ind w:left="0"/>
        <w:rPr>
          <w:rFonts w:ascii="Calibri" w:eastAsia="Times New Roman" w:hAnsi="Calibri" w:cs="Arial"/>
          <w:sz w:val="22"/>
          <w:szCs w:val="22"/>
          <w:lang w:eastAsia="es-EC"/>
        </w:rPr>
      </w:pPr>
    </w:p>
    <w:p w:rsidR="006A6EAE" w:rsidRPr="001C06EA" w:rsidRDefault="006A6EAE" w:rsidP="006A6EAE">
      <w:pPr>
        <w:pStyle w:val="style20"/>
        <w:spacing w:before="0" w:beforeAutospacing="0" w:after="0" w:afterAutospacing="0"/>
        <w:jc w:val="both"/>
        <w:rPr>
          <w:rFonts w:ascii="Calibri" w:hAnsi="Calibri"/>
          <w:sz w:val="22"/>
          <w:szCs w:val="22"/>
        </w:rPr>
      </w:pPr>
      <w:r w:rsidRPr="001C06EA">
        <w:rPr>
          <w:rStyle w:val="fuentedeprrafopredeter40"/>
          <w:rFonts w:ascii="Calibri" w:hAnsi="Calibri"/>
          <w:b/>
          <w:bCs/>
          <w:spacing w:val="-3"/>
          <w:sz w:val="22"/>
          <w:szCs w:val="22"/>
        </w:rPr>
        <w:t>6.11. Aprobación de CAF previo a la adjudicación:</w:t>
      </w:r>
      <w:r w:rsidRPr="001C06EA">
        <w:rPr>
          <w:rStyle w:val="fuentedeprrafopredeter40"/>
          <w:rFonts w:ascii="Calibri" w:hAnsi="Calibri"/>
          <w:spacing w:val="-3"/>
          <w:sz w:val="22"/>
          <w:szCs w:val="22"/>
        </w:rPr>
        <w:t xml:space="preserve"> El expediente del proceso de contratación será remitido al Banco de Desarrollo de América Latina - CAF, para que se verifique el cumplimiento de sus políticas y se revise el informe de evaluación técnica de las ofertas, a fin de que se emita la aprobación respectiva, con lo cual se procederá a la adjudicación a los oferentes que correspondan.</w:t>
      </w:r>
    </w:p>
    <w:p w:rsidR="006A6EAE" w:rsidRPr="001C06EA" w:rsidRDefault="006A6EAE" w:rsidP="006A6EAE">
      <w:pPr>
        <w:pStyle w:val="Prrafodelista"/>
        <w:ind w:left="0"/>
        <w:rPr>
          <w:rFonts w:ascii="Calibri" w:eastAsia="Times New Roman" w:hAnsi="Calibri" w:cs="Arial"/>
          <w:sz w:val="22"/>
          <w:szCs w:val="22"/>
          <w:lang w:val="es-EC" w:eastAsia="es-EC"/>
        </w:rPr>
      </w:pPr>
    </w:p>
    <w:p w:rsidR="006A6EAE" w:rsidRPr="001C06EA" w:rsidRDefault="006A6EAE" w:rsidP="006A6EAE">
      <w:pPr>
        <w:tabs>
          <w:tab w:val="left" w:pos="0"/>
          <w:tab w:val="left" w:pos="426"/>
        </w:tabs>
        <w:ind w:right="114"/>
        <w:jc w:val="both"/>
        <w:rPr>
          <w:rFonts w:eastAsia="Times New Roman" w:cs="Arial"/>
          <w:b/>
          <w:lang w:eastAsia="es-EC"/>
        </w:rPr>
      </w:pPr>
      <w:r w:rsidRPr="001C06EA">
        <w:rPr>
          <w:rFonts w:eastAsia="Times New Roman" w:cs="Arial"/>
          <w:b/>
          <w:lang w:eastAsia="es-EC"/>
        </w:rPr>
        <w:t>6.12</w:t>
      </w:r>
      <w:r w:rsidRPr="001C06EA">
        <w:rPr>
          <w:rFonts w:eastAsia="Times New Roman" w:cs="Arial"/>
          <w:b/>
          <w:lang w:eastAsia="es-EC"/>
        </w:rPr>
        <w:tab/>
        <w:t>Proceso de Evaluación, Negociación y Adjudicación:</w:t>
      </w:r>
    </w:p>
    <w:p w:rsidR="006A6EAE" w:rsidRPr="001C06EA" w:rsidRDefault="006A6EAE" w:rsidP="006A6EAE">
      <w:pPr>
        <w:tabs>
          <w:tab w:val="left" w:pos="171"/>
          <w:tab w:val="center" w:pos="284"/>
          <w:tab w:val="left" w:pos="429"/>
          <w:tab w:val="left" w:pos="486"/>
        </w:tabs>
        <w:spacing w:line="240" w:lineRule="auto"/>
        <w:ind w:left="284" w:right="114"/>
        <w:jc w:val="both"/>
        <w:rPr>
          <w:rFonts w:cs="Calibri"/>
        </w:rPr>
      </w:pPr>
      <w:r w:rsidRPr="001C06EA">
        <w:rPr>
          <w:rFonts w:eastAsia="Times New Roman" w:cs="Arial"/>
          <w:b/>
          <w:lang w:eastAsia="es-EC"/>
        </w:rPr>
        <w:t>6.12.1 Apertura de la oferta técnica:</w:t>
      </w:r>
      <w:r w:rsidRPr="001C06EA">
        <w:rPr>
          <w:rFonts w:eastAsia="Times New Roman" w:cs="Arial"/>
          <w:lang w:eastAsia="es-EC"/>
        </w:rPr>
        <w:t xml:space="preserve"> En la fecha y hora señalada en la Convocatoria o en las prórrogas otorgadas por la Comisión Técnica, en acto público se abrirá el sobre No. 1., un miembro de la Comisión y el Secretario rubricarán todos y cada uno de los documentos presentados y se levantará la correspondiente acta.   </w:t>
      </w:r>
    </w:p>
    <w:p w:rsidR="006A6EAE" w:rsidRPr="001C06EA" w:rsidRDefault="006A6EAE" w:rsidP="006A6EAE">
      <w:pPr>
        <w:tabs>
          <w:tab w:val="center" w:pos="284"/>
        </w:tabs>
        <w:spacing w:line="240" w:lineRule="auto"/>
        <w:ind w:left="284"/>
        <w:jc w:val="both"/>
        <w:rPr>
          <w:rFonts w:eastAsia="Times New Roman" w:cs="Arial"/>
          <w:lang w:eastAsia="es-EC"/>
        </w:rPr>
      </w:pPr>
      <w:r w:rsidRPr="001C06EA">
        <w:rPr>
          <w:rFonts w:eastAsia="Times New Roman" w:cs="Arial"/>
          <w:lang w:eastAsia="es-EC"/>
        </w:rPr>
        <w:t>Dentro del término establecido en el artículo 39 del Reglamento General de la LOSNCP, la Comisión Técnica procederá a la apertura del Sobre N° 2, en los términos previstos mediante resolución por el SERCOP.</w:t>
      </w:r>
    </w:p>
    <w:p w:rsidR="006A6EAE" w:rsidRPr="001C06EA" w:rsidRDefault="006A6EAE" w:rsidP="006A6EAE">
      <w:pPr>
        <w:tabs>
          <w:tab w:val="center" w:pos="284"/>
        </w:tabs>
        <w:autoSpaceDE w:val="0"/>
        <w:spacing w:line="240" w:lineRule="auto"/>
        <w:ind w:left="284"/>
        <w:jc w:val="both"/>
        <w:rPr>
          <w:rFonts w:eastAsia="Times New Roman" w:cs="Arial"/>
          <w:lang w:eastAsia="es-EC"/>
        </w:rPr>
      </w:pPr>
      <w:r w:rsidRPr="001C06EA">
        <w:rPr>
          <w:rFonts w:eastAsia="Times New Roman" w:cs="Arial"/>
          <w:b/>
          <w:lang w:eastAsia="es-EC"/>
        </w:rPr>
        <w:t>6.12.2. Criterios de evaluación:</w:t>
      </w:r>
      <w:r w:rsidRPr="001C06EA">
        <w:rPr>
          <w:rFonts w:eastAsia="Times New Roman" w:cs="Arial"/>
          <w:lang w:eastAsia="es-EC"/>
        </w:rPr>
        <w:t xml:space="preserve"> La Comisión calificará el contenido de los Sobres Nos. 1 y 2,  bajo los parámetros de evaluación determinados por la Entidad Contratante,  tomando en cuenta  los criterios de selección establecidos en el  artículo 41 de la LOSNCP, en lo que </w:t>
      </w:r>
      <w:r w:rsidRPr="001C06EA">
        <w:rPr>
          <w:rFonts w:eastAsia="Times New Roman" w:cs="Arial"/>
          <w:lang w:eastAsia="es-EC"/>
        </w:rPr>
        <w:lastRenderedPageBreak/>
        <w:t xml:space="preserve">sean aplicables, así como los criterios y parámetros obligatorios establecidos por el SERCOP mediante resolución. </w:t>
      </w:r>
    </w:p>
    <w:p w:rsidR="006A6EAE" w:rsidRPr="001C06EA" w:rsidRDefault="006A6EAE" w:rsidP="006A6EAE">
      <w:pPr>
        <w:tabs>
          <w:tab w:val="center" w:pos="284"/>
        </w:tabs>
        <w:autoSpaceDE w:val="0"/>
        <w:spacing w:line="240" w:lineRule="auto"/>
        <w:ind w:left="284"/>
        <w:jc w:val="both"/>
        <w:rPr>
          <w:rFonts w:eastAsia="Times New Roman" w:cs="Arial"/>
          <w:lang w:eastAsia="es-EC"/>
        </w:rPr>
      </w:pPr>
      <w:r w:rsidRPr="001C06EA">
        <w:rPr>
          <w:rFonts w:eastAsia="Times New Roman" w:cs="Arial"/>
          <w:b/>
          <w:lang w:eastAsia="es-EC"/>
        </w:rPr>
        <w:t>6.12.3 Negociación:</w:t>
      </w:r>
      <w:r w:rsidRPr="001C06EA">
        <w:rPr>
          <w:rFonts w:eastAsia="Times New Roman" w:cs="Arial"/>
          <w:lang w:eastAsia="es-EC"/>
        </w:rPr>
        <w:t xml:space="preserve"> La Comisión Técnica, o el delegado de la máxima autoridad en los procedimientos de Contratación Directa, negociará con el proponente de acuerdo a los términos del artículo 40 del RGLOSNCP y, no se volverá a llamar para nuevas negociaciones a aquel con el cual no se llegó a un acuerdo.</w:t>
      </w:r>
    </w:p>
    <w:p w:rsidR="006A6EAE" w:rsidRPr="001C06EA" w:rsidRDefault="006A6EAE" w:rsidP="006A6EAE">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El acta de negociación será firmada por los miembros de la comisión o el delegado de la máxima autoridad, según sea el caso,  y el consultor o su  delegado. El consultor negociará por intermedio de su representante legal o procurador común, o el delegado de éstos, debidamente acreditado, y de los profesionales que estime necesario.</w:t>
      </w:r>
    </w:p>
    <w:p w:rsidR="006A6EAE" w:rsidRPr="001C06EA" w:rsidRDefault="006A6EAE" w:rsidP="006A6EAE">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Iniciado el proceso de negociación, éste no podrá suspenderse por motivo alguno, salvo circunstancias de fuerza mayor, hasta lograr la negociación.</w:t>
      </w:r>
    </w:p>
    <w:p w:rsidR="006A6EAE" w:rsidRPr="001C06EA" w:rsidRDefault="006A6EAE" w:rsidP="006A6EAE">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 xml:space="preserve">La máxima autoridad de la entidad contratante adjudicará el contrato en los términos del último inciso del artículo 40 del RGLOSNCP.  </w:t>
      </w:r>
    </w:p>
    <w:p w:rsidR="006A6EAE" w:rsidRPr="001C06EA" w:rsidRDefault="006A6EAE" w:rsidP="006A6EAE">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 xml:space="preserve">En caso de no llegar a un acuerdo en las negociaciones, se convocará al proponente que hubiera ocupado el segundo lugar en el orden de prelación, excepto en el caso del procedimiento de contratación directa en el que se declarará desierto por esta circunstancia, para iniciar una nueva negociación.  </w:t>
      </w:r>
    </w:p>
    <w:p w:rsidR="006A6EAE" w:rsidRPr="001C06EA" w:rsidRDefault="006A6EAE" w:rsidP="006A6EAE">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En caso de no llegar a un acuerdo en las negociaciones con ninguno de los oferentes, se declarará desierto el procedimiento de conformidad al artículo 33 de la LOSNCP.</w:t>
      </w:r>
    </w:p>
    <w:p w:rsidR="006A6EAE" w:rsidRPr="001C06EA" w:rsidRDefault="006A6EAE" w:rsidP="006A6EAE">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El acta de negociación y la resolución de adjudicación debidamente suscritas, se publicarán en el portal  de la Entidad Contratante y el MEER.</w:t>
      </w:r>
    </w:p>
    <w:p w:rsidR="006A6EAE" w:rsidRPr="001C06EA" w:rsidRDefault="006A6EAE" w:rsidP="006A6EAE">
      <w:pPr>
        <w:tabs>
          <w:tab w:val="left" w:pos="426"/>
        </w:tabs>
        <w:autoSpaceDE w:val="0"/>
        <w:spacing w:line="240" w:lineRule="auto"/>
        <w:jc w:val="both"/>
        <w:rPr>
          <w:rFonts w:eastAsia="Times New Roman" w:cs="Arial"/>
          <w:lang w:eastAsia="es-EC"/>
        </w:rPr>
      </w:pPr>
      <w:r w:rsidRPr="001C06EA">
        <w:rPr>
          <w:rFonts w:eastAsia="Times New Roman" w:cs="Arial"/>
          <w:b/>
          <w:lang w:eastAsia="es-EC"/>
        </w:rPr>
        <w:t>6.13</w:t>
      </w:r>
      <w:r w:rsidRPr="001C06EA">
        <w:rPr>
          <w:rFonts w:eastAsia="Times New Roman" w:cs="Arial"/>
          <w:b/>
          <w:lang w:eastAsia="es-EC"/>
        </w:rPr>
        <w:tab/>
        <w:t>Garantías</w:t>
      </w:r>
      <w:r w:rsidRPr="001C06EA">
        <w:rPr>
          <w:rFonts w:eastAsia="Times New Roman" w:cs="Arial"/>
          <w:lang w:eastAsia="es-EC"/>
        </w:rPr>
        <w:t>: En forma previa a la suscripción de los contratos derivados de los procedimientos establecidos en este pliego, se deberán presentar las garantías que fueren aplicables de acuerdo a lo previsto en los artículos 74, 75 y 76 de la LOSNCP, en cualquiera de las formas contempladas en el artículo 73 ibídem.</w:t>
      </w:r>
    </w:p>
    <w:p w:rsidR="006A6EAE" w:rsidRPr="001C06EA" w:rsidRDefault="006A6EAE" w:rsidP="006A6EAE">
      <w:pPr>
        <w:tabs>
          <w:tab w:val="left" w:pos="993"/>
        </w:tabs>
        <w:autoSpaceDE w:val="0"/>
        <w:spacing w:line="240" w:lineRule="auto"/>
        <w:ind w:left="284"/>
        <w:jc w:val="both"/>
        <w:rPr>
          <w:rFonts w:eastAsia="Times New Roman" w:cs="Arial"/>
          <w:lang w:eastAsia="es-EC"/>
        </w:rPr>
      </w:pPr>
      <w:r w:rsidRPr="001C06EA">
        <w:rPr>
          <w:rFonts w:eastAsia="Times New Roman" w:cs="Arial"/>
          <w:b/>
          <w:lang w:eastAsia="es-EC"/>
        </w:rPr>
        <w:t>6.13.1</w:t>
      </w:r>
      <w:r w:rsidRPr="001C06EA">
        <w:rPr>
          <w:rFonts w:eastAsia="Times New Roman" w:cs="Arial"/>
          <w:b/>
          <w:lang w:eastAsia="es-EC"/>
        </w:rPr>
        <w:tab/>
      </w:r>
      <w:r w:rsidRPr="001C06EA">
        <w:rPr>
          <w:rFonts w:eastAsia="Times New Roman" w:cs="Arial"/>
          <w:lang w:eastAsia="es-EC"/>
        </w:rPr>
        <w:t xml:space="preserve">La garantía de fiel cumplimiento del contrato se rendirá por un valor igual al cinco por ciento (5%) del monto total del mismo, en una de las formas establecidas en el artículo 73 de la LOSNCP, la que deberá ser presentada previo a la suscripción del contrato.  </w:t>
      </w:r>
      <w:r w:rsidRPr="001C06EA">
        <w:rPr>
          <w:rFonts w:cs="Arial"/>
          <w:color w:val="000000"/>
          <w:spacing w:val="-3"/>
        </w:rPr>
        <w:t>No se exigirá esta garantía en los contratos cuya cuantía sea menor a multiplicar el coeficiente 0.00000</w:t>
      </w:r>
      <w:r w:rsidRPr="001C06EA">
        <w:rPr>
          <w:rFonts w:cs="Arial"/>
          <w:spacing w:val="-3"/>
        </w:rPr>
        <w:t>2</w:t>
      </w:r>
      <w:r w:rsidRPr="001C06EA">
        <w:rPr>
          <w:rFonts w:cs="Arial"/>
          <w:color w:val="000000"/>
          <w:spacing w:val="-3"/>
        </w:rPr>
        <w:t xml:space="preserve"> por el Presupuesto Inicial del Estado del correspondiente ejercicio económico.</w:t>
      </w:r>
      <w:r w:rsidRPr="001C06EA">
        <w:rPr>
          <w:rFonts w:eastAsia="Times New Roman" w:cs="Arial"/>
          <w:lang w:eastAsia="es-EC"/>
        </w:rPr>
        <w:t xml:space="preserve">  </w:t>
      </w:r>
    </w:p>
    <w:p w:rsidR="006A6EAE" w:rsidRPr="001C06EA" w:rsidRDefault="006A6EAE" w:rsidP="006A6EAE">
      <w:pPr>
        <w:tabs>
          <w:tab w:val="left" w:pos="993"/>
        </w:tabs>
        <w:autoSpaceDE w:val="0"/>
        <w:spacing w:line="240" w:lineRule="auto"/>
        <w:ind w:left="284"/>
        <w:jc w:val="both"/>
        <w:rPr>
          <w:rFonts w:eastAsia="Times New Roman" w:cs="Arial"/>
          <w:lang w:eastAsia="es-EC"/>
        </w:rPr>
      </w:pPr>
      <w:r w:rsidRPr="001C06EA">
        <w:rPr>
          <w:rFonts w:eastAsia="Times New Roman" w:cs="Arial"/>
          <w:b/>
          <w:lang w:eastAsia="es-EC"/>
        </w:rPr>
        <w:t>6.13.2</w:t>
      </w:r>
      <w:r w:rsidRPr="001C06EA">
        <w:rPr>
          <w:rFonts w:eastAsia="Times New Roman" w:cs="Arial"/>
          <w:lang w:eastAsia="es-EC"/>
        </w:rPr>
        <w:tab/>
        <w:t xml:space="preserve"> La garantía de buen uso del anticipo se rendirá por un valor igual al determinado y previsto en el presente pliego, que respalde el 100% del monto a recibir por este concepto, la que deberá ser presentada previo la entrega del mismo.</w:t>
      </w:r>
    </w:p>
    <w:p w:rsidR="006A6EAE" w:rsidRPr="001C06EA" w:rsidRDefault="006A6EAE" w:rsidP="006A6EAE">
      <w:pPr>
        <w:tabs>
          <w:tab w:val="left" w:pos="-1260"/>
          <w:tab w:val="left" w:pos="180"/>
        </w:tabs>
        <w:spacing w:line="240" w:lineRule="auto"/>
        <w:ind w:left="284" w:right="45"/>
        <w:jc w:val="both"/>
        <w:rPr>
          <w:rFonts w:cs="Arial"/>
          <w:spacing w:val="-2"/>
        </w:rPr>
      </w:pPr>
      <w:r w:rsidRPr="001C06EA">
        <w:rPr>
          <w:rFonts w:cs="Arial"/>
          <w:spacing w:val="-2"/>
        </w:rPr>
        <w:t>El anticipo será depositado en una cuenta que el contratista aperturará en un banco estatal o privado, en el que el Estado tenga participación accionaria o de capital superior al cincuenta por ciento.</w:t>
      </w:r>
      <w:r w:rsidRPr="001C06EA">
        <w:rPr>
          <w:rStyle w:val="Refdenotaalpie1"/>
          <w:rFonts w:cs="Arial"/>
          <w:spacing w:val="-2"/>
        </w:rPr>
        <w:t xml:space="preserve">  </w:t>
      </w:r>
      <w:r w:rsidRPr="001C06EA">
        <w:rPr>
          <w:rFonts w:cs="Arial"/>
          <w:spacing w:val="-2"/>
        </w:rPr>
        <w:t>El contratista, en forma previa a la suscripción del contrato, deberá presentar, un certificado de la institución bancaria o financiera en la que tenga a su disposición una cuenta en la cual serán depositados los valores correspondientes al anticipo, de haber sido concedido.</w:t>
      </w:r>
    </w:p>
    <w:p w:rsidR="006A6EAE" w:rsidRPr="001C06EA" w:rsidRDefault="006A6EAE" w:rsidP="006A6EAE">
      <w:pPr>
        <w:autoSpaceDE w:val="0"/>
        <w:spacing w:line="240" w:lineRule="auto"/>
        <w:ind w:left="284"/>
        <w:jc w:val="both"/>
        <w:rPr>
          <w:rFonts w:eastAsia="Times New Roman" w:cs="Arial"/>
          <w:lang w:eastAsia="es-EC"/>
        </w:rPr>
      </w:pPr>
      <w:r w:rsidRPr="001C06EA">
        <w:rPr>
          <w:rFonts w:cs="Arial"/>
          <w:spacing w:val="-2"/>
        </w:rPr>
        <w:lastRenderedPageBreak/>
        <w:t>El contratista deberá autorizar expresamente en el contrato el levantamiento del sigilo bancario de la cuenta en la que será depositado el anticipo recibido. El administrador del contrato designado por la entidad contratante verificará que los movimientos de la cuenta correspondan estrictamente a la ejecución contractual.</w:t>
      </w:r>
    </w:p>
    <w:p w:rsidR="006A6EAE" w:rsidRPr="001C06EA" w:rsidRDefault="006A6EAE" w:rsidP="006A6EAE">
      <w:pPr>
        <w:tabs>
          <w:tab w:val="left" w:pos="586"/>
        </w:tabs>
        <w:spacing w:line="240" w:lineRule="auto"/>
        <w:ind w:left="284" w:right="114"/>
        <w:jc w:val="both"/>
        <w:rPr>
          <w:rFonts w:eastAsia="Times New Roman" w:cs="Arial"/>
          <w:lang w:eastAsia="es-EC"/>
        </w:rPr>
      </w:pPr>
      <w:r w:rsidRPr="001C06EA">
        <w:rPr>
          <w:rFonts w:eastAsia="Times New Roman" w:cs="Arial"/>
          <w:lang w:eastAsia="es-EC"/>
        </w:rPr>
        <w:t>Las garantías se devolverán conforme lo previsto en los artículos 77 de la LOSNCP y 118 del RGLOSNCP.</w:t>
      </w:r>
    </w:p>
    <w:p w:rsidR="006A6EAE" w:rsidRPr="001C06EA" w:rsidRDefault="006A6EAE" w:rsidP="006A6EAE">
      <w:pPr>
        <w:tabs>
          <w:tab w:val="left" w:pos="567"/>
        </w:tabs>
        <w:autoSpaceDE w:val="0"/>
        <w:spacing w:line="240" w:lineRule="auto"/>
        <w:jc w:val="both"/>
        <w:rPr>
          <w:rFonts w:eastAsia="Times New Roman" w:cs="Arial"/>
          <w:lang w:eastAsia="es-EC"/>
        </w:rPr>
      </w:pPr>
      <w:r w:rsidRPr="001C06EA">
        <w:rPr>
          <w:rFonts w:eastAsia="Times New Roman" w:cs="Arial"/>
          <w:b/>
          <w:lang w:eastAsia="es-EC"/>
        </w:rPr>
        <w:t>6.14</w:t>
      </w:r>
      <w:r w:rsidRPr="001C06EA">
        <w:rPr>
          <w:rFonts w:eastAsia="Times New Roman" w:cs="Arial"/>
          <w:b/>
          <w:lang w:eastAsia="es-EC"/>
        </w:rPr>
        <w:tab/>
        <w:t>Cancelación del Procedimiento:</w:t>
      </w:r>
      <w:r w:rsidRPr="001C06EA">
        <w:rPr>
          <w:rFonts w:eastAsia="Times New Roman" w:cs="Arial"/>
          <w:lang w:eastAsia="es-EC"/>
        </w:rPr>
        <w:t xml:space="preserve"> En cualquier momento comprendido entre la convocatoria y hasta 24 horas antes de la fecha de presentación de las ofertas, la máxima autoridad de la entidad contratante podrá declarar cancelado el procedimiento, mediante resolución debidamente motivada, de acuerdo a lo establecido en el artículo 34 de la LOSNCP.</w:t>
      </w:r>
    </w:p>
    <w:p w:rsidR="006A6EAE" w:rsidRPr="001C06EA" w:rsidRDefault="006A6EAE" w:rsidP="006A6EAE">
      <w:pPr>
        <w:tabs>
          <w:tab w:val="left" w:pos="-720"/>
          <w:tab w:val="left" w:pos="567"/>
        </w:tabs>
        <w:spacing w:line="240" w:lineRule="auto"/>
        <w:jc w:val="both"/>
        <w:rPr>
          <w:rFonts w:eastAsia="Times New Roman" w:cs="Arial"/>
          <w:lang w:eastAsia="es-EC"/>
        </w:rPr>
      </w:pPr>
      <w:r w:rsidRPr="001C06EA">
        <w:rPr>
          <w:rFonts w:eastAsia="Times New Roman" w:cs="Arial"/>
          <w:b/>
          <w:lang w:eastAsia="es-EC"/>
        </w:rPr>
        <w:t>6.15</w:t>
      </w:r>
      <w:r w:rsidRPr="001C06EA">
        <w:rPr>
          <w:rFonts w:eastAsia="Times New Roman" w:cs="Arial"/>
          <w:b/>
          <w:lang w:eastAsia="es-EC"/>
        </w:rPr>
        <w:tab/>
        <w:t>Declaratoria de Procedimiento Desierto:</w:t>
      </w:r>
      <w:r w:rsidRPr="001C06EA">
        <w:rPr>
          <w:rFonts w:eastAsia="Times New Roman" w:cs="Arial"/>
          <w:lang w:eastAsia="es-EC"/>
        </w:rPr>
        <w:t xml:space="preserve"> La máxima autoridad de la entidad contratante, antes de resolver la adjudicación, podrá declarar desierto el procedimiento de manera total o parcial, en los casos previstos en el artículo 33 de la LOSNCP, según corresponda.</w:t>
      </w:r>
    </w:p>
    <w:p w:rsidR="006A6EAE" w:rsidRPr="001C06EA" w:rsidRDefault="006A6EAE" w:rsidP="006A6EAE">
      <w:pPr>
        <w:tabs>
          <w:tab w:val="left" w:pos="-720"/>
        </w:tabs>
        <w:spacing w:line="240" w:lineRule="auto"/>
        <w:jc w:val="both"/>
        <w:rPr>
          <w:rFonts w:eastAsia="Times New Roman" w:cs="Arial"/>
          <w:lang w:eastAsia="es-EC"/>
        </w:rPr>
      </w:pPr>
      <w:r w:rsidRPr="001C06EA">
        <w:rPr>
          <w:rFonts w:eastAsia="Times New Roman" w:cs="Arial"/>
          <w:lang w:eastAsia="es-EC"/>
        </w:rPr>
        <w:t xml:space="preserve">Dicha declaratoria se realizará mediante resolución motivada de la máxima autoridad de la Entidad Contratante. Una vez declarado desierto el procedimiento, la máxima autoridad podrá disponer su archivo o su reapertura. </w:t>
      </w:r>
    </w:p>
    <w:p w:rsidR="006A6EAE" w:rsidRPr="001C06EA" w:rsidRDefault="006A6EAE" w:rsidP="006A6EAE">
      <w:pPr>
        <w:tabs>
          <w:tab w:val="left" w:pos="0"/>
          <w:tab w:val="left" w:pos="567"/>
        </w:tabs>
        <w:spacing w:line="240" w:lineRule="auto"/>
        <w:ind w:right="-119"/>
        <w:jc w:val="both"/>
        <w:rPr>
          <w:rFonts w:eastAsia="Times New Roman" w:cs="Arial"/>
          <w:lang w:eastAsia="es-EC"/>
        </w:rPr>
      </w:pPr>
      <w:r w:rsidRPr="001C06EA">
        <w:rPr>
          <w:rFonts w:eastAsia="Times New Roman" w:cs="Arial"/>
          <w:b/>
          <w:lang w:eastAsia="es-EC"/>
        </w:rPr>
        <w:t>6.16</w:t>
      </w:r>
      <w:r w:rsidRPr="001C06EA">
        <w:rPr>
          <w:rFonts w:eastAsia="Times New Roman" w:cs="Arial"/>
          <w:b/>
          <w:lang w:eastAsia="es-EC"/>
        </w:rPr>
        <w:tab/>
        <w:t>Adjudicatario Fallido:</w:t>
      </w:r>
      <w:r w:rsidRPr="001C06EA">
        <w:rPr>
          <w:rFonts w:eastAsia="Times New Roman" w:cs="Arial"/>
          <w:lang w:eastAsia="es-EC"/>
        </w:rPr>
        <w:t xml:space="preserve"> En caso de que el adjudicatario no celebrare el contrato dentro del término previsto, por causas que le sean imputables, la máxima autoridad de la entidad contratante le declarará adjudicatario fallido y una vez que notifique de esta condición al SERCOP, procederá de conformidad con los artículos 35 y 98 de la LOSNCP.</w:t>
      </w:r>
    </w:p>
    <w:p w:rsidR="006A6EAE" w:rsidRPr="001C06EA" w:rsidRDefault="006A6EAE" w:rsidP="006A6EAE">
      <w:pPr>
        <w:tabs>
          <w:tab w:val="left" w:pos="0"/>
          <w:tab w:val="center" w:pos="1985"/>
          <w:tab w:val="left" w:pos="2160"/>
        </w:tabs>
        <w:spacing w:line="240" w:lineRule="auto"/>
        <w:ind w:right="-119"/>
        <w:jc w:val="both"/>
        <w:rPr>
          <w:rFonts w:eastAsia="Times New Roman" w:cs="Arial"/>
          <w:lang w:eastAsia="es-EC"/>
        </w:rPr>
      </w:pPr>
      <w:r w:rsidRPr="001C06EA">
        <w:rPr>
          <w:rFonts w:eastAsia="Times New Roman" w:cs="Arial"/>
          <w:lang w:eastAsia="es-EC"/>
        </w:rPr>
        <w:t>Así mismo, de acuerdo a lo dispuesto en el artículo 114 del Reglamento General de la LOSNCP, la entidad contratante llamará al oferente que ocupó el segundo lugar en el orden de prelación para que suscriba el contrato, el cual deberá cumplir con los requisitos establecidos para el oferente adjudicatario, incluyendo la obligación de mantener su oferta hasta la suscripción del contrato.  Si el oferente llamado como segunda opción no suscribe el contrato, la entidad declarará desierto el proceso, sin perjuicio de la sanción administrativa aplicable al segundo adjudicatario fallido.</w:t>
      </w:r>
    </w:p>
    <w:p w:rsidR="006A6EAE" w:rsidRPr="001C06EA" w:rsidRDefault="006A6EAE" w:rsidP="006A6EAE">
      <w:pPr>
        <w:tabs>
          <w:tab w:val="left" w:pos="-540"/>
        </w:tabs>
        <w:spacing w:line="240" w:lineRule="auto"/>
        <w:jc w:val="both"/>
        <w:rPr>
          <w:rFonts w:cs="Arial"/>
          <w:color w:val="000000"/>
          <w:spacing w:val="-3"/>
        </w:rPr>
      </w:pPr>
      <w:r w:rsidRPr="001C06EA">
        <w:rPr>
          <w:rFonts w:eastAsia="Times New Roman" w:cs="Arial"/>
          <w:b/>
          <w:lang w:eastAsia="es-EC"/>
        </w:rPr>
        <w:t>6.17</w:t>
      </w:r>
      <w:r w:rsidRPr="001C06EA">
        <w:rPr>
          <w:rFonts w:eastAsia="Times New Roman" w:cs="Arial"/>
          <w:b/>
          <w:lang w:eastAsia="es-EC"/>
        </w:rPr>
        <w:tab/>
        <w:t>Suscripción del Contrato:</w:t>
      </w:r>
      <w:r w:rsidRPr="001C06EA">
        <w:rPr>
          <w:rFonts w:eastAsia="Times New Roman" w:cs="Arial"/>
          <w:lang w:eastAsia="es-EC"/>
        </w:rPr>
        <w:t xml:space="preserve"> Notificada la adjudicación, dentro de un término de 15 días contado a partir de la misma, la entidad contratante formalizará el proyecto de contrato que es parte integrante de estos pliegos, de acuerdo a lo establecido en los artículos 68 y 69 de la LOSNCP y 112  y 113 de su Reglamento General </w:t>
      </w:r>
      <w:r w:rsidRPr="001C06EA">
        <w:rPr>
          <w:rFonts w:cs="Arial"/>
          <w:spacing w:val="-3"/>
        </w:rPr>
        <w:t>y lo</w:t>
      </w:r>
      <w:r w:rsidRPr="001C06EA">
        <w:rPr>
          <w:rFonts w:cs="Arial"/>
          <w:color w:val="000000"/>
          <w:spacing w:val="-3"/>
        </w:rPr>
        <w:t xml:space="preserve"> publicará en el Portal web de la Entidad Contratante. La entidad contratante realizará la publicación de la Resolución de adjudicación en el mismo día en que ésta haya sido suscrita.</w:t>
      </w:r>
    </w:p>
    <w:p w:rsidR="006A6EAE" w:rsidRPr="001C06EA" w:rsidRDefault="006A6EAE" w:rsidP="009D0A74">
      <w:pPr>
        <w:numPr>
          <w:ilvl w:val="1"/>
          <w:numId w:val="9"/>
        </w:numPr>
        <w:tabs>
          <w:tab w:val="left" w:pos="0"/>
        </w:tabs>
        <w:suppressAutoHyphens/>
        <w:spacing w:before="100" w:beforeAutospacing="1" w:after="100" w:afterAutospacing="1" w:line="240" w:lineRule="auto"/>
        <w:ind w:left="0" w:firstLine="0"/>
        <w:jc w:val="both"/>
        <w:rPr>
          <w:rFonts w:eastAsia="Times New Roman" w:cs="Arial"/>
          <w:lang w:eastAsia="es-EC"/>
        </w:rPr>
      </w:pPr>
      <w:r w:rsidRPr="001C06EA">
        <w:rPr>
          <w:rFonts w:eastAsia="Times New Roman" w:cs="Arial"/>
          <w:b/>
          <w:lang w:eastAsia="es-EC"/>
        </w:rPr>
        <w:t xml:space="preserve">6.18 Precios unitarios y reajuste: </w:t>
      </w:r>
      <w:r w:rsidRPr="001C06EA">
        <w:rPr>
          <w:rFonts w:eastAsia="Times New Roman" w:cs="Arial"/>
          <w:lang w:eastAsia="es-EC"/>
        </w:rPr>
        <w:t>No aplica reajuste de precios.</w:t>
      </w:r>
    </w:p>
    <w:p w:rsidR="006A6EAE" w:rsidRPr="001C06EA" w:rsidRDefault="006A6EAE" w:rsidP="006A6EAE">
      <w:pPr>
        <w:spacing w:before="100" w:beforeAutospacing="1" w:after="100" w:afterAutospacing="1" w:line="240" w:lineRule="auto"/>
        <w:jc w:val="both"/>
        <w:rPr>
          <w:rFonts w:eastAsia="Times New Roman" w:cs="Arial"/>
          <w:lang w:eastAsia="es-EC"/>
        </w:rPr>
      </w:pPr>
      <w:r w:rsidRPr="001C06EA">
        <w:rPr>
          <w:rFonts w:eastAsia="Times New Roman" w:cs="Arial"/>
          <w:lang w:eastAsia="es-EC"/>
        </w:rPr>
        <w:t xml:space="preserve">Todo contrato cuya forma de pago corresponda al sistema de precios unitarios se sujetará al sistema de reajuste de precios, salvo que el contratista renuncie expresamente al reajuste de precios y así se haga constar en el contrato, tal como lo prevé el segundo inciso del artículo 131 del RGLOSNCP. </w:t>
      </w:r>
    </w:p>
    <w:p w:rsidR="006A6EAE" w:rsidRPr="001C06EA" w:rsidRDefault="006A6EAE" w:rsidP="006A6EAE">
      <w:pPr>
        <w:spacing w:before="100" w:beforeAutospacing="1" w:after="100" w:afterAutospacing="1" w:line="240" w:lineRule="auto"/>
        <w:jc w:val="both"/>
        <w:rPr>
          <w:rFonts w:eastAsia="Times New Roman" w:cs="Arial"/>
          <w:lang w:eastAsia="es-EC"/>
        </w:rPr>
      </w:pPr>
      <w:r w:rsidRPr="001C06EA">
        <w:rPr>
          <w:rFonts w:eastAsia="Times New Roman" w:cs="Arial"/>
          <w:lang w:eastAsia="es-EC"/>
        </w:rPr>
        <w:t>Las cantidades de obra que constarán en el contrato son estimadas y pueden variar durante la ejecución del mismo.</w:t>
      </w:r>
      <w:r w:rsidRPr="001C06EA">
        <w:rPr>
          <w:rFonts w:cs="Arial"/>
          <w:lang w:eastAsia="es-EC"/>
        </w:rPr>
        <w:t> </w:t>
      </w:r>
    </w:p>
    <w:p w:rsidR="006A6EAE" w:rsidRPr="001C06EA" w:rsidRDefault="006A6EAE" w:rsidP="006A6EAE">
      <w:pPr>
        <w:pStyle w:val="Sangradetextonormal"/>
        <w:spacing w:after="0"/>
        <w:ind w:left="0"/>
        <w:jc w:val="both"/>
        <w:rPr>
          <w:rFonts w:ascii="Calibri" w:hAnsi="Calibri" w:cs="Arial"/>
          <w:sz w:val="22"/>
          <w:szCs w:val="22"/>
          <w:lang w:val="es-ES_tradnl" w:eastAsia="es-EC"/>
        </w:rPr>
      </w:pPr>
      <w:r w:rsidRPr="001C06EA">
        <w:rPr>
          <w:rFonts w:ascii="Calibri" w:hAnsi="Calibri" w:cs="Arial"/>
          <w:sz w:val="22"/>
          <w:szCs w:val="22"/>
          <w:lang w:val="es-ES_tradnl" w:eastAsia="es-EC"/>
        </w:rPr>
        <w:lastRenderedPageBreak/>
        <w:t>Los análisis de precios unitarios presentados por el oferente son de su exclusiva responsabilidad. No hay opción ni lugar a reclamo alguno por los precios unitarios ofertados.</w:t>
      </w:r>
    </w:p>
    <w:p w:rsidR="006A6EAE" w:rsidRPr="001C06EA" w:rsidRDefault="006A6EAE" w:rsidP="006A6EAE">
      <w:pPr>
        <w:pStyle w:val="p4"/>
        <w:spacing w:line="240" w:lineRule="auto"/>
        <w:rPr>
          <w:rFonts w:ascii="Calibri" w:hAnsi="Calibri" w:cs="Arial"/>
          <w:sz w:val="22"/>
          <w:szCs w:val="22"/>
          <w:lang w:val="es-ES_tradnl" w:eastAsia="es-EC"/>
        </w:rPr>
      </w:pPr>
      <w:r w:rsidRPr="001C06EA">
        <w:rPr>
          <w:rFonts w:ascii="Calibri" w:hAnsi="Calibri" w:cs="Arial"/>
          <w:sz w:val="22"/>
          <w:szCs w:val="22"/>
          <w:lang w:val="es-ES_tradnl" w:eastAsia="es-EC"/>
        </w:rPr>
        <w:t> </w:t>
      </w:r>
    </w:p>
    <w:p w:rsidR="006A6EAE" w:rsidRPr="001C06EA" w:rsidRDefault="006A6EAE" w:rsidP="006A6EAE">
      <w:pPr>
        <w:pStyle w:val="p4"/>
        <w:spacing w:line="240" w:lineRule="auto"/>
        <w:rPr>
          <w:rFonts w:ascii="Calibri" w:hAnsi="Calibri" w:cs="Arial"/>
          <w:sz w:val="22"/>
          <w:szCs w:val="22"/>
          <w:lang w:val="es-ES_tradnl" w:eastAsia="es-EC"/>
        </w:rPr>
      </w:pPr>
      <w:r w:rsidRPr="001C06EA">
        <w:rPr>
          <w:rFonts w:ascii="Calibri" w:hAnsi="Calibri" w:cs="Arial"/>
          <w:sz w:val="22"/>
          <w:szCs w:val="22"/>
          <w:lang w:val="es-ES_tradnl" w:eastAsia="es-EC"/>
        </w:rPr>
        <w:t>Los precios unitarios podrán ser reajustados si durante la ejecución del contrato se produjeren variaciones de los costos de sus componentes. El reajuste se efectuará mediante la aplicación de fórmula(s) elaborada(s) con base a los precios unitarios de la oferta adjudicada y conforme lo dispuesto en el Título IV, “De los contratos”, Capítulo VII, “Reajuste de precios” de la LOSNCP y  en su Reglamento General.  NO APLICA</w:t>
      </w:r>
    </w:p>
    <w:p w:rsidR="006A6EAE" w:rsidRPr="001C06EA" w:rsidRDefault="006A6EAE" w:rsidP="006A6EAE">
      <w:pPr>
        <w:pStyle w:val="Normal1"/>
        <w:tabs>
          <w:tab w:val="left" w:pos="-135"/>
        </w:tabs>
        <w:ind w:right="91"/>
        <w:jc w:val="both"/>
        <w:rPr>
          <w:rFonts w:ascii="Calibri" w:eastAsia="Times New Roman" w:hAnsi="Calibri" w:cs="Arial"/>
          <w:b/>
          <w:kern w:val="1"/>
          <w:sz w:val="22"/>
          <w:szCs w:val="22"/>
          <w:lang w:val="es-ES_tradnl" w:eastAsia="es-EC"/>
        </w:rPr>
      </w:pPr>
    </w:p>
    <w:p w:rsidR="006A6EAE" w:rsidRPr="001C06EA" w:rsidRDefault="006A6EAE" w:rsidP="006A6EAE">
      <w:pPr>
        <w:pStyle w:val="Normal1"/>
        <w:tabs>
          <w:tab w:val="left" w:pos="-135"/>
        </w:tabs>
        <w:ind w:right="91"/>
        <w:jc w:val="both"/>
        <w:rPr>
          <w:rFonts w:ascii="Calibri" w:eastAsia="Times New Roman" w:hAnsi="Calibri" w:cs="Arial"/>
          <w:kern w:val="1"/>
          <w:sz w:val="22"/>
          <w:szCs w:val="22"/>
          <w:lang w:val="es-ES_tradnl" w:eastAsia="es-EC"/>
        </w:rPr>
      </w:pPr>
      <w:r w:rsidRPr="001C06EA">
        <w:rPr>
          <w:rFonts w:ascii="Calibri" w:eastAsia="Times New Roman" w:hAnsi="Calibri" w:cs="Arial"/>
          <w:b/>
          <w:kern w:val="1"/>
          <w:sz w:val="22"/>
          <w:szCs w:val="22"/>
          <w:lang w:val="es-ES_tradnl" w:eastAsia="es-EC"/>
        </w:rPr>
        <w:t>6.19 Moneda de cotización y pago:</w:t>
      </w:r>
      <w:r w:rsidRPr="001C06EA">
        <w:rPr>
          <w:rFonts w:ascii="Calibri" w:eastAsia="Times New Roman" w:hAnsi="Calibri" w:cs="Arial"/>
          <w:kern w:val="1"/>
          <w:sz w:val="22"/>
          <w:szCs w:val="22"/>
          <w:lang w:val="es-ES_tradnl" w:eastAsia="es-EC"/>
        </w:rPr>
        <w:t xml:space="preserve"> Las ofertas deberán presentarse en dólares de los Estados Unidos de América. Los pagos se realizarán en la misma moneda.</w:t>
      </w:r>
    </w:p>
    <w:p w:rsidR="006A6EAE" w:rsidRPr="001C06EA" w:rsidRDefault="006A6EAE" w:rsidP="006A6EAE">
      <w:pPr>
        <w:pStyle w:val="Normal1"/>
        <w:tabs>
          <w:tab w:val="left" w:pos="-135"/>
        </w:tabs>
        <w:ind w:right="91"/>
        <w:jc w:val="both"/>
        <w:rPr>
          <w:rFonts w:ascii="Calibri" w:eastAsia="Times New Roman" w:hAnsi="Calibri" w:cs="Arial"/>
          <w:b/>
          <w:kern w:val="1"/>
          <w:sz w:val="22"/>
          <w:szCs w:val="22"/>
          <w:highlight w:val="yellow"/>
          <w:lang w:val="es-EC" w:eastAsia="es-EC"/>
        </w:rPr>
      </w:pPr>
    </w:p>
    <w:p w:rsidR="006A6EAE" w:rsidRPr="001C06EA" w:rsidRDefault="006A6EAE" w:rsidP="006A6EAE">
      <w:pPr>
        <w:tabs>
          <w:tab w:val="left" w:pos="180"/>
        </w:tabs>
        <w:ind w:left="15" w:right="45"/>
        <w:jc w:val="both"/>
        <w:rPr>
          <w:rFonts w:cs="Arial"/>
          <w:spacing w:val="-2"/>
        </w:rPr>
      </w:pPr>
      <w:r w:rsidRPr="001C06EA">
        <w:rPr>
          <w:rFonts w:eastAsia="Times New Roman" w:cs="Arial"/>
          <w:b/>
          <w:kern w:val="1"/>
          <w:lang w:eastAsia="es-EC"/>
        </w:rPr>
        <w:t>6</w:t>
      </w:r>
      <w:r w:rsidRPr="001C06EA">
        <w:rPr>
          <w:rFonts w:eastAsia="Times New Roman" w:cs="Arial"/>
          <w:b/>
          <w:kern w:val="1"/>
          <w:lang w:val="es-ES_tradnl" w:eastAsia="es-EC"/>
        </w:rPr>
        <w:t>.20 Reclamos:</w:t>
      </w:r>
      <w:r w:rsidRPr="001C06EA">
        <w:rPr>
          <w:rFonts w:eastAsia="Times New Roman" w:cs="Arial"/>
          <w:kern w:val="1"/>
          <w:lang w:val="es-ES_tradnl" w:eastAsia="es-EC"/>
        </w:rPr>
        <w:t xml:space="preserve"> </w:t>
      </w:r>
      <w:r w:rsidRPr="001C06EA">
        <w:rPr>
          <w:rFonts w:cs="Arial"/>
          <w:spacing w:val="-2"/>
        </w:rPr>
        <w:t>Para el evento de que los oferentes o adjudicatarios presenten reclamos relacionados con su oferta,  lo dirigirán a la máxima autoridad de la entidad contratante.</w:t>
      </w:r>
    </w:p>
    <w:p w:rsidR="006A6EAE" w:rsidRPr="001C06EA" w:rsidRDefault="006A6EAE" w:rsidP="006A6EAE">
      <w:pPr>
        <w:pStyle w:val="Textoindependiente"/>
        <w:spacing w:after="0"/>
        <w:ind w:right="-119"/>
        <w:jc w:val="both"/>
        <w:rPr>
          <w:rFonts w:eastAsia="Times New Roman" w:cs="Arial"/>
          <w:lang w:eastAsia="es-EC"/>
        </w:rPr>
      </w:pPr>
      <w:r w:rsidRPr="001C06EA">
        <w:rPr>
          <w:rFonts w:eastAsia="Times New Roman" w:cs="Arial"/>
          <w:b/>
          <w:lang w:eastAsia="es-EC"/>
        </w:rPr>
        <w:t>6.21 Administración del Contrato:</w:t>
      </w:r>
      <w:r w:rsidRPr="001C06EA">
        <w:rPr>
          <w:rFonts w:eastAsia="Times New Roman" w:cs="Arial"/>
          <w:lang w:eastAsia="es-EC"/>
        </w:rPr>
        <w:t xml:space="preserve"> La entidad contratante designará de manera expresa un administrador del contrato, quien velará por el cabal y oportuno cumplimiento de todas y cada una de las obligaciones derivadas del contrato. Adoptará las acciones que sean necesarias para evitar retrasos injustificados e impondrá las multas y sanciones a que hubiere lugar.</w:t>
      </w:r>
    </w:p>
    <w:p w:rsidR="006A6EAE" w:rsidRPr="001C06EA" w:rsidRDefault="006A6EAE" w:rsidP="006A6EAE">
      <w:pPr>
        <w:pStyle w:val="Textoindependiente"/>
        <w:spacing w:after="0"/>
        <w:ind w:right="-119"/>
        <w:rPr>
          <w:rFonts w:cs="Calibri"/>
        </w:rPr>
      </w:pPr>
    </w:p>
    <w:p w:rsidR="006A6EAE" w:rsidRPr="001C06EA" w:rsidRDefault="006A6EAE" w:rsidP="006A6EAE">
      <w:pPr>
        <w:tabs>
          <w:tab w:val="left" w:pos="0"/>
          <w:tab w:val="left" w:pos="567"/>
        </w:tabs>
        <w:spacing w:line="240" w:lineRule="auto"/>
        <w:ind w:right="-119"/>
        <w:jc w:val="both"/>
        <w:rPr>
          <w:rFonts w:eastAsia="Times New Roman" w:cs="Arial"/>
          <w:lang w:eastAsia="es-EC"/>
        </w:rPr>
      </w:pPr>
      <w:r w:rsidRPr="001C06EA">
        <w:rPr>
          <w:rFonts w:cs="Arial"/>
          <w:b/>
          <w:color w:val="000000"/>
          <w:spacing w:val="-3"/>
        </w:rPr>
        <w:t>6.22</w:t>
      </w:r>
      <w:r w:rsidRPr="001C06EA">
        <w:rPr>
          <w:rFonts w:cs="Arial"/>
          <w:b/>
          <w:color w:val="000000"/>
          <w:spacing w:val="-3"/>
        </w:rPr>
        <w:tab/>
      </w:r>
      <w:r w:rsidRPr="001C06EA">
        <w:rPr>
          <w:rStyle w:val="Fuentedeprrafopredeter4"/>
          <w:rFonts w:cs="Arial"/>
          <w:b/>
          <w:bCs/>
          <w:spacing w:val="-2"/>
        </w:rPr>
        <w:t>Inconsistencia, simulación y/o inexactitud de la información:</w:t>
      </w:r>
      <w:r w:rsidRPr="001C06EA">
        <w:rPr>
          <w:rStyle w:val="Fuentedeprrafopredeter4"/>
          <w:rFonts w:cs="Arial"/>
          <w:bCs/>
          <w:spacing w:val="-2"/>
        </w:rPr>
        <w:t xml:space="preserve"> En el caso de que la entidad contratante encontrare que existe inconsistencia, simulación o inexactitud en la información presentada por el oferente, adjudicatario o contratista, la máxima autoridad de la entidad contratante o su delegado, descalificará del procedimiento de contratación al proveedor, lo declarará adjudicatario fallido o contratista incumplido, según corresponda y, en último caso, previo al trámite de terminación unilateral, sin perjuicio además, de las acciones judiciales a que hubiera lugar.</w:t>
      </w:r>
    </w:p>
    <w:p w:rsidR="006A6EAE" w:rsidRPr="001C06EA" w:rsidRDefault="006A6EAE" w:rsidP="006A6EAE">
      <w:pPr>
        <w:spacing w:after="0" w:line="240" w:lineRule="auto"/>
        <w:jc w:val="center"/>
        <w:rPr>
          <w:rFonts w:eastAsia="Times New Roman" w:cs="Arial"/>
          <w:b/>
          <w:bCs/>
        </w:rPr>
      </w:pPr>
    </w:p>
    <w:p w:rsidR="006A6EAE" w:rsidRPr="001C06EA" w:rsidRDefault="006A6EAE" w:rsidP="006A6EAE">
      <w:pPr>
        <w:spacing w:after="0" w:line="240" w:lineRule="auto"/>
        <w:jc w:val="center"/>
        <w:rPr>
          <w:rFonts w:eastAsia="Times New Roman" w:cs="Arial"/>
          <w:b/>
          <w:bCs/>
        </w:rPr>
      </w:pPr>
    </w:p>
    <w:p w:rsidR="006A6EAE" w:rsidRDefault="006A6EAE" w:rsidP="006A6EAE">
      <w:pPr>
        <w:spacing w:after="0" w:line="240" w:lineRule="auto"/>
        <w:rPr>
          <w:rFonts w:eastAsia="Times New Roman" w:cs="Arial"/>
          <w:b/>
          <w:bCs/>
        </w:rPr>
      </w:pPr>
      <w:r>
        <w:rPr>
          <w:rFonts w:eastAsia="Times New Roman" w:cs="Arial"/>
          <w:b/>
          <w:bCs/>
        </w:rPr>
        <w:br w:type="page"/>
      </w:r>
    </w:p>
    <w:p w:rsidR="006A6EAE" w:rsidRPr="001C06EA" w:rsidRDefault="006A6EAE" w:rsidP="006A6EAE">
      <w:pPr>
        <w:spacing w:after="0" w:line="240" w:lineRule="auto"/>
        <w:jc w:val="center"/>
        <w:rPr>
          <w:rFonts w:eastAsia="Times New Roman" w:cs="Arial"/>
          <w:b/>
          <w:bCs/>
          <w:color w:val="000000"/>
        </w:rPr>
      </w:pPr>
      <w:r w:rsidRPr="001C06EA">
        <w:rPr>
          <w:rFonts w:eastAsia="Times New Roman" w:cs="Arial"/>
          <w:b/>
          <w:bCs/>
        </w:rPr>
        <w:lastRenderedPageBreak/>
        <w:t>SECCIÓN VII</w:t>
      </w:r>
    </w:p>
    <w:p w:rsidR="006A6EAE" w:rsidRPr="001C06EA" w:rsidRDefault="006A6EAE" w:rsidP="006A6EAE">
      <w:pPr>
        <w:spacing w:after="0" w:line="240" w:lineRule="auto"/>
        <w:jc w:val="center"/>
        <w:rPr>
          <w:rFonts w:eastAsia="Times New Roman" w:cs="Arial"/>
          <w:color w:val="FF0000"/>
        </w:rPr>
      </w:pPr>
      <w:r w:rsidRPr="001C06EA">
        <w:rPr>
          <w:rFonts w:eastAsia="Times New Roman" w:cs="Arial"/>
          <w:b/>
          <w:bCs/>
          <w:color w:val="000000"/>
        </w:rPr>
        <w:t>METODOLOGÍA DE EVALUACIÓN DE LAS OFERTAS</w:t>
      </w:r>
    </w:p>
    <w:p w:rsidR="006A6EAE" w:rsidRPr="001C06EA" w:rsidRDefault="006A6EAE" w:rsidP="006A6EAE">
      <w:pPr>
        <w:pStyle w:val="NormalWeb"/>
        <w:tabs>
          <w:tab w:val="left" w:pos="567"/>
        </w:tabs>
        <w:spacing w:before="0" w:after="0"/>
        <w:jc w:val="both"/>
        <w:rPr>
          <w:rFonts w:ascii="Calibri" w:eastAsia="Times New Roman" w:hAnsi="Calibri" w:cs="Arial"/>
          <w:b/>
          <w:sz w:val="22"/>
          <w:szCs w:val="22"/>
          <w:lang w:val="es-ES_tradnl" w:eastAsia="es-EC"/>
        </w:rPr>
      </w:pPr>
    </w:p>
    <w:p w:rsidR="006A6EAE" w:rsidRPr="001C06EA" w:rsidRDefault="006A6EAE" w:rsidP="006A6EAE">
      <w:pPr>
        <w:pStyle w:val="NormalWeb"/>
        <w:tabs>
          <w:tab w:val="left" w:pos="567"/>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b/>
          <w:sz w:val="22"/>
          <w:szCs w:val="22"/>
          <w:lang w:val="es-ES_tradnl" w:eastAsia="es-EC"/>
        </w:rPr>
        <w:t>7.1.</w:t>
      </w:r>
      <w:r w:rsidRPr="001C06EA">
        <w:rPr>
          <w:rFonts w:ascii="Calibri" w:eastAsia="Times New Roman" w:hAnsi="Calibri" w:cs="Arial"/>
          <w:b/>
          <w:sz w:val="22"/>
          <w:szCs w:val="22"/>
          <w:lang w:val="es-ES_tradnl" w:eastAsia="es-EC"/>
        </w:rPr>
        <w:tab/>
        <w:t xml:space="preserve">Metodología de evaluación de las ofertas: </w:t>
      </w:r>
      <w:r w:rsidRPr="001C06EA">
        <w:rPr>
          <w:rFonts w:ascii="Calibri" w:eastAsia="Times New Roman" w:hAnsi="Calibri" w:cs="Arial"/>
          <w:sz w:val="22"/>
          <w:szCs w:val="22"/>
          <w:lang w:val="es-ES_tradnl" w:eastAsia="es-EC"/>
        </w:rPr>
        <w:t xml:space="preserve">Los servicios de consultoría serán seleccionados sobre la base de criterios de calidad y costo. Las ofertas de consultoría serán presentadas en dos (2) sobres separados, el primero contendrá los aspectos técnicos sobre los que se evaluará la calidad y, el segundo, los aspectos económicos, sobre los que se calificará el costo. </w:t>
      </w:r>
      <w:r w:rsidRPr="001C06EA">
        <w:rPr>
          <w:rFonts w:ascii="Calibri" w:eastAsia="Times New Roman" w:hAnsi="Calibri" w:cs="Arial"/>
          <w:sz w:val="22"/>
          <w:szCs w:val="22"/>
          <w:lang w:val="es-ES_tradnl" w:eastAsia="es-EC"/>
        </w:rPr>
        <w:br/>
      </w:r>
      <w:r w:rsidRPr="001C06EA">
        <w:rPr>
          <w:rFonts w:ascii="Calibri" w:eastAsia="Times New Roman" w:hAnsi="Calibri" w:cs="Arial"/>
          <w:sz w:val="22"/>
          <w:szCs w:val="22"/>
          <w:lang w:val="es-ES_tradnl" w:eastAsia="es-EC"/>
        </w:rPr>
        <w:br/>
        <w:t>Los procesos de selección se efectuarán entre consultores de la misma naturaleza que estén en capacidad jurídica de prestar servicios de consultoría.</w:t>
      </w:r>
      <w:r w:rsidRPr="001C06EA">
        <w:rPr>
          <w:rFonts w:ascii="Calibri" w:eastAsia="Times New Roman" w:hAnsi="Calibri" w:cs="Arial"/>
          <w:sz w:val="22"/>
          <w:szCs w:val="22"/>
          <w:lang w:val="es-ES_tradnl" w:eastAsia="es-EC"/>
        </w:rPr>
        <w:br/>
      </w:r>
      <w:r w:rsidRPr="001C06EA">
        <w:rPr>
          <w:rFonts w:ascii="Calibri" w:eastAsia="Times New Roman" w:hAnsi="Calibri" w:cs="Arial"/>
          <w:sz w:val="22"/>
          <w:szCs w:val="22"/>
          <w:lang w:val="es-ES_tradnl" w:eastAsia="es-EC"/>
        </w:rPr>
        <w:br/>
        <w:t>La calificación de la calidad de las propuestas de consultoría, se realizará sobre la base de lo previsto en los pliegos respectivos, debiendo tenerse en cuenta los requisitos establecidos en las condiciones particulares del pliego los siguientes requisitos, procedimientos y criterios:</w:t>
      </w:r>
      <w:r w:rsidRPr="001C06EA">
        <w:rPr>
          <w:rFonts w:ascii="Calibri" w:eastAsia="Times New Roman" w:hAnsi="Calibri" w:cs="Arial"/>
          <w:sz w:val="22"/>
          <w:szCs w:val="22"/>
          <w:lang w:val="es-ES_tradnl" w:eastAsia="es-EC"/>
        </w:rPr>
        <w:br/>
      </w:r>
    </w:p>
    <w:p w:rsidR="006A6EAE" w:rsidRPr="001C06EA" w:rsidRDefault="006A6EAE" w:rsidP="009D0A74">
      <w:pPr>
        <w:pStyle w:val="NormalWeb"/>
        <w:numPr>
          <w:ilvl w:val="0"/>
          <w:numId w:val="34"/>
        </w:numPr>
        <w:tabs>
          <w:tab w:val="left" w:pos="709"/>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Capacidad técnica y administrativa disponible;</w:t>
      </w:r>
    </w:p>
    <w:p w:rsidR="006A6EAE" w:rsidRPr="001C06EA" w:rsidRDefault="006A6EAE" w:rsidP="009D0A74">
      <w:pPr>
        <w:pStyle w:val="NormalWeb"/>
        <w:numPr>
          <w:ilvl w:val="0"/>
          <w:numId w:val="34"/>
        </w:numPr>
        <w:tabs>
          <w:tab w:val="left" w:pos="709"/>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 Antecedentes y experiencia demostrables en la realización de trabajos anteriores;</w:t>
      </w:r>
    </w:p>
    <w:p w:rsidR="006A6EAE" w:rsidRPr="001C06EA" w:rsidRDefault="006A6EAE" w:rsidP="009D0A74">
      <w:pPr>
        <w:pStyle w:val="NormalWeb"/>
        <w:numPr>
          <w:ilvl w:val="0"/>
          <w:numId w:val="34"/>
        </w:numPr>
        <w:tabs>
          <w:tab w:val="left" w:pos="709"/>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 Antecedentes y experiencia demostrables del personal que será asignado a la ejecución del contrato;</w:t>
      </w:r>
    </w:p>
    <w:p w:rsidR="006A6EAE" w:rsidRPr="001C06EA" w:rsidRDefault="006A6EAE" w:rsidP="009D0A74">
      <w:pPr>
        <w:pStyle w:val="NormalWeb"/>
        <w:numPr>
          <w:ilvl w:val="0"/>
          <w:numId w:val="34"/>
        </w:numPr>
        <w:tabs>
          <w:tab w:val="left" w:pos="709"/>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Plan de trabajo, metodología propuesta y conocimiento probado de las condiciones generales, locales y particulares del proyecto materia de la consultoría;</w:t>
      </w:r>
    </w:p>
    <w:p w:rsidR="006A6EAE" w:rsidRPr="001C06EA" w:rsidRDefault="006A6EAE" w:rsidP="009D0A74">
      <w:pPr>
        <w:pStyle w:val="NormalWeb"/>
        <w:numPr>
          <w:ilvl w:val="0"/>
          <w:numId w:val="34"/>
        </w:numPr>
        <w:tabs>
          <w:tab w:val="left" w:pos="709"/>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Disponibilidad de los recursos, instrumentos y equipos necesarios para la realización de la consultoría; y,</w:t>
      </w:r>
    </w:p>
    <w:p w:rsidR="006A6EAE" w:rsidRPr="001C06EA" w:rsidRDefault="006A6EAE" w:rsidP="006A6EAE">
      <w:pPr>
        <w:pStyle w:val="NormalWeb"/>
        <w:spacing w:before="0" w:after="0"/>
        <w:jc w:val="both"/>
        <w:rPr>
          <w:rFonts w:ascii="Calibri" w:eastAsia="Times New Roman" w:hAnsi="Calibri" w:cs="Arial"/>
          <w:sz w:val="22"/>
          <w:szCs w:val="22"/>
          <w:lang w:val="es-ES_tradnl" w:eastAsia="es-EC"/>
        </w:rPr>
      </w:pPr>
    </w:p>
    <w:p w:rsidR="006A6EAE" w:rsidRPr="001C06EA" w:rsidRDefault="006A6EAE" w:rsidP="006A6EAE">
      <w:pPr>
        <w:pStyle w:val="NormalWeb"/>
        <w:spacing w:before="0" w:after="0"/>
        <w:jc w:val="both"/>
        <w:rPr>
          <w:rFonts w:ascii="Calibri" w:eastAsia="Times New Roman" w:hAnsi="Calibri" w:cs="Arial"/>
          <w:color w:val="000000"/>
          <w:sz w:val="22"/>
          <w:szCs w:val="22"/>
          <w:lang w:val="es-EC" w:eastAsia="es-EC"/>
        </w:rPr>
      </w:pPr>
      <w:r w:rsidRPr="001C06EA">
        <w:rPr>
          <w:rFonts w:ascii="Calibri" w:eastAsia="Times New Roman" w:hAnsi="Calibri" w:cs="Arial"/>
          <w:color w:val="000000"/>
          <w:sz w:val="22"/>
          <w:szCs w:val="22"/>
          <w:lang w:val="es-EC" w:eastAsia="es-EC"/>
        </w:rPr>
        <w:t xml:space="preserve">Se establecen de manera general para ello dos etapas: la primera, bajo metodología “Cumple / No Cumple”, en la que se analizan los documentos exigidos cuya presentación permite habilitar las propuestas (integridad de la oferta), y la verificación del cumplimiento de capacidades mínimas; y la segunda, en la que se evaluarán, mediante parámetros cuantitativos o valorados, las mayores capacidades de entre los oferentes que habiendo cumplido la  etapa anterior, se encuentran aptos para esta calificación. </w:t>
      </w:r>
    </w:p>
    <w:p w:rsidR="006A6EAE" w:rsidRPr="001C06EA" w:rsidRDefault="006A6EAE" w:rsidP="006A6EAE">
      <w:pPr>
        <w:pStyle w:val="NormalWeb"/>
        <w:spacing w:before="0" w:after="0"/>
        <w:jc w:val="both"/>
        <w:rPr>
          <w:rFonts w:ascii="Calibri" w:eastAsia="Times New Roman" w:hAnsi="Calibri" w:cs="Arial"/>
          <w:color w:val="000000"/>
          <w:sz w:val="22"/>
          <w:szCs w:val="22"/>
          <w:lang w:val="es-EC" w:eastAsia="es-EC"/>
        </w:rPr>
      </w:pPr>
    </w:p>
    <w:p w:rsidR="006A6EAE" w:rsidRPr="001C06EA" w:rsidRDefault="006A6EAE" w:rsidP="006A6EAE">
      <w:pPr>
        <w:spacing w:line="240" w:lineRule="auto"/>
        <w:ind w:left="17" w:right="45"/>
        <w:jc w:val="both"/>
        <w:rPr>
          <w:rFonts w:eastAsia="Times New Roman" w:cs="Arial"/>
          <w:color w:val="000000"/>
          <w:lang w:eastAsia="es-EC"/>
        </w:rPr>
      </w:pPr>
      <w:r w:rsidRPr="001C06EA">
        <w:rPr>
          <w:rFonts w:eastAsia="Times New Roman" w:cs="Arial"/>
          <w:b/>
          <w:color w:val="000000"/>
          <w:lang w:eastAsia="es-EC"/>
        </w:rPr>
        <w:t>7.2. Parámetros de Evaluación</w:t>
      </w:r>
      <w:r w:rsidRPr="001C06EA">
        <w:rPr>
          <w:rFonts w:eastAsia="Times New Roman" w:cs="Arial"/>
          <w:color w:val="000000"/>
          <w:lang w:eastAsia="es-EC"/>
        </w:rPr>
        <w:t xml:space="preserve">: Las entidades contratantes deberán acoger los parámetros de evaluación </w:t>
      </w:r>
      <w:r w:rsidRPr="001C06EA">
        <w:rPr>
          <w:rFonts w:cs="Arial"/>
          <w:color w:val="000000"/>
          <w:lang w:eastAsia="es-EC"/>
        </w:rPr>
        <w:t xml:space="preserve">determinados por las políticas del </w:t>
      </w:r>
      <w:r w:rsidRPr="001C06EA">
        <w:rPr>
          <w:rFonts w:cs="Arial"/>
          <w:spacing w:val="-3"/>
        </w:rPr>
        <w:t>Banco de Desarrollo de América Latina - CAF</w:t>
      </w:r>
      <w:r w:rsidRPr="001C06EA">
        <w:rPr>
          <w:rFonts w:eastAsia="Times New Roman" w:cs="Arial"/>
          <w:color w:val="000000"/>
          <w:lang w:eastAsia="es-EC"/>
        </w:rPr>
        <w:t>, pudiendo escoger adicionalmente otros que respondan a la necesidad, naturaleza y objeto de cada procedimiento de contratación; los que serán analizados y evaluados al momento de la calificación de las ofertas.</w:t>
      </w:r>
    </w:p>
    <w:p w:rsidR="006A6EAE" w:rsidRPr="001C06EA" w:rsidRDefault="006A6EAE" w:rsidP="006A6EAE">
      <w:pPr>
        <w:spacing w:line="240" w:lineRule="auto"/>
        <w:ind w:left="17" w:right="45"/>
        <w:jc w:val="both"/>
        <w:rPr>
          <w:rFonts w:eastAsia="Times New Roman" w:cs="Arial"/>
          <w:b/>
          <w:lang w:eastAsia="es-EC"/>
        </w:rPr>
      </w:pPr>
      <w:r w:rsidRPr="001C06EA">
        <w:rPr>
          <w:rFonts w:cs="Arial"/>
          <w:color w:val="000000"/>
          <w:lang w:eastAsia="es-EC"/>
        </w:rPr>
        <w:t>La Entidad Contratante, bajo su responsabilidad, deberá asegurar que los parámetros de evaluación que constan en estos pliegos sean los que realmente se utilizarán en el procedimiento.</w:t>
      </w:r>
    </w:p>
    <w:p w:rsidR="006A6EAE" w:rsidRPr="001C06EA" w:rsidRDefault="006A6EAE" w:rsidP="006A6EAE">
      <w:pPr>
        <w:spacing w:line="240" w:lineRule="auto"/>
        <w:jc w:val="both"/>
        <w:rPr>
          <w:rFonts w:cs="Arial"/>
        </w:rPr>
      </w:pPr>
      <w:r w:rsidRPr="001C06EA">
        <w:rPr>
          <w:rFonts w:eastAsia="Times New Roman" w:cs="Arial"/>
          <w:b/>
          <w:lang w:eastAsia="es-EC"/>
        </w:rPr>
        <w:t xml:space="preserve">7.3.- De la evaluación:- </w:t>
      </w:r>
      <w:r w:rsidRPr="001C06EA">
        <w:rPr>
          <w:rFonts w:cs="Arial"/>
        </w:rPr>
        <w:t>Las capacidades requeridas a través de los parámetros de evaluación serán utilizando las dos etapas de evaluación señaladas en el numeral 7.1, para todos los demás procedimientos de contratación de régimen común; la primera, bajo la metodología “Cumple / No Cumple” y posteriormente, solo con los oferentes calificados, la segunda que será “Por Puntaje”.</w:t>
      </w:r>
    </w:p>
    <w:p w:rsidR="006A6EAE" w:rsidRPr="001C06EA" w:rsidRDefault="006A6EAE" w:rsidP="006A6EAE">
      <w:pPr>
        <w:spacing w:line="240" w:lineRule="auto"/>
        <w:jc w:val="both"/>
        <w:rPr>
          <w:rFonts w:cs="Arial"/>
        </w:rPr>
      </w:pPr>
      <w:r w:rsidRPr="001C06EA">
        <w:rPr>
          <w:rFonts w:cs="Arial"/>
        </w:rPr>
        <w:lastRenderedPageBreak/>
        <w:t xml:space="preserve">Se estará a la metodología “Cumple / No Cumple” cuando el objetivo sea la determinación de cumplimiento de una condición o capacidad mínima por parte del oferente y que sea exigida por la entidad contratante (Requisitos mínimos). </w:t>
      </w:r>
    </w:p>
    <w:p w:rsidR="006A6EAE" w:rsidRPr="001C06EA" w:rsidRDefault="006A6EAE" w:rsidP="006A6EAE">
      <w:pPr>
        <w:spacing w:line="240" w:lineRule="auto"/>
        <w:jc w:val="both"/>
        <w:rPr>
          <w:rFonts w:cs="Arial"/>
        </w:rPr>
      </w:pPr>
      <w:r w:rsidRPr="001C06EA">
        <w:rPr>
          <w:rFonts w:cs="Arial"/>
        </w:rPr>
        <w:t>Los índices financieros previstos en los pliegos elaborados por la entidad contratante, en caso de ser considerados, constituirán un requisito mínimo de obligatorio cumplimiento y en consecuencia tendrán un carácter habilitante.</w:t>
      </w:r>
    </w:p>
    <w:p w:rsidR="006A6EAE" w:rsidRPr="001C06EA" w:rsidRDefault="006A6EAE" w:rsidP="006A6EAE">
      <w:pPr>
        <w:spacing w:line="240" w:lineRule="auto"/>
        <w:ind w:left="17" w:right="45"/>
        <w:jc w:val="both"/>
        <w:rPr>
          <w:rFonts w:cs="Arial"/>
          <w:color w:val="000000"/>
          <w:lang w:eastAsia="es-EC"/>
        </w:rPr>
      </w:pPr>
      <w:r w:rsidRPr="001C06EA">
        <w:rPr>
          <w:rFonts w:cs="Arial"/>
        </w:rPr>
        <w:t>Se estará a la metodología “Por Puntaje” cuando el objetivo sea el establecimiento de mejores condiciones o capacidades de entre los oferentes que han acreditado previamente una condición o capacidad mínima requerida.</w:t>
      </w:r>
    </w:p>
    <w:p w:rsidR="006A6EAE" w:rsidRPr="001C06EA" w:rsidRDefault="006A6EAE" w:rsidP="006A6EAE">
      <w:pPr>
        <w:pStyle w:val="NormalWeb"/>
        <w:spacing w:before="0" w:after="0"/>
        <w:jc w:val="both"/>
        <w:rPr>
          <w:rFonts w:ascii="Calibri" w:eastAsia="Times New Roman" w:hAnsi="Calibri" w:cs="Arial"/>
          <w:b/>
          <w:bCs/>
          <w:color w:val="000000"/>
          <w:sz w:val="22"/>
          <w:szCs w:val="22"/>
          <w:lang w:val="es-ES" w:eastAsia="es-EC"/>
        </w:rPr>
      </w:pPr>
      <w:r w:rsidRPr="001C06EA">
        <w:rPr>
          <w:rFonts w:ascii="Calibri" w:eastAsia="Times New Roman" w:hAnsi="Calibri" w:cs="Arial"/>
          <w:sz w:val="22"/>
          <w:szCs w:val="22"/>
          <w:lang w:val="es-ES_tradnl" w:eastAsia="es-EC"/>
        </w:rPr>
        <w:t xml:space="preserve"> </w:t>
      </w:r>
      <w:r w:rsidRPr="001C06EA">
        <w:rPr>
          <w:rFonts w:ascii="Calibri" w:eastAsia="Times New Roman" w:hAnsi="Calibri" w:cs="Arial"/>
          <w:b/>
          <w:bCs/>
          <w:color w:val="000000"/>
          <w:sz w:val="22"/>
          <w:szCs w:val="22"/>
          <w:lang w:val="es-ES" w:eastAsia="es-EC"/>
        </w:rPr>
        <w:t>a. Primera Etapa: Integridad de las ofertas y verificación de requisitos mínimos.  Metodología “Cumple/ No Cumple”</w:t>
      </w:r>
    </w:p>
    <w:p w:rsidR="006A6EAE" w:rsidRPr="001C06EA" w:rsidRDefault="006A6EAE" w:rsidP="006A6EAE">
      <w:pPr>
        <w:pStyle w:val="NormalWeb"/>
        <w:spacing w:before="0" w:after="0"/>
        <w:jc w:val="both"/>
        <w:rPr>
          <w:rFonts w:ascii="Calibri" w:eastAsia="Times New Roman" w:hAnsi="Calibri" w:cs="Arial"/>
          <w:b/>
          <w:bCs/>
          <w:color w:val="000000"/>
          <w:sz w:val="22"/>
          <w:szCs w:val="22"/>
          <w:lang w:val="es-ES" w:eastAsia="es-EC"/>
        </w:rPr>
      </w:pPr>
    </w:p>
    <w:p w:rsidR="006A6EAE" w:rsidRPr="001C06EA" w:rsidRDefault="006A6EAE" w:rsidP="006A6EAE">
      <w:pPr>
        <w:pStyle w:val="NormalWeb"/>
        <w:spacing w:before="0" w:after="0"/>
        <w:jc w:val="both"/>
        <w:rPr>
          <w:rFonts w:ascii="Calibri" w:eastAsia="Times New Roman" w:hAnsi="Calibri" w:cs="Arial"/>
          <w:sz w:val="22"/>
          <w:szCs w:val="22"/>
          <w:lang w:val="es-ES" w:eastAsia="es-EC"/>
        </w:rPr>
      </w:pPr>
      <w:r w:rsidRPr="001C06EA">
        <w:rPr>
          <w:rFonts w:ascii="Calibri" w:eastAsia="Times New Roman" w:hAnsi="Calibri" w:cs="Arial"/>
          <w:b/>
          <w:bCs/>
          <w:color w:val="000000"/>
          <w:sz w:val="22"/>
          <w:szCs w:val="22"/>
          <w:lang w:val="es-ES" w:eastAsia="es-EC"/>
        </w:rPr>
        <w:t>a.1. Integridad de las ofertas.-</w:t>
      </w:r>
    </w:p>
    <w:p w:rsidR="006A6EAE" w:rsidRPr="001C06EA" w:rsidRDefault="006A6EAE" w:rsidP="006A6EAE">
      <w:pPr>
        <w:pStyle w:val="NormalWeb"/>
        <w:spacing w:before="0" w:after="0"/>
        <w:jc w:val="both"/>
        <w:rPr>
          <w:rFonts w:ascii="Calibri" w:eastAsia="Times New Roman" w:hAnsi="Calibri" w:cs="Arial"/>
          <w:sz w:val="22"/>
          <w:szCs w:val="22"/>
          <w:lang w:val="es-ES" w:eastAsia="es-EC"/>
        </w:rPr>
      </w:pPr>
    </w:p>
    <w:p w:rsidR="006A6EAE" w:rsidRPr="001C06EA" w:rsidRDefault="006A6EAE" w:rsidP="006A6EAE">
      <w:pPr>
        <w:spacing w:line="240" w:lineRule="auto"/>
        <w:ind w:left="17" w:right="45"/>
        <w:jc w:val="both"/>
        <w:rPr>
          <w:rFonts w:eastAsia="Times New Roman" w:cs="Arial"/>
          <w:color w:val="000000"/>
          <w:lang w:val="es-ES" w:eastAsia="es-EC"/>
        </w:rPr>
      </w:pPr>
      <w:r w:rsidRPr="001C06EA">
        <w:rPr>
          <w:rFonts w:eastAsia="Times New Roman" w:cs="Arial"/>
          <w:color w:val="000000"/>
          <w:lang w:val="es-ES" w:eastAsia="es-EC"/>
        </w:rPr>
        <w:t>Se revisará que las ofertas hayan incorporado todos los formularios definidos en el presente pliego, conforme el siguiente detalle:</w:t>
      </w:r>
    </w:p>
    <w:p w:rsidR="006A6EAE" w:rsidRPr="001C06EA" w:rsidRDefault="006A6EAE" w:rsidP="006A6EAE">
      <w:pPr>
        <w:pStyle w:val="Prrafodelista"/>
        <w:widowControl/>
        <w:numPr>
          <w:ilvl w:val="0"/>
          <w:numId w:val="1"/>
        </w:numPr>
        <w:jc w:val="both"/>
        <w:rPr>
          <w:rFonts w:ascii="Calibri" w:hAnsi="Calibri" w:cs="Arial"/>
          <w:sz w:val="22"/>
          <w:szCs w:val="22"/>
        </w:rPr>
      </w:pPr>
      <w:r w:rsidRPr="001C06EA">
        <w:rPr>
          <w:rFonts w:ascii="Calibri" w:hAnsi="Calibri" w:cs="Arial"/>
          <w:sz w:val="22"/>
          <w:szCs w:val="22"/>
        </w:rPr>
        <w:t>Formulario de la Oferta;</w:t>
      </w:r>
    </w:p>
    <w:p w:rsidR="006A6EAE" w:rsidRPr="001C06EA" w:rsidRDefault="006A6EAE" w:rsidP="006A6EAE">
      <w:pPr>
        <w:pStyle w:val="Prrafodelista"/>
        <w:widowControl/>
        <w:numPr>
          <w:ilvl w:val="0"/>
          <w:numId w:val="1"/>
        </w:numPr>
        <w:jc w:val="both"/>
        <w:rPr>
          <w:rFonts w:ascii="Calibri" w:hAnsi="Calibri" w:cs="Arial"/>
          <w:sz w:val="22"/>
          <w:szCs w:val="22"/>
        </w:rPr>
      </w:pPr>
      <w:r w:rsidRPr="001C06EA">
        <w:rPr>
          <w:rFonts w:ascii="Calibri" w:hAnsi="Calibri" w:cs="Arial"/>
          <w:sz w:val="22"/>
          <w:szCs w:val="22"/>
        </w:rPr>
        <w:t>Formulario de Compromiso de Asociación o Consorcio (De ser el caso)</w:t>
      </w:r>
    </w:p>
    <w:p w:rsidR="006A6EAE" w:rsidRPr="001C06EA" w:rsidRDefault="006A6EAE" w:rsidP="006A6EAE">
      <w:pPr>
        <w:pStyle w:val="Prrafodelista"/>
        <w:widowControl/>
        <w:ind w:left="720"/>
        <w:jc w:val="both"/>
        <w:rPr>
          <w:rFonts w:ascii="Calibri" w:hAnsi="Calibri" w:cs="Arial"/>
          <w:sz w:val="22"/>
          <w:szCs w:val="22"/>
        </w:rPr>
      </w:pPr>
    </w:p>
    <w:p w:rsidR="006A6EAE" w:rsidRPr="001C06EA" w:rsidRDefault="006A6EAE" w:rsidP="006A6EAE">
      <w:pPr>
        <w:spacing w:line="240" w:lineRule="auto"/>
        <w:jc w:val="both"/>
        <w:rPr>
          <w:rFonts w:eastAsia="Times New Roman" w:cs="Arial"/>
          <w:lang w:eastAsia="es-EC"/>
        </w:rPr>
      </w:pPr>
      <w:r w:rsidRPr="001C06EA">
        <w:rPr>
          <w:rFonts w:eastAsia="Times New Roman" w:cs="Arial"/>
          <w:color w:val="000000"/>
          <w:lang w:eastAsia="es-EC"/>
        </w:rPr>
        <w:t xml:space="preserve">El Formulario de Oferta contendrá los siguientes documentos, claramente descritos en las Condiciones Particulares de los Pliegos para los Contratos </w:t>
      </w:r>
      <w:r w:rsidRPr="001C06EA">
        <w:rPr>
          <w:rFonts w:eastAsia="Times New Roman" w:cs="Arial"/>
          <w:lang w:eastAsia="es-EC"/>
        </w:rPr>
        <w:t>de Consultoría.</w:t>
      </w:r>
    </w:p>
    <w:p w:rsidR="006A6EAE" w:rsidRPr="001C06EA" w:rsidRDefault="006A6EAE" w:rsidP="006A6EAE">
      <w:pPr>
        <w:spacing w:line="240" w:lineRule="auto"/>
        <w:jc w:val="both"/>
        <w:rPr>
          <w:rFonts w:eastAsia="Times New Roman" w:cs="Arial"/>
          <w:color w:val="000000"/>
          <w:lang w:val="es-ES" w:eastAsia="es-EC"/>
        </w:rPr>
      </w:pPr>
      <w:r w:rsidRPr="001C06EA">
        <w:rPr>
          <w:rFonts w:cs="Arial"/>
          <w:color w:val="000000"/>
          <w:lang w:val="es-ES" w:eastAsia="es-EC"/>
        </w:rPr>
        <w:t xml:space="preserve">Aquellas ofertas que contengan el </w:t>
      </w:r>
      <w:r w:rsidRPr="001C06EA">
        <w:rPr>
          <w:rFonts w:cs="Arial"/>
        </w:rPr>
        <w:t>Formulario de la Oferta debidamente elaborado y suscrito</w:t>
      </w:r>
      <w:r w:rsidRPr="001C06EA">
        <w:rPr>
          <w:rFonts w:eastAsia="Times New Roman" w:cs="Arial"/>
          <w:color w:val="000000"/>
          <w:lang w:val="es-ES" w:eastAsia="es-EC"/>
        </w:rPr>
        <w:t>, pasarán a la evaluación “cumple / no cumple”; caso contrario serán rechazadas.</w:t>
      </w:r>
    </w:p>
    <w:p w:rsidR="006A6EAE" w:rsidRPr="001C06EA" w:rsidRDefault="006A6EAE" w:rsidP="006A6EAE">
      <w:pPr>
        <w:tabs>
          <w:tab w:val="left" w:pos="2835"/>
        </w:tabs>
        <w:spacing w:line="240" w:lineRule="auto"/>
        <w:ind w:left="17" w:right="45"/>
        <w:jc w:val="both"/>
        <w:rPr>
          <w:rFonts w:eastAsia="Times New Roman" w:cs="Arial"/>
          <w:color w:val="000000"/>
          <w:lang w:val="es-ES" w:eastAsia="es-EC"/>
        </w:rPr>
      </w:pPr>
      <w:r w:rsidRPr="001C06EA">
        <w:rPr>
          <w:rFonts w:eastAsia="Times New Roman" w:cs="Arial"/>
          <w:b/>
          <w:bCs/>
          <w:color w:val="000000"/>
          <w:lang w:val="es-ES" w:eastAsia="es-EC"/>
        </w:rPr>
        <w:t>a.2. Verificación de requisitos mínimos: Evaluación de la oferta técnica (cumple / no cumple).-</w:t>
      </w:r>
      <w:r w:rsidRPr="001C06EA">
        <w:rPr>
          <w:rFonts w:eastAsia="Times New Roman" w:cs="Arial"/>
          <w:color w:val="000000"/>
          <w:lang w:val="es-ES" w:eastAsia="es-EC"/>
        </w:rPr>
        <w:t xml:space="preserve"> Los parámetros de calificación deberán estar dimensionados por la entidad contratante, no darán lugar a dudas, ni a interpretación o a la subjetividad del evaluador, se fijarán mínimos admisibles y de obligatorio cumplimiento. </w:t>
      </w:r>
    </w:p>
    <w:p w:rsidR="006A6EAE" w:rsidRPr="001C06EA" w:rsidRDefault="006A6EAE" w:rsidP="006A6EAE">
      <w:pPr>
        <w:ind w:left="17" w:right="45"/>
        <w:jc w:val="both"/>
        <w:rPr>
          <w:rFonts w:cs="Arial"/>
          <w:strike/>
          <w:lang w:val="es-ES" w:eastAsia="es-EC"/>
        </w:rPr>
      </w:pPr>
      <w:r w:rsidRPr="001C06EA">
        <w:rPr>
          <w:rFonts w:cs="Arial"/>
          <w:lang w:val="es-ES" w:eastAsia="es-EC"/>
        </w:rPr>
        <w:t xml:space="preserve">Los parámetros de calificación que constan en estos pliegos no se contraponen a las políticas del Banco de Desarrollo de América Latina – CAF, </w:t>
      </w:r>
      <w:r w:rsidRPr="001C06EA">
        <w:rPr>
          <w:rFonts w:cs="Arial"/>
          <w:lang w:eastAsia="es-EC"/>
        </w:rPr>
        <w:t>y las normas de la LOSNCP, su reglamento o las resoluciones emitidas por el SERCOP</w:t>
      </w:r>
      <w:r w:rsidRPr="001C06EA">
        <w:rPr>
          <w:rFonts w:cs="Arial"/>
          <w:lang w:val="es-ES" w:eastAsia="es-EC"/>
        </w:rPr>
        <w:t xml:space="preserve"> y solamente aquellas</w:t>
      </w:r>
      <w:r w:rsidRPr="001C06EA">
        <w:rPr>
          <w:rFonts w:cs="Arial"/>
          <w:lang w:eastAsia="es-EC"/>
        </w:rPr>
        <w:t xml:space="preserve"> ofertas que cumplan integralmente con los parámetros mínimos, pasarán a la etapa de evaluación de ofertas con puntaje, caso contrario serán descalificadas. </w:t>
      </w:r>
    </w:p>
    <w:p w:rsidR="006A6EAE" w:rsidRPr="001C06EA" w:rsidRDefault="006A6EAE" w:rsidP="006A6EAE">
      <w:pPr>
        <w:spacing w:line="240" w:lineRule="auto"/>
        <w:ind w:left="17" w:right="45"/>
        <w:jc w:val="both"/>
        <w:rPr>
          <w:rFonts w:eastAsia="Times New Roman" w:cs="Arial"/>
          <w:lang w:eastAsia="es-EC"/>
        </w:rPr>
      </w:pPr>
      <w:r w:rsidRPr="001C06EA">
        <w:rPr>
          <w:rFonts w:eastAsia="Times New Roman" w:cs="Arial"/>
          <w:b/>
          <w:bCs/>
          <w:color w:val="000000"/>
          <w:lang w:eastAsia="es-EC"/>
        </w:rPr>
        <w:t>b. Segunda Etapa: Evaluación por puntaje.-</w:t>
      </w:r>
    </w:p>
    <w:p w:rsidR="006A6EAE" w:rsidRPr="001C06EA" w:rsidRDefault="006A6EAE" w:rsidP="006A6EAE">
      <w:pPr>
        <w:ind w:left="17" w:right="45"/>
        <w:jc w:val="both"/>
        <w:rPr>
          <w:rFonts w:cs="Arial"/>
          <w:strike/>
          <w:color w:val="FF0000"/>
          <w:lang w:eastAsia="es-EC"/>
        </w:rPr>
      </w:pPr>
      <w:r w:rsidRPr="001C06EA">
        <w:rPr>
          <w:rFonts w:cs="Arial"/>
          <w:color w:val="000000"/>
          <w:lang w:eastAsia="es-EC"/>
        </w:rPr>
        <w:t>En esta etapa se procederá a la ponderación valorada de las condiciones diferenciadoras de las ofertas para cada uno de los parámetros señalados en el pliego, a partir de la acreditación de mejores condiciones que las fijadas como mínimos o máximos.  En las condiciones particulares del presente pliego se describen los parámetros por la entidad contratante para este procedimiento de contratación, los cuales estarán completamente definidos, no serán restrictivos o discriminatorios y contarán con el medio de medición y comprobación.</w:t>
      </w:r>
    </w:p>
    <w:p w:rsidR="006A6EAE" w:rsidRPr="001C06EA" w:rsidRDefault="006A6EAE" w:rsidP="006A6EAE">
      <w:pPr>
        <w:spacing w:line="240" w:lineRule="auto"/>
        <w:jc w:val="both"/>
        <w:rPr>
          <w:rFonts w:eastAsia="Times New Roman" w:cs="Arial"/>
          <w:color w:val="000000"/>
          <w:lang w:eastAsia="es-EC"/>
        </w:rPr>
      </w:pPr>
      <w:r w:rsidRPr="001C06EA">
        <w:rPr>
          <w:rFonts w:eastAsia="Times New Roman" w:cs="Arial"/>
          <w:color w:val="000000"/>
          <w:lang w:eastAsia="es-EC"/>
        </w:rPr>
        <w:lastRenderedPageBreak/>
        <w:t>Dicha calificación permitirá la adecuada aplicación del criterio de mejor costo previsto en el numeral 18 del artículo 6 de  la LOSNCP. Por regla general, se deberá adjudicar a la oferta que obtenga el mayor puntaje de acuerdo a la valoración de los parámetros y cuyos resultados combinen los aspectos técnicos, financieros, legales y económicos de las ofertas.</w:t>
      </w:r>
    </w:p>
    <w:p w:rsidR="006A6EAE" w:rsidRPr="001C06EA" w:rsidRDefault="006A6EAE" w:rsidP="006A6EAE">
      <w:pPr>
        <w:spacing w:line="240" w:lineRule="auto"/>
        <w:ind w:right="49"/>
        <w:jc w:val="both"/>
        <w:rPr>
          <w:rFonts w:eastAsia="Times New Roman" w:cs="Arial"/>
          <w:lang w:val="es-ES" w:eastAsia="es-EC"/>
        </w:rPr>
      </w:pPr>
      <w:r w:rsidRPr="001C06EA">
        <w:rPr>
          <w:rFonts w:eastAsia="Times New Roman" w:cs="Arial"/>
          <w:lang w:val="es-ES" w:eastAsia="es-EC"/>
        </w:rPr>
        <w:t>Al evaluar las ofertas presentadas por una asociación, consorcio o compromiso de asociación o consorcio, las entidades contratantes deberán considerar los aportes de cada participante, con base en la información que deberá desglosarse a través del formulario de la oferta, que es parte del presente pliego e integrará en consecuencia la oferta y en observancia de las resoluciones que el SERCOP emita para el efecto.</w:t>
      </w:r>
    </w:p>
    <w:p w:rsidR="006A6EAE" w:rsidRPr="001C06EA" w:rsidRDefault="006A6EAE" w:rsidP="006A6EAE">
      <w:pPr>
        <w:spacing w:line="240" w:lineRule="auto"/>
        <w:ind w:right="49"/>
        <w:jc w:val="both"/>
        <w:rPr>
          <w:rFonts w:eastAsia="Times New Roman" w:cs="Arial"/>
          <w:lang w:eastAsia="es-EC"/>
        </w:rPr>
      </w:pPr>
      <w:r w:rsidRPr="001C06EA">
        <w:rPr>
          <w:rFonts w:eastAsia="Times New Roman" w:cs="Arial"/>
          <w:lang w:val="es-ES" w:eastAsia="es-EC"/>
        </w:rPr>
        <w:t xml:space="preserve"> </w:t>
      </w:r>
      <w:r w:rsidRPr="001C06EA">
        <w:rPr>
          <w:rFonts w:eastAsia="Times New Roman" w:cs="Arial"/>
          <w:lang w:eastAsia="es-EC"/>
        </w:rPr>
        <w:t>En la metodología de evaluación por puntajes se observará el principio de la proporcionalidad o ponderación y en consecuencia la aplicación de puntajes de “cero” no es pertinente.</w:t>
      </w:r>
    </w:p>
    <w:p w:rsidR="006A6EAE" w:rsidRPr="001C06EA" w:rsidRDefault="006A6EAE" w:rsidP="006A6EAE">
      <w:pPr>
        <w:pStyle w:val="NormalWeb"/>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Con el proponente que obtenga el mayor puntaje ponderado de la oferta técnica y económica, se procederá a la negociación de los términos técnicos y contractuales y a los ajustes económicos que se deriven de tal negociación.</w:t>
      </w:r>
      <w:r w:rsidRPr="001C06EA">
        <w:rPr>
          <w:rFonts w:ascii="Calibri" w:eastAsia="Times New Roman" w:hAnsi="Calibri" w:cs="Arial"/>
          <w:sz w:val="22"/>
          <w:szCs w:val="22"/>
          <w:lang w:val="es-ES_tradnl" w:eastAsia="es-EC"/>
        </w:rPr>
        <w:br/>
      </w:r>
      <w:r w:rsidRPr="001C06EA">
        <w:rPr>
          <w:rFonts w:ascii="Calibri" w:eastAsia="Times New Roman" w:hAnsi="Calibri" w:cs="Arial"/>
          <w:sz w:val="22"/>
          <w:szCs w:val="22"/>
          <w:lang w:val="es-ES_tradnl" w:eastAsia="es-EC"/>
        </w:rPr>
        <w:br/>
        <w:t>Si no se llegare a un acuerdo, las negociaciones se darán por terminadas y comenzarán con el consultor calificado en el siguiente lugar, continuándose con el mismo procedimiento descrito en los incisos anteriores.</w:t>
      </w:r>
    </w:p>
    <w:p w:rsidR="006A6EAE" w:rsidRPr="001C06EA" w:rsidRDefault="006A6EAE" w:rsidP="006A6EAE">
      <w:pPr>
        <w:pStyle w:val="NormalWeb"/>
        <w:spacing w:before="0" w:after="0"/>
        <w:jc w:val="both"/>
        <w:rPr>
          <w:rFonts w:ascii="Calibri" w:eastAsia="Times New Roman" w:hAnsi="Calibri" w:cs="Arial"/>
          <w:sz w:val="22"/>
          <w:szCs w:val="22"/>
          <w:lang w:val="es-ES_tradnl" w:eastAsia="es-EC"/>
        </w:rPr>
      </w:pPr>
    </w:p>
    <w:p w:rsidR="006A6EAE" w:rsidRPr="001C06EA" w:rsidRDefault="006A6EAE" w:rsidP="006A6EAE">
      <w:pPr>
        <w:spacing w:line="240" w:lineRule="auto"/>
        <w:ind w:left="17" w:right="45"/>
        <w:jc w:val="both"/>
        <w:rPr>
          <w:rFonts w:eastAsia="Times New Roman" w:cs="Arial"/>
          <w:lang w:eastAsia="es-EC"/>
        </w:rPr>
      </w:pPr>
      <w:r w:rsidRPr="001C06EA">
        <w:rPr>
          <w:rFonts w:cs="Arial"/>
          <w:b/>
        </w:rPr>
        <w:t>7.4 Índices financieros.-</w:t>
      </w:r>
      <w:r w:rsidRPr="001C06EA">
        <w:rPr>
          <w:rFonts w:cs="Arial"/>
        </w:rPr>
        <w:t xml:space="preserve"> Corresponde a la entidad contratante señalar en los pliegos los índices financieros que va a utilizar en el procedimiento de contratación y cuál es el valor mínimo/máximo para cada uno de ellos, por lo que, los señalados en el modelo de pliegos expedidos por el SERCOP, en la “Sección IV: Evaluación de las Ofertas”, de las “Condiciones Particulares”, son habilitantes.</w:t>
      </w:r>
    </w:p>
    <w:p w:rsidR="006A6EAE" w:rsidRPr="001C06EA" w:rsidRDefault="006A6EAE" w:rsidP="006A6EAE">
      <w:pPr>
        <w:pStyle w:val="NormalWeb"/>
        <w:spacing w:before="0" w:after="0"/>
        <w:jc w:val="both"/>
        <w:rPr>
          <w:rFonts w:ascii="Calibri" w:eastAsia="Times New Roman" w:hAnsi="Calibri" w:cs="Arial"/>
          <w:b/>
          <w:sz w:val="22"/>
          <w:szCs w:val="22"/>
          <w:lang w:val="es-EC" w:eastAsia="es-EC"/>
        </w:rPr>
      </w:pPr>
      <w:r w:rsidRPr="001C06EA">
        <w:rPr>
          <w:rFonts w:ascii="Calibri" w:hAnsi="Calibri" w:cs="Arial"/>
          <w:sz w:val="22"/>
          <w:szCs w:val="22"/>
          <w:lang w:val="es-EC"/>
        </w:rPr>
        <w:t>El incumplimiento de los índices financieros será causal de rechazo de la oferta.</w:t>
      </w:r>
      <w:r w:rsidRPr="001C06EA">
        <w:rPr>
          <w:rFonts w:ascii="Calibri" w:hAnsi="Calibri"/>
          <w:color w:val="003856"/>
          <w:sz w:val="22"/>
          <w:szCs w:val="22"/>
          <w:lang w:val="es-EC"/>
        </w:rPr>
        <w:br/>
      </w:r>
    </w:p>
    <w:p w:rsidR="006A6EAE" w:rsidRPr="001C06EA" w:rsidRDefault="006A6EAE" w:rsidP="006A6EAE">
      <w:pPr>
        <w:pStyle w:val="NormalWeb"/>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b/>
          <w:sz w:val="22"/>
          <w:szCs w:val="22"/>
          <w:lang w:val="es-EC" w:eastAsia="es-EC"/>
        </w:rPr>
        <w:t>7.5 Formulario para la elaboración de las ofertas:</w:t>
      </w:r>
      <w:r w:rsidRPr="001C06EA">
        <w:rPr>
          <w:rFonts w:ascii="Calibri" w:eastAsia="Times New Roman" w:hAnsi="Calibri" w:cs="Arial"/>
          <w:sz w:val="22"/>
          <w:szCs w:val="22"/>
          <w:lang w:val="es-EC" w:eastAsia="es-EC"/>
        </w:rPr>
        <w:t xml:space="preserve"> </w:t>
      </w:r>
      <w:r w:rsidRPr="001C06EA">
        <w:rPr>
          <w:rFonts w:ascii="Calibri" w:eastAsia="Times New Roman" w:hAnsi="Calibri" w:cs="Arial"/>
          <w:sz w:val="22"/>
          <w:szCs w:val="22"/>
          <w:lang w:val="es-ES_tradnl" w:eastAsia="es-EC"/>
        </w:rPr>
        <w:t>El oferente incluirá en su oferta la información que se establece en el Formulario de la Oferta. Pueden utilizarse formatos elaborados en ordenador a condición que la información sea la que se solicita y que se respeten los campos existentes en el formulario que contiene el presente pliego.</w:t>
      </w:r>
    </w:p>
    <w:p w:rsidR="006A6EAE" w:rsidRPr="001C06EA" w:rsidRDefault="006A6EAE" w:rsidP="006A6EAE">
      <w:pPr>
        <w:pStyle w:val="NormalWeb"/>
        <w:spacing w:before="0" w:after="0"/>
        <w:jc w:val="both"/>
        <w:rPr>
          <w:rFonts w:ascii="Calibri" w:eastAsia="Times New Roman" w:hAnsi="Calibri" w:cs="Arial"/>
          <w:sz w:val="22"/>
          <w:szCs w:val="22"/>
          <w:lang w:val="es-EC" w:eastAsia="es-EC"/>
        </w:rPr>
      </w:pPr>
    </w:p>
    <w:p w:rsidR="006A6EAE" w:rsidRPr="001C06EA" w:rsidRDefault="006A6EAE" w:rsidP="006A6EAE">
      <w:pPr>
        <w:spacing w:line="240" w:lineRule="auto"/>
        <w:jc w:val="both"/>
        <w:rPr>
          <w:rFonts w:eastAsia="Times New Roman" w:cs="Arial"/>
          <w:color w:val="000000"/>
          <w:lang w:eastAsia="es-EC"/>
        </w:rPr>
      </w:pPr>
      <w:r w:rsidRPr="001C06EA">
        <w:rPr>
          <w:rFonts w:eastAsia="Times New Roman" w:cs="Arial"/>
          <w:color w:val="000000"/>
          <w:lang w:eastAsia="es-EC"/>
        </w:rPr>
        <w:t>El Formulario de Oferta contendrá los documentos, claramente descritos en las condiciones particulares del pliego.</w:t>
      </w:r>
    </w:p>
    <w:p w:rsidR="006A6EAE" w:rsidRPr="001C06EA" w:rsidRDefault="006A6EAE" w:rsidP="006A6EAE">
      <w:pPr>
        <w:spacing w:line="240" w:lineRule="auto"/>
        <w:rPr>
          <w:rFonts w:eastAsia="Times New Roman" w:cs="Arial"/>
          <w:b/>
          <w:lang w:eastAsia="es-EC"/>
        </w:rPr>
      </w:pPr>
    </w:p>
    <w:p w:rsidR="006A6EAE" w:rsidRPr="001C06EA" w:rsidRDefault="006A6EAE" w:rsidP="006A6EAE">
      <w:pPr>
        <w:spacing w:after="0" w:line="240" w:lineRule="auto"/>
        <w:jc w:val="center"/>
        <w:rPr>
          <w:rFonts w:eastAsia="Times New Roman" w:cs="Arial"/>
          <w:b/>
          <w:lang w:eastAsia="es-EC"/>
        </w:rPr>
      </w:pPr>
      <w:r w:rsidRPr="001C06EA">
        <w:rPr>
          <w:rFonts w:eastAsia="Times New Roman" w:cs="Arial"/>
          <w:b/>
          <w:lang w:eastAsia="es-EC"/>
        </w:rPr>
        <w:br w:type="page"/>
      </w:r>
      <w:r w:rsidRPr="001C06EA">
        <w:rPr>
          <w:rFonts w:eastAsia="Times New Roman" w:cs="Arial"/>
          <w:b/>
          <w:lang w:eastAsia="es-EC"/>
        </w:rPr>
        <w:lastRenderedPageBreak/>
        <w:t>SECCIÓN VIII</w:t>
      </w:r>
    </w:p>
    <w:p w:rsidR="006A6EAE" w:rsidRPr="001C06EA" w:rsidRDefault="006A6EAE" w:rsidP="006A6EAE">
      <w:pPr>
        <w:spacing w:after="0" w:line="240" w:lineRule="auto"/>
        <w:ind w:left="17" w:right="45"/>
        <w:jc w:val="center"/>
        <w:rPr>
          <w:rFonts w:eastAsia="Times New Roman" w:cs="Arial"/>
          <w:b/>
          <w:lang w:eastAsia="es-EC"/>
        </w:rPr>
      </w:pPr>
      <w:r w:rsidRPr="001C06EA">
        <w:rPr>
          <w:rFonts w:eastAsia="Times New Roman" w:cs="Arial"/>
          <w:b/>
          <w:lang w:eastAsia="es-EC"/>
        </w:rPr>
        <w:t>FASE CONTRACTUAL</w:t>
      </w:r>
    </w:p>
    <w:p w:rsidR="006A6EAE" w:rsidRPr="001C06EA" w:rsidRDefault="006A6EAE" w:rsidP="006A6EAE">
      <w:pPr>
        <w:spacing w:line="240" w:lineRule="auto"/>
        <w:ind w:left="17" w:right="45"/>
        <w:jc w:val="both"/>
        <w:rPr>
          <w:rFonts w:eastAsia="Times New Roman" w:cs="Arial"/>
          <w:lang w:eastAsia="es-EC"/>
        </w:rPr>
      </w:pPr>
    </w:p>
    <w:p w:rsidR="006A6EAE" w:rsidRPr="001C06EA" w:rsidRDefault="006A6EAE" w:rsidP="006A6EAE">
      <w:pPr>
        <w:spacing w:line="240" w:lineRule="auto"/>
        <w:ind w:left="17" w:right="45"/>
        <w:jc w:val="both"/>
        <w:rPr>
          <w:rFonts w:eastAsia="Times New Roman" w:cs="Arial"/>
          <w:b/>
          <w:lang w:eastAsia="es-EC"/>
        </w:rPr>
      </w:pPr>
      <w:r w:rsidRPr="001C06EA">
        <w:rPr>
          <w:rFonts w:eastAsia="Times New Roman" w:cs="Arial"/>
          <w:b/>
          <w:lang w:eastAsia="es-EC"/>
        </w:rPr>
        <w:t>8.1</w:t>
      </w:r>
      <w:r w:rsidRPr="001C06EA">
        <w:rPr>
          <w:rFonts w:eastAsia="Times New Roman" w:cs="Arial"/>
          <w:b/>
          <w:lang w:eastAsia="es-EC"/>
        </w:rPr>
        <w:tab/>
        <w:t>Ejecución del contrato:</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b/>
          <w:lang w:eastAsia="es-EC"/>
        </w:rPr>
        <w:t>8.1.1 Inicio, planificación y ejecución contractual:</w:t>
      </w:r>
      <w:r w:rsidRPr="001C06EA">
        <w:rPr>
          <w:rFonts w:eastAsia="Times New Roman" w:cs="Arial"/>
          <w:lang w:eastAsia="es-EC"/>
        </w:rPr>
        <w:t xml:space="preserve"> El Consultor prestará los servicios dentro del plazo establecido en el contrato. Iniciada la ejecución del contrato y durante toda la vigencia del mismo, el Consultor analizará conjuntamente con el administrador del contrato el cumplimiento del mismo, de acuerdo con el cronograma entregado por él en su oferta para el cumplimiento del contrato derivado del presente procedimiento de contratación. Por razones no imputables al Consultor, la administración del contrato podrá reprogramar y actualizar el cronograma de ejecución contractual, por razones debidamente justificadas, de ser el caso.</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lang w:eastAsia="es-EC"/>
        </w:rPr>
        <w:t>Igual actualización se efectuará cada vez que, por una de las causas establecidas en el contrato, se aceptase modificaciones al plazo contractual. Estos documentos servirán para efectuar el control del  cumplimiento de la ejecución del contrato, a efectos de definir el grado de cumplimiento del Consultor.</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b/>
          <w:lang w:eastAsia="es-EC"/>
        </w:rPr>
        <w:t>8.1.2 Cumplimiento de términos de referencia:</w:t>
      </w:r>
      <w:r w:rsidRPr="001C06EA">
        <w:rPr>
          <w:rFonts w:eastAsia="Times New Roman" w:cs="Arial"/>
          <w:lang w:eastAsia="es-EC"/>
        </w:rPr>
        <w:t xml:space="preserve"> Todos los servicios a prestar deben cumplir en forma estricta con los términos de referencia requeridos respectivamente en el pliego y constantes en el contrato y dentro de las medidas y tolerancias establecidas y aprobados por la Entidad Contratante. En caso de que el Consultor descubriere discrepancias entre los distintos documentos, deberá indicarlo inmediatamente al administrador, a fin de que establezca el documento que prevalecerá sobre los demás; y, su decisión será definitiva. </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lang w:eastAsia="es-EC"/>
        </w:rPr>
        <w:t>En caso de que cualquier dato o información no hubieren sido establecidos o el Consultor no pudiere obtenerla directamente, éstas se solicitarán al administrador del contrato. La administración proporcionará, cuando considere necesario, instrucciones adicionales, para realizar satisfactoriamente el proyecto.</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b/>
          <w:lang w:eastAsia="es-EC"/>
        </w:rPr>
        <w:t>8.1.3 Personal del Consultor:</w:t>
      </w:r>
      <w:r w:rsidRPr="001C06EA">
        <w:rPr>
          <w:rFonts w:eastAsia="Times New Roman" w:cs="Arial"/>
          <w:lang w:eastAsia="es-EC"/>
        </w:rPr>
        <w:t xml:space="preserve"> El Consultor de ser el caso empleará personal en número suficiente para el cumplimiento del contrato y con la debida experiencia. </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lang w:eastAsia="es-EC"/>
        </w:rPr>
        <w:t>El administrador del contrato podrá requerir en forma justificada al Consultor, el reemplazo de cualquier integrante de su personal que lo considere incompetente o negligente en su oficio, se negare a cumplir las estipulaciones del contrato y sus anexos, o presente una conducta incompatible con sus obligaciones.</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b/>
          <w:lang w:eastAsia="es-EC"/>
        </w:rPr>
        <w:t xml:space="preserve">8.1.4 Obligaciones del Consultor: </w:t>
      </w:r>
      <w:r w:rsidRPr="001C06EA">
        <w:rPr>
          <w:rFonts w:eastAsia="Times New Roman" w:cs="Arial"/>
          <w:lang w:eastAsia="es-EC"/>
        </w:rPr>
        <w:t xml:space="preserve">El Consultor debe contar con o disponer de todos los permisos y autorizaciones que le habiliten para el ejercicio de su actividad, especialmente, pero sin limitarse a cumplimiento de legislación ambiental, seguridad industrial y salud ocupacional, legislación laboral, y aquellos términos o condiciones adicionales que se hayan establecidos en el contrato. Asimismo, y de ser necesario y lo disponga el administrador del contrato, deberá realizar y/o efectuar, colocar o dar todos los avisos y advertencias requeridos por el contrato o las leyes vigentes (señalética, letreros de peligro, precaución, etc.), para la debida protección del público y personal del Consultor, especialmente si las actividades afectan la vía pública o las instalaciones de servicios públicos. </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lang w:eastAsia="es-EC"/>
        </w:rPr>
        <w:lastRenderedPageBreak/>
        <w:t xml:space="preserve">Los sueldos y salarios del Consultor con los trabajadores se estipularán libremente, pero no serán inferiores a los mínimos legales vigentes en el país. </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lang w:eastAsia="es-EC"/>
        </w:rPr>
        <w:t xml:space="preserve">El Consultor deberá pagar los sueldos, salarios y remuneraciones a su personal, sin otros descuentos que aquellos autorizados por la ley, y en total conformidad con las leyes vigentes. Los contratos de trabajo deberán ceñirse estrictamente a las leyes laborales del Ecuador. </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lang w:eastAsia="es-EC"/>
        </w:rPr>
        <w:t>Serán también de cuenta del Consultor y a su costo, todas las obligaciones a las que está sujeto según las leyes, normas y reglamentos relativos a la seguridad social.</w:t>
      </w:r>
    </w:p>
    <w:p w:rsidR="006A6EAE" w:rsidRPr="001C06EA" w:rsidRDefault="006A6EAE" w:rsidP="006A6EAE">
      <w:pPr>
        <w:spacing w:line="240" w:lineRule="auto"/>
        <w:ind w:left="284"/>
        <w:jc w:val="both"/>
        <w:rPr>
          <w:rFonts w:eastAsia="Times New Roman" w:cs="Arial"/>
          <w:lang w:eastAsia="es-EC"/>
        </w:rPr>
      </w:pPr>
      <w:r w:rsidRPr="001C06EA">
        <w:rPr>
          <w:rFonts w:eastAsia="Times New Roman" w:cs="Arial"/>
          <w:lang w:eastAsia="es-EC"/>
        </w:rPr>
        <w:t>El Consultor se comprometerá a no contratar a personas menores de edad para realizar actividad alguna durante la ejecución contractual; y que, en caso de que las autoridades del ramo determinaren o descubrieren tal práctica, se someterá y aceptará las sanciones que de aquella puedan derivarse, incluso la terminación unilateral y anticipada del contrato, con las consecuencias legales y reglamentarias pertinentes.</w:t>
      </w:r>
    </w:p>
    <w:p w:rsidR="006A6EAE" w:rsidRPr="001C06EA" w:rsidRDefault="006A6EAE" w:rsidP="006A6EAE">
      <w:pPr>
        <w:spacing w:line="240" w:lineRule="auto"/>
        <w:ind w:left="284"/>
        <w:jc w:val="both"/>
        <w:rPr>
          <w:rFonts w:eastAsia="Times New Roman" w:cs="Arial"/>
          <w:lang w:eastAsia="es-EC"/>
        </w:rPr>
      </w:pPr>
      <w:r w:rsidRPr="001C06EA">
        <w:rPr>
          <w:rFonts w:eastAsia="Times New Roman" w:cs="Arial"/>
          <w:lang w:eastAsia="es-EC"/>
        </w:rPr>
        <w:t>El Consultor, en general, deberá cumplir con todas las obligaciones que naturalmente se desprendan o emanen del contrato suscrito.</w:t>
      </w:r>
    </w:p>
    <w:p w:rsidR="006A6EAE" w:rsidRPr="001C06EA" w:rsidRDefault="006A6EAE" w:rsidP="006A6EAE">
      <w:pPr>
        <w:spacing w:line="240" w:lineRule="auto"/>
        <w:ind w:left="284"/>
        <w:jc w:val="both"/>
        <w:rPr>
          <w:rFonts w:eastAsia="Times New Roman" w:cs="Arial"/>
          <w:lang w:eastAsia="es-EC"/>
        </w:rPr>
      </w:pPr>
      <w:r w:rsidRPr="001C06EA">
        <w:rPr>
          <w:rFonts w:eastAsia="Times New Roman" w:cs="Arial"/>
          <w:b/>
          <w:lang w:eastAsia="es-EC"/>
        </w:rPr>
        <w:t>8.1.5 Obligaciones de la contratante:</w:t>
      </w:r>
    </w:p>
    <w:p w:rsidR="006A6EAE" w:rsidRPr="001C06EA" w:rsidRDefault="006A6EAE" w:rsidP="009D0A74">
      <w:pPr>
        <w:widowControl w:val="0"/>
        <w:numPr>
          <w:ilvl w:val="0"/>
          <w:numId w:val="12"/>
        </w:numPr>
        <w:suppressAutoHyphens/>
        <w:spacing w:after="0" w:line="240" w:lineRule="auto"/>
        <w:rPr>
          <w:rFonts w:cs="Arial"/>
        </w:rPr>
      </w:pPr>
      <w:r w:rsidRPr="001C06EA">
        <w:rPr>
          <w:rFonts w:cs="Arial"/>
        </w:rPr>
        <w:t>Designar al administrador del contrato.</w:t>
      </w:r>
    </w:p>
    <w:p w:rsidR="006A6EAE" w:rsidRPr="001C06EA" w:rsidRDefault="006A6EAE" w:rsidP="009D0A74">
      <w:pPr>
        <w:widowControl w:val="0"/>
        <w:numPr>
          <w:ilvl w:val="0"/>
          <w:numId w:val="12"/>
        </w:numPr>
        <w:suppressAutoHyphens/>
        <w:spacing w:after="0" w:line="240" w:lineRule="auto"/>
        <w:rPr>
          <w:rFonts w:cs="Arial"/>
        </w:rPr>
      </w:pPr>
      <w:r w:rsidRPr="001C06EA">
        <w:rPr>
          <w:rFonts w:cs="Arial"/>
        </w:rPr>
        <w:t>Cumplir con las obligaciones establecidas en el contrato, y en los documentos del mismo, en forma ágil y oportuna.</w:t>
      </w:r>
    </w:p>
    <w:p w:rsidR="006A6EAE" w:rsidRPr="001C06EA" w:rsidRDefault="006A6EAE" w:rsidP="009D0A74">
      <w:pPr>
        <w:widowControl w:val="0"/>
        <w:numPr>
          <w:ilvl w:val="0"/>
          <w:numId w:val="12"/>
        </w:numPr>
        <w:suppressAutoHyphens/>
        <w:spacing w:after="0" w:line="240" w:lineRule="auto"/>
        <w:rPr>
          <w:rFonts w:cs="Arial"/>
        </w:rPr>
      </w:pPr>
      <w:r w:rsidRPr="001C06EA">
        <w:rPr>
          <w:rFonts w:cs="Arial"/>
        </w:rPr>
        <w:t xml:space="preserve">Dar solución a los problemas que se presenten en la ejecución del contrato, en forma oportuna. </w:t>
      </w:r>
    </w:p>
    <w:p w:rsidR="006A6EAE" w:rsidRPr="001C06EA" w:rsidRDefault="006A6EAE" w:rsidP="009D0A74">
      <w:pPr>
        <w:widowControl w:val="0"/>
        <w:numPr>
          <w:ilvl w:val="0"/>
          <w:numId w:val="12"/>
        </w:numPr>
        <w:suppressAutoHyphens/>
        <w:spacing w:after="0" w:line="240" w:lineRule="auto"/>
        <w:rPr>
          <w:rFonts w:cs="Arial"/>
        </w:rPr>
      </w:pPr>
      <w:r w:rsidRPr="001C06EA">
        <w:rPr>
          <w:rFonts w:cs="Arial"/>
        </w:rPr>
        <w:t xml:space="preserve">Las demás, determinadas en el pliego precontractual.      </w:t>
      </w:r>
    </w:p>
    <w:p w:rsidR="006A6EAE" w:rsidRPr="001C06EA" w:rsidRDefault="006A6EAE" w:rsidP="006A6EAE">
      <w:pPr>
        <w:spacing w:line="240" w:lineRule="auto"/>
        <w:ind w:left="284" w:right="45"/>
        <w:jc w:val="both"/>
        <w:rPr>
          <w:rFonts w:eastAsia="Times New Roman" w:cs="Arial"/>
          <w:lang w:eastAsia="es-EC"/>
        </w:rPr>
      </w:pP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b/>
          <w:lang w:eastAsia="es-EC"/>
        </w:rPr>
        <w:t xml:space="preserve">8.1.6 Pagos: </w:t>
      </w:r>
      <w:r w:rsidRPr="001C06EA">
        <w:rPr>
          <w:rFonts w:eastAsia="Times New Roman" w:cs="Arial"/>
          <w:lang w:eastAsia="es-EC"/>
        </w:rPr>
        <w:t>El trámite de pago seguirá lo estipulado en las cláusulas respectivas del contrato. En caso de retención indebida de los pagos al Consultor se cumplirá el artículo 101 de la LOSNCP.</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b/>
          <w:lang w:eastAsia="es-EC"/>
        </w:rPr>
        <w:t>8.1.7 Administrador del Contrato:</w:t>
      </w:r>
      <w:r w:rsidRPr="001C06EA">
        <w:rPr>
          <w:rFonts w:eastAsia="Times New Roman" w:cs="Arial"/>
          <w:lang w:eastAsia="es-EC"/>
        </w:rPr>
        <w:t xml:space="preserve"> El administrador del contrato es el supervisor designado por la máxima autoridad de la entidad contratante, o su delegado, responsable de la coordinación y seguimiento de la ejecución contractual.</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lang w:eastAsia="es-EC"/>
        </w:rPr>
        <w:t>Tendrá a su cargo además, la administración de las garantías de modo tal que asegure que éstas se encuentren vigentes, durante todo el período de vigencia del contrato; ya sea hasta el devengamiento total del anticipo entregado (de ser el caso), como hasta la recepción definitiva del objeto del contrato. Sin perjuicio de que esta actividad sea coordinada con el área financiera (Tesorería) de la entidad contratante a la que le corresponde el control y custodia de las garantías.</w:t>
      </w:r>
    </w:p>
    <w:p w:rsidR="006A6EAE" w:rsidRPr="001C06EA" w:rsidRDefault="006A6EAE" w:rsidP="006A6EAE">
      <w:pPr>
        <w:pStyle w:val="western"/>
        <w:spacing w:before="0" w:after="0"/>
        <w:ind w:left="284"/>
        <w:jc w:val="both"/>
        <w:rPr>
          <w:rFonts w:ascii="Calibri" w:eastAsia="Times New Roman" w:hAnsi="Calibri" w:cs="Arial"/>
          <w:kern w:val="1"/>
          <w:sz w:val="22"/>
          <w:szCs w:val="22"/>
          <w:lang w:val="es-ES_tradnl" w:eastAsia="es-EC"/>
        </w:rPr>
      </w:pPr>
      <w:r w:rsidRPr="001C06EA">
        <w:rPr>
          <w:rFonts w:ascii="Calibri" w:eastAsia="Times New Roman" w:hAnsi="Calibri" w:cs="Arial"/>
          <w:kern w:val="1"/>
          <w:sz w:val="22"/>
          <w:szCs w:val="22"/>
          <w:lang w:val="es-ES_tradnl" w:eastAsia="es-EC"/>
        </w:rPr>
        <w:t>Respecto de su gestión reportará a la máxima autoridad institucional o ante la autoridad prevista en el contrato (área requirente), debiendo comunicar todos los aspectos operativos, técnicos, económicos y de cualquier naturaleza que pudieren afectar al cumplimiento del objeto del contrato.</w:t>
      </w:r>
    </w:p>
    <w:p w:rsidR="006A6EAE" w:rsidRPr="001C06EA" w:rsidRDefault="006A6EAE" w:rsidP="006A6EAE">
      <w:pPr>
        <w:tabs>
          <w:tab w:val="center" w:pos="4680"/>
        </w:tabs>
        <w:jc w:val="center"/>
        <w:rPr>
          <w:b/>
          <w:bCs/>
        </w:rPr>
      </w:pPr>
      <w:r w:rsidRPr="001C06EA">
        <w:rPr>
          <w:b/>
          <w:bCs/>
        </w:rPr>
        <w:br w:type="page"/>
      </w:r>
    </w:p>
    <w:p w:rsidR="006A6EAE" w:rsidRPr="001C06EA" w:rsidRDefault="006A6EAE" w:rsidP="006A6EAE">
      <w:pPr>
        <w:pBdr>
          <w:top w:val="single" w:sz="4" w:space="1" w:color="auto"/>
          <w:left w:val="single" w:sz="4" w:space="4" w:color="auto"/>
          <w:bottom w:val="single" w:sz="4" w:space="1" w:color="auto"/>
          <w:right w:val="single" w:sz="4" w:space="4" w:color="auto"/>
        </w:pBdr>
        <w:shd w:val="clear" w:color="auto" w:fill="F2F2F2"/>
        <w:tabs>
          <w:tab w:val="left" w:pos="-540"/>
        </w:tabs>
        <w:spacing w:after="0"/>
        <w:ind w:left="15" w:right="45"/>
        <w:jc w:val="center"/>
        <w:rPr>
          <w:rFonts w:cs="Arial"/>
          <w:b/>
          <w:bCs/>
          <w:lang w:eastAsia="es-EC"/>
        </w:rPr>
      </w:pPr>
      <w:r w:rsidRPr="001C06EA">
        <w:rPr>
          <w:rFonts w:cs="Arial"/>
          <w:b/>
          <w:bCs/>
          <w:lang w:eastAsia="es-EC"/>
        </w:rPr>
        <w:lastRenderedPageBreak/>
        <w:t>PARTE III.  FORMULARIOS PARA CONSULTORÍA PÚBLICA NACIONAL</w:t>
      </w:r>
    </w:p>
    <w:p w:rsidR="006A6EAE" w:rsidRPr="002169BE" w:rsidRDefault="006A6EAE" w:rsidP="006A6EAE">
      <w:pPr>
        <w:pBdr>
          <w:top w:val="single" w:sz="4" w:space="1" w:color="auto"/>
          <w:left w:val="single" w:sz="4" w:space="4" w:color="auto"/>
          <w:bottom w:val="single" w:sz="4" w:space="1" w:color="auto"/>
          <w:right w:val="single" w:sz="4" w:space="4" w:color="auto"/>
        </w:pBdr>
        <w:shd w:val="clear" w:color="auto" w:fill="F2F2F2"/>
        <w:tabs>
          <w:tab w:val="left" w:pos="-540"/>
        </w:tabs>
        <w:spacing w:after="0"/>
        <w:ind w:left="15" w:right="45"/>
        <w:jc w:val="center"/>
        <w:rPr>
          <w:rFonts w:cs="Arial"/>
          <w:b/>
          <w:bCs/>
          <w:lang w:val="en-US" w:eastAsia="es-EC"/>
        </w:rPr>
      </w:pPr>
      <w:r w:rsidRPr="002169BE">
        <w:rPr>
          <w:rFonts w:cs="Arial"/>
          <w:b/>
          <w:bCs/>
          <w:noProof/>
          <w:lang w:val="en-US" w:eastAsia="es-EC"/>
        </w:rPr>
        <w:t>CAF-RSND-CNELSUC-CPN-CI-001</w:t>
      </w:r>
    </w:p>
    <w:p w:rsidR="006A6EAE" w:rsidRPr="001C06EA" w:rsidRDefault="006A6EAE" w:rsidP="006A6EAE">
      <w:pPr>
        <w:tabs>
          <w:tab w:val="center" w:pos="4680"/>
        </w:tabs>
        <w:spacing w:line="240" w:lineRule="auto"/>
        <w:jc w:val="center"/>
        <w:rPr>
          <w:rFonts w:eastAsia="Times New Roman" w:cs="Arial"/>
          <w:spacing w:val="-3"/>
          <w:lang w:val="en-US"/>
        </w:rPr>
      </w:pPr>
    </w:p>
    <w:p w:rsidR="006A6EAE" w:rsidRPr="001C06EA" w:rsidRDefault="006A6EAE" w:rsidP="006A6EAE">
      <w:pPr>
        <w:tabs>
          <w:tab w:val="left" w:pos="-540"/>
        </w:tabs>
        <w:spacing w:line="240" w:lineRule="auto"/>
        <w:ind w:left="15" w:right="45"/>
        <w:jc w:val="center"/>
        <w:rPr>
          <w:rFonts w:eastAsia="Times New Roman" w:cs="Arial"/>
          <w:vanish/>
          <w:spacing w:val="-3"/>
        </w:rPr>
      </w:pPr>
    </w:p>
    <w:p w:rsidR="006A6EAE" w:rsidRPr="001C06EA" w:rsidRDefault="006A6EAE" w:rsidP="006A6EAE">
      <w:pPr>
        <w:spacing w:line="240" w:lineRule="auto"/>
        <w:ind w:left="15" w:right="45"/>
        <w:rPr>
          <w:rFonts w:eastAsia="Times New Roman" w:cs="Arial"/>
          <w:b/>
        </w:rPr>
      </w:pPr>
      <w:r w:rsidRPr="001C06EA">
        <w:rPr>
          <w:rFonts w:eastAsia="Times New Roman" w:cs="Arial"/>
          <w:b/>
        </w:rPr>
        <w:t>NOMBRE DEL OFERENTE: ………………………………………………………..</w:t>
      </w:r>
    </w:p>
    <w:p w:rsidR="006A6EAE" w:rsidRPr="001C06EA" w:rsidRDefault="006A6EAE" w:rsidP="006A6EAE">
      <w:pPr>
        <w:spacing w:line="240" w:lineRule="auto"/>
        <w:ind w:left="15" w:right="45"/>
        <w:rPr>
          <w:rFonts w:eastAsia="Times New Roman" w:cs="Arial"/>
          <w:b/>
          <w:spacing w:val="-2"/>
        </w:rPr>
      </w:pPr>
    </w:p>
    <w:p w:rsidR="006A6EAE" w:rsidRPr="001C06EA" w:rsidRDefault="006A6EAE" w:rsidP="006A6EAE">
      <w:pPr>
        <w:spacing w:line="240" w:lineRule="auto"/>
        <w:ind w:left="15" w:right="45"/>
        <w:rPr>
          <w:rFonts w:eastAsia="Times New Roman" w:cs="Arial"/>
          <w:b/>
        </w:rPr>
      </w:pPr>
      <w:r w:rsidRPr="001C06EA">
        <w:rPr>
          <w:rFonts w:eastAsia="Times New Roman" w:cs="Arial"/>
          <w:b/>
        </w:rPr>
        <w:t>9.1</w:t>
      </w:r>
      <w:r w:rsidRPr="001C06EA">
        <w:rPr>
          <w:rFonts w:eastAsia="Times New Roman" w:cs="Arial"/>
          <w:b/>
        </w:rPr>
        <w:tab/>
        <w:t>PRESENTACIÓN Y COMPROMISO</w:t>
      </w:r>
    </w:p>
    <w:p w:rsidR="006A6EAE" w:rsidRPr="001C06EA" w:rsidRDefault="006A6EAE" w:rsidP="006A6EAE">
      <w:pPr>
        <w:spacing w:line="240" w:lineRule="auto"/>
        <w:ind w:left="15" w:right="45"/>
        <w:jc w:val="both"/>
        <w:rPr>
          <w:rFonts w:eastAsia="Times New Roman" w:cs="Arial"/>
        </w:rPr>
      </w:pPr>
      <w:r w:rsidRPr="001C06EA">
        <w:rPr>
          <w:rFonts w:eastAsia="Times New Roman" w:cs="Arial"/>
        </w:rPr>
        <w:t xml:space="preserve">El que suscribe, en atención a la </w:t>
      </w:r>
      <w:r w:rsidRPr="002169BE">
        <w:rPr>
          <w:rFonts w:eastAsia="Times New Roman" w:cs="Arial"/>
        </w:rPr>
        <w:t xml:space="preserve">convocatoria efectuada por </w:t>
      </w:r>
      <w:r w:rsidRPr="002169BE">
        <w:rPr>
          <w:rFonts w:eastAsia="Times New Roman" w:cs="Arial"/>
          <w:i/>
          <w:iCs/>
        </w:rPr>
        <w:t xml:space="preserve">CNEL EP – Unidad de Negocio </w:t>
      </w:r>
      <w:r w:rsidRPr="002169BE">
        <w:rPr>
          <w:rFonts w:eastAsia="Times New Roman" w:cs="Arial"/>
          <w:i/>
          <w:iCs/>
          <w:noProof/>
        </w:rPr>
        <w:t>Sucumbíos</w:t>
      </w:r>
      <w:r w:rsidRPr="002169BE">
        <w:rPr>
          <w:rFonts w:eastAsia="Times New Roman" w:cs="Arial"/>
        </w:rPr>
        <w:t xml:space="preserve"> para la ejecución de </w:t>
      </w:r>
      <w:r w:rsidRPr="002169BE">
        <w:rPr>
          <w:rFonts w:eastAsia="Times New Roman" w:cs="Arial"/>
          <w:b/>
          <w:i/>
          <w:noProof/>
        </w:rPr>
        <w:t xml:space="preserve">FISCALIZADOR </w:t>
      </w:r>
      <w:r w:rsidR="007648D7">
        <w:rPr>
          <w:rFonts w:eastAsia="Times New Roman" w:cs="Arial"/>
          <w:b/>
          <w:i/>
          <w:noProof/>
        </w:rPr>
        <w:t>1</w:t>
      </w:r>
      <w:r w:rsidRPr="002169BE">
        <w:rPr>
          <w:rFonts w:eastAsia="Times New Roman" w:cs="Arial"/>
          <w:b/>
          <w:i/>
          <w:noProof/>
        </w:rPr>
        <w:t xml:space="preserve"> PROCESO PARA LA REPOTENCIACIÓN DE CENTROS DE TRANSFORMACIÓN, CAMBIO DE ACOMETIDAS Y MEDIDORES EN LAS AREAS URBANAS DE LOS CANTONES: LAGO AGRIO, CASCALES, Y REVENTADOR</w:t>
      </w:r>
      <w:r w:rsidRPr="002169BE">
        <w:rPr>
          <w:rFonts w:eastAsia="Times New Roman" w:cs="Arial"/>
          <w:i/>
        </w:rPr>
        <w:t>,</w:t>
      </w:r>
      <w:r w:rsidRPr="002169BE">
        <w:rPr>
          <w:rFonts w:eastAsia="Times New Roman" w:cs="Arial"/>
        </w:rPr>
        <w:t xml:space="preserve"> luego de examinar el pliego del presente procedimiento de consultoría, al presentar esta oferta por (</w:t>
      </w:r>
      <w:r w:rsidRPr="002169BE">
        <w:rPr>
          <w:rFonts w:eastAsia="Times New Roman" w:cs="Arial"/>
          <w:i/>
        </w:rPr>
        <w:t>sus propios derechos, si es persona natural) aplica para consultores individuales / (representante legal o apoderado</w:t>
      </w:r>
      <w:r w:rsidRPr="001C06EA">
        <w:rPr>
          <w:rFonts w:eastAsia="Times New Roman" w:cs="Arial"/>
          <w:i/>
        </w:rPr>
        <w:t xml:space="preserve"> de ....... si es persona jurídica) aplica para firmas consultoras y entidades…………, (procurador común de…, si se trata de asociación o consorcio</w:t>
      </w:r>
      <w:r w:rsidRPr="001C06EA">
        <w:rPr>
          <w:rFonts w:eastAsia="Times New Roman" w:cs="Arial"/>
        </w:rPr>
        <w:t>) declara que:</w:t>
      </w: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rPr>
      </w:pPr>
      <w:r w:rsidRPr="001C06EA">
        <w:rPr>
          <w:rFonts w:eastAsia="Times New Roman" w:cs="Arial"/>
        </w:rPr>
        <w:t xml:space="preserve">El oferente es  proveedor elegible de conformidad con </w:t>
      </w:r>
      <w:r w:rsidRPr="001C06EA">
        <w:rPr>
          <w:rFonts w:cs="Arial"/>
        </w:rPr>
        <w:t xml:space="preserve">las políticas </w:t>
      </w:r>
      <w:r w:rsidRPr="001C06EA">
        <w:rPr>
          <w:rFonts w:cs="Arial"/>
          <w:spacing w:val="-2"/>
        </w:rPr>
        <w:t xml:space="preserve">del </w:t>
      </w:r>
      <w:r w:rsidRPr="001C06EA">
        <w:rPr>
          <w:rFonts w:cs="Arial"/>
          <w:spacing w:val="-3"/>
        </w:rPr>
        <w:t>Banco de Desarrollo de América Latina - CAF</w:t>
      </w:r>
      <w:r w:rsidRPr="001C06EA">
        <w:rPr>
          <w:rFonts w:cs="Arial"/>
        </w:rPr>
        <w:t xml:space="preserve"> y </w:t>
      </w:r>
      <w:r w:rsidRPr="001C06EA">
        <w:rPr>
          <w:rFonts w:eastAsia="Times New Roman" w:cs="Arial"/>
        </w:rPr>
        <w:t>las disposiciones de la Ley Orgánica del Sistema Nacional de Contratación Pública, LOSNCP, y su Reglamento.</w:t>
      </w:r>
    </w:p>
    <w:p w:rsidR="006A6EAE" w:rsidRPr="001C06EA" w:rsidRDefault="006A6EAE" w:rsidP="006A6EAE">
      <w:pPr>
        <w:tabs>
          <w:tab w:val="left" w:pos="0"/>
          <w:tab w:val="left" w:pos="2205"/>
          <w:tab w:val="left" w:pos="3929"/>
        </w:tabs>
        <w:suppressAutoHyphens/>
        <w:spacing w:after="0" w:line="240" w:lineRule="auto"/>
        <w:ind w:left="720"/>
        <w:jc w:val="both"/>
        <w:rPr>
          <w:rFonts w:eastAsia="Times New Roman" w:cs="Arial"/>
          <w:spacing w:val="-2"/>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La única persona o personas interesadas en esta oferta está o están nombradas en ella, sin que incurra en actos de ocultamiento o simulación con el fin de que no aparezcan sujetos inhabilitados para contratar con el Estado.</w:t>
      </w:r>
    </w:p>
    <w:p w:rsidR="006A6EAE" w:rsidRPr="001C06EA" w:rsidRDefault="006A6EAE" w:rsidP="006A6EAE">
      <w:pPr>
        <w:tabs>
          <w:tab w:val="left" w:pos="0"/>
          <w:tab w:val="left" w:pos="2205"/>
          <w:tab w:val="left" w:pos="3929"/>
        </w:tabs>
        <w:suppressAutoHyphens/>
        <w:spacing w:after="0" w:line="240" w:lineRule="auto"/>
        <w:ind w:left="720"/>
        <w:jc w:val="both"/>
        <w:rPr>
          <w:rFonts w:eastAsia="Times New Roman" w:cs="Arial"/>
          <w:spacing w:val="-2"/>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 xml:space="preserve">La oferta la hace en forma independiente y sin conexión abierta u oculta con otra u otras personas, compañías o grupos participantes en este procedimiento de consultoría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1C06EA">
        <w:rPr>
          <w:rFonts w:eastAsia="Times New Roman" w:cs="Arial"/>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rsidR="006A6EAE" w:rsidRPr="001C06EA" w:rsidRDefault="006A6EAE" w:rsidP="006A6EAE">
      <w:pPr>
        <w:tabs>
          <w:tab w:val="left" w:pos="0"/>
          <w:tab w:val="left" w:pos="2205"/>
          <w:tab w:val="left" w:pos="3929"/>
        </w:tabs>
        <w:suppressAutoHyphens/>
        <w:spacing w:after="0" w:line="240" w:lineRule="auto"/>
        <w:ind w:left="720"/>
        <w:jc w:val="both"/>
        <w:rPr>
          <w:rFonts w:eastAsia="Times New Roman" w:cs="Arial"/>
          <w:spacing w:val="-2"/>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 xml:space="preserve">Al presentar esta oferta, cumple con toda la normativa general, sectorial y especial aplicable a su actividad económica, profesión, ciencia u oficio; y, que los equipos e instrumentos que se utilizarán para la ejecución, en caso de adjudicación del contrato, </w:t>
      </w:r>
      <w:r w:rsidRPr="001C06EA">
        <w:rPr>
          <w:rFonts w:eastAsia="Times New Roman" w:cs="Arial"/>
          <w:spacing w:val="-2"/>
        </w:rPr>
        <w:lastRenderedPageBreak/>
        <w:t xml:space="preserve">serán de propiedad del oferente o arrendados y contarán con todos los permisos que se requieran para su utilización. </w:t>
      </w:r>
    </w:p>
    <w:p w:rsidR="006A6EAE" w:rsidRPr="001C06EA" w:rsidRDefault="006A6EAE" w:rsidP="006A6EAE">
      <w:pPr>
        <w:pStyle w:val="Prrafodelista"/>
        <w:rPr>
          <w:rFonts w:ascii="Calibri" w:eastAsia="Times New Roman" w:hAnsi="Calibri" w:cs="Arial"/>
          <w:spacing w:val="-2"/>
          <w:sz w:val="22"/>
          <w:szCs w:val="22"/>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Al presentar esta oferta, considera todos los costos obligatorios que debe y deberá asumir en la ejecución contractual, especialmente aquellos relacionados con obligaciones sociales, laborales, de seguridad social, ambientales y tributarias vigentes.</w:t>
      </w:r>
    </w:p>
    <w:p w:rsidR="006A6EAE" w:rsidRPr="001C06EA" w:rsidRDefault="006A6EAE" w:rsidP="006A6EAE">
      <w:pPr>
        <w:pStyle w:val="Prrafodelista"/>
        <w:rPr>
          <w:rFonts w:ascii="Calibri" w:eastAsia="Times New Roman" w:hAnsi="Calibri" w:cs="Arial"/>
          <w:spacing w:val="-2"/>
          <w:sz w:val="22"/>
          <w:szCs w:val="22"/>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color w:val="000000"/>
          <w:spacing w:val="-2"/>
          <w:lang w:val="es-ES"/>
        </w:rPr>
      </w:pPr>
      <w:r w:rsidRPr="001C06EA">
        <w:rPr>
          <w:rFonts w:eastAsia="Times New Roman" w:cs="Arial"/>
          <w:color w:val="000000"/>
          <w:spacing w:val="-2"/>
          <w:lang w:val="es-ES"/>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6A6EAE" w:rsidRPr="001C06EA" w:rsidRDefault="006A6EAE" w:rsidP="006A6EAE">
      <w:pPr>
        <w:pStyle w:val="Prrafodelista"/>
        <w:rPr>
          <w:rFonts w:ascii="Calibri" w:eastAsia="Times New Roman" w:hAnsi="Calibri" w:cs="Arial"/>
          <w:color w:val="000000"/>
          <w:spacing w:val="-2"/>
          <w:sz w:val="22"/>
          <w:szCs w:val="22"/>
          <w:lang w:val="es-ES"/>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color w:val="000000"/>
        </w:rPr>
      </w:pPr>
      <w:r w:rsidRPr="001C06EA">
        <w:rPr>
          <w:rFonts w:eastAsia="Times New Roman" w:cs="Arial"/>
          <w:color w:val="000000"/>
          <w:spacing w:val="-2"/>
        </w:rPr>
        <w:t>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w:t>
      </w:r>
    </w:p>
    <w:p w:rsidR="006A6EAE" w:rsidRPr="001C06EA" w:rsidRDefault="006A6EAE" w:rsidP="006A6EAE">
      <w:pPr>
        <w:pStyle w:val="Prrafodelista"/>
        <w:rPr>
          <w:rFonts w:ascii="Calibri" w:eastAsia="Times New Roman" w:hAnsi="Calibri" w:cs="Arial"/>
          <w:color w:val="000000"/>
          <w:sz w:val="22"/>
          <w:szCs w:val="22"/>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rPr>
      </w:pPr>
      <w:r w:rsidRPr="001C06EA">
        <w:rPr>
          <w:rFonts w:eastAsia="Times New Roman" w:cs="Arial"/>
          <w:spacing w:val="-2"/>
        </w:rPr>
        <w:t>Ha procedido a estudiar el pliego, inclusive los alcances emitidos, por lo que se encuentra satisfecho del conocimiento adquirido con relación a las obligaciones contractuales. Por consiguiente renuncia a cualquier reclamo posterior, aduciendo desconocimiento de los pliegos.</w:t>
      </w:r>
    </w:p>
    <w:p w:rsidR="006A6EAE" w:rsidRPr="001C06EA" w:rsidRDefault="006A6EAE" w:rsidP="006A6EAE">
      <w:pPr>
        <w:pStyle w:val="Prrafodelista"/>
        <w:rPr>
          <w:rFonts w:ascii="Calibri" w:eastAsia="Times New Roman" w:hAnsi="Calibri" w:cs="Arial"/>
          <w:sz w:val="22"/>
          <w:szCs w:val="22"/>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rPr>
      </w:pPr>
      <w:r w:rsidRPr="001C06EA">
        <w:rPr>
          <w:rFonts w:eastAsia="Times New Roman" w:cs="Arial"/>
          <w:spacing w:val="-2"/>
        </w:rPr>
        <w:t>De resultar adjudicatario, manifiesta que suscribirá el contrato comprometiéndose a ejecutar los términos de referencia que ha formulado la Entidad Contratante, los mismos que declara conocerlos; y en tal virtud, no podrá aducir error, falencia o cualquier inconformidad, como causal para solicitar ampliación del plazo, contratación de nuevos servicios o contratos complementarios.</w:t>
      </w:r>
    </w:p>
    <w:p w:rsidR="006A6EAE" w:rsidRPr="001C06EA" w:rsidRDefault="006A6EAE" w:rsidP="006A6EAE">
      <w:pPr>
        <w:pStyle w:val="Prrafodelista"/>
        <w:rPr>
          <w:rFonts w:ascii="Calibri" w:eastAsia="Times New Roman" w:hAnsi="Calibri" w:cs="Arial"/>
          <w:sz w:val="22"/>
          <w:szCs w:val="22"/>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rPr>
      </w:pPr>
      <w:r w:rsidRPr="001C06EA">
        <w:rPr>
          <w:rFonts w:eastAsia="Times New Roman" w:cs="Arial"/>
          <w:spacing w:val="-2"/>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6A6EAE" w:rsidRPr="001C06EA" w:rsidRDefault="006A6EAE" w:rsidP="006A6EAE">
      <w:pPr>
        <w:pStyle w:val="Prrafodelista"/>
        <w:rPr>
          <w:rFonts w:ascii="Calibri" w:eastAsia="Times New Roman" w:hAnsi="Calibri" w:cs="Arial"/>
          <w:sz w:val="22"/>
          <w:szCs w:val="22"/>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cs="Arial"/>
          <w:spacing w:val="-2"/>
        </w:rPr>
      </w:pPr>
      <w:r w:rsidRPr="001C06EA">
        <w:rPr>
          <w:rFonts w:cs="Arial"/>
          <w:spacing w:val="-2"/>
        </w:rPr>
        <w:t xml:space="preserve">Se somete a las consideraciones que exige el </w:t>
      </w:r>
      <w:r w:rsidRPr="001C06EA">
        <w:rPr>
          <w:rFonts w:cs="Arial"/>
          <w:spacing w:val="-3"/>
        </w:rPr>
        <w:t>Banco de Desarrollo de América Latina - CAF</w:t>
      </w:r>
      <w:r w:rsidRPr="001C06EA">
        <w:rPr>
          <w:rFonts w:cs="Arial"/>
          <w:spacing w:val="-2"/>
        </w:rPr>
        <w:t xml:space="preserve">, y demás disposiciones de la LOSNCP, de su Reglamento General, de las resoluciones del SERCOP, normativa que le sea aplicable, que no se opongan a las políticas del </w:t>
      </w:r>
      <w:r w:rsidRPr="001C06EA">
        <w:rPr>
          <w:rFonts w:cs="Arial"/>
          <w:spacing w:val="-3"/>
        </w:rPr>
        <w:t>Banco de Desarrollo de América Latina - CAF</w:t>
      </w:r>
      <w:r w:rsidRPr="001C06EA">
        <w:rPr>
          <w:rFonts w:cs="Arial"/>
          <w:spacing w:val="-2"/>
        </w:rPr>
        <w:t>.</w:t>
      </w:r>
    </w:p>
    <w:p w:rsidR="006A6EAE" w:rsidRPr="001C06EA" w:rsidRDefault="006A6EAE" w:rsidP="006A6EAE">
      <w:pPr>
        <w:pStyle w:val="Prrafodelista"/>
        <w:rPr>
          <w:rFonts w:ascii="Calibri" w:hAnsi="Calibri" w:cs="Arial"/>
          <w:spacing w:val="-2"/>
          <w:sz w:val="22"/>
          <w:szCs w:val="22"/>
          <w:lang w:val="es-EC"/>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 xml:space="preserve">Garantiza la veracidad y exactitud de la información y documentación, así como de las declaraciones incluidas en los documentos de la oferta, formularios y otros anexos, así como de toda la información que como proveedor consta en el portal, al tiempo que autoriza a la Entidad Contratante a efectuar averiguaciones para comprobar u obtener aclaraciones e información adicional sobre las condiciones técnicas, económicas y </w:t>
      </w:r>
      <w:r w:rsidRPr="001C06EA">
        <w:rPr>
          <w:rFonts w:eastAsia="Times New Roman" w:cs="Arial"/>
          <w:spacing w:val="-2"/>
        </w:rPr>
        <w:lastRenderedPageBreak/>
        <w:t>legales del oferente. Acepta que, en caso de que se comprobare administrativamente por parte de las entidades contratantes que el oferente o contratista hubiere alterado o faltado a la verdad sobre la documentación o información que conforma su oferta, dicha falsedad ideológica será causal para descalificarlo del procedimiento de contratación, declararlo adjudicatario fallido o contratista incumplido, según corresponda, previo el trámite respectivo; y, sin perjuicio de las acciones judiciales a las que hubiera lugar.</w:t>
      </w:r>
    </w:p>
    <w:p w:rsidR="006A6EAE" w:rsidRPr="001C06EA" w:rsidRDefault="006A6EAE" w:rsidP="006A6EAE">
      <w:pPr>
        <w:pStyle w:val="Prrafodelista"/>
        <w:rPr>
          <w:rFonts w:ascii="Calibri" w:eastAsia="Times New Roman" w:hAnsi="Calibri" w:cs="Arial"/>
          <w:spacing w:val="-2"/>
          <w:sz w:val="22"/>
          <w:szCs w:val="22"/>
        </w:rPr>
      </w:pPr>
    </w:p>
    <w:p w:rsidR="006A6EAE" w:rsidRPr="001C06EA" w:rsidRDefault="006A6EAE" w:rsidP="009D0A74">
      <w:pPr>
        <w:numPr>
          <w:ilvl w:val="0"/>
          <w:numId w:val="14"/>
        </w:numPr>
        <w:tabs>
          <w:tab w:val="clear" w:pos="720"/>
          <w:tab w:val="num" w:pos="-709"/>
          <w:tab w:val="left" w:pos="709"/>
          <w:tab w:val="left" w:pos="2205"/>
          <w:tab w:val="left" w:pos="3929"/>
        </w:tabs>
        <w:suppressAutoHyphens/>
        <w:spacing w:after="0" w:line="240" w:lineRule="auto"/>
        <w:ind w:left="709" w:hanging="425"/>
        <w:jc w:val="both"/>
        <w:rPr>
          <w:rFonts w:eastAsia="Times New Roman" w:cs="Arial"/>
          <w:spacing w:val="-2"/>
        </w:rPr>
      </w:pPr>
      <w:r w:rsidRPr="001C06EA">
        <w:rPr>
          <w:rFonts w:eastAsia="Times New Roman" w:cs="Arial"/>
          <w:spacing w:val="-2"/>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6A6EAE" w:rsidRPr="001C06EA" w:rsidRDefault="006A6EAE" w:rsidP="006A6EAE">
      <w:pPr>
        <w:pStyle w:val="Prrafodelista"/>
        <w:rPr>
          <w:rFonts w:ascii="Calibri" w:eastAsia="Times New Roman" w:hAnsi="Calibri" w:cs="Arial"/>
          <w:spacing w:val="-2"/>
          <w:sz w:val="22"/>
          <w:szCs w:val="22"/>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rPr>
      </w:pPr>
      <w:r w:rsidRPr="001C06EA">
        <w:rPr>
          <w:rFonts w:eastAsia="Times New Roman" w:cs="Arial"/>
          <w:spacing w:val="-2"/>
        </w:rPr>
        <w:t xml:space="preserve">Bajo juramento, que no está incurso en las inhabilidades generales y especiales para contratar establecidas en los artículos 62 y 63 de la </w:t>
      </w:r>
      <w:r w:rsidRPr="001C06EA">
        <w:rPr>
          <w:rFonts w:eastAsia="Times New Roman" w:cs="Arial"/>
        </w:rPr>
        <w:t>LOSNCP y de los artículos 110 y 111 de su Reglamento General y demás normativa aplicable.</w:t>
      </w:r>
    </w:p>
    <w:p w:rsidR="006A6EAE" w:rsidRPr="001C06EA" w:rsidRDefault="006A6EAE" w:rsidP="006A6EAE">
      <w:pPr>
        <w:tabs>
          <w:tab w:val="left" w:pos="0"/>
          <w:tab w:val="left" w:pos="2205"/>
          <w:tab w:val="left" w:pos="3929"/>
        </w:tabs>
        <w:spacing w:line="240" w:lineRule="auto"/>
        <w:jc w:val="both"/>
        <w:rPr>
          <w:rFonts w:eastAsia="Times New Roman" w:cs="Arial"/>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En caso de que sea adjudicatario, conviene en:</w:t>
      </w:r>
    </w:p>
    <w:p w:rsidR="006A6EAE" w:rsidRPr="001C06EA" w:rsidRDefault="006A6EAE" w:rsidP="006A6EAE">
      <w:pPr>
        <w:pStyle w:val="Prrafodelista"/>
        <w:widowControl/>
        <w:tabs>
          <w:tab w:val="left" w:pos="1418"/>
          <w:tab w:val="left" w:pos="6809"/>
        </w:tabs>
        <w:ind w:left="1440"/>
        <w:jc w:val="both"/>
        <w:rPr>
          <w:rFonts w:ascii="Calibri" w:hAnsi="Calibri" w:cs="Arial"/>
          <w:spacing w:val="-2"/>
          <w:sz w:val="22"/>
          <w:szCs w:val="22"/>
        </w:rPr>
      </w:pPr>
    </w:p>
    <w:p w:rsidR="006A6EAE" w:rsidRPr="001C06EA" w:rsidRDefault="006A6EAE" w:rsidP="009D0A74">
      <w:pPr>
        <w:pStyle w:val="Prrafodelista"/>
        <w:widowControl/>
        <w:numPr>
          <w:ilvl w:val="0"/>
          <w:numId w:val="15"/>
        </w:numPr>
        <w:tabs>
          <w:tab w:val="left" w:pos="1418"/>
          <w:tab w:val="left" w:pos="6809"/>
        </w:tabs>
        <w:jc w:val="both"/>
        <w:rPr>
          <w:rFonts w:ascii="Calibri" w:hAnsi="Calibri" w:cs="Arial"/>
          <w:spacing w:val="-2"/>
          <w:sz w:val="22"/>
          <w:szCs w:val="22"/>
        </w:rPr>
      </w:pPr>
      <w:r w:rsidRPr="001C06EA">
        <w:rPr>
          <w:rFonts w:ascii="Calibri" w:hAnsi="Calibri" w:cs="Arial"/>
          <w:spacing w:val="-2"/>
          <w:sz w:val="22"/>
          <w:szCs w:val="22"/>
        </w:rPr>
        <w:t>Firmar el contrato dentro del término de 15 días desde la notificación con la resolución de adjudicación. Como requisito indispensable previo a la suscripción del contrato presentará las garantías correspondientes. (</w:t>
      </w:r>
      <w:r w:rsidRPr="001C06EA">
        <w:rPr>
          <w:rFonts w:ascii="Calibri" w:hAnsi="Calibri" w:cs="Arial"/>
          <w:i/>
          <w:spacing w:val="-2"/>
          <w:sz w:val="22"/>
          <w:szCs w:val="22"/>
        </w:rPr>
        <w:t>Para el caso de Consorcio se tendrá un término no mayor de treinta días</w:t>
      </w:r>
      <w:r w:rsidRPr="001C06EA">
        <w:rPr>
          <w:rFonts w:ascii="Calibri" w:hAnsi="Calibri" w:cs="Arial"/>
          <w:spacing w:val="-2"/>
          <w:sz w:val="22"/>
          <w:szCs w:val="22"/>
        </w:rPr>
        <w:t>)</w:t>
      </w:r>
    </w:p>
    <w:p w:rsidR="006A6EAE" w:rsidRPr="001C06EA" w:rsidRDefault="006A6EAE" w:rsidP="006A6EAE">
      <w:pPr>
        <w:pStyle w:val="Prrafodelista"/>
        <w:widowControl/>
        <w:tabs>
          <w:tab w:val="left" w:pos="1418"/>
          <w:tab w:val="left" w:pos="3623"/>
          <w:tab w:val="left" w:pos="6809"/>
        </w:tabs>
        <w:ind w:left="1440"/>
        <w:jc w:val="both"/>
        <w:rPr>
          <w:rFonts w:ascii="Calibri" w:hAnsi="Calibri" w:cs="Arial"/>
          <w:spacing w:val="-2"/>
          <w:sz w:val="22"/>
          <w:szCs w:val="22"/>
        </w:rPr>
      </w:pPr>
    </w:p>
    <w:p w:rsidR="006A6EAE" w:rsidRPr="001C06EA" w:rsidRDefault="006A6EAE" w:rsidP="009D0A74">
      <w:pPr>
        <w:pStyle w:val="Prrafodelista"/>
        <w:widowControl/>
        <w:numPr>
          <w:ilvl w:val="0"/>
          <w:numId w:val="15"/>
        </w:numPr>
        <w:tabs>
          <w:tab w:val="left" w:pos="1418"/>
          <w:tab w:val="left" w:pos="3623"/>
          <w:tab w:val="left" w:pos="6809"/>
        </w:tabs>
        <w:jc w:val="both"/>
        <w:rPr>
          <w:rFonts w:ascii="Calibri" w:hAnsi="Calibri" w:cs="Arial"/>
          <w:spacing w:val="-2"/>
          <w:sz w:val="22"/>
          <w:szCs w:val="22"/>
        </w:rPr>
      </w:pPr>
      <w:r w:rsidRPr="001C06EA">
        <w:rPr>
          <w:rFonts w:ascii="Calibri" w:hAnsi="Calibri" w:cs="Arial"/>
          <w:spacing w:val="-2"/>
          <w:sz w:val="22"/>
          <w:szCs w:val="22"/>
        </w:rPr>
        <w:t>Aceptar que, en caso de negarse a suscribir el respectivo contrato dentro del término señalado, se aplicará la sanción indicada en los artículos 35 y 69 de la LOSNCP.</w:t>
      </w:r>
    </w:p>
    <w:p w:rsidR="006A6EAE" w:rsidRPr="001C06EA" w:rsidRDefault="006A6EAE" w:rsidP="006A6EAE">
      <w:pPr>
        <w:pStyle w:val="Prrafodelista"/>
        <w:widowControl/>
        <w:tabs>
          <w:tab w:val="left" w:pos="1418"/>
          <w:tab w:val="left" w:pos="6809"/>
        </w:tabs>
        <w:ind w:left="1440"/>
        <w:jc w:val="both"/>
        <w:rPr>
          <w:rFonts w:ascii="Calibri" w:hAnsi="Calibri" w:cs="Arial"/>
          <w:spacing w:val="-2"/>
          <w:sz w:val="22"/>
          <w:szCs w:val="22"/>
        </w:rPr>
      </w:pPr>
    </w:p>
    <w:p w:rsidR="006A6EAE" w:rsidRPr="001C06EA" w:rsidRDefault="006A6EAE" w:rsidP="009D0A74">
      <w:pPr>
        <w:pStyle w:val="Prrafodelista"/>
        <w:widowControl/>
        <w:numPr>
          <w:ilvl w:val="0"/>
          <w:numId w:val="15"/>
        </w:numPr>
        <w:tabs>
          <w:tab w:val="left" w:pos="1418"/>
          <w:tab w:val="left" w:pos="6809"/>
        </w:tabs>
        <w:jc w:val="both"/>
        <w:rPr>
          <w:rFonts w:ascii="Calibri" w:hAnsi="Calibri" w:cs="Arial"/>
          <w:spacing w:val="-2"/>
          <w:sz w:val="22"/>
          <w:szCs w:val="22"/>
        </w:rPr>
      </w:pPr>
      <w:r w:rsidRPr="001C06EA">
        <w:rPr>
          <w:rFonts w:ascii="Calibri" w:hAnsi="Calibri" w:cs="Arial"/>
          <w:spacing w:val="-2"/>
          <w:sz w:val="22"/>
          <w:szCs w:val="22"/>
        </w:rPr>
        <w:t>Garantizar todo el trabajo que efectuará de conformidad con los documentos del contrato.</w:t>
      </w:r>
    </w:p>
    <w:p w:rsidR="00753CBB" w:rsidRDefault="00753CBB" w:rsidP="006A6EAE">
      <w:pPr>
        <w:tabs>
          <w:tab w:val="left" w:pos="-540"/>
        </w:tabs>
        <w:spacing w:line="240" w:lineRule="auto"/>
        <w:ind w:left="15" w:right="45"/>
        <w:jc w:val="both"/>
        <w:rPr>
          <w:rFonts w:eastAsia="Times New Roman" w:cs="Arial"/>
          <w:b/>
          <w:spacing w:val="-2"/>
        </w:rPr>
      </w:pP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r w:rsidRPr="006A6EAE">
        <w:rPr>
          <w:rFonts w:ascii="Calibri" w:hAnsi="Calibri"/>
          <w:b/>
          <w:bCs/>
          <w:spacing w:val="-2"/>
          <w:sz w:val="22"/>
          <w:szCs w:val="22"/>
          <w:lang w:val="es-AR"/>
        </w:rPr>
        <w:t>-------------------------------------------------------</w:t>
      </w:r>
    </w:p>
    <w:p w:rsidR="00753CBB" w:rsidRPr="001C06EA" w:rsidRDefault="00753CBB" w:rsidP="00753CBB">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CARGO DEL REPRESENTANTE LEGAL O PROCURADOR COMÚN (según el caso)</w:t>
      </w:r>
    </w:p>
    <w:p w:rsidR="006A6EAE" w:rsidRPr="001C06EA" w:rsidRDefault="006A6EAE" w:rsidP="006A6EAE">
      <w:pPr>
        <w:tabs>
          <w:tab w:val="left" w:pos="-540"/>
        </w:tabs>
        <w:spacing w:line="240" w:lineRule="auto"/>
        <w:ind w:left="15" w:right="45"/>
        <w:jc w:val="both"/>
        <w:rPr>
          <w:rFonts w:eastAsia="Times New Roman" w:cs="Arial"/>
          <w:b/>
          <w:spacing w:val="-2"/>
        </w:rPr>
      </w:pPr>
      <w:r w:rsidRPr="001C06EA">
        <w:rPr>
          <w:rFonts w:eastAsia="Times New Roman" w:cs="Arial"/>
          <w:b/>
          <w:spacing w:val="-2"/>
        </w:rPr>
        <w:br w:type="page"/>
      </w:r>
      <w:r w:rsidRPr="001C06EA">
        <w:rPr>
          <w:rFonts w:eastAsia="Times New Roman" w:cs="Arial"/>
          <w:b/>
          <w:spacing w:val="-2"/>
        </w:rPr>
        <w:lastRenderedPageBreak/>
        <w:t>9.2</w:t>
      </w:r>
      <w:r w:rsidRPr="001C06EA">
        <w:rPr>
          <w:rFonts w:eastAsia="Times New Roman" w:cs="Arial"/>
          <w:b/>
          <w:spacing w:val="-2"/>
        </w:rPr>
        <w:tab/>
        <w:t>DATOS GENERALES DEL OFERENTE</w:t>
      </w:r>
    </w:p>
    <w:p w:rsidR="006A6EAE" w:rsidRPr="001C06EA" w:rsidRDefault="006A6EAE" w:rsidP="006A6EAE">
      <w:pPr>
        <w:tabs>
          <w:tab w:val="left" w:pos="-540"/>
        </w:tabs>
        <w:spacing w:line="240" w:lineRule="auto"/>
        <w:ind w:left="15" w:right="45"/>
        <w:jc w:val="both"/>
        <w:rPr>
          <w:rFonts w:eastAsia="Times New Roman" w:cs="Arial"/>
          <w:spacing w:val="-2"/>
        </w:rPr>
      </w:pPr>
      <w:r w:rsidRPr="001C06EA">
        <w:rPr>
          <w:rFonts w:eastAsia="Times New Roman" w:cs="Arial"/>
          <w:spacing w:val="-2"/>
        </w:rPr>
        <w:t>NOMBRE DEL OFERENTE: (</w:t>
      </w:r>
      <w:r w:rsidRPr="001C06EA">
        <w:rPr>
          <w:rFonts w:eastAsia="Times New Roman" w:cs="Arial"/>
          <w:i/>
          <w:spacing w:val="-2"/>
        </w:rPr>
        <w:t>determinar si es persona natural, jurídica, consorcio o asociación; en este último caso, se identificará a los miembros del consorcio o asociación. Se determinará al representante legal, apoderado o procurador común, de ser el caso</w:t>
      </w:r>
      <w:r w:rsidRPr="001C06EA">
        <w:rPr>
          <w:rFonts w:eastAsia="Times New Roman" w:cs="Arial"/>
          <w:spacing w:val="-2"/>
        </w:rPr>
        <w:t>).</w:t>
      </w:r>
    </w:p>
    <w:tbl>
      <w:tblPr>
        <w:tblW w:w="0" w:type="auto"/>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6A6EAE" w:rsidRPr="001C06EA" w:rsidTr="00904536">
        <w:trPr>
          <w:jc w:val="center"/>
        </w:trPr>
        <w:tc>
          <w:tcPr>
            <w:tcW w:w="4322" w:type="dxa"/>
            <w:shd w:val="clear" w:color="auto" w:fill="F2F2F2"/>
          </w:tcPr>
          <w:p w:rsidR="006A6EAE" w:rsidRPr="001C06EA" w:rsidRDefault="006A6EAE" w:rsidP="00904536">
            <w:pPr>
              <w:tabs>
                <w:tab w:val="left" w:pos="-540"/>
              </w:tabs>
              <w:spacing w:after="0" w:line="240" w:lineRule="auto"/>
              <w:ind w:right="45"/>
              <w:jc w:val="both"/>
              <w:rPr>
                <w:rFonts w:eastAsia="Times New Roman" w:cs="Arial"/>
                <w:b/>
                <w:spacing w:val="-2"/>
              </w:rPr>
            </w:pPr>
            <w:r w:rsidRPr="001C06EA">
              <w:rPr>
                <w:rFonts w:eastAsia="Times New Roman" w:cs="Arial"/>
                <w:b/>
                <w:spacing w:val="-2"/>
              </w:rPr>
              <w:t>Ciudad:</w:t>
            </w:r>
          </w:p>
        </w:tc>
        <w:tc>
          <w:tcPr>
            <w:tcW w:w="4322" w:type="dxa"/>
            <w:shd w:val="clear" w:color="auto" w:fill="auto"/>
          </w:tcPr>
          <w:p w:rsidR="006A6EAE" w:rsidRPr="001C06EA" w:rsidRDefault="006A6EAE" w:rsidP="00904536">
            <w:pPr>
              <w:tabs>
                <w:tab w:val="left" w:pos="-540"/>
              </w:tabs>
              <w:spacing w:after="0" w:line="240" w:lineRule="auto"/>
              <w:ind w:right="45"/>
              <w:jc w:val="both"/>
              <w:rPr>
                <w:rFonts w:eastAsia="Times New Roman" w:cs="Arial"/>
                <w:spacing w:val="-2"/>
              </w:rPr>
            </w:pPr>
          </w:p>
        </w:tc>
      </w:tr>
      <w:tr w:rsidR="006A6EAE" w:rsidRPr="001C06EA" w:rsidTr="00904536">
        <w:trPr>
          <w:jc w:val="center"/>
        </w:trPr>
        <w:tc>
          <w:tcPr>
            <w:tcW w:w="4322" w:type="dxa"/>
            <w:shd w:val="clear" w:color="auto" w:fill="F2F2F2"/>
          </w:tcPr>
          <w:p w:rsidR="006A6EAE" w:rsidRPr="001C06EA" w:rsidRDefault="006A6EAE" w:rsidP="00904536">
            <w:pPr>
              <w:tabs>
                <w:tab w:val="left" w:pos="-540"/>
              </w:tabs>
              <w:spacing w:after="0" w:line="240" w:lineRule="auto"/>
              <w:ind w:right="45"/>
              <w:jc w:val="both"/>
              <w:rPr>
                <w:rFonts w:eastAsia="Times New Roman" w:cs="Arial"/>
                <w:b/>
                <w:spacing w:val="-2"/>
              </w:rPr>
            </w:pPr>
            <w:r w:rsidRPr="001C06EA">
              <w:rPr>
                <w:rFonts w:eastAsia="Times New Roman" w:cs="Arial"/>
                <w:b/>
                <w:spacing w:val="-2"/>
              </w:rPr>
              <w:t>Calle (principal)</w:t>
            </w:r>
          </w:p>
        </w:tc>
        <w:tc>
          <w:tcPr>
            <w:tcW w:w="4322" w:type="dxa"/>
            <w:shd w:val="clear" w:color="auto" w:fill="auto"/>
          </w:tcPr>
          <w:p w:rsidR="006A6EAE" w:rsidRPr="001C06EA" w:rsidRDefault="006A6EAE" w:rsidP="00904536">
            <w:pPr>
              <w:tabs>
                <w:tab w:val="left" w:pos="-540"/>
              </w:tabs>
              <w:spacing w:after="0" w:line="240" w:lineRule="auto"/>
              <w:ind w:right="45"/>
              <w:jc w:val="both"/>
              <w:rPr>
                <w:rFonts w:eastAsia="Times New Roman" w:cs="Arial"/>
                <w:spacing w:val="-2"/>
              </w:rPr>
            </w:pPr>
          </w:p>
        </w:tc>
      </w:tr>
      <w:tr w:rsidR="006A6EAE" w:rsidRPr="001C06EA" w:rsidTr="00904536">
        <w:trPr>
          <w:jc w:val="center"/>
        </w:trPr>
        <w:tc>
          <w:tcPr>
            <w:tcW w:w="4322" w:type="dxa"/>
            <w:shd w:val="clear" w:color="auto" w:fill="F2F2F2"/>
          </w:tcPr>
          <w:p w:rsidR="006A6EAE" w:rsidRPr="001C06EA" w:rsidRDefault="006A6EAE" w:rsidP="00904536">
            <w:pPr>
              <w:tabs>
                <w:tab w:val="left" w:pos="-540"/>
              </w:tabs>
              <w:spacing w:after="0" w:line="240" w:lineRule="auto"/>
              <w:ind w:right="45"/>
              <w:jc w:val="both"/>
              <w:rPr>
                <w:rFonts w:eastAsia="Times New Roman" w:cs="Arial"/>
                <w:b/>
                <w:spacing w:val="-2"/>
              </w:rPr>
            </w:pPr>
            <w:r w:rsidRPr="001C06EA">
              <w:rPr>
                <w:rFonts w:eastAsia="Times New Roman" w:cs="Arial"/>
                <w:b/>
                <w:spacing w:val="-2"/>
              </w:rPr>
              <w:t>No:</w:t>
            </w:r>
          </w:p>
        </w:tc>
        <w:tc>
          <w:tcPr>
            <w:tcW w:w="4322" w:type="dxa"/>
            <w:shd w:val="clear" w:color="auto" w:fill="auto"/>
          </w:tcPr>
          <w:p w:rsidR="006A6EAE" w:rsidRPr="001C06EA" w:rsidRDefault="006A6EAE" w:rsidP="00904536">
            <w:pPr>
              <w:tabs>
                <w:tab w:val="left" w:pos="-540"/>
              </w:tabs>
              <w:spacing w:after="0" w:line="240" w:lineRule="auto"/>
              <w:ind w:right="45"/>
              <w:jc w:val="both"/>
              <w:rPr>
                <w:rFonts w:eastAsia="Times New Roman" w:cs="Arial"/>
                <w:spacing w:val="-2"/>
              </w:rPr>
            </w:pPr>
          </w:p>
        </w:tc>
      </w:tr>
      <w:tr w:rsidR="006A6EAE" w:rsidRPr="001C06EA" w:rsidTr="00904536">
        <w:trPr>
          <w:jc w:val="center"/>
        </w:trPr>
        <w:tc>
          <w:tcPr>
            <w:tcW w:w="4322" w:type="dxa"/>
            <w:shd w:val="clear" w:color="auto" w:fill="F2F2F2"/>
          </w:tcPr>
          <w:p w:rsidR="006A6EAE" w:rsidRPr="001C06EA" w:rsidRDefault="006A6EAE" w:rsidP="00904536">
            <w:pPr>
              <w:tabs>
                <w:tab w:val="left" w:pos="-540"/>
              </w:tabs>
              <w:spacing w:after="0" w:line="240" w:lineRule="auto"/>
              <w:ind w:right="45"/>
              <w:jc w:val="both"/>
              <w:rPr>
                <w:rFonts w:eastAsia="Times New Roman" w:cs="Arial"/>
                <w:b/>
                <w:spacing w:val="-2"/>
              </w:rPr>
            </w:pPr>
            <w:r w:rsidRPr="001C06EA">
              <w:rPr>
                <w:rFonts w:eastAsia="Times New Roman" w:cs="Arial"/>
                <w:b/>
                <w:spacing w:val="-2"/>
              </w:rPr>
              <w:t>Calle (intersección):</w:t>
            </w:r>
          </w:p>
        </w:tc>
        <w:tc>
          <w:tcPr>
            <w:tcW w:w="4322" w:type="dxa"/>
            <w:shd w:val="clear" w:color="auto" w:fill="auto"/>
          </w:tcPr>
          <w:p w:rsidR="006A6EAE" w:rsidRPr="001C06EA" w:rsidRDefault="006A6EAE" w:rsidP="00904536">
            <w:pPr>
              <w:tabs>
                <w:tab w:val="left" w:pos="-540"/>
              </w:tabs>
              <w:spacing w:after="0" w:line="240" w:lineRule="auto"/>
              <w:ind w:right="45"/>
              <w:jc w:val="both"/>
              <w:rPr>
                <w:rFonts w:eastAsia="Times New Roman" w:cs="Arial"/>
                <w:spacing w:val="-2"/>
              </w:rPr>
            </w:pPr>
          </w:p>
        </w:tc>
      </w:tr>
      <w:tr w:rsidR="006A6EAE" w:rsidRPr="001C06EA" w:rsidTr="00904536">
        <w:trPr>
          <w:jc w:val="center"/>
        </w:trPr>
        <w:tc>
          <w:tcPr>
            <w:tcW w:w="4322" w:type="dxa"/>
            <w:shd w:val="clear" w:color="auto" w:fill="F2F2F2"/>
          </w:tcPr>
          <w:p w:rsidR="006A6EAE" w:rsidRPr="001C06EA" w:rsidRDefault="006A6EAE" w:rsidP="00904536">
            <w:pPr>
              <w:tabs>
                <w:tab w:val="left" w:pos="-540"/>
              </w:tabs>
              <w:spacing w:after="0" w:line="240" w:lineRule="auto"/>
              <w:ind w:right="45"/>
              <w:jc w:val="both"/>
              <w:rPr>
                <w:rFonts w:eastAsia="Times New Roman" w:cs="Arial"/>
                <w:b/>
                <w:spacing w:val="-2"/>
              </w:rPr>
            </w:pPr>
            <w:r w:rsidRPr="001C06EA">
              <w:rPr>
                <w:rFonts w:eastAsia="Times New Roman" w:cs="Arial"/>
                <w:b/>
                <w:spacing w:val="-2"/>
              </w:rPr>
              <w:t>Teléfono(s):</w:t>
            </w:r>
          </w:p>
        </w:tc>
        <w:tc>
          <w:tcPr>
            <w:tcW w:w="4322" w:type="dxa"/>
            <w:shd w:val="clear" w:color="auto" w:fill="auto"/>
          </w:tcPr>
          <w:p w:rsidR="006A6EAE" w:rsidRPr="001C06EA" w:rsidRDefault="006A6EAE" w:rsidP="00904536">
            <w:pPr>
              <w:tabs>
                <w:tab w:val="left" w:pos="-540"/>
              </w:tabs>
              <w:spacing w:after="0" w:line="240" w:lineRule="auto"/>
              <w:ind w:right="45"/>
              <w:jc w:val="both"/>
              <w:rPr>
                <w:rFonts w:eastAsia="Times New Roman" w:cs="Arial"/>
                <w:spacing w:val="-2"/>
              </w:rPr>
            </w:pPr>
          </w:p>
        </w:tc>
      </w:tr>
      <w:tr w:rsidR="006A6EAE" w:rsidRPr="001C06EA" w:rsidTr="00904536">
        <w:trPr>
          <w:jc w:val="center"/>
        </w:trPr>
        <w:tc>
          <w:tcPr>
            <w:tcW w:w="4322" w:type="dxa"/>
            <w:shd w:val="clear" w:color="auto" w:fill="F2F2F2"/>
          </w:tcPr>
          <w:p w:rsidR="006A6EAE" w:rsidRPr="001C06EA" w:rsidRDefault="006A6EAE" w:rsidP="00904536">
            <w:pPr>
              <w:tabs>
                <w:tab w:val="left" w:pos="-540"/>
              </w:tabs>
              <w:spacing w:after="0" w:line="240" w:lineRule="auto"/>
              <w:ind w:right="45"/>
              <w:jc w:val="both"/>
              <w:rPr>
                <w:rFonts w:eastAsia="Times New Roman" w:cs="Arial"/>
                <w:b/>
                <w:spacing w:val="-2"/>
              </w:rPr>
            </w:pPr>
            <w:r w:rsidRPr="001C06EA">
              <w:rPr>
                <w:rFonts w:eastAsia="Times New Roman" w:cs="Arial"/>
                <w:b/>
                <w:spacing w:val="-2"/>
              </w:rPr>
              <w:t>Correo electrónico</w:t>
            </w:r>
          </w:p>
        </w:tc>
        <w:tc>
          <w:tcPr>
            <w:tcW w:w="4322" w:type="dxa"/>
            <w:shd w:val="clear" w:color="auto" w:fill="auto"/>
          </w:tcPr>
          <w:p w:rsidR="006A6EAE" w:rsidRPr="001C06EA" w:rsidRDefault="006A6EAE" w:rsidP="00904536">
            <w:pPr>
              <w:tabs>
                <w:tab w:val="left" w:pos="-540"/>
              </w:tabs>
              <w:spacing w:after="0" w:line="240" w:lineRule="auto"/>
              <w:ind w:right="45"/>
              <w:jc w:val="both"/>
              <w:rPr>
                <w:rFonts w:eastAsia="Times New Roman" w:cs="Arial"/>
                <w:spacing w:val="-2"/>
              </w:rPr>
            </w:pPr>
          </w:p>
        </w:tc>
      </w:tr>
      <w:tr w:rsidR="006A6EAE" w:rsidRPr="001C06EA" w:rsidTr="00904536">
        <w:trPr>
          <w:jc w:val="center"/>
        </w:trPr>
        <w:tc>
          <w:tcPr>
            <w:tcW w:w="4322" w:type="dxa"/>
            <w:shd w:val="clear" w:color="auto" w:fill="F2F2F2"/>
          </w:tcPr>
          <w:p w:rsidR="006A6EAE" w:rsidRPr="001C06EA" w:rsidRDefault="006A6EAE" w:rsidP="00904536">
            <w:pPr>
              <w:tabs>
                <w:tab w:val="left" w:pos="-540"/>
              </w:tabs>
              <w:spacing w:after="0" w:line="240" w:lineRule="auto"/>
              <w:ind w:right="45"/>
              <w:jc w:val="both"/>
              <w:rPr>
                <w:rFonts w:eastAsia="Times New Roman" w:cs="Arial"/>
                <w:b/>
                <w:spacing w:val="-2"/>
              </w:rPr>
            </w:pPr>
            <w:r w:rsidRPr="001C06EA">
              <w:rPr>
                <w:rFonts w:eastAsia="Times New Roman" w:cs="Arial"/>
                <w:b/>
                <w:spacing w:val="-2"/>
              </w:rPr>
              <w:t>Cédula de Ciudadanía (Pasaporte):</w:t>
            </w:r>
          </w:p>
        </w:tc>
        <w:tc>
          <w:tcPr>
            <w:tcW w:w="4322" w:type="dxa"/>
            <w:shd w:val="clear" w:color="auto" w:fill="auto"/>
          </w:tcPr>
          <w:p w:rsidR="006A6EAE" w:rsidRPr="001C06EA" w:rsidRDefault="006A6EAE" w:rsidP="00904536">
            <w:pPr>
              <w:tabs>
                <w:tab w:val="left" w:pos="-540"/>
              </w:tabs>
              <w:spacing w:after="0" w:line="240" w:lineRule="auto"/>
              <w:ind w:right="45"/>
              <w:jc w:val="both"/>
              <w:rPr>
                <w:rFonts w:eastAsia="Times New Roman" w:cs="Arial"/>
                <w:spacing w:val="-2"/>
              </w:rPr>
            </w:pPr>
          </w:p>
        </w:tc>
      </w:tr>
      <w:tr w:rsidR="006A6EAE" w:rsidRPr="001C06EA" w:rsidTr="00904536">
        <w:trPr>
          <w:jc w:val="center"/>
        </w:trPr>
        <w:tc>
          <w:tcPr>
            <w:tcW w:w="4322" w:type="dxa"/>
            <w:shd w:val="clear" w:color="auto" w:fill="F2F2F2"/>
          </w:tcPr>
          <w:p w:rsidR="006A6EAE" w:rsidRPr="001C06EA" w:rsidRDefault="006A6EAE" w:rsidP="00904536">
            <w:pPr>
              <w:tabs>
                <w:tab w:val="left" w:pos="-540"/>
              </w:tabs>
              <w:spacing w:after="0" w:line="240" w:lineRule="auto"/>
              <w:ind w:left="15" w:right="45"/>
              <w:jc w:val="both"/>
              <w:rPr>
                <w:rFonts w:eastAsia="Times New Roman" w:cs="Arial"/>
                <w:b/>
                <w:spacing w:val="-2"/>
              </w:rPr>
            </w:pPr>
            <w:r w:rsidRPr="001C06EA">
              <w:rPr>
                <w:rFonts w:eastAsia="Times New Roman" w:cs="Arial"/>
                <w:b/>
                <w:spacing w:val="-2"/>
              </w:rPr>
              <w:t>R.U.C:</w:t>
            </w:r>
          </w:p>
        </w:tc>
        <w:tc>
          <w:tcPr>
            <w:tcW w:w="4322" w:type="dxa"/>
            <w:shd w:val="clear" w:color="auto" w:fill="auto"/>
          </w:tcPr>
          <w:p w:rsidR="006A6EAE" w:rsidRPr="001C06EA" w:rsidRDefault="006A6EAE" w:rsidP="00904536">
            <w:pPr>
              <w:tabs>
                <w:tab w:val="left" w:pos="-540"/>
              </w:tabs>
              <w:spacing w:after="0" w:line="240" w:lineRule="auto"/>
              <w:ind w:right="45"/>
              <w:jc w:val="both"/>
              <w:rPr>
                <w:rFonts w:eastAsia="Times New Roman" w:cs="Arial"/>
                <w:spacing w:val="-2"/>
              </w:rPr>
            </w:pPr>
          </w:p>
        </w:tc>
      </w:tr>
    </w:tbl>
    <w:p w:rsidR="006A6EAE" w:rsidRPr="001C06EA" w:rsidRDefault="006A6EAE" w:rsidP="006A6EAE">
      <w:pPr>
        <w:tabs>
          <w:tab w:val="left" w:pos="-540"/>
        </w:tabs>
        <w:spacing w:line="240" w:lineRule="auto"/>
        <w:ind w:left="15" w:right="45"/>
        <w:jc w:val="both"/>
        <w:rPr>
          <w:rFonts w:eastAsia="Times New Roman" w:cs="Arial"/>
          <w:spacing w:val="-2"/>
        </w:rPr>
      </w:pPr>
    </w:p>
    <w:p w:rsidR="006A6EAE" w:rsidRPr="001C06EA" w:rsidRDefault="006A6EAE" w:rsidP="006A6EAE">
      <w:pPr>
        <w:tabs>
          <w:tab w:val="left" w:pos="1440"/>
        </w:tabs>
        <w:jc w:val="both"/>
        <w:rPr>
          <w:spacing w:val="-2"/>
        </w:rPr>
      </w:pPr>
      <w:r w:rsidRPr="001C06EA">
        <w:rPr>
          <w:spacing w:val="-2"/>
        </w:rPr>
        <w:t>PARA EL CASO DE PERSONAS JURIDICAS:(siempre que el presupuesto referencial sea igual o superior a 0,000002 del presupuesto inicial del Estado).</w:t>
      </w:r>
    </w:p>
    <w:p w:rsidR="006A6EAE" w:rsidRPr="001C06EA" w:rsidRDefault="006A6EAE" w:rsidP="006A6EAE">
      <w:pPr>
        <w:tabs>
          <w:tab w:val="left" w:pos="0"/>
        </w:tabs>
        <w:jc w:val="both"/>
        <w:rPr>
          <w:spacing w:val="-2"/>
        </w:rPr>
      </w:pPr>
      <w:r w:rsidRPr="001C06EA">
        <w:rPr>
          <w:b/>
          <w:spacing w:val="-2"/>
        </w:rPr>
        <w:t>1</w:t>
      </w:r>
      <w:r w:rsidRPr="001C06EA">
        <w:rPr>
          <w:spacing w:val="-2"/>
        </w:rPr>
        <w:t>. INDICAR EL VALOR DEL PATRIMONIO: USD __________________________________</w:t>
      </w:r>
    </w:p>
    <w:p w:rsidR="006A6EAE" w:rsidRPr="001C06EA" w:rsidRDefault="006A6EAE" w:rsidP="006A6EAE">
      <w:pPr>
        <w:tabs>
          <w:tab w:val="left" w:pos="0"/>
        </w:tabs>
        <w:jc w:val="both"/>
        <w:rPr>
          <w:spacing w:val="-2"/>
        </w:rPr>
      </w:pPr>
      <w:r w:rsidRPr="001C06EA">
        <w:rPr>
          <w:b/>
          <w:spacing w:val="-2"/>
        </w:rPr>
        <w:t>2. A</w:t>
      </w:r>
      <w:r w:rsidRPr="001C06EA">
        <w:rPr>
          <w:spacing w:val="-2"/>
          <w:u w:val="single"/>
        </w:rPr>
        <w:t>djuntar copia del formulario de declaración del impuesto a renta del último año, como sustento de que  el valor de su patrimonio</w:t>
      </w:r>
      <w:r w:rsidRPr="001C06EA">
        <w:rPr>
          <w:spacing w:val="-2"/>
        </w:rPr>
        <w:t xml:space="preserve"> cumple con lo dispuesto en las resoluciones del INCOP RE-2013-000082 del 15 febrero 2013, y RE-2013-0000093 de acuerdo al siguiente cuadro:</w:t>
      </w:r>
    </w:p>
    <w:tbl>
      <w:tblPr>
        <w:tblW w:w="9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9"/>
        <w:gridCol w:w="2720"/>
        <w:gridCol w:w="3575"/>
      </w:tblGrid>
      <w:tr w:rsidR="006A6EAE" w:rsidRPr="001C06EA" w:rsidTr="00904536">
        <w:trPr>
          <w:trHeight w:val="425"/>
        </w:trPr>
        <w:tc>
          <w:tcPr>
            <w:tcW w:w="3179" w:type="dxa"/>
            <w:vMerge w:val="restart"/>
          </w:tcPr>
          <w:p w:rsidR="006A6EAE" w:rsidRPr="001C06EA" w:rsidRDefault="006A6EAE" w:rsidP="00904536">
            <w:pPr>
              <w:tabs>
                <w:tab w:val="left" w:pos="0"/>
              </w:tabs>
              <w:jc w:val="center"/>
              <w:rPr>
                <w:b/>
                <w:spacing w:val="-2"/>
              </w:rPr>
            </w:pPr>
            <w:r w:rsidRPr="001C06EA">
              <w:rPr>
                <w:b/>
                <w:spacing w:val="-2"/>
              </w:rPr>
              <w:t>PRESUPUESTO REFERENCIAL SIN IVA</w:t>
            </w:r>
          </w:p>
          <w:p w:rsidR="006A6EAE" w:rsidRPr="001C06EA" w:rsidRDefault="006A6EAE" w:rsidP="00904536">
            <w:pPr>
              <w:tabs>
                <w:tab w:val="left" w:pos="0"/>
              </w:tabs>
              <w:jc w:val="center"/>
              <w:rPr>
                <w:b/>
                <w:spacing w:val="-2"/>
              </w:rPr>
            </w:pPr>
            <w:r w:rsidRPr="001C06EA">
              <w:rPr>
                <w:b/>
                <w:spacing w:val="-2"/>
              </w:rPr>
              <w:t>(USD)</w:t>
            </w:r>
          </w:p>
        </w:tc>
        <w:tc>
          <w:tcPr>
            <w:tcW w:w="6295" w:type="dxa"/>
            <w:gridSpan w:val="2"/>
          </w:tcPr>
          <w:p w:rsidR="006A6EAE" w:rsidRPr="001C06EA" w:rsidRDefault="006A6EAE" w:rsidP="00904536">
            <w:pPr>
              <w:tabs>
                <w:tab w:val="left" w:pos="0"/>
              </w:tabs>
              <w:jc w:val="center"/>
              <w:rPr>
                <w:b/>
                <w:spacing w:val="-2"/>
              </w:rPr>
            </w:pPr>
            <w:r w:rsidRPr="001C06EA">
              <w:rPr>
                <w:b/>
                <w:spacing w:val="-2"/>
              </w:rPr>
              <w:t>MONTO QUE DEBE TENER EL PATRIMONIO (USD)</w:t>
            </w:r>
          </w:p>
        </w:tc>
      </w:tr>
      <w:tr w:rsidR="006A6EAE" w:rsidRPr="001C06EA" w:rsidTr="00904536">
        <w:trPr>
          <w:trHeight w:val="135"/>
        </w:trPr>
        <w:tc>
          <w:tcPr>
            <w:tcW w:w="3179" w:type="dxa"/>
            <w:vMerge/>
          </w:tcPr>
          <w:p w:rsidR="006A6EAE" w:rsidRPr="001C06EA" w:rsidRDefault="006A6EAE" w:rsidP="00904536">
            <w:pPr>
              <w:tabs>
                <w:tab w:val="left" w:pos="0"/>
              </w:tabs>
              <w:jc w:val="both"/>
              <w:rPr>
                <w:b/>
                <w:spacing w:val="-2"/>
              </w:rPr>
            </w:pPr>
          </w:p>
        </w:tc>
        <w:tc>
          <w:tcPr>
            <w:tcW w:w="2720" w:type="dxa"/>
          </w:tcPr>
          <w:p w:rsidR="006A6EAE" w:rsidRPr="001C06EA" w:rsidRDefault="006A6EAE" w:rsidP="00904536">
            <w:pPr>
              <w:tabs>
                <w:tab w:val="left" w:pos="0"/>
              </w:tabs>
              <w:jc w:val="center"/>
              <w:rPr>
                <w:b/>
                <w:spacing w:val="-2"/>
              </w:rPr>
            </w:pPr>
            <w:r w:rsidRPr="001C06EA">
              <w:rPr>
                <w:b/>
                <w:spacing w:val="-2"/>
              </w:rPr>
              <w:t>FRACCIÓN BÁSICA</w:t>
            </w:r>
          </w:p>
        </w:tc>
        <w:tc>
          <w:tcPr>
            <w:tcW w:w="3575" w:type="dxa"/>
          </w:tcPr>
          <w:p w:rsidR="006A6EAE" w:rsidRPr="001C06EA" w:rsidRDefault="006A6EAE" w:rsidP="00904536">
            <w:pPr>
              <w:tabs>
                <w:tab w:val="left" w:pos="0"/>
              </w:tabs>
              <w:jc w:val="center"/>
              <w:rPr>
                <w:b/>
                <w:spacing w:val="-2"/>
              </w:rPr>
            </w:pPr>
            <w:r w:rsidRPr="001C06EA">
              <w:rPr>
                <w:b/>
                <w:spacing w:val="-2"/>
              </w:rPr>
              <w:t>EXCEDENTE</w:t>
            </w:r>
          </w:p>
        </w:tc>
      </w:tr>
      <w:tr w:rsidR="006A6EAE" w:rsidRPr="001C06EA" w:rsidTr="00904536">
        <w:trPr>
          <w:trHeight w:val="425"/>
        </w:trPr>
        <w:tc>
          <w:tcPr>
            <w:tcW w:w="3179" w:type="dxa"/>
          </w:tcPr>
          <w:p w:rsidR="006A6EAE" w:rsidRPr="001C06EA" w:rsidRDefault="006A6EAE" w:rsidP="00904536">
            <w:pPr>
              <w:tabs>
                <w:tab w:val="left" w:pos="0"/>
              </w:tabs>
              <w:jc w:val="both"/>
              <w:rPr>
                <w:spacing w:val="-2"/>
              </w:rPr>
            </w:pPr>
            <w:r w:rsidRPr="001C06EA">
              <w:rPr>
                <w:spacing w:val="-2"/>
              </w:rPr>
              <w:t>0 a 200.000,00</w:t>
            </w:r>
          </w:p>
        </w:tc>
        <w:tc>
          <w:tcPr>
            <w:tcW w:w="2720" w:type="dxa"/>
          </w:tcPr>
          <w:p w:rsidR="006A6EAE" w:rsidRPr="001C06EA" w:rsidRDefault="006A6EAE" w:rsidP="00904536">
            <w:pPr>
              <w:tabs>
                <w:tab w:val="left" w:pos="0"/>
              </w:tabs>
              <w:jc w:val="both"/>
              <w:rPr>
                <w:spacing w:val="-2"/>
              </w:rPr>
            </w:pPr>
            <w:r w:rsidRPr="001C06EA">
              <w:rPr>
                <w:spacing w:val="-2"/>
              </w:rPr>
              <w:t>25% de presupuesto referencial</w:t>
            </w:r>
          </w:p>
        </w:tc>
        <w:tc>
          <w:tcPr>
            <w:tcW w:w="3575" w:type="dxa"/>
          </w:tcPr>
          <w:p w:rsidR="006A6EAE" w:rsidRPr="001C06EA" w:rsidRDefault="006A6EAE" w:rsidP="00904536">
            <w:pPr>
              <w:tabs>
                <w:tab w:val="left" w:pos="0"/>
              </w:tabs>
              <w:jc w:val="both"/>
              <w:rPr>
                <w:spacing w:val="-2"/>
              </w:rPr>
            </w:pPr>
            <w:r w:rsidRPr="001C06EA">
              <w:rPr>
                <w:spacing w:val="-2"/>
              </w:rPr>
              <w:t>----------------</w:t>
            </w:r>
          </w:p>
        </w:tc>
      </w:tr>
      <w:tr w:rsidR="006A6EAE" w:rsidRPr="001C06EA" w:rsidTr="00904536">
        <w:trPr>
          <w:trHeight w:val="425"/>
        </w:trPr>
        <w:tc>
          <w:tcPr>
            <w:tcW w:w="3179" w:type="dxa"/>
          </w:tcPr>
          <w:p w:rsidR="006A6EAE" w:rsidRPr="001C06EA" w:rsidRDefault="006A6EAE" w:rsidP="00904536">
            <w:pPr>
              <w:tabs>
                <w:tab w:val="left" w:pos="0"/>
              </w:tabs>
              <w:jc w:val="both"/>
              <w:rPr>
                <w:spacing w:val="-2"/>
              </w:rPr>
            </w:pPr>
            <w:r w:rsidRPr="001C06EA">
              <w:rPr>
                <w:spacing w:val="-2"/>
              </w:rPr>
              <w:t>200.000 a 500.000</w:t>
            </w:r>
          </w:p>
        </w:tc>
        <w:tc>
          <w:tcPr>
            <w:tcW w:w="2720" w:type="dxa"/>
          </w:tcPr>
          <w:p w:rsidR="006A6EAE" w:rsidRPr="001C06EA" w:rsidRDefault="006A6EAE" w:rsidP="00904536">
            <w:pPr>
              <w:tabs>
                <w:tab w:val="left" w:pos="0"/>
              </w:tabs>
              <w:jc w:val="both"/>
              <w:rPr>
                <w:spacing w:val="-2"/>
              </w:rPr>
            </w:pPr>
            <w:r w:rsidRPr="001C06EA">
              <w:rPr>
                <w:spacing w:val="-2"/>
              </w:rPr>
              <w:t>50.000,00</w:t>
            </w:r>
          </w:p>
        </w:tc>
        <w:tc>
          <w:tcPr>
            <w:tcW w:w="3575" w:type="dxa"/>
          </w:tcPr>
          <w:p w:rsidR="006A6EAE" w:rsidRPr="001C06EA" w:rsidRDefault="006A6EAE" w:rsidP="00904536">
            <w:pPr>
              <w:tabs>
                <w:tab w:val="left" w:pos="0"/>
              </w:tabs>
              <w:jc w:val="both"/>
              <w:rPr>
                <w:spacing w:val="-2"/>
              </w:rPr>
            </w:pPr>
            <w:r w:rsidRPr="001C06EA">
              <w:rPr>
                <w:spacing w:val="-2"/>
              </w:rPr>
              <w:t>20 % sobre el exceso de 250.000,00</w:t>
            </w:r>
          </w:p>
        </w:tc>
      </w:tr>
      <w:tr w:rsidR="006A6EAE" w:rsidRPr="001C06EA" w:rsidTr="00904536">
        <w:trPr>
          <w:trHeight w:val="441"/>
        </w:trPr>
        <w:tc>
          <w:tcPr>
            <w:tcW w:w="3179" w:type="dxa"/>
          </w:tcPr>
          <w:p w:rsidR="006A6EAE" w:rsidRPr="001C06EA" w:rsidRDefault="006A6EAE" w:rsidP="00904536">
            <w:pPr>
              <w:tabs>
                <w:tab w:val="left" w:pos="0"/>
              </w:tabs>
              <w:jc w:val="both"/>
              <w:rPr>
                <w:spacing w:val="-2"/>
              </w:rPr>
            </w:pPr>
            <w:r w:rsidRPr="001C06EA">
              <w:rPr>
                <w:spacing w:val="-2"/>
              </w:rPr>
              <w:t>500.000 a 10.000.000</w:t>
            </w:r>
          </w:p>
        </w:tc>
        <w:tc>
          <w:tcPr>
            <w:tcW w:w="2720" w:type="dxa"/>
          </w:tcPr>
          <w:p w:rsidR="006A6EAE" w:rsidRPr="001C06EA" w:rsidRDefault="006A6EAE" w:rsidP="00904536">
            <w:pPr>
              <w:tabs>
                <w:tab w:val="left" w:pos="0"/>
              </w:tabs>
              <w:jc w:val="both"/>
              <w:rPr>
                <w:spacing w:val="-2"/>
              </w:rPr>
            </w:pPr>
            <w:r w:rsidRPr="001C06EA">
              <w:rPr>
                <w:spacing w:val="-2"/>
              </w:rPr>
              <w:t>100.000,00</w:t>
            </w:r>
          </w:p>
        </w:tc>
        <w:tc>
          <w:tcPr>
            <w:tcW w:w="3575" w:type="dxa"/>
          </w:tcPr>
          <w:p w:rsidR="006A6EAE" w:rsidRPr="001C06EA" w:rsidRDefault="006A6EAE" w:rsidP="00904536">
            <w:pPr>
              <w:tabs>
                <w:tab w:val="left" w:pos="0"/>
              </w:tabs>
              <w:jc w:val="both"/>
              <w:rPr>
                <w:spacing w:val="-2"/>
              </w:rPr>
            </w:pPr>
            <w:r w:rsidRPr="001C06EA">
              <w:rPr>
                <w:spacing w:val="-2"/>
              </w:rPr>
              <w:t>10 % sobre el exceso de 1.000.000,00</w:t>
            </w:r>
          </w:p>
        </w:tc>
      </w:tr>
      <w:tr w:rsidR="006A6EAE" w:rsidRPr="001C06EA" w:rsidTr="00904536">
        <w:trPr>
          <w:trHeight w:val="677"/>
        </w:trPr>
        <w:tc>
          <w:tcPr>
            <w:tcW w:w="3179" w:type="dxa"/>
          </w:tcPr>
          <w:p w:rsidR="006A6EAE" w:rsidRPr="001C06EA" w:rsidRDefault="006A6EAE" w:rsidP="00904536">
            <w:pPr>
              <w:tabs>
                <w:tab w:val="left" w:pos="0"/>
              </w:tabs>
              <w:jc w:val="both"/>
              <w:rPr>
                <w:spacing w:val="-2"/>
              </w:rPr>
            </w:pPr>
            <w:r w:rsidRPr="001C06EA">
              <w:rPr>
                <w:spacing w:val="-2"/>
              </w:rPr>
              <w:t>10.000.000,00 en adelante</w:t>
            </w:r>
          </w:p>
        </w:tc>
        <w:tc>
          <w:tcPr>
            <w:tcW w:w="2720" w:type="dxa"/>
          </w:tcPr>
          <w:p w:rsidR="006A6EAE" w:rsidRPr="001C06EA" w:rsidRDefault="006A6EAE" w:rsidP="00904536">
            <w:pPr>
              <w:tabs>
                <w:tab w:val="left" w:pos="0"/>
              </w:tabs>
              <w:jc w:val="both"/>
              <w:rPr>
                <w:spacing w:val="-2"/>
              </w:rPr>
            </w:pPr>
            <w:r w:rsidRPr="001C06EA">
              <w:rPr>
                <w:spacing w:val="-2"/>
              </w:rPr>
              <w:t>1.000.000,00</w:t>
            </w:r>
          </w:p>
        </w:tc>
        <w:tc>
          <w:tcPr>
            <w:tcW w:w="3575" w:type="dxa"/>
          </w:tcPr>
          <w:p w:rsidR="006A6EAE" w:rsidRPr="001C06EA" w:rsidRDefault="006A6EAE" w:rsidP="00904536">
            <w:pPr>
              <w:tabs>
                <w:tab w:val="left" w:pos="0"/>
              </w:tabs>
              <w:jc w:val="both"/>
              <w:rPr>
                <w:spacing w:val="-2"/>
              </w:rPr>
            </w:pPr>
            <w:r w:rsidRPr="001C06EA">
              <w:rPr>
                <w:spacing w:val="-2"/>
              </w:rPr>
              <w:t>Más del 5% sobre el exceso de 20.000.000,00</w:t>
            </w:r>
          </w:p>
        </w:tc>
      </w:tr>
    </w:tbl>
    <w:p w:rsidR="006A6EAE" w:rsidRPr="006A6EAE" w:rsidRDefault="006A6EAE" w:rsidP="006A6EAE">
      <w:pPr>
        <w:pStyle w:val="Encabezado"/>
        <w:tabs>
          <w:tab w:val="left" w:pos="-720"/>
          <w:tab w:val="left" w:pos="2380"/>
          <w:tab w:val="left" w:pos="2618"/>
        </w:tabs>
        <w:ind w:right="-119"/>
        <w:rPr>
          <w:rFonts w:ascii="Calibri" w:hAnsi="Calibri"/>
          <w:b/>
          <w:bCs/>
          <w:spacing w:val="-2"/>
          <w:sz w:val="22"/>
          <w:szCs w:val="22"/>
          <w:lang w:val="es-AR"/>
        </w:rPr>
      </w:pPr>
    </w:p>
    <w:p w:rsidR="006A6EAE" w:rsidRPr="006A6EAE" w:rsidRDefault="006A6EAE" w:rsidP="006A6EAE">
      <w:pPr>
        <w:pStyle w:val="Encabezado"/>
        <w:tabs>
          <w:tab w:val="left" w:pos="-720"/>
          <w:tab w:val="left" w:pos="2380"/>
          <w:tab w:val="left" w:pos="2618"/>
        </w:tabs>
        <w:ind w:right="-119"/>
        <w:rPr>
          <w:rFonts w:ascii="Calibri" w:hAnsi="Calibri"/>
          <w:b/>
          <w:bCs/>
          <w:spacing w:val="-2"/>
          <w:sz w:val="22"/>
          <w:szCs w:val="22"/>
          <w:lang w:val="es-AR"/>
        </w:rPr>
      </w:pPr>
    </w:p>
    <w:p w:rsidR="006A6EAE" w:rsidRPr="006A6EAE" w:rsidRDefault="006A6EAE" w:rsidP="006A6EAE">
      <w:pPr>
        <w:pStyle w:val="Encabezado"/>
        <w:tabs>
          <w:tab w:val="left" w:pos="-720"/>
          <w:tab w:val="left" w:pos="2380"/>
          <w:tab w:val="left" w:pos="2618"/>
        </w:tabs>
        <w:ind w:right="-119"/>
        <w:rPr>
          <w:rFonts w:ascii="Calibri" w:hAnsi="Calibri"/>
          <w:b/>
          <w:bCs/>
          <w:spacing w:val="-2"/>
          <w:sz w:val="22"/>
          <w:szCs w:val="22"/>
          <w:lang w:val="es-AR"/>
        </w:rPr>
      </w:pPr>
    </w:p>
    <w:p w:rsidR="006A6EAE" w:rsidRPr="006A6EAE" w:rsidRDefault="006A6EAE" w:rsidP="006A6EAE">
      <w:pPr>
        <w:pStyle w:val="Encabezado"/>
        <w:tabs>
          <w:tab w:val="left" w:pos="-720"/>
          <w:tab w:val="left" w:pos="2380"/>
          <w:tab w:val="left" w:pos="2618"/>
        </w:tabs>
        <w:ind w:right="-119"/>
        <w:rPr>
          <w:rFonts w:ascii="Calibri" w:hAnsi="Calibri"/>
          <w:b/>
          <w:bCs/>
          <w:spacing w:val="-2"/>
          <w:sz w:val="22"/>
          <w:szCs w:val="22"/>
          <w:lang w:val="es-AR"/>
        </w:rPr>
      </w:pPr>
    </w:p>
    <w:p w:rsidR="006A6EAE" w:rsidRPr="006A6EAE" w:rsidRDefault="006A6EAE" w:rsidP="006A6EAE">
      <w:pPr>
        <w:pStyle w:val="Encabezado"/>
        <w:tabs>
          <w:tab w:val="left" w:pos="-720"/>
          <w:tab w:val="left" w:pos="2380"/>
          <w:tab w:val="left" w:pos="2618"/>
        </w:tabs>
        <w:ind w:right="-119"/>
        <w:rPr>
          <w:rFonts w:ascii="Calibri" w:hAnsi="Calibri"/>
          <w:b/>
          <w:bCs/>
          <w:spacing w:val="-2"/>
          <w:sz w:val="22"/>
          <w:szCs w:val="22"/>
          <w:lang w:val="es-AR"/>
        </w:rPr>
      </w:pPr>
      <w:r w:rsidRPr="006A6EAE">
        <w:rPr>
          <w:rFonts w:ascii="Calibri" w:hAnsi="Calibri"/>
          <w:b/>
          <w:bCs/>
          <w:spacing w:val="-2"/>
          <w:sz w:val="22"/>
          <w:szCs w:val="22"/>
          <w:lang w:val="es-AR"/>
        </w:rPr>
        <w:t>-------------------------------------------------------</w:t>
      </w:r>
    </w:p>
    <w:p w:rsidR="006A6EAE" w:rsidRPr="001C06EA" w:rsidRDefault="006A6EAE" w:rsidP="006A6EAE">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NOMBRE DEL OFERENTE, SU REPRESENTANTE LEGAL O PROCURADOR COMÚN (según el caso)</w:t>
      </w:r>
    </w:p>
    <w:p w:rsidR="006A6EAE" w:rsidRPr="001C06EA" w:rsidRDefault="006A6EAE" w:rsidP="006A6EAE">
      <w:pPr>
        <w:shd w:val="clear" w:color="auto" w:fill="FFFFFF"/>
        <w:tabs>
          <w:tab w:val="center" w:pos="2074"/>
        </w:tabs>
        <w:ind w:left="15" w:right="45"/>
        <w:rPr>
          <w:rFonts w:eastAsia="Times New Roman" w:cs="Arial"/>
          <w:b/>
        </w:rPr>
      </w:pPr>
      <w:r w:rsidRPr="001C06EA">
        <w:rPr>
          <w:rFonts w:cs="Arial"/>
          <w:spacing w:val="-2"/>
        </w:rPr>
        <w:br w:type="page"/>
      </w:r>
      <w:r w:rsidRPr="001C06EA">
        <w:rPr>
          <w:rFonts w:eastAsia="Times New Roman" w:cs="Arial"/>
          <w:b/>
        </w:rPr>
        <w:lastRenderedPageBreak/>
        <w:t>9.3</w:t>
      </w:r>
      <w:r w:rsidRPr="001C06EA">
        <w:rPr>
          <w:rFonts w:eastAsia="Times New Roman" w:cs="Arial"/>
          <w:b/>
        </w:rPr>
        <w:tab/>
        <w:t>SITUACIÓN FINANCIERA</w:t>
      </w:r>
    </w:p>
    <w:p w:rsidR="006A6EAE" w:rsidRPr="001C06EA" w:rsidRDefault="006A6EAE" w:rsidP="006A6EAE">
      <w:pPr>
        <w:tabs>
          <w:tab w:val="left" w:pos="-540"/>
        </w:tabs>
        <w:ind w:left="15" w:right="45"/>
        <w:jc w:val="both"/>
        <w:rPr>
          <w:rFonts w:cs="Arial"/>
          <w:i/>
          <w:iCs/>
          <w:spacing w:val="-2"/>
        </w:rPr>
      </w:pPr>
      <w:r w:rsidRPr="001C06EA">
        <w:rPr>
          <w:rFonts w:cs="Arial"/>
        </w:rPr>
        <w:t xml:space="preserve">La situación financiera del oferente se demostrará con la presentación del formulario de </w:t>
      </w:r>
      <w:r w:rsidRPr="001C06EA">
        <w:rPr>
          <w:rFonts w:cs="Arial"/>
          <w:i/>
          <w:iCs/>
          <w:spacing w:val="-2"/>
        </w:rPr>
        <w:t>declaración de impuesto a la renta del ejercicio fiscal inmediato anterior que fue entregada al Servicio de Rentas Internas SRI.</w:t>
      </w:r>
    </w:p>
    <w:p w:rsidR="006A6EAE" w:rsidRPr="001C06EA" w:rsidRDefault="006A6EAE" w:rsidP="006A6EAE">
      <w:pPr>
        <w:tabs>
          <w:tab w:val="center" w:pos="2164"/>
        </w:tabs>
        <w:ind w:left="15" w:right="45"/>
        <w:jc w:val="both"/>
        <w:rPr>
          <w:rFonts w:cs="Arial"/>
          <w:i/>
        </w:rPr>
      </w:pPr>
      <w:r w:rsidRPr="001C06EA">
        <w:rPr>
          <w:rFonts w:cs="Arial"/>
          <w:i/>
        </w:rPr>
        <w:t>EL participante presentará la información requerida por la entidad para los índices financieros por ella solicitada, conforme el siguiente cuadro:</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1701"/>
        <w:gridCol w:w="1968"/>
        <w:gridCol w:w="2109"/>
      </w:tblGrid>
      <w:tr w:rsidR="006A6EAE" w:rsidRPr="001C06EA" w:rsidTr="00904536">
        <w:tc>
          <w:tcPr>
            <w:tcW w:w="2928" w:type="dxa"/>
            <w:shd w:val="clear" w:color="auto" w:fill="D9D9D9"/>
          </w:tcPr>
          <w:p w:rsidR="006A6EAE" w:rsidRPr="001C06EA" w:rsidRDefault="006A6EAE" w:rsidP="00904536">
            <w:pPr>
              <w:jc w:val="center"/>
              <w:rPr>
                <w:rFonts w:cs="Arial"/>
                <w:b/>
                <w:color w:val="000000"/>
                <w:spacing w:val="-3"/>
              </w:rPr>
            </w:pPr>
            <w:r w:rsidRPr="001C06EA">
              <w:rPr>
                <w:rFonts w:cs="Arial"/>
                <w:b/>
                <w:color w:val="000000"/>
                <w:spacing w:val="-3"/>
              </w:rPr>
              <w:t>Índice</w:t>
            </w:r>
          </w:p>
        </w:tc>
        <w:tc>
          <w:tcPr>
            <w:tcW w:w="1701" w:type="dxa"/>
            <w:shd w:val="clear" w:color="auto" w:fill="D9D9D9"/>
          </w:tcPr>
          <w:p w:rsidR="006A6EAE" w:rsidRPr="001C06EA" w:rsidRDefault="006A6EAE" w:rsidP="00904536">
            <w:pPr>
              <w:jc w:val="center"/>
              <w:rPr>
                <w:rFonts w:cs="Arial"/>
                <w:b/>
                <w:color w:val="000000"/>
                <w:spacing w:val="-3"/>
              </w:rPr>
            </w:pPr>
            <w:r w:rsidRPr="001C06EA">
              <w:rPr>
                <w:rFonts w:cs="Arial"/>
                <w:b/>
                <w:color w:val="000000"/>
                <w:spacing w:val="-3"/>
              </w:rPr>
              <w:t>Indicador solicitado</w:t>
            </w:r>
          </w:p>
        </w:tc>
        <w:tc>
          <w:tcPr>
            <w:tcW w:w="1968" w:type="dxa"/>
            <w:shd w:val="clear" w:color="auto" w:fill="D9D9D9"/>
          </w:tcPr>
          <w:p w:rsidR="006A6EAE" w:rsidRPr="001C06EA" w:rsidRDefault="006A6EAE" w:rsidP="00904536">
            <w:pPr>
              <w:jc w:val="center"/>
              <w:rPr>
                <w:rFonts w:cs="Arial"/>
                <w:b/>
                <w:color w:val="000000"/>
                <w:spacing w:val="-3"/>
              </w:rPr>
            </w:pPr>
            <w:r w:rsidRPr="001C06EA">
              <w:rPr>
                <w:rFonts w:cs="Arial"/>
                <w:b/>
                <w:color w:val="000000"/>
                <w:spacing w:val="-3"/>
              </w:rPr>
              <w:t>Indicador declarado por el oferente</w:t>
            </w:r>
          </w:p>
        </w:tc>
        <w:tc>
          <w:tcPr>
            <w:tcW w:w="2109" w:type="dxa"/>
            <w:shd w:val="clear" w:color="auto" w:fill="D9D9D9"/>
          </w:tcPr>
          <w:p w:rsidR="006A6EAE" w:rsidRPr="001C06EA" w:rsidRDefault="006A6EAE" w:rsidP="00904536">
            <w:pPr>
              <w:jc w:val="center"/>
              <w:rPr>
                <w:rFonts w:cs="Arial"/>
                <w:b/>
                <w:color w:val="000000"/>
                <w:spacing w:val="-3"/>
              </w:rPr>
            </w:pPr>
            <w:r w:rsidRPr="001C06EA">
              <w:rPr>
                <w:rFonts w:cs="Arial"/>
                <w:b/>
                <w:color w:val="000000"/>
                <w:spacing w:val="-3"/>
              </w:rPr>
              <w:t>Observaciones</w:t>
            </w:r>
          </w:p>
        </w:tc>
      </w:tr>
      <w:tr w:rsidR="006A6EAE" w:rsidRPr="001C06EA" w:rsidTr="00904536">
        <w:tc>
          <w:tcPr>
            <w:tcW w:w="2928" w:type="dxa"/>
            <w:shd w:val="clear" w:color="auto" w:fill="auto"/>
          </w:tcPr>
          <w:p w:rsidR="006A6EAE" w:rsidRPr="001C06EA" w:rsidRDefault="006A6EAE" w:rsidP="00904536">
            <w:pPr>
              <w:jc w:val="both"/>
              <w:rPr>
                <w:rFonts w:cs="Arial"/>
                <w:color w:val="000000"/>
                <w:spacing w:val="-3"/>
              </w:rPr>
            </w:pPr>
            <w:r w:rsidRPr="001C06EA">
              <w:rPr>
                <w:rFonts w:cs="Arial"/>
                <w:color w:val="000000"/>
                <w:spacing w:val="-3"/>
              </w:rPr>
              <w:t>Solvencia</w:t>
            </w:r>
          </w:p>
        </w:tc>
        <w:tc>
          <w:tcPr>
            <w:tcW w:w="1701" w:type="dxa"/>
            <w:shd w:val="clear" w:color="auto" w:fill="auto"/>
          </w:tcPr>
          <w:p w:rsidR="006A6EAE" w:rsidRPr="001C06EA" w:rsidRDefault="006A6EAE" w:rsidP="00904536">
            <w:pPr>
              <w:jc w:val="both"/>
              <w:rPr>
                <w:rFonts w:cs="Arial"/>
                <w:color w:val="000000"/>
                <w:spacing w:val="-3"/>
              </w:rPr>
            </w:pPr>
            <w:r w:rsidRPr="001C06EA">
              <w:rPr>
                <w:rFonts w:cs="Arial"/>
                <w:color w:val="000000"/>
                <w:spacing w:val="-3"/>
              </w:rPr>
              <w:t>Mayor o igual a 1,0</w:t>
            </w:r>
          </w:p>
        </w:tc>
        <w:tc>
          <w:tcPr>
            <w:tcW w:w="1968" w:type="dxa"/>
            <w:shd w:val="clear" w:color="auto" w:fill="auto"/>
          </w:tcPr>
          <w:p w:rsidR="006A6EAE" w:rsidRPr="001C06EA" w:rsidRDefault="006A6EAE" w:rsidP="00904536">
            <w:pPr>
              <w:jc w:val="both"/>
              <w:rPr>
                <w:rFonts w:cs="Arial"/>
                <w:color w:val="000000"/>
                <w:spacing w:val="-3"/>
              </w:rPr>
            </w:pPr>
          </w:p>
        </w:tc>
        <w:tc>
          <w:tcPr>
            <w:tcW w:w="2109" w:type="dxa"/>
          </w:tcPr>
          <w:p w:rsidR="006A6EAE" w:rsidRPr="001C06EA" w:rsidRDefault="006A6EAE" w:rsidP="00904536">
            <w:pPr>
              <w:jc w:val="both"/>
              <w:rPr>
                <w:rFonts w:cs="Arial"/>
                <w:color w:val="000000"/>
                <w:spacing w:val="-3"/>
              </w:rPr>
            </w:pPr>
          </w:p>
        </w:tc>
      </w:tr>
      <w:tr w:rsidR="006A6EAE" w:rsidRPr="001C06EA" w:rsidTr="00904536">
        <w:tc>
          <w:tcPr>
            <w:tcW w:w="2928" w:type="dxa"/>
            <w:shd w:val="clear" w:color="auto" w:fill="auto"/>
          </w:tcPr>
          <w:p w:rsidR="006A6EAE" w:rsidRPr="001C06EA" w:rsidRDefault="006A6EAE" w:rsidP="00904536">
            <w:pPr>
              <w:jc w:val="both"/>
              <w:rPr>
                <w:rFonts w:cs="Arial"/>
                <w:color w:val="000000"/>
                <w:spacing w:val="-3"/>
              </w:rPr>
            </w:pPr>
            <w:r w:rsidRPr="001C06EA">
              <w:rPr>
                <w:rFonts w:cs="Arial"/>
                <w:color w:val="000000"/>
                <w:spacing w:val="-3"/>
              </w:rPr>
              <w:t>Endeudamiento</w:t>
            </w:r>
          </w:p>
        </w:tc>
        <w:tc>
          <w:tcPr>
            <w:tcW w:w="1701" w:type="dxa"/>
            <w:shd w:val="clear" w:color="auto" w:fill="auto"/>
          </w:tcPr>
          <w:p w:rsidR="006A6EAE" w:rsidRPr="001C06EA" w:rsidRDefault="006A6EAE" w:rsidP="00904536">
            <w:pPr>
              <w:jc w:val="both"/>
              <w:rPr>
                <w:rFonts w:cs="Arial"/>
                <w:color w:val="000000"/>
                <w:spacing w:val="-3"/>
              </w:rPr>
            </w:pPr>
            <w:r w:rsidRPr="001C06EA">
              <w:rPr>
                <w:rFonts w:cs="Arial"/>
                <w:color w:val="000000"/>
                <w:spacing w:val="-3"/>
              </w:rPr>
              <w:t>Menor a 0,9</w:t>
            </w:r>
          </w:p>
        </w:tc>
        <w:tc>
          <w:tcPr>
            <w:tcW w:w="1968" w:type="dxa"/>
            <w:shd w:val="clear" w:color="auto" w:fill="auto"/>
          </w:tcPr>
          <w:p w:rsidR="006A6EAE" w:rsidRPr="001C06EA" w:rsidRDefault="006A6EAE" w:rsidP="00904536">
            <w:pPr>
              <w:jc w:val="both"/>
              <w:rPr>
                <w:rFonts w:cs="Arial"/>
                <w:color w:val="000000"/>
                <w:spacing w:val="-3"/>
              </w:rPr>
            </w:pPr>
          </w:p>
        </w:tc>
        <w:tc>
          <w:tcPr>
            <w:tcW w:w="2109" w:type="dxa"/>
          </w:tcPr>
          <w:p w:rsidR="006A6EAE" w:rsidRPr="001C06EA" w:rsidRDefault="006A6EAE" w:rsidP="00904536">
            <w:pPr>
              <w:jc w:val="both"/>
              <w:rPr>
                <w:rFonts w:cs="Arial"/>
                <w:color w:val="000000"/>
                <w:spacing w:val="-3"/>
              </w:rPr>
            </w:pPr>
          </w:p>
        </w:tc>
      </w:tr>
    </w:tbl>
    <w:p w:rsidR="006A6EAE" w:rsidRPr="001C06EA" w:rsidRDefault="006A6EAE" w:rsidP="006A6EAE">
      <w:pPr>
        <w:rPr>
          <w:rFonts w:cs="Arial"/>
        </w:rPr>
      </w:pPr>
    </w:p>
    <w:p w:rsidR="006A6EAE" w:rsidRPr="001C06EA" w:rsidRDefault="006A6EAE" w:rsidP="006A6EAE">
      <w:pPr>
        <w:rPr>
          <w:rFonts w:cs="Arial"/>
        </w:rPr>
      </w:pPr>
      <w:r w:rsidRPr="001C06EA">
        <w:rPr>
          <w:rFonts w:cs="Arial"/>
          <w:color w:val="000000"/>
          <w:spacing w:val="-3"/>
        </w:rPr>
        <w:t xml:space="preserve">Los índices son </w:t>
      </w:r>
      <w:r w:rsidRPr="001C06EA">
        <w:rPr>
          <w:rFonts w:cs="Arial"/>
          <w:spacing w:val="-3"/>
        </w:rPr>
        <w:t>habilitantes</w:t>
      </w: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r w:rsidRPr="006A6EAE">
        <w:rPr>
          <w:rFonts w:ascii="Calibri" w:hAnsi="Calibri"/>
          <w:b/>
          <w:bCs/>
          <w:spacing w:val="-2"/>
          <w:sz w:val="22"/>
          <w:szCs w:val="22"/>
          <w:lang w:val="es-AR"/>
        </w:rPr>
        <w:t>-------------------------------------------------------</w:t>
      </w:r>
    </w:p>
    <w:p w:rsidR="00753CBB" w:rsidRPr="001C06EA" w:rsidRDefault="00753CBB" w:rsidP="00753CBB">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NOMBRE DEL OFERENTE, SU REPRESENTANTE LEGAL O PROCURADOR COMÚN (según el caso)</w:t>
      </w:r>
    </w:p>
    <w:p w:rsidR="006A6EAE" w:rsidRPr="001C06EA" w:rsidRDefault="006A6EAE" w:rsidP="00753CBB">
      <w:pPr>
        <w:rPr>
          <w:b/>
          <w:i/>
        </w:rPr>
      </w:pPr>
      <w:r w:rsidRPr="001C06EA">
        <w:rPr>
          <w:rFonts w:cs="Arial"/>
        </w:rPr>
        <w:br w:type="page"/>
      </w:r>
      <w:r w:rsidRPr="001C06EA">
        <w:rPr>
          <w:b/>
        </w:rPr>
        <w:lastRenderedPageBreak/>
        <w:t>9.4</w:t>
      </w:r>
      <w:r w:rsidRPr="001C06EA">
        <w:rPr>
          <w:b/>
        </w:rPr>
        <w:tab/>
        <w:t xml:space="preserve">OFERTA ECONÓMICA **  </w:t>
      </w:r>
      <w:r w:rsidRPr="001C06EA">
        <w:rPr>
          <w:b/>
          <w:i/>
        </w:rPr>
        <w:t>(SOBRE No. 2)</w:t>
      </w:r>
    </w:p>
    <w:tbl>
      <w:tblPr>
        <w:tblW w:w="7734" w:type="dxa"/>
        <w:jc w:val="center"/>
        <w:tblInd w:w="2635" w:type="dxa"/>
        <w:tblLayout w:type="fixed"/>
        <w:tblLook w:val="0000" w:firstRow="0" w:lastRow="0" w:firstColumn="0" w:lastColumn="0" w:noHBand="0" w:noVBand="0"/>
      </w:tblPr>
      <w:tblGrid>
        <w:gridCol w:w="811"/>
        <w:gridCol w:w="5094"/>
        <w:gridCol w:w="1829"/>
      </w:tblGrid>
      <w:tr w:rsidR="006A6EAE" w:rsidRPr="001C06EA" w:rsidTr="00904536">
        <w:trPr>
          <w:trHeight w:val="526"/>
          <w:jc w:val="center"/>
        </w:trPr>
        <w:tc>
          <w:tcPr>
            <w:tcW w:w="5905" w:type="dxa"/>
            <w:gridSpan w:val="2"/>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jc w:val="center"/>
              <w:rPr>
                <w:rFonts w:cs="Arial"/>
                <w:b/>
              </w:rPr>
            </w:pPr>
            <w:r w:rsidRPr="001C06EA">
              <w:rPr>
                <w:rFonts w:cs="Arial"/>
                <w:b/>
              </w:rPr>
              <w:t>DESCRIPCIÓN</w:t>
            </w:r>
          </w:p>
        </w:tc>
        <w:tc>
          <w:tcPr>
            <w:tcW w:w="1829" w:type="dxa"/>
            <w:tcBorders>
              <w:top w:val="single" w:sz="4" w:space="0" w:color="000000"/>
              <w:left w:val="single" w:sz="4" w:space="0" w:color="000000"/>
              <w:bottom w:val="single" w:sz="4" w:space="0" w:color="000000"/>
              <w:right w:val="single" w:sz="4" w:space="0" w:color="000000"/>
            </w:tcBorders>
            <w:shd w:val="clear" w:color="auto" w:fill="F2F2F2"/>
          </w:tcPr>
          <w:p w:rsidR="006A6EAE" w:rsidRPr="001C06EA" w:rsidRDefault="006A6EAE" w:rsidP="00904536">
            <w:pPr>
              <w:snapToGrid w:val="0"/>
              <w:spacing w:after="0" w:line="240" w:lineRule="auto"/>
              <w:jc w:val="center"/>
              <w:rPr>
                <w:rFonts w:cs="Arial"/>
                <w:b/>
              </w:rPr>
            </w:pPr>
            <w:r w:rsidRPr="001C06EA">
              <w:rPr>
                <w:rFonts w:cs="Arial"/>
                <w:b/>
              </w:rPr>
              <w:t>Valor</w:t>
            </w:r>
          </w:p>
          <w:p w:rsidR="006A6EAE" w:rsidRPr="001C06EA" w:rsidRDefault="006A6EAE" w:rsidP="00904536">
            <w:pPr>
              <w:spacing w:after="0" w:line="240" w:lineRule="auto"/>
              <w:jc w:val="center"/>
              <w:rPr>
                <w:rFonts w:cs="Arial"/>
                <w:b/>
              </w:rPr>
            </w:pPr>
            <w:r w:rsidRPr="001C06EA">
              <w:rPr>
                <w:rFonts w:cs="Arial"/>
                <w:b/>
              </w:rPr>
              <w:t>USD $</w:t>
            </w:r>
          </w:p>
        </w:tc>
      </w:tr>
      <w:tr w:rsidR="006A6EAE" w:rsidRPr="001C06EA" w:rsidTr="00904536">
        <w:trPr>
          <w:trHeight w:val="245"/>
          <w:jc w:val="center"/>
        </w:trPr>
        <w:tc>
          <w:tcPr>
            <w:tcW w:w="5905" w:type="dxa"/>
            <w:gridSpan w:val="2"/>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rPr>
                <w:rFonts w:cs="Arial"/>
                <w:b/>
              </w:rPr>
            </w:pPr>
            <w:r w:rsidRPr="001C06EA">
              <w:rPr>
                <w:rFonts w:cs="Arial"/>
                <w:b/>
              </w:rPr>
              <w:t>COSTOS DIRECTOS</w:t>
            </w:r>
          </w:p>
        </w:tc>
        <w:tc>
          <w:tcPr>
            <w:tcW w:w="1829" w:type="dxa"/>
            <w:tcBorders>
              <w:top w:val="single" w:sz="4" w:space="0" w:color="000000"/>
              <w:left w:val="single" w:sz="4" w:space="0" w:color="000000"/>
              <w:bottom w:val="single" w:sz="4" w:space="0" w:color="000000"/>
              <w:right w:val="single" w:sz="4" w:space="0" w:color="000000"/>
            </w:tcBorders>
            <w:shd w:val="clear" w:color="auto" w:fill="F2F2F2"/>
          </w:tcPr>
          <w:p w:rsidR="006A6EAE" w:rsidRPr="001C06EA" w:rsidRDefault="006A6EAE" w:rsidP="00904536">
            <w:pPr>
              <w:snapToGrid w:val="0"/>
              <w:spacing w:after="0" w:line="240" w:lineRule="auto"/>
              <w:jc w:val="center"/>
              <w:rPr>
                <w:rFonts w:cs="Arial"/>
                <w:b/>
              </w:rPr>
            </w:pPr>
          </w:p>
        </w:tc>
      </w:tr>
      <w:tr w:rsidR="006A6EAE" w:rsidRPr="001C06EA" w:rsidTr="00904536">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6A6EAE" w:rsidRPr="001C06EA" w:rsidRDefault="006A6EAE" w:rsidP="00904536">
            <w:pPr>
              <w:snapToGrid w:val="0"/>
              <w:spacing w:after="0" w:line="240" w:lineRule="auto"/>
              <w:rPr>
                <w:rFonts w:cs="Arial"/>
              </w:rPr>
            </w:pPr>
            <w:r w:rsidRPr="001C06EA">
              <w:rPr>
                <w:rFonts w:cs="Arial"/>
              </w:rPr>
              <w:t>Remuneraciones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jc w:val="center"/>
              <w:rPr>
                <w:rFonts w:cs="Arial"/>
              </w:rPr>
            </w:pPr>
          </w:p>
        </w:tc>
      </w:tr>
      <w:tr w:rsidR="006A6EAE" w:rsidRPr="001C06EA" w:rsidTr="00904536">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6A6EAE" w:rsidRPr="001C06EA" w:rsidRDefault="006A6EAE" w:rsidP="00904536">
            <w:pPr>
              <w:snapToGrid w:val="0"/>
              <w:spacing w:after="0" w:line="240" w:lineRule="auto"/>
              <w:rPr>
                <w:rFonts w:cs="Arial"/>
              </w:rPr>
            </w:pPr>
            <w:r w:rsidRPr="001C06EA">
              <w:rPr>
                <w:rFonts w:cs="Arial"/>
              </w:rPr>
              <w:t>Beneficios y cargas sociales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jc w:val="center"/>
              <w:rPr>
                <w:rFonts w:cs="Arial"/>
              </w:rPr>
            </w:pPr>
          </w:p>
        </w:tc>
      </w:tr>
      <w:tr w:rsidR="006A6EAE" w:rsidRPr="001C06EA" w:rsidTr="00904536">
        <w:trPr>
          <w:trHeight w:val="245"/>
          <w:jc w:val="center"/>
        </w:trPr>
        <w:tc>
          <w:tcPr>
            <w:tcW w:w="81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6A6EAE" w:rsidRPr="001C06EA" w:rsidRDefault="006A6EAE" w:rsidP="00904536">
            <w:pPr>
              <w:snapToGrid w:val="0"/>
              <w:spacing w:after="0" w:line="240" w:lineRule="auto"/>
              <w:rPr>
                <w:rFonts w:cs="Arial"/>
              </w:rPr>
            </w:pPr>
            <w:r w:rsidRPr="001C06EA">
              <w:rPr>
                <w:rFonts w:cs="Arial"/>
              </w:rPr>
              <w:t>Viajes y viáticos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jc w:val="center"/>
              <w:rPr>
                <w:rFonts w:cs="Arial"/>
              </w:rPr>
            </w:pPr>
          </w:p>
        </w:tc>
      </w:tr>
      <w:tr w:rsidR="006A6EAE" w:rsidRPr="001C06EA" w:rsidTr="00904536">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6A6EAE" w:rsidRPr="001C06EA" w:rsidRDefault="006A6EAE" w:rsidP="00904536">
            <w:pPr>
              <w:snapToGrid w:val="0"/>
              <w:spacing w:after="0" w:line="240" w:lineRule="auto"/>
              <w:rPr>
                <w:rFonts w:cs="Arial"/>
              </w:rPr>
            </w:pPr>
            <w:r w:rsidRPr="001C06EA">
              <w:rPr>
                <w:rFonts w:cs="Arial"/>
              </w:rPr>
              <w:t>Servicios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jc w:val="center"/>
              <w:rPr>
                <w:rFonts w:cs="Arial"/>
              </w:rPr>
            </w:pPr>
          </w:p>
        </w:tc>
      </w:tr>
      <w:tr w:rsidR="006A6EAE" w:rsidRPr="001C06EA" w:rsidTr="00904536">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6A6EAE" w:rsidRPr="001C06EA" w:rsidRDefault="006A6EAE" w:rsidP="00904536">
            <w:pPr>
              <w:snapToGrid w:val="0"/>
              <w:spacing w:after="0" w:line="240" w:lineRule="auto"/>
              <w:rPr>
                <w:rFonts w:cs="Arial"/>
              </w:rPr>
            </w:pPr>
            <w:r w:rsidRPr="001C06EA">
              <w:rPr>
                <w:rFonts w:cs="Arial"/>
              </w:rPr>
              <w:t>Arrendamientos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jc w:val="center"/>
              <w:rPr>
                <w:rFonts w:cs="Arial"/>
              </w:rPr>
            </w:pPr>
          </w:p>
        </w:tc>
      </w:tr>
      <w:tr w:rsidR="006A6EAE" w:rsidRPr="001C06EA" w:rsidTr="00904536">
        <w:trPr>
          <w:trHeight w:val="245"/>
          <w:jc w:val="center"/>
        </w:trPr>
        <w:tc>
          <w:tcPr>
            <w:tcW w:w="81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6A6EAE" w:rsidRPr="001C06EA" w:rsidRDefault="006A6EAE" w:rsidP="00904536">
            <w:pPr>
              <w:snapToGrid w:val="0"/>
              <w:spacing w:after="0" w:line="240" w:lineRule="auto"/>
              <w:rPr>
                <w:rFonts w:cs="Arial"/>
              </w:rPr>
            </w:pPr>
            <w:r w:rsidRPr="001C06EA">
              <w:rPr>
                <w:rFonts w:cs="Arial"/>
              </w:rPr>
              <w:t>Equipos e instalaciones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jc w:val="center"/>
              <w:rPr>
                <w:rFonts w:cs="Arial"/>
              </w:rPr>
            </w:pPr>
          </w:p>
        </w:tc>
      </w:tr>
      <w:tr w:rsidR="006A6EAE" w:rsidRPr="001C06EA" w:rsidTr="00904536">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6A6EAE" w:rsidRPr="001C06EA" w:rsidRDefault="006A6EAE" w:rsidP="00904536">
            <w:pPr>
              <w:snapToGrid w:val="0"/>
              <w:spacing w:after="0" w:line="240" w:lineRule="auto"/>
              <w:rPr>
                <w:rFonts w:cs="Arial"/>
              </w:rPr>
            </w:pPr>
            <w:r w:rsidRPr="001C06EA">
              <w:rPr>
                <w:rFonts w:cs="Arial"/>
              </w:rPr>
              <w:t>Suministros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jc w:val="center"/>
              <w:rPr>
                <w:rFonts w:cs="Arial"/>
              </w:rPr>
            </w:pPr>
          </w:p>
        </w:tc>
      </w:tr>
      <w:tr w:rsidR="006A6EAE" w:rsidRPr="001C06EA" w:rsidTr="00904536">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6A6EAE" w:rsidRPr="001C06EA" w:rsidRDefault="006A6EAE" w:rsidP="00904536">
            <w:pPr>
              <w:snapToGrid w:val="0"/>
              <w:spacing w:after="0" w:line="240" w:lineRule="auto"/>
              <w:rPr>
                <w:rFonts w:cs="Arial"/>
              </w:rPr>
            </w:pPr>
            <w:r w:rsidRPr="001C06EA">
              <w:rPr>
                <w:rFonts w:cs="Arial"/>
              </w:rPr>
              <w:t>Reproducciones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jc w:val="center"/>
              <w:rPr>
                <w:rFonts w:cs="Arial"/>
              </w:rPr>
            </w:pPr>
          </w:p>
        </w:tc>
      </w:tr>
      <w:tr w:rsidR="006A6EAE" w:rsidRPr="001C06EA" w:rsidTr="00904536">
        <w:trPr>
          <w:trHeight w:val="245"/>
          <w:jc w:val="center"/>
        </w:trPr>
        <w:tc>
          <w:tcPr>
            <w:tcW w:w="81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6A6EAE" w:rsidRPr="001C06EA" w:rsidRDefault="006A6EAE" w:rsidP="00904536">
            <w:pPr>
              <w:snapToGrid w:val="0"/>
              <w:spacing w:after="0" w:line="240" w:lineRule="auto"/>
              <w:rPr>
                <w:rFonts w:cs="Arial"/>
              </w:rPr>
            </w:pPr>
            <w:r w:rsidRPr="001C06EA">
              <w:rPr>
                <w:rFonts w:cs="Arial"/>
              </w:rPr>
              <w:t>Subcontratos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jc w:val="center"/>
              <w:rPr>
                <w:rFonts w:cs="Arial"/>
              </w:rPr>
            </w:pPr>
          </w:p>
        </w:tc>
      </w:tr>
      <w:tr w:rsidR="006A6EAE" w:rsidRPr="001C06EA" w:rsidTr="00904536">
        <w:trPr>
          <w:trHeight w:val="263"/>
          <w:jc w:val="center"/>
        </w:trPr>
        <w:tc>
          <w:tcPr>
            <w:tcW w:w="5905" w:type="dxa"/>
            <w:gridSpan w:val="2"/>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rPr>
                <w:rFonts w:cs="Arial"/>
                <w:b/>
              </w:rPr>
            </w:pPr>
            <w:r w:rsidRPr="001C06EA">
              <w:rPr>
                <w:rFonts w:cs="Arial"/>
                <w:b/>
              </w:rPr>
              <w:t>COSTOS INDIRECTOS</w:t>
            </w:r>
          </w:p>
        </w:tc>
        <w:tc>
          <w:tcPr>
            <w:tcW w:w="1829" w:type="dxa"/>
            <w:tcBorders>
              <w:top w:val="single" w:sz="4" w:space="0" w:color="000000"/>
              <w:left w:val="single" w:sz="4" w:space="0" w:color="000000"/>
              <w:bottom w:val="single" w:sz="4" w:space="0" w:color="000000"/>
              <w:right w:val="single" w:sz="4" w:space="0" w:color="000000"/>
            </w:tcBorders>
            <w:shd w:val="clear" w:color="auto" w:fill="F2F2F2"/>
          </w:tcPr>
          <w:p w:rsidR="006A6EAE" w:rsidRPr="001C06EA" w:rsidRDefault="006A6EAE" w:rsidP="00904536">
            <w:pPr>
              <w:snapToGrid w:val="0"/>
              <w:spacing w:after="0" w:line="240" w:lineRule="auto"/>
              <w:jc w:val="center"/>
              <w:rPr>
                <w:rFonts w:cs="Arial"/>
                <w:b/>
              </w:rPr>
            </w:pPr>
          </w:p>
        </w:tc>
      </w:tr>
      <w:tr w:rsidR="006A6EAE" w:rsidRPr="001C06EA" w:rsidTr="00904536">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6A6EAE" w:rsidRPr="001C06EA" w:rsidRDefault="006A6EAE" w:rsidP="00904536">
            <w:pPr>
              <w:snapToGrid w:val="0"/>
              <w:spacing w:after="0" w:line="240" w:lineRule="auto"/>
              <w:rPr>
                <w:rFonts w:cs="Arial"/>
              </w:rPr>
            </w:pPr>
            <w:r w:rsidRPr="001C06EA">
              <w:rPr>
                <w:rFonts w:cs="Arial"/>
              </w:rPr>
              <w:t>Utilidad</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jc w:val="center"/>
              <w:rPr>
                <w:rFonts w:cs="Arial"/>
              </w:rPr>
            </w:pPr>
          </w:p>
        </w:tc>
      </w:tr>
      <w:tr w:rsidR="006A6EAE" w:rsidRPr="001C06EA" w:rsidTr="00904536">
        <w:trPr>
          <w:trHeight w:val="263"/>
          <w:jc w:val="center"/>
        </w:trPr>
        <w:tc>
          <w:tcPr>
            <w:tcW w:w="5905" w:type="dxa"/>
            <w:gridSpan w:val="2"/>
            <w:tcBorders>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jc w:val="right"/>
              <w:rPr>
                <w:rFonts w:cs="Arial"/>
                <w:b/>
              </w:rPr>
            </w:pPr>
            <w:r w:rsidRPr="001C06EA">
              <w:rPr>
                <w:rFonts w:cs="Arial"/>
                <w:b/>
              </w:rPr>
              <w:t>TOTAL</w:t>
            </w:r>
          </w:p>
        </w:tc>
        <w:tc>
          <w:tcPr>
            <w:tcW w:w="1829" w:type="dxa"/>
            <w:tcBorders>
              <w:left w:val="single" w:sz="4" w:space="0" w:color="000000"/>
              <w:bottom w:val="single" w:sz="4" w:space="0" w:color="000000"/>
              <w:right w:val="single" w:sz="4" w:space="0" w:color="000000"/>
            </w:tcBorders>
            <w:shd w:val="clear" w:color="auto" w:fill="F2F2F2"/>
          </w:tcPr>
          <w:p w:rsidR="006A6EAE" w:rsidRPr="001C06EA" w:rsidRDefault="006A6EAE" w:rsidP="00904536">
            <w:pPr>
              <w:snapToGrid w:val="0"/>
              <w:spacing w:after="0" w:line="240" w:lineRule="auto"/>
              <w:jc w:val="center"/>
              <w:rPr>
                <w:rFonts w:cs="Arial"/>
                <w:b/>
              </w:rPr>
            </w:pPr>
          </w:p>
        </w:tc>
      </w:tr>
    </w:tbl>
    <w:p w:rsidR="006A6EAE" w:rsidRPr="001C06EA" w:rsidRDefault="006A6EAE" w:rsidP="006A6EAE">
      <w:pPr>
        <w:spacing w:after="0" w:line="240" w:lineRule="auto"/>
        <w:jc w:val="center"/>
      </w:pPr>
    </w:p>
    <w:p w:rsidR="006A6EAE" w:rsidRPr="001C06EA" w:rsidRDefault="006A6EAE" w:rsidP="006A6EAE">
      <w:pPr>
        <w:spacing w:after="0" w:line="240" w:lineRule="auto"/>
      </w:pPr>
    </w:p>
    <w:p w:rsidR="006A6EAE" w:rsidRPr="001C06EA" w:rsidRDefault="006A6EAE" w:rsidP="006A6EAE">
      <w:pPr>
        <w:spacing w:line="240" w:lineRule="auto"/>
        <w:rPr>
          <w:rFonts w:cs="Arial"/>
        </w:rPr>
      </w:pPr>
      <w:r w:rsidRPr="001C06EA">
        <w:rPr>
          <w:rFonts w:cs="Arial"/>
          <w:b/>
          <w:i/>
        </w:rPr>
        <w:t>TOTAL</w:t>
      </w:r>
      <w:r w:rsidRPr="001C06EA">
        <w:rPr>
          <w:rFonts w:cs="Arial"/>
        </w:rPr>
        <w:t xml:space="preserve">: </w:t>
      </w:r>
      <w:r w:rsidRPr="001C06EA">
        <w:rPr>
          <w:rFonts w:cs="Arial"/>
          <w:i/>
          <w:iCs/>
          <w:color w:val="FF0000"/>
        </w:rPr>
        <w:t>(detallar el total en números)</w:t>
      </w:r>
      <w:r w:rsidRPr="001C06EA">
        <w:rPr>
          <w:rFonts w:cs="Arial"/>
          <w:color w:val="FF0000"/>
        </w:rPr>
        <w:t xml:space="preserve"> </w:t>
      </w:r>
      <w:r w:rsidRPr="001C06EA">
        <w:rPr>
          <w:rFonts w:cs="Arial"/>
        </w:rPr>
        <w:t xml:space="preserve">dólares de los Estados Unidos de América, sin IVA. </w:t>
      </w:r>
    </w:p>
    <w:p w:rsidR="006A6EAE" w:rsidRPr="001C06EA" w:rsidRDefault="006A6EAE" w:rsidP="006A6EAE">
      <w:pPr>
        <w:spacing w:line="240" w:lineRule="auto"/>
        <w:jc w:val="both"/>
        <w:rPr>
          <w:rFonts w:cs="Arial"/>
          <w:i/>
          <w:iCs/>
        </w:rPr>
      </w:pPr>
      <w:r w:rsidRPr="001C06EA">
        <w:rPr>
          <w:rFonts w:cs="Arial"/>
          <w:i/>
          <w:iCs/>
        </w:rPr>
        <w:t>(Detallar costos directos e indirectos, de conformidad con el artículo 34 del Reglamento General de la LOSNCP.)</w:t>
      </w: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r w:rsidRPr="006A6EAE">
        <w:rPr>
          <w:rFonts w:ascii="Calibri" w:hAnsi="Calibri"/>
          <w:b/>
          <w:bCs/>
          <w:spacing w:val="-2"/>
          <w:sz w:val="22"/>
          <w:szCs w:val="22"/>
          <w:lang w:val="es-AR"/>
        </w:rPr>
        <w:t>-------------------------------------------------------</w:t>
      </w:r>
    </w:p>
    <w:p w:rsidR="00753CBB" w:rsidRPr="001C06EA" w:rsidRDefault="00753CBB" w:rsidP="00753CBB">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NOMBRE DEL OFERENTE, SU REPRESENTANTE LEGAL O PROCURADOR COMÚN (según el caso)</w:t>
      </w:r>
    </w:p>
    <w:p w:rsidR="006A6EAE" w:rsidRPr="001C06EA" w:rsidRDefault="00753CBB" w:rsidP="00753CBB">
      <w:pPr>
        <w:tabs>
          <w:tab w:val="left" w:pos="-1440"/>
        </w:tabs>
        <w:spacing w:line="240" w:lineRule="auto"/>
        <w:rPr>
          <w:rFonts w:cs="Arial"/>
          <w:b/>
        </w:rPr>
      </w:pPr>
      <w:r w:rsidRPr="001C06EA">
        <w:rPr>
          <w:rFonts w:cs="Arial"/>
          <w:spacing w:val="-2"/>
        </w:rPr>
        <w:br w:type="page"/>
      </w:r>
    </w:p>
    <w:p w:rsidR="006A6EAE" w:rsidRPr="001C06EA" w:rsidRDefault="006A6EAE" w:rsidP="006A6EAE">
      <w:pPr>
        <w:tabs>
          <w:tab w:val="left" w:pos="-1440"/>
        </w:tabs>
        <w:spacing w:line="240" w:lineRule="auto"/>
        <w:rPr>
          <w:rFonts w:cs="Arial"/>
          <w:b/>
        </w:rPr>
      </w:pPr>
      <w:r w:rsidRPr="001C06EA">
        <w:rPr>
          <w:rFonts w:cs="Arial"/>
          <w:b/>
        </w:rPr>
        <w:lastRenderedPageBreak/>
        <w:t>9.5  PLAN DE TRABAJO: ENFOQUE, ALCANCE Y METODOLOGÍA</w:t>
      </w:r>
    </w:p>
    <w:p w:rsidR="006A6EAE" w:rsidRPr="001C06EA" w:rsidRDefault="006A6EAE" w:rsidP="006A6EAE">
      <w:pPr>
        <w:tabs>
          <w:tab w:val="left" w:pos="-1440"/>
        </w:tabs>
        <w:spacing w:line="240" w:lineRule="auto"/>
        <w:jc w:val="both"/>
        <w:rPr>
          <w:rFonts w:cs="Arial"/>
        </w:rPr>
      </w:pPr>
      <w:r w:rsidRPr="001C06EA">
        <w:rPr>
          <w:rFonts w:cs="Arial"/>
        </w:rPr>
        <w:t>Contendrá, entre otros lo siguiente:</w:t>
      </w:r>
    </w:p>
    <w:p w:rsidR="006A6EAE" w:rsidRPr="001C06EA" w:rsidRDefault="006A6EAE" w:rsidP="009D0A74">
      <w:pPr>
        <w:widowControl w:val="0"/>
        <w:numPr>
          <w:ilvl w:val="0"/>
          <w:numId w:val="13"/>
        </w:numPr>
        <w:tabs>
          <w:tab w:val="left" w:pos="6210"/>
        </w:tabs>
        <w:suppressAutoHyphens/>
        <w:spacing w:after="0" w:line="240" w:lineRule="auto"/>
        <w:jc w:val="both"/>
        <w:rPr>
          <w:rFonts w:cs="Arial"/>
        </w:rPr>
      </w:pPr>
      <w:r w:rsidRPr="001C06EA">
        <w:rPr>
          <w:rFonts w:cs="Arial"/>
        </w:rPr>
        <w:t xml:space="preserve">Desarrollo de objetivos, actividades, acciones, productos y metas; </w:t>
      </w:r>
    </w:p>
    <w:p w:rsidR="006A6EAE" w:rsidRPr="001C06EA" w:rsidRDefault="006A6EAE" w:rsidP="009D0A74">
      <w:pPr>
        <w:widowControl w:val="0"/>
        <w:numPr>
          <w:ilvl w:val="0"/>
          <w:numId w:val="13"/>
        </w:numPr>
        <w:tabs>
          <w:tab w:val="left" w:pos="6210"/>
        </w:tabs>
        <w:suppressAutoHyphens/>
        <w:spacing w:after="0" w:line="240" w:lineRule="auto"/>
        <w:jc w:val="both"/>
        <w:rPr>
          <w:rFonts w:cs="Arial"/>
        </w:rPr>
      </w:pPr>
      <w:r w:rsidRPr="001C06EA">
        <w:rPr>
          <w:rFonts w:cs="Arial"/>
        </w:rPr>
        <w:t>Descripción del enfoque, alcance y metodología del trabajo que revele el conocimiento de las condiciones generales y particulares del proyecto materia de la prestación del servicio de consultoría;</w:t>
      </w:r>
    </w:p>
    <w:p w:rsidR="006A6EAE" w:rsidRPr="001C06EA" w:rsidRDefault="006A6EAE" w:rsidP="009D0A74">
      <w:pPr>
        <w:widowControl w:val="0"/>
        <w:numPr>
          <w:ilvl w:val="0"/>
          <w:numId w:val="13"/>
        </w:numPr>
        <w:tabs>
          <w:tab w:val="left" w:pos="6210"/>
        </w:tabs>
        <w:suppressAutoHyphens/>
        <w:spacing w:after="0" w:line="240" w:lineRule="auto"/>
        <w:jc w:val="both"/>
        <w:rPr>
          <w:rFonts w:cs="Arial"/>
        </w:rPr>
      </w:pPr>
      <w:r w:rsidRPr="001C06EA">
        <w:rPr>
          <w:rFonts w:cs="Arial"/>
        </w:rPr>
        <w:t>Organigrama funcional del servicio propuesto; y,</w:t>
      </w:r>
    </w:p>
    <w:p w:rsidR="006A6EAE" w:rsidRPr="001C06EA" w:rsidRDefault="006A6EAE" w:rsidP="009D0A74">
      <w:pPr>
        <w:widowControl w:val="0"/>
        <w:numPr>
          <w:ilvl w:val="0"/>
          <w:numId w:val="13"/>
        </w:numPr>
        <w:tabs>
          <w:tab w:val="left" w:pos="6210"/>
        </w:tabs>
        <w:suppressAutoHyphens/>
        <w:spacing w:after="0" w:line="240" w:lineRule="auto"/>
        <w:jc w:val="both"/>
        <w:rPr>
          <w:rFonts w:cs="Arial"/>
        </w:rPr>
      </w:pPr>
      <w:r w:rsidRPr="001C06EA">
        <w:rPr>
          <w:rFonts w:cs="Arial"/>
        </w:rPr>
        <w:t>Programa o programas de actividades, asignación de profesionales y tiempos.</w:t>
      </w:r>
    </w:p>
    <w:p w:rsidR="006A6EAE" w:rsidRPr="001C06EA" w:rsidRDefault="006A6EAE" w:rsidP="006A6EAE">
      <w:pPr>
        <w:tabs>
          <w:tab w:val="left" w:pos="-1440"/>
        </w:tabs>
        <w:spacing w:line="240" w:lineRule="auto"/>
        <w:jc w:val="both"/>
        <w:rPr>
          <w:rFonts w:cs="Arial"/>
        </w:rPr>
      </w:pPr>
    </w:p>
    <w:p w:rsidR="006A6EAE" w:rsidRPr="001C06EA" w:rsidRDefault="006A6EAE" w:rsidP="006A6EAE">
      <w:pPr>
        <w:tabs>
          <w:tab w:val="left" w:pos="-1440"/>
        </w:tabs>
        <w:spacing w:line="240" w:lineRule="auto"/>
        <w:jc w:val="both"/>
        <w:rPr>
          <w:rFonts w:cs="Arial"/>
          <w:i/>
          <w:iCs/>
        </w:rPr>
      </w:pPr>
      <w:r w:rsidRPr="001C06EA">
        <w:rPr>
          <w:rFonts w:cs="Arial"/>
          <w:i/>
          <w:iCs/>
        </w:rPr>
        <w:t>(Nota: El proponente desarrollará este formulario en las hojas que creyere conveniente manteniendo el mismo formato).</w:t>
      </w:r>
    </w:p>
    <w:p w:rsidR="006A6EAE" w:rsidRPr="001C06EA" w:rsidRDefault="006A6EAE" w:rsidP="006A6EAE">
      <w:pPr>
        <w:spacing w:line="240" w:lineRule="auto"/>
        <w:jc w:val="both"/>
        <w:rPr>
          <w:rFonts w:cs="Arial"/>
          <w:b/>
          <w:bCs/>
        </w:rPr>
      </w:pP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r w:rsidRPr="006A6EAE">
        <w:rPr>
          <w:rFonts w:ascii="Calibri" w:hAnsi="Calibri"/>
          <w:b/>
          <w:bCs/>
          <w:spacing w:val="-2"/>
          <w:sz w:val="22"/>
          <w:szCs w:val="22"/>
          <w:lang w:val="es-AR"/>
        </w:rPr>
        <w:t>-------------------------------------------------------</w:t>
      </w:r>
    </w:p>
    <w:p w:rsidR="00753CBB" w:rsidRPr="001C06EA" w:rsidRDefault="00753CBB" w:rsidP="00753CBB">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NOMBRE DEL OFERENTE, SU REPRESENTANTE LEGAL O PROCURADOR COMÚN (según el caso)</w:t>
      </w:r>
    </w:p>
    <w:p w:rsidR="006A6EAE" w:rsidRPr="001C06EA" w:rsidRDefault="00753CBB" w:rsidP="00753CBB">
      <w:pPr>
        <w:spacing w:line="240" w:lineRule="auto"/>
        <w:jc w:val="both"/>
        <w:rPr>
          <w:rFonts w:cs="Arial"/>
          <w:b/>
          <w:bCs/>
        </w:rPr>
      </w:pPr>
      <w:r w:rsidRPr="001C06EA">
        <w:rPr>
          <w:rFonts w:cs="Arial"/>
          <w:spacing w:val="-2"/>
        </w:rPr>
        <w:br w:type="page"/>
      </w:r>
      <w:r w:rsidR="006A6EAE" w:rsidRPr="001C06EA">
        <w:rPr>
          <w:rFonts w:cs="Arial"/>
          <w:b/>
          <w:bCs/>
        </w:rPr>
        <w:lastRenderedPageBreak/>
        <w:t>9.6</w:t>
      </w:r>
      <w:r w:rsidR="006A6EAE" w:rsidRPr="001C06EA">
        <w:rPr>
          <w:rFonts w:cs="Arial"/>
          <w:b/>
          <w:bCs/>
        </w:rPr>
        <w:tab/>
        <w:t xml:space="preserve">EXPERIENCIA DEL OFERENTE EN </w:t>
      </w:r>
      <w:r w:rsidR="006A6EAE" w:rsidRPr="002169BE">
        <w:rPr>
          <w:rFonts w:cs="Arial"/>
          <w:b/>
          <w:bCs/>
        </w:rPr>
        <w:t xml:space="preserve">SERVICIOS DE CONSULTORÍA, REALIZADOS EN LOS ÚLTIMOS </w:t>
      </w:r>
      <w:r w:rsidR="006A6EAE" w:rsidRPr="002169BE">
        <w:rPr>
          <w:rFonts w:cs="Arial"/>
          <w:b/>
          <w:bCs/>
          <w:i/>
          <w:iCs/>
          <w:noProof/>
        </w:rPr>
        <w:t>Experiencia en al menos 3 obras, cuyos montos sumados sean igual o mayor al 20%  del monto del presupuesto referencial  del contrato a fiscalizar.</w:t>
      </w:r>
      <w:r w:rsidR="006A6EAE" w:rsidRPr="002169BE">
        <w:rPr>
          <w:rFonts w:cs="Arial"/>
          <w:b/>
          <w:bCs/>
          <w:i/>
          <w:iCs/>
        </w:rPr>
        <w:t xml:space="preserve"> </w:t>
      </w:r>
      <w:r w:rsidR="006A6EAE" w:rsidRPr="002169BE">
        <w:rPr>
          <w:rFonts w:cs="Arial"/>
          <w:b/>
          <w:bCs/>
        </w:rPr>
        <w:t>AÑOS</w:t>
      </w:r>
    </w:p>
    <w:tbl>
      <w:tblPr>
        <w:tblW w:w="0" w:type="auto"/>
        <w:tblInd w:w="120" w:type="dxa"/>
        <w:tblLayout w:type="fixed"/>
        <w:tblCellMar>
          <w:left w:w="120" w:type="dxa"/>
          <w:right w:w="120" w:type="dxa"/>
        </w:tblCellMar>
        <w:tblLook w:val="0000" w:firstRow="0" w:lastRow="0" w:firstColumn="0" w:lastColumn="0" w:noHBand="0" w:noVBand="0"/>
      </w:tblPr>
      <w:tblGrid>
        <w:gridCol w:w="568"/>
        <w:gridCol w:w="2086"/>
        <w:gridCol w:w="1882"/>
        <w:gridCol w:w="1134"/>
        <w:gridCol w:w="1843"/>
        <w:gridCol w:w="851"/>
        <w:gridCol w:w="960"/>
      </w:tblGrid>
      <w:tr w:rsidR="006A6EAE" w:rsidRPr="001C06EA" w:rsidTr="00904536">
        <w:trPr>
          <w:cantSplit/>
          <w:trHeight w:val="904"/>
        </w:trPr>
        <w:tc>
          <w:tcPr>
            <w:tcW w:w="568" w:type="dxa"/>
            <w:vMerge w:val="restart"/>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rPr>
                <w:rFonts w:cs="Arial"/>
                <w:b/>
              </w:rPr>
            </w:pPr>
          </w:p>
          <w:p w:rsidR="006A6EAE" w:rsidRPr="001C06EA" w:rsidRDefault="006A6EAE" w:rsidP="00904536">
            <w:pPr>
              <w:spacing w:after="0" w:line="240" w:lineRule="auto"/>
              <w:rPr>
                <w:rFonts w:cs="Arial"/>
                <w:b/>
              </w:rPr>
            </w:pPr>
            <w:r w:rsidRPr="001C06EA">
              <w:rPr>
                <w:rFonts w:cs="Arial"/>
                <w:b/>
              </w:rPr>
              <w:t>Nº</w:t>
            </w:r>
          </w:p>
        </w:tc>
        <w:tc>
          <w:tcPr>
            <w:tcW w:w="2086" w:type="dxa"/>
            <w:vMerge w:val="restart"/>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rPr>
                <w:rFonts w:cs="Arial"/>
                <w:b/>
              </w:rPr>
            </w:pPr>
          </w:p>
          <w:p w:rsidR="006A6EAE" w:rsidRPr="001C06EA" w:rsidRDefault="006A6EAE" w:rsidP="00904536">
            <w:pPr>
              <w:spacing w:after="0" w:line="240" w:lineRule="auto"/>
              <w:jc w:val="center"/>
              <w:rPr>
                <w:rFonts w:cs="Arial"/>
                <w:b/>
              </w:rPr>
            </w:pPr>
            <w:r w:rsidRPr="001C06EA">
              <w:rPr>
                <w:rFonts w:cs="Arial"/>
                <w:b/>
              </w:rPr>
              <w:t>Nombre del proyecto</w:t>
            </w:r>
          </w:p>
        </w:tc>
        <w:tc>
          <w:tcPr>
            <w:tcW w:w="1882" w:type="dxa"/>
            <w:vMerge w:val="restart"/>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rPr>
                <w:rFonts w:cs="Arial"/>
                <w:b/>
              </w:rPr>
            </w:pPr>
          </w:p>
          <w:p w:rsidR="006A6EAE" w:rsidRPr="001C06EA" w:rsidRDefault="006A6EAE" w:rsidP="00904536">
            <w:pPr>
              <w:spacing w:after="0" w:line="240" w:lineRule="auto"/>
              <w:jc w:val="center"/>
              <w:rPr>
                <w:rFonts w:cs="Arial"/>
                <w:b/>
              </w:rPr>
            </w:pPr>
            <w:r w:rsidRPr="001C06EA">
              <w:rPr>
                <w:rFonts w:cs="Arial"/>
                <w:b/>
              </w:rPr>
              <w:t>Entidad</w:t>
            </w:r>
          </w:p>
          <w:p w:rsidR="006A6EAE" w:rsidRPr="001C06EA" w:rsidRDefault="006A6EAE" w:rsidP="00904536">
            <w:pPr>
              <w:spacing w:after="0" w:line="240" w:lineRule="auto"/>
              <w:jc w:val="center"/>
              <w:rPr>
                <w:rFonts w:cs="Arial"/>
                <w:b/>
              </w:rPr>
            </w:pPr>
            <w:r w:rsidRPr="001C06EA">
              <w:rPr>
                <w:rFonts w:cs="Arial"/>
                <w:b/>
              </w:rPr>
              <w:t>Contratante</w:t>
            </w:r>
          </w:p>
        </w:tc>
        <w:tc>
          <w:tcPr>
            <w:tcW w:w="1134" w:type="dxa"/>
            <w:tcBorders>
              <w:top w:val="single" w:sz="4" w:space="0" w:color="000000"/>
              <w:left w:val="single" w:sz="4" w:space="0" w:color="000000"/>
            </w:tcBorders>
            <w:shd w:val="clear" w:color="auto" w:fill="F2F2F2"/>
          </w:tcPr>
          <w:p w:rsidR="006A6EAE" w:rsidRPr="001C06EA" w:rsidRDefault="006A6EAE" w:rsidP="00904536">
            <w:pPr>
              <w:snapToGrid w:val="0"/>
              <w:spacing w:after="0" w:line="240" w:lineRule="auto"/>
              <w:rPr>
                <w:rFonts w:cs="Arial"/>
                <w:b/>
              </w:rPr>
            </w:pPr>
          </w:p>
          <w:p w:rsidR="006A6EAE" w:rsidRPr="001C06EA" w:rsidRDefault="006A6EAE" w:rsidP="00904536">
            <w:pPr>
              <w:spacing w:after="0" w:line="240" w:lineRule="auto"/>
              <w:jc w:val="center"/>
              <w:rPr>
                <w:rFonts w:cs="Arial"/>
                <w:b/>
              </w:rPr>
            </w:pPr>
            <w:r w:rsidRPr="001C06EA">
              <w:rPr>
                <w:rFonts w:cs="Arial"/>
                <w:b/>
              </w:rPr>
              <w:t>Monto</w:t>
            </w:r>
          </w:p>
        </w:tc>
        <w:tc>
          <w:tcPr>
            <w:tcW w:w="1843" w:type="dxa"/>
            <w:vMerge w:val="restart"/>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jc w:val="center"/>
              <w:rPr>
                <w:rFonts w:cs="Arial"/>
                <w:b/>
              </w:rPr>
            </w:pPr>
          </w:p>
          <w:p w:rsidR="006A6EAE" w:rsidRPr="001C06EA" w:rsidRDefault="006A6EAE" w:rsidP="00904536">
            <w:pPr>
              <w:snapToGrid w:val="0"/>
              <w:spacing w:after="0" w:line="240" w:lineRule="auto"/>
              <w:jc w:val="center"/>
              <w:rPr>
                <w:rFonts w:cs="Arial"/>
                <w:b/>
              </w:rPr>
            </w:pPr>
            <w:r w:rsidRPr="001C06EA">
              <w:rPr>
                <w:rFonts w:cs="Arial"/>
                <w:b/>
              </w:rPr>
              <w:t>Breve descripción</w:t>
            </w: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F2F2F2"/>
          </w:tcPr>
          <w:p w:rsidR="006A6EAE" w:rsidRPr="001C06EA" w:rsidRDefault="006A6EAE" w:rsidP="00904536">
            <w:pPr>
              <w:snapToGrid w:val="0"/>
              <w:spacing w:after="0" w:line="240" w:lineRule="auto"/>
              <w:rPr>
                <w:rFonts w:cs="Arial"/>
                <w:b/>
              </w:rPr>
            </w:pPr>
          </w:p>
          <w:p w:rsidR="006A6EAE" w:rsidRPr="001C06EA" w:rsidRDefault="006A6EAE" w:rsidP="00904536">
            <w:pPr>
              <w:spacing w:after="0" w:line="240" w:lineRule="auto"/>
              <w:jc w:val="center"/>
              <w:rPr>
                <w:rFonts w:cs="Arial"/>
                <w:b/>
              </w:rPr>
            </w:pPr>
            <w:r w:rsidRPr="001C06EA">
              <w:rPr>
                <w:rFonts w:cs="Arial"/>
                <w:b/>
              </w:rPr>
              <w:t>Período de ejecución</w:t>
            </w:r>
          </w:p>
        </w:tc>
      </w:tr>
      <w:tr w:rsidR="006A6EAE" w:rsidRPr="001C06EA" w:rsidTr="00904536">
        <w:trPr>
          <w:cantSplit/>
        </w:trPr>
        <w:tc>
          <w:tcPr>
            <w:tcW w:w="568" w:type="dxa"/>
            <w:vMerge/>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2086" w:type="dxa"/>
            <w:vMerge/>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1882" w:type="dxa"/>
            <w:vMerge/>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1134" w:type="dxa"/>
            <w:tcBorders>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rPr>
                <w:rFonts w:cs="Arial"/>
              </w:rPr>
            </w:pPr>
          </w:p>
        </w:tc>
        <w:tc>
          <w:tcPr>
            <w:tcW w:w="1843" w:type="dxa"/>
            <w:vMerge/>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jc w:val="center"/>
              <w:rPr>
                <w:rFonts w:cs="Arial"/>
                <w:b/>
              </w:rPr>
            </w:pPr>
          </w:p>
          <w:p w:rsidR="006A6EAE" w:rsidRPr="001C06EA" w:rsidRDefault="006A6EAE" w:rsidP="00904536">
            <w:pPr>
              <w:spacing w:after="0" w:line="240" w:lineRule="auto"/>
              <w:jc w:val="center"/>
              <w:rPr>
                <w:rFonts w:cs="Arial"/>
                <w:b/>
              </w:rPr>
            </w:pPr>
            <w:r w:rsidRPr="001C06EA">
              <w:rPr>
                <w:rFonts w:cs="Arial"/>
                <w:b/>
              </w:rPr>
              <w:t>Inicio</w:t>
            </w:r>
          </w:p>
        </w:tc>
        <w:tc>
          <w:tcPr>
            <w:tcW w:w="960" w:type="dxa"/>
            <w:tcBorders>
              <w:top w:val="single" w:sz="4" w:space="0" w:color="000000"/>
              <w:left w:val="single" w:sz="4" w:space="0" w:color="000000"/>
              <w:bottom w:val="single" w:sz="4" w:space="0" w:color="000000"/>
              <w:right w:val="single" w:sz="4" w:space="0" w:color="000000"/>
            </w:tcBorders>
            <w:shd w:val="clear" w:color="auto" w:fill="F2F2F2"/>
          </w:tcPr>
          <w:p w:rsidR="006A6EAE" w:rsidRPr="001C06EA" w:rsidRDefault="006A6EAE" w:rsidP="00904536">
            <w:pPr>
              <w:snapToGrid w:val="0"/>
              <w:spacing w:after="0" w:line="240" w:lineRule="auto"/>
              <w:jc w:val="center"/>
              <w:rPr>
                <w:rFonts w:cs="Arial"/>
                <w:b/>
              </w:rPr>
            </w:pPr>
          </w:p>
          <w:p w:rsidR="006A6EAE" w:rsidRPr="001C06EA" w:rsidRDefault="006A6EAE" w:rsidP="00904536">
            <w:pPr>
              <w:spacing w:after="0" w:line="240" w:lineRule="auto"/>
              <w:jc w:val="center"/>
              <w:rPr>
                <w:rFonts w:cs="Arial"/>
                <w:b/>
              </w:rPr>
            </w:pPr>
            <w:r w:rsidRPr="001C06EA">
              <w:rPr>
                <w:rFonts w:cs="Arial"/>
                <w:b/>
              </w:rPr>
              <w:t>Final</w:t>
            </w:r>
          </w:p>
        </w:tc>
      </w:tr>
      <w:tr w:rsidR="006A6EAE" w:rsidRPr="001C06EA" w:rsidTr="00904536">
        <w:tc>
          <w:tcPr>
            <w:tcW w:w="56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r>
      <w:tr w:rsidR="006A6EAE" w:rsidRPr="001C06EA" w:rsidTr="00904536">
        <w:tc>
          <w:tcPr>
            <w:tcW w:w="56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r>
      <w:tr w:rsidR="006A6EAE" w:rsidRPr="001C06EA" w:rsidTr="00904536">
        <w:tc>
          <w:tcPr>
            <w:tcW w:w="56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r>
      <w:tr w:rsidR="006A6EAE" w:rsidRPr="001C06EA" w:rsidTr="00904536">
        <w:tc>
          <w:tcPr>
            <w:tcW w:w="56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r>
      <w:tr w:rsidR="006A6EAE" w:rsidRPr="001C06EA" w:rsidTr="00904536">
        <w:tc>
          <w:tcPr>
            <w:tcW w:w="56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r>
      <w:tr w:rsidR="006A6EAE" w:rsidRPr="001C06EA" w:rsidTr="00904536">
        <w:tc>
          <w:tcPr>
            <w:tcW w:w="56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r>
      <w:tr w:rsidR="006A6EAE" w:rsidRPr="001C06EA" w:rsidTr="00904536">
        <w:tc>
          <w:tcPr>
            <w:tcW w:w="56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r>
      <w:tr w:rsidR="006A6EAE" w:rsidRPr="001C06EA" w:rsidTr="00904536">
        <w:tc>
          <w:tcPr>
            <w:tcW w:w="56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r>
    </w:tbl>
    <w:p w:rsidR="006A6EAE" w:rsidRPr="001C06EA" w:rsidRDefault="006A6EAE" w:rsidP="006A6EAE">
      <w:pPr>
        <w:tabs>
          <w:tab w:val="center" w:pos="851"/>
        </w:tabs>
        <w:spacing w:line="240" w:lineRule="auto"/>
        <w:rPr>
          <w:rFonts w:cs="Arial"/>
          <w:b/>
          <w:bCs/>
        </w:rPr>
      </w:pP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r w:rsidRPr="006A6EAE">
        <w:rPr>
          <w:rFonts w:ascii="Calibri" w:hAnsi="Calibri"/>
          <w:b/>
          <w:bCs/>
          <w:spacing w:val="-2"/>
          <w:sz w:val="22"/>
          <w:szCs w:val="22"/>
          <w:lang w:val="es-AR"/>
        </w:rPr>
        <w:t>-------------------------------------------------------</w:t>
      </w:r>
    </w:p>
    <w:p w:rsidR="00753CBB" w:rsidRPr="001C06EA" w:rsidRDefault="00753CBB" w:rsidP="00753CBB">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NOMBRE DEL OFERENTE, SU REPRESENTANTE LEGAL O PROCURADOR COMÚN (según el caso)</w:t>
      </w:r>
    </w:p>
    <w:p w:rsidR="006A6EAE" w:rsidRPr="001C06EA" w:rsidRDefault="00753CBB" w:rsidP="00753CBB">
      <w:pPr>
        <w:tabs>
          <w:tab w:val="center" w:pos="851"/>
        </w:tabs>
        <w:spacing w:line="240" w:lineRule="auto"/>
        <w:rPr>
          <w:rFonts w:cs="Arial"/>
          <w:b/>
          <w:bCs/>
        </w:rPr>
      </w:pPr>
      <w:r w:rsidRPr="001C06EA">
        <w:rPr>
          <w:rFonts w:cs="Arial"/>
          <w:spacing w:val="-2"/>
        </w:rPr>
        <w:br w:type="page"/>
      </w:r>
    </w:p>
    <w:p w:rsidR="006A6EAE" w:rsidRPr="001C06EA" w:rsidRDefault="006A6EAE" w:rsidP="006A6EAE">
      <w:pPr>
        <w:tabs>
          <w:tab w:val="center" w:pos="851"/>
        </w:tabs>
        <w:spacing w:line="240" w:lineRule="auto"/>
        <w:rPr>
          <w:rFonts w:cs="Arial"/>
          <w:b/>
          <w:bCs/>
        </w:rPr>
      </w:pPr>
      <w:r w:rsidRPr="001C06EA">
        <w:rPr>
          <w:rFonts w:cs="Arial"/>
          <w:b/>
          <w:bCs/>
        </w:rPr>
        <w:lastRenderedPageBreak/>
        <w:t>9.7 PERSONAL TÉCNICO CLAVE ASIGNADO AL PROYECTO</w:t>
      </w:r>
    </w:p>
    <w:tbl>
      <w:tblPr>
        <w:tblW w:w="0" w:type="auto"/>
        <w:jc w:val="center"/>
        <w:tblInd w:w="-781" w:type="dxa"/>
        <w:tblLayout w:type="fixed"/>
        <w:tblLook w:val="0000" w:firstRow="0" w:lastRow="0" w:firstColumn="0" w:lastColumn="0" w:noHBand="0" w:noVBand="0"/>
      </w:tblPr>
      <w:tblGrid>
        <w:gridCol w:w="2070"/>
        <w:gridCol w:w="1526"/>
        <w:gridCol w:w="1618"/>
        <w:gridCol w:w="1217"/>
        <w:gridCol w:w="1696"/>
        <w:gridCol w:w="1696"/>
      </w:tblGrid>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F2F2F2"/>
          </w:tcPr>
          <w:p w:rsidR="006A6EAE" w:rsidRPr="001C06EA" w:rsidRDefault="006A6EAE" w:rsidP="00904536">
            <w:pPr>
              <w:tabs>
                <w:tab w:val="right" w:pos="9360"/>
              </w:tabs>
              <w:snapToGrid w:val="0"/>
              <w:spacing w:after="0" w:line="240" w:lineRule="auto"/>
              <w:jc w:val="center"/>
              <w:rPr>
                <w:rFonts w:cs="Arial"/>
                <w:b/>
              </w:rPr>
            </w:pPr>
            <w:r w:rsidRPr="001C06EA">
              <w:rPr>
                <w:rFonts w:cs="Arial"/>
                <w:b/>
              </w:rPr>
              <w:t>Nombre</w:t>
            </w:r>
          </w:p>
          <w:p w:rsidR="006A6EAE" w:rsidRPr="001C06EA" w:rsidRDefault="006A6EAE" w:rsidP="00904536">
            <w:pPr>
              <w:tabs>
                <w:tab w:val="right" w:pos="9360"/>
              </w:tabs>
              <w:spacing w:after="0" w:line="240" w:lineRule="auto"/>
              <w:jc w:val="center"/>
              <w:rPr>
                <w:rFonts w:cs="Arial"/>
                <w:b/>
              </w:rPr>
            </w:pPr>
            <w:r w:rsidRPr="001C06EA">
              <w:rPr>
                <w:rFonts w:cs="Arial"/>
                <w:b/>
              </w:rPr>
              <w:t>completo</w:t>
            </w:r>
          </w:p>
        </w:tc>
        <w:tc>
          <w:tcPr>
            <w:tcW w:w="1526" w:type="dxa"/>
            <w:tcBorders>
              <w:top w:val="single" w:sz="4" w:space="0" w:color="000000"/>
              <w:left w:val="single" w:sz="4" w:space="0" w:color="000000"/>
              <w:bottom w:val="single" w:sz="4" w:space="0" w:color="000000"/>
            </w:tcBorders>
            <w:shd w:val="clear" w:color="auto" w:fill="F2F2F2"/>
          </w:tcPr>
          <w:p w:rsidR="006A6EAE" w:rsidRPr="001C06EA" w:rsidRDefault="006A6EAE" w:rsidP="00904536">
            <w:pPr>
              <w:tabs>
                <w:tab w:val="right" w:pos="9360"/>
              </w:tabs>
              <w:snapToGrid w:val="0"/>
              <w:spacing w:after="0" w:line="240" w:lineRule="auto"/>
              <w:jc w:val="center"/>
              <w:rPr>
                <w:rFonts w:cs="Arial"/>
                <w:b/>
              </w:rPr>
            </w:pPr>
            <w:r w:rsidRPr="001C06EA">
              <w:rPr>
                <w:rFonts w:cs="Arial"/>
                <w:b/>
              </w:rPr>
              <w:t>Título profesional</w:t>
            </w:r>
          </w:p>
        </w:tc>
        <w:tc>
          <w:tcPr>
            <w:tcW w:w="1618" w:type="dxa"/>
            <w:tcBorders>
              <w:top w:val="single" w:sz="4" w:space="0" w:color="000000"/>
              <w:left w:val="single" w:sz="4" w:space="0" w:color="000000"/>
              <w:bottom w:val="single" w:sz="4" w:space="0" w:color="000000"/>
            </w:tcBorders>
            <w:shd w:val="clear" w:color="auto" w:fill="F2F2F2"/>
          </w:tcPr>
          <w:p w:rsidR="006A6EAE" w:rsidRPr="001C06EA" w:rsidRDefault="006A6EAE" w:rsidP="00904536">
            <w:pPr>
              <w:tabs>
                <w:tab w:val="right" w:pos="9360"/>
              </w:tabs>
              <w:snapToGrid w:val="0"/>
              <w:spacing w:after="0" w:line="240" w:lineRule="auto"/>
              <w:jc w:val="center"/>
              <w:rPr>
                <w:rFonts w:cs="Arial"/>
                <w:b/>
              </w:rPr>
            </w:pPr>
            <w:r w:rsidRPr="001C06EA">
              <w:rPr>
                <w:rFonts w:cs="Arial"/>
                <w:b/>
              </w:rPr>
              <w:t>Nacionalidad</w:t>
            </w:r>
          </w:p>
        </w:tc>
        <w:tc>
          <w:tcPr>
            <w:tcW w:w="1217" w:type="dxa"/>
            <w:tcBorders>
              <w:top w:val="single" w:sz="4" w:space="0" w:color="000000"/>
              <w:left w:val="single" w:sz="4" w:space="0" w:color="000000"/>
              <w:bottom w:val="single" w:sz="4" w:space="0" w:color="000000"/>
            </w:tcBorders>
            <w:shd w:val="clear" w:color="auto" w:fill="F2F2F2"/>
          </w:tcPr>
          <w:p w:rsidR="006A6EAE" w:rsidRPr="001C06EA" w:rsidRDefault="006A6EAE" w:rsidP="00904536">
            <w:pPr>
              <w:tabs>
                <w:tab w:val="right" w:pos="9360"/>
              </w:tabs>
              <w:snapToGrid w:val="0"/>
              <w:spacing w:after="0" w:line="240" w:lineRule="auto"/>
              <w:jc w:val="center"/>
              <w:rPr>
                <w:rFonts w:cs="Arial"/>
                <w:b/>
              </w:rPr>
            </w:pPr>
            <w:r w:rsidRPr="001C06EA">
              <w:rPr>
                <w:rFonts w:cs="Arial"/>
                <w:b/>
              </w:rPr>
              <w:t>Cargo / Función</w:t>
            </w:r>
          </w:p>
        </w:tc>
        <w:tc>
          <w:tcPr>
            <w:tcW w:w="1696" w:type="dxa"/>
            <w:tcBorders>
              <w:top w:val="single" w:sz="4" w:space="0" w:color="000000"/>
              <w:left w:val="single" w:sz="4" w:space="0" w:color="000000"/>
              <w:bottom w:val="single" w:sz="4" w:space="0" w:color="000000"/>
            </w:tcBorders>
            <w:shd w:val="clear" w:color="auto" w:fill="F2F2F2"/>
          </w:tcPr>
          <w:p w:rsidR="006A6EAE" w:rsidRPr="001C06EA" w:rsidRDefault="006A6EAE" w:rsidP="00904536">
            <w:pPr>
              <w:tabs>
                <w:tab w:val="right" w:pos="9360"/>
              </w:tabs>
              <w:snapToGrid w:val="0"/>
              <w:spacing w:after="0" w:line="240" w:lineRule="auto"/>
              <w:jc w:val="center"/>
              <w:rPr>
                <w:rFonts w:cs="Arial"/>
                <w:b/>
              </w:rPr>
            </w:pPr>
            <w:r w:rsidRPr="001C06EA">
              <w:rPr>
                <w:rFonts w:cs="Arial"/>
                <w:b/>
              </w:rPr>
              <w:t>Tiempo</w:t>
            </w:r>
          </w:p>
          <w:p w:rsidR="006A6EAE" w:rsidRPr="001C06EA" w:rsidRDefault="006A6EAE" w:rsidP="00904536">
            <w:pPr>
              <w:tabs>
                <w:tab w:val="right" w:pos="9360"/>
              </w:tabs>
              <w:spacing w:after="0" w:line="240" w:lineRule="auto"/>
              <w:jc w:val="center"/>
              <w:rPr>
                <w:rFonts w:cs="Arial"/>
                <w:b/>
              </w:rPr>
            </w:pPr>
            <w:r w:rsidRPr="001C06EA">
              <w:rPr>
                <w:rFonts w:cs="Arial"/>
                <w:b/>
              </w:rPr>
              <w:t>participación</w:t>
            </w:r>
          </w:p>
          <w:p w:rsidR="006A6EAE" w:rsidRPr="001C06EA" w:rsidRDefault="006A6EAE" w:rsidP="00904536">
            <w:pPr>
              <w:tabs>
                <w:tab w:val="right" w:pos="9360"/>
              </w:tabs>
              <w:spacing w:after="0" w:line="240" w:lineRule="auto"/>
              <w:jc w:val="center"/>
              <w:rPr>
                <w:rFonts w:cs="Arial"/>
                <w:b/>
              </w:rPr>
            </w:pPr>
            <w:r w:rsidRPr="001C06EA">
              <w:rPr>
                <w:rFonts w:cs="Arial"/>
                <w:b/>
              </w:rPr>
              <w:t>(meses)</w:t>
            </w:r>
          </w:p>
        </w:tc>
        <w:tc>
          <w:tcPr>
            <w:tcW w:w="1696" w:type="dxa"/>
            <w:tcBorders>
              <w:top w:val="single" w:sz="4" w:space="0" w:color="000000"/>
              <w:left w:val="single" w:sz="4" w:space="0" w:color="000000"/>
              <w:bottom w:val="single" w:sz="4" w:space="0" w:color="000000"/>
              <w:right w:val="single" w:sz="4" w:space="0" w:color="000000"/>
            </w:tcBorders>
            <w:shd w:val="clear" w:color="auto" w:fill="F2F2F2"/>
          </w:tcPr>
          <w:p w:rsidR="006A6EAE" w:rsidRPr="001C06EA" w:rsidRDefault="006A6EAE" w:rsidP="00904536">
            <w:pPr>
              <w:tabs>
                <w:tab w:val="right" w:pos="9360"/>
              </w:tabs>
              <w:snapToGrid w:val="0"/>
              <w:spacing w:after="0" w:line="240" w:lineRule="auto"/>
              <w:jc w:val="center"/>
              <w:rPr>
                <w:rFonts w:cs="Arial"/>
                <w:b/>
              </w:rPr>
            </w:pPr>
            <w:r w:rsidRPr="001C06EA">
              <w:rPr>
                <w:rFonts w:cs="Arial"/>
                <w:b/>
              </w:rPr>
              <w:t>Porcentaje</w:t>
            </w:r>
          </w:p>
          <w:p w:rsidR="006A6EAE" w:rsidRPr="001C06EA" w:rsidRDefault="006A6EAE" w:rsidP="00904536">
            <w:pPr>
              <w:tabs>
                <w:tab w:val="right" w:pos="9360"/>
              </w:tabs>
              <w:spacing w:after="0" w:line="240" w:lineRule="auto"/>
              <w:jc w:val="center"/>
              <w:rPr>
                <w:rFonts w:cs="Arial"/>
                <w:b/>
              </w:rPr>
            </w:pPr>
            <w:r w:rsidRPr="001C06EA">
              <w:rPr>
                <w:rFonts w:cs="Arial"/>
                <w:b/>
              </w:rPr>
              <w:t>participación</w:t>
            </w:r>
          </w:p>
          <w:p w:rsidR="006A6EAE" w:rsidRPr="001C06EA" w:rsidRDefault="006A6EAE" w:rsidP="00904536">
            <w:pPr>
              <w:tabs>
                <w:tab w:val="right" w:pos="9360"/>
              </w:tabs>
              <w:spacing w:after="0" w:line="240" w:lineRule="auto"/>
              <w:jc w:val="center"/>
              <w:rPr>
                <w:rFonts w:cs="Arial"/>
                <w:b/>
              </w:rPr>
            </w:pPr>
            <w:r w:rsidRPr="001C06EA">
              <w:rPr>
                <w:rFonts w:cs="Arial"/>
                <w:b/>
              </w:rPr>
              <w:t>sobre total</w:t>
            </w: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bl>
    <w:p w:rsidR="006A6EAE" w:rsidRPr="001C06EA" w:rsidRDefault="006A6EAE" w:rsidP="006A6EAE">
      <w:pPr>
        <w:tabs>
          <w:tab w:val="right" w:pos="9360"/>
        </w:tabs>
        <w:spacing w:line="240" w:lineRule="auto"/>
        <w:jc w:val="both"/>
      </w:pP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r w:rsidRPr="006A6EAE">
        <w:rPr>
          <w:rFonts w:ascii="Calibri" w:hAnsi="Calibri"/>
          <w:b/>
          <w:bCs/>
          <w:spacing w:val="-2"/>
          <w:sz w:val="22"/>
          <w:szCs w:val="22"/>
          <w:lang w:val="es-AR"/>
        </w:rPr>
        <w:t>-------------------------------------------------------</w:t>
      </w:r>
    </w:p>
    <w:p w:rsidR="00753CBB" w:rsidRPr="001C06EA" w:rsidRDefault="00753CBB" w:rsidP="00753CBB">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NOMBRE DEL OFERENTE, SU REPRESENTANTE LEGAL O PROCURADOR COMÚN (según el caso)</w:t>
      </w:r>
    </w:p>
    <w:p w:rsidR="006A6EAE" w:rsidRPr="001C06EA" w:rsidRDefault="00753CBB" w:rsidP="00753CBB">
      <w:pPr>
        <w:tabs>
          <w:tab w:val="right" w:pos="9360"/>
        </w:tabs>
        <w:spacing w:line="240" w:lineRule="auto"/>
        <w:jc w:val="both"/>
      </w:pPr>
      <w:r w:rsidRPr="001C06EA">
        <w:rPr>
          <w:rFonts w:cs="Arial"/>
          <w:spacing w:val="-2"/>
        </w:rPr>
        <w:br w:type="page"/>
      </w:r>
    </w:p>
    <w:p w:rsidR="006A6EAE" w:rsidRPr="001C06EA" w:rsidRDefault="006A6EAE" w:rsidP="006A6EAE">
      <w:pPr>
        <w:tabs>
          <w:tab w:val="right" w:pos="851"/>
        </w:tabs>
        <w:spacing w:line="240" w:lineRule="auto"/>
        <w:rPr>
          <w:rFonts w:cs="Arial"/>
          <w:b/>
        </w:rPr>
      </w:pPr>
      <w:r w:rsidRPr="001C06EA">
        <w:rPr>
          <w:rFonts w:cs="Arial"/>
          <w:b/>
        </w:rPr>
        <w:lastRenderedPageBreak/>
        <w:t>9.8</w:t>
      </w:r>
      <w:r w:rsidRPr="001C06EA">
        <w:rPr>
          <w:rFonts w:cs="Arial"/>
          <w:b/>
        </w:rPr>
        <w:tab/>
        <w:t xml:space="preserve"> EQUIPOS E INSTRUMENTOS DISPONIBLES:</w:t>
      </w:r>
    </w:p>
    <w:p w:rsidR="006A6EAE" w:rsidRDefault="006A6EAE" w:rsidP="006A6EAE">
      <w:pPr>
        <w:spacing w:line="240" w:lineRule="auto"/>
        <w:ind w:left="15" w:right="45"/>
        <w:jc w:val="both"/>
        <w:rPr>
          <w:rFonts w:cs="Arial"/>
          <w:i/>
        </w:rPr>
      </w:pPr>
      <w:r w:rsidRPr="001C06EA">
        <w:rPr>
          <w:rFonts w:cs="Arial"/>
          <w:i/>
        </w:rPr>
        <w:t>La entidad contratante verificará la necesidad de incluir o no este formato en el procedimiento de contratación.</w:t>
      </w:r>
    </w:p>
    <w:tbl>
      <w:tblPr>
        <w:tblW w:w="9097" w:type="dxa"/>
        <w:jc w:val="center"/>
        <w:tblCellMar>
          <w:left w:w="70" w:type="dxa"/>
          <w:right w:w="70" w:type="dxa"/>
        </w:tblCellMar>
        <w:tblLook w:val="04A0" w:firstRow="1" w:lastRow="0" w:firstColumn="1" w:lastColumn="0" w:noHBand="0" w:noVBand="1"/>
      </w:tblPr>
      <w:tblGrid>
        <w:gridCol w:w="474"/>
        <w:gridCol w:w="3803"/>
        <w:gridCol w:w="4820"/>
      </w:tblGrid>
      <w:tr w:rsidR="007E18F2" w:rsidRPr="006F2F38" w:rsidTr="002F062F">
        <w:trPr>
          <w:trHeight w:val="167"/>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E18F2" w:rsidRPr="006F2F38" w:rsidRDefault="007E18F2" w:rsidP="002F062F">
            <w:pPr>
              <w:spacing w:after="0"/>
              <w:jc w:val="center"/>
              <w:rPr>
                <w:rFonts w:cs="Arial"/>
                <w:b/>
                <w:bCs/>
                <w:color w:val="000000"/>
                <w:lang w:eastAsia="es-EC"/>
              </w:rPr>
            </w:pPr>
            <w:r w:rsidRPr="006F2F38">
              <w:rPr>
                <w:rFonts w:cs="Arial"/>
                <w:b/>
                <w:bCs/>
                <w:color w:val="000000"/>
                <w:lang w:eastAsia="es-EC"/>
              </w:rPr>
              <w:t>N°</w:t>
            </w:r>
          </w:p>
        </w:tc>
        <w:tc>
          <w:tcPr>
            <w:tcW w:w="3803" w:type="dxa"/>
            <w:tcBorders>
              <w:top w:val="single" w:sz="4" w:space="0" w:color="auto"/>
              <w:left w:val="nil"/>
              <w:bottom w:val="single" w:sz="4" w:space="0" w:color="auto"/>
              <w:right w:val="single" w:sz="4" w:space="0" w:color="auto"/>
            </w:tcBorders>
            <w:shd w:val="clear" w:color="000000" w:fill="FFFFFF"/>
            <w:vAlign w:val="bottom"/>
            <w:hideMark/>
          </w:tcPr>
          <w:p w:rsidR="007E18F2" w:rsidRPr="006F2F38" w:rsidRDefault="007E18F2" w:rsidP="002F062F">
            <w:pPr>
              <w:spacing w:after="0"/>
              <w:jc w:val="center"/>
              <w:rPr>
                <w:rFonts w:cs="Arial"/>
                <w:b/>
                <w:bCs/>
                <w:color w:val="000000"/>
                <w:lang w:eastAsia="es-EC"/>
              </w:rPr>
            </w:pPr>
            <w:r w:rsidRPr="006F2F38">
              <w:rPr>
                <w:rFonts w:cs="Arial"/>
                <w:b/>
                <w:bCs/>
                <w:color w:val="000000"/>
                <w:lang w:eastAsia="es-EC"/>
              </w:rPr>
              <w:t>Descripción</w:t>
            </w:r>
          </w:p>
        </w:tc>
        <w:tc>
          <w:tcPr>
            <w:tcW w:w="4820" w:type="dxa"/>
            <w:tcBorders>
              <w:top w:val="single" w:sz="4" w:space="0" w:color="auto"/>
              <w:left w:val="nil"/>
              <w:bottom w:val="single" w:sz="4" w:space="0" w:color="auto"/>
              <w:right w:val="single" w:sz="4" w:space="0" w:color="auto"/>
            </w:tcBorders>
            <w:shd w:val="clear" w:color="000000" w:fill="FFFFFF"/>
            <w:vAlign w:val="bottom"/>
            <w:hideMark/>
          </w:tcPr>
          <w:p w:rsidR="007E18F2" w:rsidRPr="006F2F38" w:rsidRDefault="007E18F2" w:rsidP="002F062F">
            <w:pPr>
              <w:spacing w:after="0"/>
              <w:jc w:val="center"/>
              <w:rPr>
                <w:rFonts w:cs="Arial"/>
                <w:b/>
                <w:bCs/>
                <w:color w:val="000000"/>
                <w:lang w:eastAsia="es-EC"/>
              </w:rPr>
            </w:pPr>
            <w:r w:rsidRPr="006F2F38">
              <w:rPr>
                <w:rFonts w:cs="Arial"/>
                <w:b/>
                <w:bCs/>
                <w:color w:val="000000"/>
                <w:lang w:eastAsia="es-EC"/>
              </w:rPr>
              <w:t>Requerimiento</w:t>
            </w:r>
          </w:p>
        </w:tc>
      </w:tr>
      <w:tr w:rsidR="007E18F2" w:rsidRPr="006F2F38" w:rsidTr="002F062F">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7E18F2" w:rsidRPr="006F2F38" w:rsidRDefault="007E18F2" w:rsidP="002F062F">
            <w:pPr>
              <w:spacing w:after="0"/>
              <w:jc w:val="center"/>
              <w:rPr>
                <w:rFonts w:cs="Arial"/>
                <w:color w:val="000000"/>
                <w:lang w:eastAsia="es-EC"/>
              </w:rPr>
            </w:pPr>
            <w:r w:rsidRPr="006F2F38">
              <w:rPr>
                <w:rFonts w:cs="Arial"/>
                <w:color w:val="000000"/>
                <w:lang w:eastAsia="es-EC"/>
              </w:rPr>
              <w:t>1</w:t>
            </w:r>
          </w:p>
        </w:tc>
        <w:tc>
          <w:tcPr>
            <w:tcW w:w="3803" w:type="dxa"/>
            <w:tcBorders>
              <w:top w:val="nil"/>
              <w:left w:val="nil"/>
              <w:bottom w:val="single" w:sz="4" w:space="0" w:color="auto"/>
              <w:right w:val="single" w:sz="4" w:space="0" w:color="auto"/>
            </w:tcBorders>
            <w:shd w:val="clear" w:color="000000" w:fill="FFFFFF"/>
            <w:vAlign w:val="center"/>
            <w:hideMark/>
          </w:tcPr>
          <w:p w:rsidR="007E18F2" w:rsidRPr="006F2F38" w:rsidRDefault="007E18F2" w:rsidP="002F062F">
            <w:pPr>
              <w:spacing w:after="0"/>
              <w:rPr>
                <w:rFonts w:cs="Calibri"/>
                <w:bCs/>
                <w:lang w:eastAsia="es-EC"/>
              </w:rPr>
            </w:pPr>
            <w:r w:rsidRPr="006F2F38">
              <w:rPr>
                <w:rFonts w:cs="Calibri"/>
                <w:bCs/>
                <w:lang w:eastAsia="es-EC"/>
              </w:rPr>
              <w:t>Computador</w:t>
            </w:r>
          </w:p>
        </w:tc>
        <w:tc>
          <w:tcPr>
            <w:tcW w:w="4820" w:type="dxa"/>
            <w:tcBorders>
              <w:top w:val="nil"/>
              <w:left w:val="nil"/>
              <w:bottom w:val="single" w:sz="4" w:space="0" w:color="auto"/>
              <w:right w:val="single" w:sz="4" w:space="0" w:color="auto"/>
            </w:tcBorders>
            <w:shd w:val="clear" w:color="000000" w:fill="FFFFFF"/>
            <w:vAlign w:val="bottom"/>
            <w:hideMark/>
          </w:tcPr>
          <w:p w:rsidR="007E18F2" w:rsidRPr="006F2F38" w:rsidRDefault="007E18F2" w:rsidP="002F062F">
            <w:pPr>
              <w:spacing w:after="0"/>
              <w:rPr>
                <w:rFonts w:cs="Calibri"/>
                <w:lang w:eastAsia="es-EC"/>
              </w:rPr>
            </w:pPr>
            <w:r w:rsidRPr="006F2F38">
              <w:rPr>
                <w:rFonts w:cs="Calibri"/>
                <w:lang w:eastAsia="es-EC"/>
              </w:rPr>
              <w:t xml:space="preserve">Laptop, procesador  Intel(R) </w:t>
            </w:r>
            <w:proofErr w:type="spellStart"/>
            <w:r w:rsidRPr="006F2F38">
              <w:rPr>
                <w:rFonts w:cs="Calibri"/>
                <w:lang w:eastAsia="es-EC"/>
              </w:rPr>
              <w:t>Core</w:t>
            </w:r>
            <w:proofErr w:type="spellEnd"/>
            <w:r w:rsidRPr="006F2F38">
              <w:rPr>
                <w:rFonts w:cs="Calibri"/>
                <w:lang w:eastAsia="es-EC"/>
              </w:rPr>
              <w:t xml:space="preserve"> (TM)I3, 1.20GHZ, disco duro 500 Gb, memoria RAM 4 Gb.</w:t>
            </w:r>
          </w:p>
        </w:tc>
      </w:tr>
      <w:tr w:rsidR="007E18F2" w:rsidRPr="006F2F38" w:rsidTr="002F062F">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7E18F2" w:rsidRPr="006F2F38" w:rsidRDefault="007E18F2" w:rsidP="002F062F">
            <w:pPr>
              <w:spacing w:after="0"/>
              <w:jc w:val="center"/>
              <w:rPr>
                <w:rFonts w:cs="Arial"/>
                <w:color w:val="000000"/>
                <w:lang w:eastAsia="es-EC"/>
              </w:rPr>
            </w:pPr>
            <w:r w:rsidRPr="006F2F38">
              <w:rPr>
                <w:rFonts w:cs="Arial"/>
                <w:color w:val="000000"/>
                <w:lang w:eastAsia="es-EC"/>
              </w:rPr>
              <w:t>2</w:t>
            </w:r>
          </w:p>
        </w:tc>
        <w:tc>
          <w:tcPr>
            <w:tcW w:w="3803" w:type="dxa"/>
            <w:tcBorders>
              <w:top w:val="nil"/>
              <w:left w:val="nil"/>
              <w:bottom w:val="single" w:sz="4" w:space="0" w:color="auto"/>
              <w:right w:val="single" w:sz="4" w:space="0" w:color="auto"/>
            </w:tcBorders>
            <w:shd w:val="clear" w:color="000000" w:fill="FFFFFF"/>
            <w:vAlign w:val="center"/>
            <w:hideMark/>
          </w:tcPr>
          <w:p w:rsidR="007E18F2" w:rsidRPr="006F2F38" w:rsidRDefault="007E18F2" w:rsidP="002F062F">
            <w:pPr>
              <w:spacing w:after="0"/>
              <w:rPr>
                <w:rFonts w:cs="Calibri"/>
                <w:lang w:eastAsia="es-EC"/>
              </w:rPr>
            </w:pPr>
            <w:r w:rsidRPr="006F2F38">
              <w:rPr>
                <w:rFonts w:cs="Calibri"/>
                <w:lang w:eastAsia="es-EC"/>
              </w:rPr>
              <w:t>GPS</w:t>
            </w:r>
          </w:p>
        </w:tc>
        <w:tc>
          <w:tcPr>
            <w:tcW w:w="4820" w:type="dxa"/>
            <w:tcBorders>
              <w:top w:val="nil"/>
              <w:left w:val="nil"/>
              <w:bottom w:val="single" w:sz="4" w:space="0" w:color="auto"/>
              <w:right w:val="single" w:sz="4" w:space="0" w:color="auto"/>
            </w:tcBorders>
            <w:shd w:val="clear" w:color="000000" w:fill="FFFFFF"/>
            <w:vAlign w:val="bottom"/>
            <w:hideMark/>
          </w:tcPr>
          <w:p w:rsidR="007E18F2" w:rsidRPr="006F2F38" w:rsidRDefault="007E18F2" w:rsidP="002F062F">
            <w:pPr>
              <w:spacing w:after="0"/>
              <w:rPr>
                <w:rFonts w:cs="Calibri"/>
                <w:lang w:eastAsia="es-EC"/>
              </w:rPr>
            </w:pPr>
            <w:r w:rsidRPr="006F2F38">
              <w:rPr>
                <w:rFonts w:cs="Calibri"/>
                <w:lang w:eastAsia="es-EC"/>
              </w:rPr>
              <w:t xml:space="preserve">Precisión 3 </w:t>
            </w:r>
            <w:proofErr w:type="spellStart"/>
            <w:r w:rsidRPr="006F2F38">
              <w:rPr>
                <w:rFonts w:cs="Calibri"/>
                <w:lang w:eastAsia="es-EC"/>
              </w:rPr>
              <w:t>mts</w:t>
            </w:r>
            <w:proofErr w:type="spellEnd"/>
            <w:r w:rsidRPr="006F2F38">
              <w:rPr>
                <w:rFonts w:cs="Calibri"/>
                <w:lang w:eastAsia="es-EC"/>
              </w:rPr>
              <w:t xml:space="preserve">. </w:t>
            </w:r>
            <w:proofErr w:type="gramStart"/>
            <w:r w:rsidRPr="006F2F38">
              <w:rPr>
                <w:rFonts w:cs="Calibri"/>
                <w:lang w:eastAsia="es-EC"/>
              </w:rPr>
              <w:t>máximo</w:t>
            </w:r>
            <w:proofErr w:type="gramEnd"/>
            <w:r w:rsidRPr="006F2F38">
              <w:rPr>
                <w:rFonts w:cs="Calibri"/>
                <w:lang w:eastAsia="es-EC"/>
              </w:rPr>
              <w:t>, procesador 400 MGHZ,  resistencia contra lluvia y polvo.</w:t>
            </w:r>
          </w:p>
        </w:tc>
      </w:tr>
      <w:tr w:rsidR="007E18F2" w:rsidRPr="006F2F38" w:rsidTr="002F062F">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7E18F2" w:rsidRPr="006F2F38" w:rsidRDefault="007E18F2" w:rsidP="002F062F">
            <w:pPr>
              <w:spacing w:after="0"/>
              <w:jc w:val="center"/>
              <w:rPr>
                <w:rFonts w:cs="Arial"/>
                <w:color w:val="000000"/>
                <w:lang w:eastAsia="es-EC"/>
              </w:rPr>
            </w:pPr>
            <w:r w:rsidRPr="006F2F38">
              <w:rPr>
                <w:rFonts w:cs="Arial"/>
                <w:color w:val="000000"/>
                <w:lang w:eastAsia="es-EC"/>
              </w:rPr>
              <w:t>3</w:t>
            </w:r>
          </w:p>
        </w:tc>
        <w:tc>
          <w:tcPr>
            <w:tcW w:w="3803" w:type="dxa"/>
            <w:tcBorders>
              <w:top w:val="nil"/>
              <w:left w:val="nil"/>
              <w:bottom w:val="single" w:sz="4" w:space="0" w:color="auto"/>
              <w:right w:val="single" w:sz="4" w:space="0" w:color="auto"/>
            </w:tcBorders>
            <w:shd w:val="clear" w:color="000000" w:fill="FFFFFF"/>
            <w:vAlign w:val="center"/>
            <w:hideMark/>
          </w:tcPr>
          <w:p w:rsidR="007E18F2" w:rsidRPr="006F2F38" w:rsidRDefault="007E18F2" w:rsidP="002F062F">
            <w:pPr>
              <w:spacing w:after="0"/>
              <w:rPr>
                <w:rFonts w:cs="Calibri"/>
                <w:bCs/>
                <w:lang w:eastAsia="es-EC"/>
              </w:rPr>
            </w:pPr>
            <w:r w:rsidRPr="006F2F38">
              <w:rPr>
                <w:rFonts w:cs="Calibri"/>
                <w:bCs/>
                <w:lang w:eastAsia="es-EC"/>
              </w:rPr>
              <w:t>Vehículo</w:t>
            </w:r>
          </w:p>
        </w:tc>
        <w:tc>
          <w:tcPr>
            <w:tcW w:w="4820" w:type="dxa"/>
            <w:tcBorders>
              <w:top w:val="nil"/>
              <w:left w:val="nil"/>
              <w:bottom w:val="single" w:sz="4" w:space="0" w:color="auto"/>
              <w:right w:val="single" w:sz="4" w:space="0" w:color="auto"/>
            </w:tcBorders>
            <w:shd w:val="clear" w:color="000000" w:fill="FFFFFF"/>
            <w:vAlign w:val="bottom"/>
            <w:hideMark/>
          </w:tcPr>
          <w:p w:rsidR="007E18F2" w:rsidRPr="006F2F38" w:rsidRDefault="007E18F2" w:rsidP="002F062F">
            <w:pPr>
              <w:spacing w:after="0"/>
              <w:rPr>
                <w:rFonts w:cs="Calibri"/>
                <w:lang w:eastAsia="es-EC"/>
              </w:rPr>
            </w:pPr>
            <w:r w:rsidRPr="006F2F38">
              <w:rPr>
                <w:rFonts w:cs="Calibri"/>
                <w:lang w:eastAsia="es-EC"/>
              </w:rPr>
              <w:t xml:space="preserve">Camioneta Mínimo del año 2007, cilindraje mínimo 2000 </w:t>
            </w:r>
            <w:proofErr w:type="spellStart"/>
            <w:r w:rsidRPr="006F2F38">
              <w:rPr>
                <w:rFonts w:cs="Calibri"/>
                <w:lang w:eastAsia="es-EC"/>
              </w:rPr>
              <w:t>cc.</w:t>
            </w:r>
            <w:proofErr w:type="spellEnd"/>
          </w:p>
        </w:tc>
      </w:tr>
      <w:tr w:rsidR="007E18F2" w:rsidRPr="006F2F38" w:rsidTr="002F062F">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7E18F2" w:rsidRPr="006F2F38" w:rsidRDefault="007E18F2" w:rsidP="002F062F">
            <w:pPr>
              <w:spacing w:after="0"/>
              <w:jc w:val="center"/>
              <w:rPr>
                <w:rFonts w:cs="Arial"/>
                <w:color w:val="000000"/>
                <w:lang w:eastAsia="es-EC"/>
              </w:rPr>
            </w:pPr>
            <w:r w:rsidRPr="006F2F38">
              <w:rPr>
                <w:rFonts w:cs="Arial"/>
                <w:color w:val="000000"/>
                <w:lang w:eastAsia="es-EC"/>
              </w:rPr>
              <w:t>4</w:t>
            </w:r>
          </w:p>
        </w:tc>
        <w:tc>
          <w:tcPr>
            <w:tcW w:w="3803" w:type="dxa"/>
            <w:tcBorders>
              <w:top w:val="nil"/>
              <w:left w:val="nil"/>
              <w:bottom w:val="single" w:sz="4" w:space="0" w:color="auto"/>
              <w:right w:val="single" w:sz="4" w:space="0" w:color="auto"/>
            </w:tcBorders>
            <w:shd w:val="clear" w:color="000000" w:fill="FFFFFF"/>
            <w:vAlign w:val="center"/>
            <w:hideMark/>
          </w:tcPr>
          <w:p w:rsidR="007E18F2" w:rsidRPr="006F2F38" w:rsidRDefault="007E18F2" w:rsidP="002F062F">
            <w:pPr>
              <w:spacing w:after="0"/>
              <w:rPr>
                <w:rFonts w:cs="Calibri"/>
                <w:lang w:eastAsia="es-EC"/>
              </w:rPr>
            </w:pPr>
            <w:r w:rsidRPr="006F2F38">
              <w:rPr>
                <w:rFonts w:cs="Calibri"/>
                <w:lang w:eastAsia="es-EC"/>
              </w:rPr>
              <w:t>Impresora Multifuncional</w:t>
            </w:r>
          </w:p>
        </w:tc>
        <w:tc>
          <w:tcPr>
            <w:tcW w:w="4820" w:type="dxa"/>
            <w:tcBorders>
              <w:top w:val="nil"/>
              <w:left w:val="nil"/>
              <w:bottom w:val="single" w:sz="4" w:space="0" w:color="auto"/>
              <w:right w:val="single" w:sz="4" w:space="0" w:color="auto"/>
            </w:tcBorders>
            <w:shd w:val="clear" w:color="000000" w:fill="FFFFFF"/>
            <w:vAlign w:val="bottom"/>
            <w:hideMark/>
          </w:tcPr>
          <w:p w:rsidR="007E18F2" w:rsidRPr="006F2F38" w:rsidRDefault="007E18F2" w:rsidP="002F062F">
            <w:pPr>
              <w:spacing w:after="0"/>
              <w:rPr>
                <w:rFonts w:cs="Calibri"/>
                <w:lang w:eastAsia="es-EC"/>
              </w:rPr>
            </w:pPr>
            <w:r w:rsidRPr="006F2F38">
              <w:rPr>
                <w:rFonts w:cs="Calibri"/>
                <w:lang w:eastAsia="es-EC"/>
              </w:rPr>
              <w:t xml:space="preserve">Impresión, copia y escaneo , velocidad ISO </w:t>
            </w:r>
            <w:proofErr w:type="spellStart"/>
            <w:r w:rsidRPr="006F2F38">
              <w:rPr>
                <w:rFonts w:cs="Calibri"/>
                <w:lang w:eastAsia="es-EC"/>
              </w:rPr>
              <w:t>esat</w:t>
            </w:r>
            <w:proofErr w:type="spellEnd"/>
            <w:r w:rsidRPr="006F2F38">
              <w:rPr>
                <w:rFonts w:cs="Calibri"/>
                <w:lang w:eastAsia="es-EC"/>
              </w:rPr>
              <w:t xml:space="preserve"> de 7,0/4,8 </w:t>
            </w:r>
            <w:proofErr w:type="spellStart"/>
            <w:r w:rsidRPr="006F2F38">
              <w:rPr>
                <w:rFonts w:cs="Calibri"/>
                <w:lang w:eastAsia="es-EC"/>
              </w:rPr>
              <w:t>ipm</w:t>
            </w:r>
            <w:proofErr w:type="spellEnd"/>
            <w:r w:rsidRPr="006F2F38">
              <w:rPr>
                <w:rFonts w:cs="Calibri"/>
                <w:lang w:eastAsia="es-EC"/>
              </w:rPr>
              <w:t xml:space="preserve"> en blanco y negro/color</w:t>
            </w:r>
          </w:p>
          <w:p w:rsidR="007E18F2" w:rsidRPr="006F2F38" w:rsidRDefault="007E18F2" w:rsidP="002F062F">
            <w:pPr>
              <w:spacing w:after="0"/>
              <w:rPr>
                <w:rFonts w:cs="Calibri"/>
                <w:lang w:eastAsia="es-EC"/>
              </w:rPr>
            </w:pPr>
            <w:r w:rsidRPr="006F2F38">
              <w:rPr>
                <w:rFonts w:cs="Calibri"/>
                <w:lang w:eastAsia="es-EC"/>
              </w:rPr>
              <w:t>resolución de impresión de 4800 </w:t>
            </w:r>
            <w:proofErr w:type="spellStart"/>
            <w:r w:rsidRPr="006F2F38">
              <w:rPr>
                <w:rFonts w:cs="Calibri"/>
                <w:lang w:eastAsia="es-EC"/>
              </w:rPr>
              <w:t>ppp</w:t>
            </w:r>
            <w:proofErr w:type="spellEnd"/>
            <w:r w:rsidRPr="006F2F38">
              <w:rPr>
                <w:rFonts w:cs="Calibri"/>
                <w:lang w:eastAsia="es-EC"/>
              </w:rPr>
              <w:t xml:space="preserve"> y gotas de tinta de 2 </w:t>
            </w:r>
            <w:proofErr w:type="spellStart"/>
            <w:r w:rsidRPr="006F2F38">
              <w:rPr>
                <w:rFonts w:cs="Calibri"/>
                <w:lang w:eastAsia="es-EC"/>
              </w:rPr>
              <w:t>picolitros</w:t>
            </w:r>
            <w:proofErr w:type="spellEnd"/>
          </w:p>
          <w:p w:rsidR="007E18F2" w:rsidRPr="006F2F38" w:rsidRDefault="007E18F2" w:rsidP="002F062F">
            <w:pPr>
              <w:spacing w:after="0"/>
              <w:rPr>
                <w:rFonts w:cs="Calibri"/>
                <w:lang w:eastAsia="es-EC"/>
              </w:rPr>
            </w:pPr>
            <w:r w:rsidRPr="006F2F38">
              <w:rPr>
                <w:rFonts w:cs="Calibri"/>
                <w:lang w:eastAsia="es-EC"/>
              </w:rPr>
              <w:t>escáner de 600 </w:t>
            </w:r>
            <w:proofErr w:type="spellStart"/>
            <w:r w:rsidRPr="006F2F38">
              <w:rPr>
                <w:rFonts w:cs="Calibri"/>
                <w:lang w:eastAsia="es-EC"/>
              </w:rPr>
              <w:t>ppp</w:t>
            </w:r>
            <w:proofErr w:type="spellEnd"/>
            <w:r w:rsidRPr="006F2F38">
              <w:rPr>
                <w:rFonts w:cs="Calibri"/>
                <w:lang w:eastAsia="es-EC"/>
              </w:rPr>
              <w:t xml:space="preserve"> con modo de escaneo automático</w:t>
            </w:r>
          </w:p>
        </w:tc>
      </w:tr>
      <w:tr w:rsidR="007E18F2" w:rsidRPr="006F2F38" w:rsidTr="002F062F">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7E18F2" w:rsidRPr="006F2F38" w:rsidRDefault="007E18F2" w:rsidP="002F062F">
            <w:pPr>
              <w:spacing w:after="0"/>
              <w:jc w:val="center"/>
              <w:rPr>
                <w:rFonts w:cs="Arial"/>
                <w:color w:val="000000"/>
                <w:lang w:eastAsia="es-EC"/>
              </w:rPr>
            </w:pPr>
            <w:r w:rsidRPr="006F2F38">
              <w:rPr>
                <w:rFonts w:cs="Arial"/>
                <w:color w:val="000000"/>
                <w:lang w:eastAsia="es-EC"/>
              </w:rPr>
              <w:t>5</w:t>
            </w:r>
          </w:p>
        </w:tc>
        <w:tc>
          <w:tcPr>
            <w:tcW w:w="3803" w:type="dxa"/>
            <w:tcBorders>
              <w:top w:val="nil"/>
              <w:left w:val="nil"/>
              <w:bottom w:val="single" w:sz="4" w:space="0" w:color="auto"/>
              <w:right w:val="single" w:sz="4" w:space="0" w:color="auto"/>
            </w:tcBorders>
            <w:shd w:val="clear" w:color="000000" w:fill="FFFFFF"/>
            <w:vAlign w:val="center"/>
            <w:hideMark/>
          </w:tcPr>
          <w:p w:rsidR="007E18F2" w:rsidRPr="006F2F38" w:rsidRDefault="007E18F2" w:rsidP="002F062F">
            <w:pPr>
              <w:spacing w:after="0"/>
              <w:rPr>
                <w:rFonts w:cs="Calibri"/>
                <w:lang w:eastAsia="es-EC"/>
              </w:rPr>
            </w:pPr>
            <w:r w:rsidRPr="006F2F38">
              <w:rPr>
                <w:rFonts w:cs="Calibri"/>
                <w:lang w:eastAsia="es-EC"/>
              </w:rPr>
              <w:t>Cámara fotográfica</w:t>
            </w:r>
          </w:p>
        </w:tc>
        <w:tc>
          <w:tcPr>
            <w:tcW w:w="4820" w:type="dxa"/>
            <w:tcBorders>
              <w:top w:val="nil"/>
              <w:left w:val="nil"/>
              <w:bottom w:val="single" w:sz="4" w:space="0" w:color="auto"/>
              <w:right w:val="single" w:sz="4" w:space="0" w:color="auto"/>
            </w:tcBorders>
            <w:shd w:val="clear" w:color="000000" w:fill="FFFFFF"/>
            <w:vAlign w:val="bottom"/>
            <w:hideMark/>
          </w:tcPr>
          <w:p w:rsidR="007E18F2" w:rsidRPr="006F2F38" w:rsidRDefault="007E18F2" w:rsidP="002F062F">
            <w:pPr>
              <w:spacing w:after="0"/>
              <w:rPr>
                <w:rFonts w:cs="Calibri"/>
                <w:lang w:eastAsia="es-EC"/>
              </w:rPr>
            </w:pPr>
            <w:r w:rsidRPr="006F2F38">
              <w:rPr>
                <w:rFonts w:cs="Calibri"/>
                <w:lang w:eastAsia="es-EC"/>
              </w:rPr>
              <w:t>Mínimo de 8 Megapíxeles</w:t>
            </w:r>
          </w:p>
        </w:tc>
      </w:tr>
      <w:tr w:rsidR="007E18F2" w:rsidRPr="006F2F38" w:rsidTr="002F062F">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7E18F2" w:rsidRPr="006F2F38" w:rsidRDefault="007E18F2" w:rsidP="002F062F">
            <w:pPr>
              <w:spacing w:after="0"/>
              <w:jc w:val="center"/>
              <w:rPr>
                <w:rFonts w:cs="Arial"/>
                <w:color w:val="000000"/>
                <w:lang w:eastAsia="es-EC"/>
              </w:rPr>
            </w:pPr>
            <w:r w:rsidRPr="006F2F38">
              <w:rPr>
                <w:rFonts w:cs="Arial"/>
                <w:color w:val="000000"/>
                <w:lang w:eastAsia="es-EC"/>
              </w:rPr>
              <w:t>6</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7E18F2" w:rsidRPr="006F2F38" w:rsidRDefault="007E18F2" w:rsidP="002F062F">
            <w:pPr>
              <w:spacing w:after="0"/>
              <w:rPr>
                <w:rFonts w:cs="Calibri"/>
                <w:lang w:eastAsia="es-EC"/>
              </w:rPr>
            </w:pPr>
            <w:r w:rsidRPr="006F2F38">
              <w:rPr>
                <w:rFonts w:cs="Calibri"/>
                <w:lang w:eastAsia="es-EC"/>
              </w:rPr>
              <w:t>Servicio de Internet</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7E18F2" w:rsidRPr="006F2F38" w:rsidRDefault="007E18F2" w:rsidP="002F062F">
            <w:pPr>
              <w:spacing w:after="0"/>
              <w:rPr>
                <w:rFonts w:cs="Calibri"/>
                <w:lang w:eastAsia="es-EC"/>
              </w:rPr>
            </w:pPr>
            <w:r w:rsidRPr="006F2F38">
              <w:rPr>
                <w:rFonts w:cs="Calibri"/>
                <w:lang w:eastAsia="es-EC"/>
              </w:rPr>
              <w:t>Con un ancho de banda adecuado.</w:t>
            </w:r>
          </w:p>
        </w:tc>
      </w:tr>
      <w:tr w:rsidR="007E18F2" w:rsidRPr="006F2F38" w:rsidTr="002F062F">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7E18F2" w:rsidRPr="006F2F38" w:rsidRDefault="007E18F2" w:rsidP="002F062F">
            <w:pPr>
              <w:spacing w:after="0"/>
              <w:jc w:val="center"/>
              <w:rPr>
                <w:rFonts w:cs="Arial"/>
                <w:color w:val="000000"/>
                <w:lang w:eastAsia="es-EC"/>
              </w:rPr>
            </w:pPr>
            <w:r w:rsidRPr="006F2F38">
              <w:rPr>
                <w:rFonts w:cs="Arial"/>
                <w:color w:val="000000"/>
                <w:lang w:eastAsia="es-EC"/>
              </w:rPr>
              <w:t>7</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7E18F2" w:rsidRPr="006F2F38" w:rsidRDefault="007E18F2" w:rsidP="002F062F">
            <w:pPr>
              <w:spacing w:after="0"/>
              <w:rPr>
                <w:rFonts w:cs="Calibri"/>
                <w:lang w:eastAsia="es-EC"/>
              </w:rPr>
            </w:pPr>
            <w:r w:rsidRPr="006F2F38">
              <w:rPr>
                <w:rFonts w:cs="Calibri"/>
                <w:lang w:eastAsia="es-EC"/>
              </w:rPr>
              <w:t>Software de Libro de Obra Electrónico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7E18F2" w:rsidRPr="006F2F38" w:rsidRDefault="007E18F2" w:rsidP="002F062F">
            <w:pPr>
              <w:spacing w:after="0"/>
              <w:rPr>
                <w:rFonts w:cs="Calibri"/>
                <w:lang w:eastAsia="es-EC"/>
              </w:rPr>
            </w:pPr>
            <w:r w:rsidRPr="006F2F38">
              <w:rPr>
                <w:rFonts w:cs="Calibri"/>
                <w:lang w:eastAsia="es-EC"/>
              </w:rPr>
              <w:t>Debe ser en idioma Español, de preferencia acoplado a obras eléctricas, priorizando el uso de Software libre. Deberá emitir informes en formato PDF, y almacenamiento de imágenes.</w:t>
            </w:r>
          </w:p>
        </w:tc>
      </w:tr>
      <w:tr w:rsidR="007E18F2" w:rsidRPr="006F2F38" w:rsidTr="002F062F">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7E18F2" w:rsidRPr="006F2F38" w:rsidRDefault="007E18F2" w:rsidP="002F062F">
            <w:pPr>
              <w:spacing w:after="0"/>
              <w:jc w:val="center"/>
              <w:rPr>
                <w:rFonts w:cs="Arial"/>
                <w:color w:val="000000"/>
                <w:lang w:eastAsia="es-EC"/>
              </w:rPr>
            </w:pPr>
            <w:r w:rsidRPr="006F2F38">
              <w:rPr>
                <w:rFonts w:cs="Arial"/>
                <w:color w:val="000000"/>
                <w:lang w:eastAsia="es-EC"/>
              </w:rPr>
              <w:t>8</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7E18F2" w:rsidRPr="006F2F38" w:rsidRDefault="007E18F2" w:rsidP="002F062F">
            <w:pPr>
              <w:spacing w:after="0"/>
              <w:rPr>
                <w:rFonts w:cs="Calibri"/>
                <w:lang w:eastAsia="es-EC"/>
              </w:rPr>
            </w:pPr>
            <w:r w:rsidRPr="006F2F38">
              <w:rPr>
                <w:rFonts w:cs="Calibri"/>
                <w:lang w:eastAsia="es-EC"/>
              </w:rPr>
              <w:t>Voltiamperímetro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7E18F2" w:rsidRPr="006F2F38" w:rsidRDefault="007E18F2" w:rsidP="002F062F">
            <w:pPr>
              <w:spacing w:after="0"/>
              <w:rPr>
                <w:rFonts w:cs="Calibri"/>
                <w:lang w:val="es-ES" w:eastAsia="es-EC"/>
              </w:rPr>
            </w:pPr>
            <w:r w:rsidRPr="006F2F38">
              <w:rPr>
                <w:rFonts w:cs="Calibri"/>
                <w:lang w:val="es-ES" w:eastAsia="es-EC"/>
              </w:rPr>
              <w:t>Medida de corriente CA y CC de 400 A, Medida de tensión CA y CC de 600 V, Corriente y tensión CA de verdadero valor eficaz para medidas precisas en señales no lineales, Categoría de seguridad CAT IV 300V/CAT III 600 V</w:t>
            </w:r>
          </w:p>
        </w:tc>
      </w:tr>
      <w:tr w:rsidR="007E18F2" w:rsidRPr="006F2F38" w:rsidTr="002F062F">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7E18F2" w:rsidRPr="006F2F38" w:rsidRDefault="007E18F2" w:rsidP="002F062F">
            <w:pPr>
              <w:spacing w:after="0"/>
              <w:jc w:val="center"/>
              <w:rPr>
                <w:rFonts w:cs="Arial"/>
                <w:color w:val="000000"/>
                <w:lang w:eastAsia="es-EC"/>
              </w:rPr>
            </w:pPr>
            <w:r w:rsidRPr="006F2F38">
              <w:rPr>
                <w:rFonts w:cs="Arial"/>
                <w:color w:val="000000"/>
                <w:lang w:eastAsia="es-EC"/>
              </w:rPr>
              <w:t>9</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7E18F2" w:rsidRPr="006F2F38" w:rsidRDefault="007E18F2" w:rsidP="002F062F">
            <w:pPr>
              <w:spacing w:after="0"/>
              <w:rPr>
                <w:rFonts w:cs="Calibri"/>
                <w:lang w:eastAsia="es-EC"/>
              </w:rPr>
            </w:pPr>
            <w:r w:rsidRPr="006F2F38">
              <w:rPr>
                <w:rFonts w:cs="Calibri"/>
                <w:lang w:eastAsia="es-EC"/>
              </w:rPr>
              <w:t>Equipo de seguridad (uniforme, chaleco, casco, calzado)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7E18F2" w:rsidRPr="006F2F38" w:rsidRDefault="007E18F2" w:rsidP="002F062F">
            <w:pPr>
              <w:spacing w:after="0"/>
              <w:rPr>
                <w:rFonts w:cs="Calibri"/>
                <w:lang w:eastAsia="es-EC"/>
              </w:rPr>
            </w:pPr>
            <w:r w:rsidRPr="006F2F38">
              <w:rPr>
                <w:rFonts w:cs="Calibri"/>
                <w:lang w:eastAsia="es-EC"/>
              </w:rPr>
              <w:t>Material dieléctrico y con cintas reflectivas.</w:t>
            </w:r>
          </w:p>
        </w:tc>
      </w:tr>
    </w:tbl>
    <w:p w:rsidR="007E18F2" w:rsidRDefault="007E18F2" w:rsidP="006A6EAE">
      <w:pPr>
        <w:spacing w:line="240" w:lineRule="auto"/>
        <w:ind w:left="15" w:right="45"/>
        <w:jc w:val="both"/>
        <w:rPr>
          <w:rFonts w:cs="Arial"/>
          <w:i/>
        </w:rPr>
      </w:pPr>
    </w:p>
    <w:p w:rsidR="006A6EAE" w:rsidRPr="001C06EA" w:rsidRDefault="006A6EAE" w:rsidP="006A6EAE">
      <w:pPr>
        <w:pBdr>
          <w:top w:val="single" w:sz="4" w:space="1" w:color="auto"/>
          <w:left w:val="single" w:sz="4" w:space="4" w:color="auto"/>
          <w:bottom w:val="single" w:sz="4" w:space="1" w:color="auto"/>
          <w:right w:val="single" w:sz="4" w:space="4" w:color="auto"/>
        </w:pBdr>
        <w:tabs>
          <w:tab w:val="left" w:pos="-720"/>
        </w:tabs>
        <w:spacing w:line="240" w:lineRule="auto"/>
        <w:jc w:val="both"/>
        <w:rPr>
          <w:rFonts w:eastAsia="Times New Roman" w:cs="Arial"/>
          <w:bCs/>
          <w:lang w:val="es-ES" w:eastAsia="es-EC"/>
        </w:rPr>
      </w:pPr>
      <w:r w:rsidRPr="001C06EA">
        <w:rPr>
          <w:rFonts w:eastAsia="Times New Roman" w:cs="Arial"/>
          <w:bCs/>
          <w:lang w:val="es-ES" w:eastAsia="es-EC"/>
        </w:rPr>
        <w:t>Para constancia de lo ofertado, suscribo este formulario,</w:t>
      </w:r>
    </w:p>
    <w:p w:rsidR="006A6EAE" w:rsidRPr="001C06EA" w:rsidRDefault="006A6EAE" w:rsidP="006A6EAE">
      <w:pPr>
        <w:pBdr>
          <w:top w:val="single" w:sz="4" w:space="1" w:color="auto"/>
          <w:left w:val="single" w:sz="4" w:space="4" w:color="auto"/>
          <w:bottom w:val="single" w:sz="4" w:space="1" w:color="auto"/>
          <w:right w:val="single" w:sz="4" w:space="4" w:color="auto"/>
        </w:pBdr>
        <w:tabs>
          <w:tab w:val="left" w:pos="-720"/>
        </w:tabs>
        <w:spacing w:line="240" w:lineRule="auto"/>
        <w:jc w:val="both"/>
        <w:rPr>
          <w:rFonts w:eastAsia="Times New Roman" w:cs="Arial"/>
          <w:b/>
          <w:bCs/>
          <w:lang w:val="es-ES" w:eastAsia="es-EC"/>
        </w:rPr>
      </w:pPr>
    </w:p>
    <w:p w:rsidR="006A6EAE" w:rsidRPr="001C06EA" w:rsidRDefault="006A6EAE" w:rsidP="006A6EAE">
      <w:pPr>
        <w:pBdr>
          <w:top w:val="single" w:sz="4" w:space="1" w:color="auto"/>
          <w:left w:val="single" w:sz="4" w:space="4" w:color="auto"/>
          <w:bottom w:val="single" w:sz="4" w:space="1" w:color="auto"/>
          <w:right w:val="single" w:sz="4" w:space="4" w:color="auto"/>
        </w:pBdr>
        <w:tabs>
          <w:tab w:val="left" w:pos="-720"/>
        </w:tabs>
        <w:spacing w:line="240" w:lineRule="auto"/>
        <w:jc w:val="both"/>
        <w:rPr>
          <w:rFonts w:cs="Arial"/>
          <w:b/>
          <w:spacing w:val="-2"/>
        </w:rPr>
      </w:pPr>
      <w:r w:rsidRPr="001C06EA">
        <w:rPr>
          <w:rFonts w:cs="Arial"/>
          <w:b/>
          <w:spacing w:val="-2"/>
        </w:rPr>
        <w:t xml:space="preserve">------------------------------------------------------- </w:t>
      </w:r>
    </w:p>
    <w:p w:rsidR="006A6EAE" w:rsidRPr="001C06EA" w:rsidRDefault="006A6EAE" w:rsidP="006A6EAE">
      <w:pPr>
        <w:pBdr>
          <w:top w:val="single" w:sz="4" w:space="1" w:color="auto"/>
          <w:left w:val="single" w:sz="4" w:space="4" w:color="auto"/>
          <w:bottom w:val="single" w:sz="4" w:space="1" w:color="auto"/>
          <w:right w:val="single" w:sz="4" w:space="4" w:color="auto"/>
        </w:pBdr>
        <w:tabs>
          <w:tab w:val="left" w:pos="-720"/>
        </w:tabs>
        <w:spacing w:line="240" w:lineRule="auto"/>
        <w:jc w:val="both"/>
        <w:rPr>
          <w:rFonts w:cs="Arial"/>
          <w:b/>
        </w:rPr>
      </w:pPr>
      <w:r w:rsidRPr="001C06EA">
        <w:rPr>
          <w:rFonts w:cs="Arial"/>
          <w:b/>
        </w:rPr>
        <w:t>FIRMA DEL OFERENTE, SU REPRESENTANTE LEGAL, APODERADO O PROCURADOR COMÚN (según el caso **)</w:t>
      </w:r>
    </w:p>
    <w:p w:rsidR="006A6EAE" w:rsidRPr="001C06EA" w:rsidRDefault="006A6EAE" w:rsidP="006A6EAE">
      <w:pPr>
        <w:pStyle w:val="xl25"/>
        <w:tabs>
          <w:tab w:val="left" w:pos="-540"/>
          <w:tab w:val="left" w:pos="3036"/>
          <w:tab w:val="left" w:pos="3274"/>
          <w:tab w:val="left" w:pos="3631"/>
          <w:tab w:val="left" w:pos="3869"/>
        </w:tabs>
        <w:spacing w:before="0" w:after="0"/>
        <w:ind w:left="15" w:right="45"/>
        <w:rPr>
          <w:rFonts w:ascii="Calibri" w:hAnsi="Calibri" w:cs="Arial"/>
          <w:b w:val="0"/>
          <w:spacing w:val="-3"/>
          <w:sz w:val="22"/>
          <w:szCs w:val="22"/>
          <w:lang w:val="es-EC"/>
        </w:rPr>
      </w:pPr>
      <w:r w:rsidRPr="001C06EA">
        <w:rPr>
          <w:rFonts w:ascii="Calibri" w:hAnsi="Calibri" w:cs="Arial"/>
          <w:b w:val="0"/>
          <w:spacing w:val="-3"/>
          <w:sz w:val="22"/>
          <w:szCs w:val="22"/>
          <w:lang w:val="es-EC"/>
        </w:rPr>
        <w:t>(LUGAR Y FECHA)</w:t>
      </w:r>
    </w:p>
    <w:p w:rsidR="006A6EAE" w:rsidRPr="001C06EA" w:rsidRDefault="006A6EAE" w:rsidP="006A6EAE">
      <w:pPr>
        <w:pStyle w:val="xl25"/>
        <w:tabs>
          <w:tab w:val="left" w:pos="-540"/>
          <w:tab w:val="left" w:pos="3036"/>
          <w:tab w:val="left" w:pos="3274"/>
          <w:tab w:val="left" w:pos="3631"/>
          <w:tab w:val="left" w:pos="3869"/>
        </w:tabs>
        <w:spacing w:before="0" w:after="0"/>
        <w:ind w:left="15" w:right="45"/>
        <w:rPr>
          <w:rFonts w:ascii="Calibri" w:hAnsi="Calibri" w:cs="Arial"/>
          <w:b w:val="0"/>
          <w:spacing w:val="-3"/>
          <w:sz w:val="22"/>
          <w:szCs w:val="22"/>
          <w:lang w:val="es-EC"/>
        </w:rPr>
      </w:pPr>
    </w:p>
    <w:p w:rsidR="006A6EAE" w:rsidRPr="001C06EA" w:rsidRDefault="006A6EAE" w:rsidP="006A6EAE">
      <w:pPr>
        <w:pStyle w:val="xl25"/>
        <w:tabs>
          <w:tab w:val="left" w:pos="-540"/>
          <w:tab w:val="left" w:pos="3036"/>
          <w:tab w:val="left" w:pos="3274"/>
          <w:tab w:val="left" w:pos="3631"/>
          <w:tab w:val="left" w:pos="3869"/>
        </w:tabs>
        <w:spacing w:before="0" w:after="0"/>
        <w:ind w:left="15" w:right="45"/>
        <w:rPr>
          <w:rFonts w:ascii="Calibri" w:hAnsi="Calibri" w:cs="Arial"/>
          <w:b w:val="0"/>
          <w:i/>
          <w:spacing w:val="-3"/>
          <w:sz w:val="22"/>
          <w:szCs w:val="22"/>
          <w:lang w:val="es-EC"/>
        </w:rPr>
      </w:pPr>
      <w:r w:rsidRPr="001C06EA">
        <w:rPr>
          <w:rFonts w:ascii="Calibri" w:hAnsi="Calibri" w:cs="Arial"/>
          <w:b w:val="0"/>
          <w:i/>
          <w:spacing w:val="-3"/>
          <w:sz w:val="22"/>
          <w:szCs w:val="22"/>
          <w:lang w:val="es-EC"/>
        </w:rPr>
        <w:t xml:space="preserve">** </w:t>
      </w:r>
      <w:r w:rsidRPr="001C06EA">
        <w:rPr>
          <w:rFonts w:ascii="Calibri" w:hAnsi="Calibri" w:cs="Arial"/>
          <w:i/>
          <w:spacing w:val="-3"/>
          <w:sz w:val="22"/>
          <w:szCs w:val="22"/>
          <w:lang w:val="es-EC"/>
        </w:rPr>
        <w:t>Nota</w:t>
      </w:r>
      <w:r w:rsidRPr="001C06EA">
        <w:rPr>
          <w:rFonts w:ascii="Calibri" w:hAnsi="Calibri" w:cs="Arial"/>
          <w:b w:val="0"/>
          <w:i/>
          <w:spacing w:val="-3"/>
          <w:sz w:val="22"/>
          <w:szCs w:val="22"/>
          <w:lang w:val="es-EC"/>
        </w:rPr>
        <w:t xml:space="preserve">: El formulario de la oferta que se compone por todos los documentos enumerados del 9.1. </w:t>
      </w:r>
      <w:proofErr w:type="gramStart"/>
      <w:r w:rsidRPr="001C06EA">
        <w:rPr>
          <w:rFonts w:ascii="Calibri" w:hAnsi="Calibri" w:cs="Arial"/>
          <w:b w:val="0"/>
          <w:i/>
          <w:spacing w:val="-3"/>
          <w:sz w:val="22"/>
          <w:szCs w:val="22"/>
          <w:lang w:val="es-EC"/>
        </w:rPr>
        <w:t>al</w:t>
      </w:r>
      <w:proofErr w:type="gramEnd"/>
      <w:r w:rsidRPr="001C06EA">
        <w:rPr>
          <w:rFonts w:ascii="Calibri" w:hAnsi="Calibri" w:cs="Arial"/>
          <w:b w:val="0"/>
          <w:i/>
          <w:spacing w:val="-3"/>
          <w:sz w:val="22"/>
          <w:szCs w:val="22"/>
          <w:lang w:val="es-EC"/>
        </w:rPr>
        <w:t xml:space="preserve">  9.8 requiere una sola firma. </w:t>
      </w:r>
    </w:p>
    <w:p w:rsidR="006A6EAE" w:rsidRPr="001C06EA" w:rsidRDefault="006A6EAE" w:rsidP="006A6EAE">
      <w:pPr>
        <w:pBdr>
          <w:top w:val="single" w:sz="4" w:space="1" w:color="auto"/>
          <w:left w:val="single" w:sz="4" w:space="4" w:color="auto"/>
          <w:bottom w:val="single" w:sz="4" w:space="1" w:color="auto"/>
          <w:right w:val="single" w:sz="4" w:space="4" w:color="auto"/>
        </w:pBdr>
        <w:shd w:val="clear" w:color="auto" w:fill="F2F2F2"/>
        <w:tabs>
          <w:tab w:val="center" w:pos="4680"/>
        </w:tabs>
        <w:spacing w:line="240" w:lineRule="auto"/>
        <w:jc w:val="center"/>
        <w:rPr>
          <w:rFonts w:cs="Arial"/>
          <w:b/>
          <w:bCs/>
        </w:rPr>
      </w:pPr>
      <w:r w:rsidRPr="001C06EA">
        <w:rPr>
          <w:rFonts w:cs="Arial"/>
          <w:b/>
          <w:bCs/>
        </w:rPr>
        <w:lastRenderedPageBreak/>
        <w:t>SECCIÓN X.  FORMULARIO DE COMPROMISO DE PARTICIPACION DEL PERSONAL TECNICO Y HOJA DE VIDA</w:t>
      </w:r>
    </w:p>
    <w:p w:rsidR="006A6EAE" w:rsidRPr="001C06EA" w:rsidRDefault="006A6EAE" w:rsidP="006A6EAE">
      <w:pPr>
        <w:tabs>
          <w:tab w:val="center" w:pos="4680"/>
        </w:tabs>
        <w:spacing w:line="240" w:lineRule="auto"/>
        <w:rPr>
          <w:rFonts w:cs="Arial"/>
          <w:b/>
          <w:bCs/>
        </w:rPr>
      </w:pPr>
    </w:p>
    <w:p w:rsidR="006A6EAE" w:rsidRPr="001C06EA" w:rsidRDefault="006A6EAE" w:rsidP="006A6EAE">
      <w:pPr>
        <w:tabs>
          <w:tab w:val="center" w:pos="4680"/>
        </w:tabs>
        <w:spacing w:line="240" w:lineRule="auto"/>
        <w:rPr>
          <w:rFonts w:cs="Arial"/>
          <w:b/>
          <w:bCs/>
        </w:rPr>
      </w:pPr>
      <w:r w:rsidRPr="001C06EA">
        <w:rPr>
          <w:rFonts w:cs="Arial"/>
          <w:b/>
          <w:bCs/>
        </w:rPr>
        <w:t>10.1   COMPROMISO DEL PROFESIONAL ASIGNADO AL PROYECTO</w:t>
      </w:r>
    </w:p>
    <w:p w:rsidR="006A6EAE" w:rsidRPr="001C06EA" w:rsidRDefault="006A6EAE" w:rsidP="006A6EAE">
      <w:pPr>
        <w:spacing w:line="240" w:lineRule="auto"/>
        <w:jc w:val="both"/>
        <w:rPr>
          <w:rFonts w:cs="Arial"/>
        </w:rPr>
      </w:pPr>
      <w:r w:rsidRPr="001C06EA">
        <w:rPr>
          <w:rFonts w:cs="Arial"/>
        </w:rPr>
        <w:t xml:space="preserve">Yo, </w:t>
      </w:r>
      <w:r w:rsidRPr="001C06EA">
        <w:rPr>
          <w:rFonts w:cs="Arial"/>
          <w:i/>
          <w:iCs/>
        </w:rPr>
        <w:t>(nombre del profesional)</w:t>
      </w:r>
      <w:r w:rsidRPr="001C06EA">
        <w:rPr>
          <w:rFonts w:cs="Arial"/>
        </w:rPr>
        <w:t xml:space="preserve">, me comprometo con </w:t>
      </w:r>
      <w:r w:rsidRPr="001C06EA">
        <w:rPr>
          <w:rFonts w:cs="Arial"/>
          <w:i/>
          <w:iCs/>
        </w:rPr>
        <w:t xml:space="preserve">(nombre del oferente) </w:t>
      </w:r>
      <w:r w:rsidRPr="001C06EA">
        <w:rPr>
          <w:rFonts w:cs="Arial"/>
        </w:rPr>
        <w:t xml:space="preserve">a prestar mis servicios en calidad de </w:t>
      </w:r>
      <w:r w:rsidRPr="001C06EA">
        <w:rPr>
          <w:rFonts w:cs="Arial"/>
          <w:i/>
          <w:iCs/>
        </w:rPr>
        <w:t>(título profesional)</w:t>
      </w:r>
      <w:r w:rsidRPr="001C06EA">
        <w:rPr>
          <w:rFonts w:cs="Arial"/>
        </w:rPr>
        <w:t xml:space="preserve">, para </w:t>
      </w:r>
      <w:r w:rsidRPr="001C06EA">
        <w:rPr>
          <w:rFonts w:cs="Arial"/>
          <w:i/>
          <w:iCs/>
        </w:rPr>
        <w:t>(cargo asignado)</w:t>
      </w:r>
      <w:r w:rsidRPr="001C06EA">
        <w:rPr>
          <w:rFonts w:cs="Arial"/>
        </w:rPr>
        <w:t xml:space="preserve"> durante la realización del proyecto, en caso de adjudicación, adjuntando al presente compromiso mi hoja de vida correspondiente, numeral 2.2 de este formulario.</w:t>
      </w:r>
    </w:p>
    <w:p w:rsidR="006A6EAE" w:rsidRPr="001C06EA" w:rsidRDefault="006A6EAE" w:rsidP="006A6EAE">
      <w:pPr>
        <w:spacing w:line="240" w:lineRule="auto"/>
        <w:jc w:val="both"/>
        <w:rPr>
          <w:rFonts w:cs="Arial"/>
        </w:rPr>
      </w:pPr>
    </w:p>
    <w:p w:rsidR="006A6EAE" w:rsidRPr="001C06EA" w:rsidRDefault="006A6EAE" w:rsidP="006A6EAE">
      <w:pPr>
        <w:spacing w:line="240" w:lineRule="auto"/>
        <w:jc w:val="both"/>
        <w:rPr>
          <w:rFonts w:cs="Arial"/>
        </w:rPr>
      </w:pPr>
      <w:r w:rsidRPr="001C06EA">
        <w:rPr>
          <w:rFonts w:cs="Arial"/>
        </w:rPr>
        <w:t>Lugar y Fecha</w:t>
      </w:r>
    </w:p>
    <w:p w:rsidR="006A6EAE" w:rsidRPr="001C06EA" w:rsidRDefault="006A6EAE" w:rsidP="006A6EAE">
      <w:pPr>
        <w:spacing w:line="240" w:lineRule="auto"/>
        <w:jc w:val="both"/>
        <w:rPr>
          <w:rFonts w:cs="Arial"/>
        </w:rPr>
      </w:pPr>
    </w:p>
    <w:p w:rsidR="006A6EAE" w:rsidRPr="001C06EA" w:rsidRDefault="006A6EAE" w:rsidP="006A6EAE">
      <w:pPr>
        <w:spacing w:line="240" w:lineRule="auto"/>
        <w:jc w:val="both"/>
        <w:rPr>
          <w:rFonts w:cs="Arial"/>
        </w:rPr>
      </w:pPr>
    </w:p>
    <w:p w:rsidR="006A6EAE" w:rsidRPr="001C06EA" w:rsidRDefault="006A6EAE" w:rsidP="006A6EAE">
      <w:pPr>
        <w:spacing w:line="240" w:lineRule="auto"/>
        <w:jc w:val="both"/>
        <w:rPr>
          <w:rFonts w:cs="Arial"/>
        </w:rPr>
      </w:pPr>
      <w:r w:rsidRPr="001C06EA">
        <w:rPr>
          <w:rFonts w:cs="Arial"/>
        </w:rPr>
        <w:t>__________________________</w:t>
      </w:r>
    </w:p>
    <w:p w:rsidR="006A6EAE" w:rsidRPr="001C06EA" w:rsidRDefault="006A6EAE" w:rsidP="006A6EAE">
      <w:pPr>
        <w:tabs>
          <w:tab w:val="center" w:pos="4680"/>
        </w:tabs>
        <w:spacing w:line="240" w:lineRule="auto"/>
        <w:rPr>
          <w:rFonts w:cs="Arial"/>
        </w:rPr>
      </w:pPr>
      <w:r w:rsidRPr="001C06EA">
        <w:rPr>
          <w:rFonts w:cs="Arial"/>
        </w:rPr>
        <w:t>(Firma, Nombre y Número CC)</w:t>
      </w:r>
    </w:p>
    <w:p w:rsidR="006A6EAE" w:rsidRPr="001C06EA" w:rsidRDefault="006A6EAE" w:rsidP="006A6EAE">
      <w:pPr>
        <w:tabs>
          <w:tab w:val="center" w:pos="4680"/>
        </w:tabs>
        <w:spacing w:line="240" w:lineRule="auto"/>
        <w:rPr>
          <w:rFonts w:cs="Arial"/>
        </w:rPr>
      </w:pPr>
      <w:r w:rsidRPr="001C06EA">
        <w:rPr>
          <w:rFonts w:cs="Arial"/>
        </w:rPr>
        <w:t>(Profesional Asignado al Proyecto)</w:t>
      </w:r>
    </w:p>
    <w:p w:rsidR="006A6EAE" w:rsidRPr="001C06EA" w:rsidRDefault="006A6EAE" w:rsidP="006A6EAE">
      <w:pPr>
        <w:spacing w:line="240" w:lineRule="auto"/>
        <w:jc w:val="both"/>
        <w:rPr>
          <w:rFonts w:cs="Arial"/>
        </w:rPr>
      </w:pPr>
    </w:p>
    <w:p w:rsidR="006A6EAE" w:rsidRPr="001C06EA" w:rsidRDefault="006A6EAE" w:rsidP="006A6EAE">
      <w:pPr>
        <w:spacing w:line="240" w:lineRule="auto"/>
        <w:jc w:val="both"/>
        <w:rPr>
          <w:rFonts w:cs="Arial"/>
        </w:rPr>
      </w:pPr>
      <w:r w:rsidRPr="001C06EA">
        <w:rPr>
          <w:rFonts w:cs="Arial"/>
        </w:rPr>
        <w:t>Notas:</w:t>
      </w:r>
    </w:p>
    <w:p w:rsidR="006A6EAE" w:rsidRPr="001C06EA" w:rsidRDefault="006A6EAE" w:rsidP="009D0A74">
      <w:pPr>
        <w:pStyle w:val="Prrafodelista"/>
        <w:widowControl/>
        <w:numPr>
          <w:ilvl w:val="0"/>
          <w:numId w:val="16"/>
        </w:numPr>
        <w:suppressAutoHyphens w:val="0"/>
        <w:spacing w:after="200"/>
        <w:contextualSpacing/>
        <w:jc w:val="both"/>
        <w:rPr>
          <w:rFonts w:ascii="Calibri" w:hAnsi="Calibri" w:cs="Arial"/>
          <w:i/>
          <w:sz w:val="22"/>
          <w:szCs w:val="22"/>
        </w:rPr>
      </w:pPr>
      <w:r w:rsidRPr="001C06EA">
        <w:rPr>
          <w:rFonts w:ascii="Calibri" w:hAnsi="Calibri" w:cs="Arial"/>
          <w:i/>
          <w:sz w:val="22"/>
          <w:szCs w:val="22"/>
        </w:rPr>
        <w:t>Este formulario deberá estar firmado por el profesional para ser considerado en el proyecto, exclusivamente. (no aplica para consultores individuales)</w:t>
      </w:r>
    </w:p>
    <w:p w:rsidR="006A6EAE" w:rsidRPr="001C06EA" w:rsidRDefault="006A6EAE" w:rsidP="009D0A74">
      <w:pPr>
        <w:pStyle w:val="Prrafodelista"/>
        <w:widowControl/>
        <w:numPr>
          <w:ilvl w:val="0"/>
          <w:numId w:val="16"/>
        </w:numPr>
        <w:suppressAutoHyphens w:val="0"/>
        <w:spacing w:after="200"/>
        <w:contextualSpacing/>
        <w:jc w:val="both"/>
        <w:rPr>
          <w:rFonts w:ascii="Calibri" w:hAnsi="Calibri" w:cs="Arial"/>
          <w:i/>
          <w:sz w:val="22"/>
          <w:szCs w:val="22"/>
        </w:rPr>
      </w:pPr>
      <w:r w:rsidRPr="001C06EA">
        <w:rPr>
          <w:rFonts w:ascii="Calibri" w:hAnsi="Calibri" w:cs="Arial"/>
          <w:i/>
          <w:sz w:val="22"/>
          <w:szCs w:val="22"/>
        </w:rPr>
        <w:t xml:space="preserve">Incluir información de cada experiencia profesional en el formato detallado en el numeral 10.2 de este formulario. </w:t>
      </w:r>
    </w:p>
    <w:p w:rsidR="006A6EAE" w:rsidRPr="001C06EA" w:rsidRDefault="006A6EAE" w:rsidP="009D0A74">
      <w:pPr>
        <w:pStyle w:val="Prrafodelista"/>
        <w:widowControl/>
        <w:numPr>
          <w:ilvl w:val="0"/>
          <w:numId w:val="16"/>
        </w:numPr>
        <w:suppressAutoHyphens w:val="0"/>
        <w:spacing w:after="200"/>
        <w:contextualSpacing/>
        <w:jc w:val="both"/>
        <w:rPr>
          <w:rFonts w:ascii="Calibri" w:hAnsi="Calibri" w:cs="Arial"/>
          <w:i/>
          <w:sz w:val="22"/>
          <w:szCs w:val="22"/>
        </w:rPr>
      </w:pPr>
      <w:r w:rsidRPr="001C06EA">
        <w:rPr>
          <w:rFonts w:ascii="Calibri" w:hAnsi="Calibri" w:cs="Arial"/>
          <w:i/>
          <w:sz w:val="22"/>
          <w:szCs w:val="22"/>
        </w:rPr>
        <w:t>El formulario descrito en la nota 1 no aplica para consultores individuales</w:t>
      </w:r>
    </w:p>
    <w:p w:rsidR="006A6EAE" w:rsidRPr="001C06EA" w:rsidRDefault="006A6EAE" w:rsidP="006A6EAE">
      <w:pPr>
        <w:tabs>
          <w:tab w:val="center" w:pos="4680"/>
        </w:tabs>
        <w:spacing w:line="240" w:lineRule="auto"/>
        <w:jc w:val="center"/>
        <w:rPr>
          <w:rFonts w:cs="Arial"/>
          <w:b/>
          <w:bCs/>
        </w:rPr>
      </w:pPr>
      <w:r w:rsidRPr="001C06EA">
        <w:rPr>
          <w:rFonts w:cs="Arial"/>
          <w:b/>
          <w:bCs/>
        </w:rPr>
        <w:br w:type="page"/>
      </w:r>
    </w:p>
    <w:p w:rsidR="006A6EAE" w:rsidRPr="001C06EA" w:rsidRDefault="006A6EAE" w:rsidP="006A6EAE">
      <w:pPr>
        <w:tabs>
          <w:tab w:val="center" w:pos="4680"/>
        </w:tabs>
        <w:spacing w:line="240" w:lineRule="auto"/>
        <w:jc w:val="both"/>
        <w:rPr>
          <w:rFonts w:cs="Arial"/>
          <w:b/>
          <w:bCs/>
        </w:rPr>
      </w:pPr>
      <w:r w:rsidRPr="001C06EA">
        <w:rPr>
          <w:rFonts w:cs="Arial"/>
          <w:b/>
          <w:bCs/>
        </w:rPr>
        <w:lastRenderedPageBreak/>
        <w:t>10.2  HOJA DE VIDA DEL PERSONAL TÉCNICO CLAVE ASIGNADO AL PROYECTO</w:t>
      </w:r>
    </w:p>
    <w:p w:rsidR="006A6EAE" w:rsidRPr="001C06EA" w:rsidRDefault="006A6EAE" w:rsidP="006A6EAE">
      <w:pPr>
        <w:spacing w:line="240" w:lineRule="auto"/>
        <w:jc w:val="both"/>
        <w:rPr>
          <w:rFonts w:cs="Arial"/>
        </w:rPr>
      </w:pPr>
      <w:r w:rsidRPr="001C06EA">
        <w:rPr>
          <w:rFonts w:cs="Arial"/>
        </w:rPr>
        <w:t>1.</w:t>
      </w:r>
      <w:r w:rsidRPr="001C06EA">
        <w:rPr>
          <w:rFonts w:cs="Arial"/>
        </w:rPr>
        <w:tab/>
        <w:t>Nombres completos:</w:t>
      </w:r>
      <w:r w:rsidRPr="001C06EA">
        <w:rPr>
          <w:rFonts w:cs="Arial"/>
        </w:rPr>
        <w:tab/>
      </w:r>
      <w:r w:rsidRPr="001C06EA">
        <w:rPr>
          <w:rFonts w:cs="Arial"/>
        </w:rPr>
        <w:tab/>
        <w:t>__________________________________</w:t>
      </w:r>
    </w:p>
    <w:p w:rsidR="006A6EAE" w:rsidRPr="001C06EA" w:rsidRDefault="006A6EAE" w:rsidP="006A6EAE">
      <w:pPr>
        <w:spacing w:line="240" w:lineRule="auto"/>
        <w:jc w:val="both"/>
        <w:rPr>
          <w:rFonts w:cs="Arial"/>
        </w:rPr>
      </w:pPr>
      <w:r w:rsidRPr="001C06EA">
        <w:rPr>
          <w:rFonts w:cs="Arial"/>
        </w:rPr>
        <w:t>2.</w:t>
      </w:r>
      <w:r w:rsidRPr="001C06EA">
        <w:rPr>
          <w:rFonts w:cs="Arial"/>
        </w:rPr>
        <w:tab/>
        <w:t>Lugar y fecha de nacimiento:</w:t>
      </w:r>
      <w:r w:rsidRPr="001C06EA">
        <w:rPr>
          <w:rFonts w:cs="Arial"/>
        </w:rPr>
        <w:tab/>
        <w:t>__________________________________</w:t>
      </w:r>
    </w:p>
    <w:p w:rsidR="006A6EAE" w:rsidRPr="001C06EA" w:rsidRDefault="006A6EAE" w:rsidP="006A6EAE">
      <w:pPr>
        <w:spacing w:line="240" w:lineRule="auto"/>
        <w:jc w:val="both"/>
        <w:rPr>
          <w:rFonts w:cs="Arial"/>
        </w:rPr>
      </w:pPr>
      <w:r w:rsidRPr="001C06EA">
        <w:rPr>
          <w:rFonts w:cs="Arial"/>
        </w:rPr>
        <w:t>3.</w:t>
      </w:r>
      <w:r w:rsidRPr="001C06EA">
        <w:rPr>
          <w:rFonts w:cs="Arial"/>
        </w:rPr>
        <w:tab/>
        <w:t xml:space="preserve">Nacionalidad: </w:t>
      </w:r>
      <w:r w:rsidRPr="001C06EA">
        <w:rPr>
          <w:rFonts w:cs="Arial"/>
        </w:rPr>
        <w:tab/>
      </w:r>
      <w:r w:rsidRPr="001C06EA">
        <w:rPr>
          <w:rFonts w:cs="Arial"/>
        </w:rPr>
        <w:tab/>
      </w:r>
      <w:r w:rsidRPr="001C06EA">
        <w:rPr>
          <w:rFonts w:cs="Arial"/>
        </w:rPr>
        <w:tab/>
        <w:t>__________________________________</w:t>
      </w:r>
    </w:p>
    <w:p w:rsidR="006A6EAE" w:rsidRPr="001C06EA" w:rsidRDefault="006A6EAE" w:rsidP="006A6EAE">
      <w:pPr>
        <w:spacing w:line="240" w:lineRule="auto"/>
        <w:jc w:val="both"/>
        <w:rPr>
          <w:rFonts w:cs="Arial"/>
        </w:rPr>
      </w:pPr>
      <w:r w:rsidRPr="001C06EA">
        <w:rPr>
          <w:rFonts w:cs="Arial"/>
        </w:rPr>
        <w:t>4.</w:t>
      </w:r>
      <w:r w:rsidRPr="001C06EA">
        <w:rPr>
          <w:rFonts w:cs="Arial"/>
        </w:rPr>
        <w:tab/>
        <w:t>Títu</w:t>
      </w:r>
      <w:r>
        <w:rPr>
          <w:rFonts w:cs="Arial"/>
        </w:rPr>
        <w:t>lo profesional:</w:t>
      </w:r>
      <w:r>
        <w:rPr>
          <w:rFonts w:cs="Arial"/>
        </w:rPr>
        <w:tab/>
      </w:r>
      <w:r>
        <w:rPr>
          <w:rFonts w:cs="Arial"/>
        </w:rPr>
        <w:tab/>
      </w:r>
      <w:r w:rsidRPr="001C06EA">
        <w:rPr>
          <w:rFonts w:cs="Arial"/>
        </w:rPr>
        <w:t>__________________________________</w:t>
      </w:r>
    </w:p>
    <w:p w:rsidR="006A6EAE" w:rsidRPr="001C06EA" w:rsidRDefault="006A6EAE" w:rsidP="006A6EAE">
      <w:pPr>
        <w:spacing w:line="240" w:lineRule="auto"/>
        <w:jc w:val="both"/>
        <w:rPr>
          <w:rFonts w:cs="Arial"/>
        </w:rPr>
      </w:pPr>
      <w:r w:rsidRPr="001C06EA">
        <w:rPr>
          <w:rFonts w:cs="Arial"/>
        </w:rPr>
        <w:t>5.</w:t>
      </w:r>
      <w:r w:rsidRPr="001C06EA">
        <w:rPr>
          <w:rFonts w:cs="Arial"/>
        </w:rPr>
        <w:tab/>
        <w:t>Fecha de graduación:</w:t>
      </w:r>
      <w:r w:rsidRPr="001C06EA">
        <w:rPr>
          <w:rFonts w:cs="Arial"/>
        </w:rPr>
        <w:tab/>
      </w:r>
      <w:r w:rsidRPr="001C06EA">
        <w:rPr>
          <w:rFonts w:cs="Arial"/>
        </w:rPr>
        <w:tab/>
        <w:t>__________________________________</w:t>
      </w:r>
    </w:p>
    <w:p w:rsidR="006A6EAE" w:rsidRPr="001C06EA" w:rsidRDefault="006A6EAE" w:rsidP="006A6EAE">
      <w:pPr>
        <w:spacing w:line="240" w:lineRule="auto"/>
        <w:jc w:val="both"/>
        <w:rPr>
          <w:rFonts w:cs="Arial"/>
        </w:rPr>
      </w:pPr>
      <w:r w:rsidRPr="001C06EA">
        <w:rPr>
          <w:rFonts w:cs="Arial"/>
        </w:rPr>
        <w:t>6.</w:t>
      </w:r>
      <w:r w:rsidRPr="001C06EA">
        <w:rPr>
          <w:rFonts w:cs="Arial"/>
        </w:rPr>
        <w:tab/>
        <w:t>Título IV nivel:</w:t>
      </w:r>
      <w:r w:rsidRPr="001C06EA">
        <w:rPr>
          <w:rFonts w:cs="Arial"/>
        </w:rPr>
        <w:tab/>
      </w:r>
      <w:r w:rsidRPr="001C06EA">
        <w:rPr>
          <w:rFonts w:cs="Arial"/>
        </w:rPr>
        <w:tab/>
      </w:r>
      <w:r w:rsidRPr="001C06EA">
        <w:rPr>
          <w:rFonts w:cs="Arial"/>
        </w:rPr>
        <w:tab/>
        <w:t>__________________________________</w:t>
      </w:r>
    </w:p>
    <w:p w:rsidR="006A6EAE" w:rsidRPr="001C06EA" w:rsidRDefault="006A6EAE" w:rsidP="006A6EAE">
      <w:pPr>
        <w:spacing w:line="240" w:lineRule="auto"/>
        <w:jc w:val="both"/>
        <w:rPr>
          <w:rFonts w:cs="Arial"/>
        </w:rPr>
      </w:pPr>
      <w:r w:rsidRPr="001C06EA">
        <w:rPr>
          <w:rFonts w:cs="Arial"/>
        </w:rPr>
        <w:t>7.</w:t>
      </w:r>
      <w:r w:rsidRPr="001C06EA">
        <w:rPr>
          <w:rFonts w:cs="Arial"/>
        </w:rPr>
        <w:tab/>
        <w:t>Fecha de obtención:</w:t>
      </w:r>
      <w:r w:rsidRPr="001C06EA">
        <w:rPr>
          <w:rFonts w:cs="Arial"/>
        </w:rPr>
        <w:tab/>
      </w:r>
      <w:r w:rsidRPr="001C06EA">
        <w:rPr>
          <w:rFonts w:cs="Arial"/>
        </w:rPr>
        <w:tab/>
        <w:t>__________________________________</w:t>
      </w:r>
    </w:p>
    <w:p w:rsidR="006A6EAE" w:rsidRPr="001C06EA" w:rsidRDefault="006A6EAE" w:rsidP="006A6EAE">
      <w:pPr>
        <w:spacing w:line="240" w:lineRule="auto"/>
        <w:jc w:val="both"/>
        <w:rPr>
          <w:rFonts w:cs="Arial"/>
        </w:rPr>
      </w:pPr>
      <w:r w:rsidRPr="001C06EA">
        <w:rPr>
          <w:rFonts w:cs="Arial"/>
        </w:rPr>
        <w:t>6.</w:t>
      </w:r>
      <w:r w:rsidRPr="001C06EA">
        <w:rPr>
          <w:rFonts w:cs="Arial"/>
        </w:rPr>
        <w:tab/>
        <w:t>Experiencia profesional:</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3"/>
      </w:tblGrid>
      <w:tr w:rsidR="006A6EAE" w:rsidRPr="001C06EA" w:rsidTr="00904536">
        <w:tc>
          <w:tcPr>
            <w:tcW w:w="4322" w:type="dxa"/>
            <w:shd w:val="clear" w:color="auto" w:fill="F2F2F2"/>
          </w:tcPr>
          <w:p w:rsidR="006A6EAE" w:rsidRPr="001C06EA" w:rsidRDefault="006A6EAE" w:rsidP="00904536">
            <w:pPr>
              <w:tabs>
                <w:tab w:val="left" w:pos="-695"/>
                <w:tab w:val="left" w:pos="745"/>
              </w:tabs>
              <w:spacing w:line="240" w:lineRule="auto"/>
              <w:jc w:val="both"/>
              <w:rPr>
                <w:rFonts w:cs="Arial"/>
              </w:rPr>
            </w:pPr>
            <w:r w:rsidRPr="001C06EA">
              <w:rPr>
                <w:rFonts w:cs="Arial"/>
                <w:b/>
              </w:rPr>
              <w:t>Empresa / Institución:</w:t>
            </w:r>
          </w:p>
        </w:tc>
        <w:tc>
          <w:tcPr>
            <w:tcW w:w="4323" w:type="dxa"/>
            <w:shd w:val="clear" w:color="auto" w:fill="auto"/>
          </w:tcPr>
          <w:p w:rsidR="006A6EAE" w:rsidRPr="001C06EA" w:rsidRDefault="006A6EAE" w:rsidP="00904536">
            <w:pPr>
              <w:tabs>
                <w:tab w:val="left" w:pos="-695"/>
                <w:tab w:val="left" w:pos="745"/>
              </w:tabs>
              <w:spacing w:line="240" w:lineRule="auto"/>
              <w:jc w:val="both"/>
              <w:rPr>
                <w:rFonts w:cs="Arial"/>
              </w:rPr>
            </w:pPr>
          </w:p>
        </w:tc>
      </w:tr>
      <w:tr w:rsidR="006A6EAE" w:rsidRPr="001C06EA" w:rsidTr="00904536">
        <w:tc>
          <w:tcPr>
            <w:tcW w:w="4322" w:type="dxa"/>
            <w:shd w:val="clear" w:color="auto" w:fill="F2F2F2"/>
          </w:tcPr>
          <w:p w:rsidR="006A6EAE" w:rsidRPr="001C06EA" w:rsidRDefault="006A6EAE" w:rsidP="00904536">
            <w:pPr>
              <w:tabs>
                <w:tab w:val="left" w:pos="-695"/>
                <w:tab w:val="left" w:pos="745"/>
              </w:tabs>
              <w:spacing w:line="240" w:lineRule="auto"/>
              <w:jc w:val="both"/>
              <w:rPr>
                <w:rFonts w:cs="Arial"/>
              </w:rPr>
            </w:pPr>
            <w:r w:rsidRPr="001C06EA">
              <w:rPr>
                <w:rFonts w:cs="Arial"/>
                <w:b/>
              </w:rPr>
              <w:t>Contratante:</w:t>
            </w:r>
          </w:p>
        </w:tc>
        <w:tc>
          <w:tcPr>
            <w:tcW w:w="4323" w:type="dxa"/>
            <w:shd w:val="clear" w:color="auto" w:fill="auto"/>
          </w:tcPr>
          <w:p w:rsidR="006A6EAE" w:rsidRPr="001C06EA" w:rsidRDefault="006A6EAE" w:rsidP="00904536">
            <w:pPr>
              <w:tabs>
                <w:tab w:val="left" w:pos="-695"/>
                <w:tab w:val="left" w:pos="745"/>
              </w:tabs>
              <w:spacing w:line="240" w:lineRule="auto"/>
              <w:jc w:val="both"/>
              <w:rPr>
                <w:rFonts w:cs="Arial"/>
              </w:rPr>
            </w:pPr>
          </w:p>
        </w:tc>
      </w:tr>
      <w:tr w:rsidR="006A6EAE" w:rsidRPr="001C06EA" w:rsidTr="00904536">
        <w:tc>
          <w:tcPr>
            <w:tcW w:w="4322" w:type="dxa"/>
            <w:shd w:val="clear" w:color="auto" w:fill="F2F2F2"/>
          </w:tcPr>
          <w:p w:rsidR="006A6EAE" w:rsidRPr="001C06EA" w:rsidRDefault="006A6EAE" w:rsidP="00904536">
            <w:pPr>
              <w:tabs>
                <w:tab w:val="left" w:pos="-695"/>
                <w:tab w:val="left" w:pos="745"/>
              </w:tabs>
              <w:spacing w:line="240" w:lineRule="auto"/>
              <w:jc w:val="both"/>
              <w:rPr>
                <w:rFonts w:cs="Arial"/>
              </w:rPr>
            </w:pPr>
            <w:r w:rsidRPr="001C06EA">
              <w:rPr>
                <w:rFonts w:cs="Arial"/>
                <w:b/>
              </w:rPr>
              <w:t>Proyecto:</w:t>
            </w:r>
          </w:p>
        </w:tc>
        <w:tc>
          <w:tcPr>
            <w:tcW w:w="4323" w:type="dxa"/>
            <w:shd w:val="clear" w:color="auto" w:fill="auto"/>
          </w:tcPr>
          <w:p w:rsidR="006A6EAE" w:rsidRPr="001C06EA" w:rsidRDefault="006A6EAE" w:rsidP="00904536">
            <w:pPr>
              <w:tabs>
                <w:tab w:val="left" w:pos="-695"/>
                <w:tab w:val="left" w:pos="745"/>
              </w:tabs>
              <w:spacing w:line="240" w:lineRule="auto"/>
              <w:jc w:val="both"/>
              <w:rPr>
                <w:rFonts w:cs="Arial"/>
              </w:rPr>
            </w:pPr>
          </w:p>
        </w:tc>
      </w:tr>
      <w:tr w:rsidR="006A6EAE" w:rsidRPr="001C06EA" w:rsidTr="00904536">
        <w:tc>
          <w:tcPr>
            <w:tcW w:w="4322" w:type="dxa"/>
            <w:shd w:val="clear" w:color="auto" w:fill="F2F2F2"/>
          </w:tcPr>
          <w:p w:rsidR="006A6EAE" w:rsidRPr="001C06EA" w:rsidRDefault="006A6EAE" w:rsidP="00904536">
            <w:pPr>
              <w:tabs>
                <w:tab w:val="left" w:pos="-695"/>
                <w:tab w:val="left" w:pos="745"/>
              </w:tabs>
              <w:spacing w:line="240" w:lineRule="auto"/>
              <w:jc w:val="both"/>
              <w:rPr>
                <w:rFonts w:cs="Arial"/>
              </w:rPr>
            </w:pPr>
            <w:r w:rsidRPr="001C06EA">
              <w:rPr>
                <w:rFonts w:cs="Arial"/>
                <w:b/>
              </w:rPr>
              <w:t>Monto del proyecto:</w:t>
            </w:r>
          </w:p>
        </w:tc>
        <w:tc>
          <w:tcPr>
            <w:tcW w:w="4323" w:type="dxa"/>
            <w:shd w:val="clear" w:color="auto" w:fill="auto"/>
          </w:tcPr>
          <w:p w:rsidR="006A6EAE" w:rsidRPr="001C06EA" w:rsidRDefault="006A6EAE" w:rsidP="00904536">
            <w:pPr>
              <w:tabs>
                <w:tab w:val="left" w:pos="-695"/>
                <w:tab w:val="left" w:pos="745"/>
              </w:tabs>
              <w:spacing w:line="240" w:lineRule="auto"/>
              <w:jc w:val="both"/>
              <w:rPr>
                <w:rFonts w:cs="Arial"/>
              </w:rPr>
            </w:pPr>
          </w:p>
        </w:tc>
      </w:tr>
      <w:tr w:rsidR="006A6EAE" w:rsidRPr="001C06EA" w:rsidTr="00904536">
        <w:tc>
          <w:tcPr>
            <w:tcW w:w="4322" w:type="dxa"/>
            <w:shd w:val="clear" w:color="auto" w:fill="F2F2F2"/>
          </w:tcPr>
          <w:p w:rsidR="006A6EAE" w:rsidRPr="001C06EA" w:rsidRDefault="006A6EAE" w:rsidP="00904536">
            <w:pPr>
              <w:tabs>
                <w:tab w:val="left" w:pos="-695"/>
                <w:tab w:val="left" w:pos="745"/>
              </w:tabs>
              <w:spacing w:line="240" w:lineRule="auto"/>
              <w:jc w:val="both"/>
              <w:rPr>
                <w:rFonts w:cs="Arial"/>
                <w:b/>
              </w:rPr>
            </w:pPr>
            <w:r w:rsidRPr="001C06EA">
              <w:rPr>
                <w:rFonts w:cs="Arial"/>
                <w:b/>
              </w:rPr>
              <w:t>Papel desempeñado:</w:t>
            </w:r>
          </w:p>
        </w:tc>
        <w:tc>
          <w:tcPr>
            <w:tcW w:w="4323" w:type="dxa"/>
            <w:shd w:val="clear" w:color="auto" w:fill="auto"/>
          </w:tcPr>
          <w:p w:rsidR="006A6EAE" w:rsidRPr="001C06EA" w:rsidRDefault="006A6EAE" w:rsidP="00904536">
            <w:pPr>
              <w:tabs>
                <w:tab w:val="left" w:pos="-695"/>
                <w:tab w:val="left" w:pos="745"/>
              </w:tabs>
              <w:spacing w:line="240" w:lineRule="auto"/>
              <w:jc w:val="both"/>
              <w:rPr>
                <w:rFonts w:cs="Arial"/>
              </w:rPr>
            </w:pPr>
          </w:p>
        </w:tc>
      </w:tr>
      <w:tr w:rsidR="006A6EAE" w:rsidRPr="001C06EA" w:rsidTr="00904536">
        <w:tc>
          <w:tcPr>
            <w:tcW w:w="4322" w:type="dxa"/>
            <w:shd w:val="clear" w:color="auto" w:fill="F2F2F2"/>
          </w:tcPr>
          <w:p w:rsidR="006A6EAE" w:rsidRPr="001C06EA" w:rsidRDefault="006A6EAE" w:rsidP="00904536">
            <w:pPr>
              <w:tabs>
                <w:tab w:val="left" w:pos="-695"/>
                <w:tab w:val="left" w:pos="745"/>
              </w:tabs>
              <w:spacing w:line="240" w:lineRule="auto"/>
              <w:jc w:val="both"/>
              <w:rPr>
                <w:rFonts w:cs="Arial"/>
                <w:b/>
              </w:rPr>
            </w:pPr>
            <w:r w:rsidRPr="001C06EA">
              <w:rPr>
                <w:rFonts w:cs="Arial"/>
                <w:b/>
              </w:rPr>
              <w:t>Tiempo de participación:</w:t>
            </w:r>
          </w:p>
        </w:tc>
        <w:tc>
          <w:tcPr>
            <w:tcW w:w="4323" w:type="dxa"/>
            <w:shd w:val="clear" w:color="auto" w:fill="auto"/>
          </w:tcPr>
          <w:p w:rsidR="006A6EAE" w:rsidRPr="001C06EA" w:rsidRDefault="006A6EAE" w:rsidP="00904536">
            <w:pPr>
              <w:tabs>
                <w:tab w:val="left" w:pos="-695"/>
                <w:tab w:val="left" w:pos="745"/>
              </w:tabs>
              <w:spacing w:line="240" w:lineRule="auto"/>
              <w:jc w:val="both"/>
              <w:rPr>
                <w:rFonts w:cs="Arial"/>
              </w:rPr>
            </w:pPr>
          </w:p>
        </w:tc>
      </w:tr>
      <w:tr w:rsidR="006A6EAE" w:rsidRPr="001C06EA" w:rsidTr="00753CBB">
        <w:trPr>
          <w:trHeight w:val="1617"/>
        </w:trPr>
        <w:tc>
          <w:tcPr>
            <w:tcW w:w="4322" w:type="dxa"/>
            <w:shd w:val="clear" w:color="auto" w:fill="F2F2F2"/>
          </w:tcPr>
          <w:p w:rsidR="006A6EAE" w:rsidRPr="001C06EA" w:rsidRDefault="006A6EAE" w:rsidP="00904536">
            <w:pPr>
              <w:tabs>
                <w:tab w:val="left" w:pos="-695"/>
                <w:tab w:val="left" w:pos="745"/>
              </w:tabs>
              <w:spacing w:line="240" w:lineRule="auto"/>
              <w:jc w:val="both"/>
              <w:rPr>
                <w:rFonts w:cs="Arial"/>
                <w:b/>
              </w:rPr>
            </w:pPr>
            <w:r w:rsidRPr="001C06EA">
              <w:rPr>
                <w:rFonts w:cs="Arial"/>
                <w:b/>
              </w:rPr>
              <w:t>Actividades relevantes:</w:t>
            </w:r>
          </w:p>
        </w:tc>
        <w:tc>
          <w:tcPr>
            <w:tcW w:w="4323" w:type="dxa"/>
            <w:shd w:val="clear" w:color="auto" w:fill="auto"/>
          </w:tcPr>
          <w:p w:rsidR="006A6EAE" w:rsidRPr="001C06EA" w:rsidRDefault="006A6EAE" w:rsidP="00904536">
            <w:pPr>
              <w:tabs>
                <w:tab w:val="left" w:pos="-695"/>
                <w:tab w:val="left" w:pos="745"/>
              </w:tabs>
              <w:spacing w:line="240" w:lineRule="auto"/>
              <w:jc w:val="both"/>
              <w:rPr>
                <w:rFonts w:cs="Arial"/>
              </w:rPr>
            </w:pPr>
          </w:p>
          <w:p w:rsidR="006A6EAE" w:rsidRPr="001C06EA" w:rsidRDefault="006A6EAE" w:rsidP="00904536">
            <w:pPr>
              <w:tabs>
                <w:tab w:val="left" w:pos="-695"/>
                <w:tab w:val="left" w:pos="745"/>
              </w:tabs>
              <w:spacing w:line="240" w:lineRule="auto"/>
              <w:jc w:val="both"/>
              <w:rPr>
                <w:rFonts w:cs="Arial"/>
              </w:rPr>
            </w:pPr>
          </w:p>
          <w:p w:rsidR="006A6EAE" w:rsidRPr="001C06EA" w:rsidRDefault="006A6EAE" w:rsidP="00904536">
            <w:pPr>
              <w:tabs>
                <w:tab w:val="left" w:pos="-695"/>
                <w:tab w:val="left" w:pos="745"/>
              </w:tabs>
              <w:spacing w:line="240" w:lineRule="auto"/>
              <w:jc w:val="both"/>
              <w:rPr>
                <w:rFonts w:cs="Arial"/>
              </w:rPr>
            </w:pPr>
          </w:p>
          <w:p w:rsidR="006A6EAE" w:rsidRPr="001C06EA" w:rsidRDefault="006A6EAE" w:rsidP="00904536">
            <w:pPr>
              <w:tabs>
                <w:tab w:val="left" w:pos="-695"/>
                <w:tab w:val="left" w:pos="745"/>
              </w:tabs>
              <w:spacing w:line="240" w:lineRule="auto"/>
              <w:jc w:val="both"/>
              <w:rPr>
                <w:rFonts w:cs="Arial"/>
              </w:rPr>
            </w:pPr>
          </w:p>
          <w:p w:rsidR="006A6EAE" w:rsidRPr="001C06EA" w:rsidRDefault="006A6EAE" w:rsidP="00904536">
            <w:pPr>
              <w:tabs>
                <w:tab w:val="left" w:pos="-695"/>
                <w:tab w:val="left" w:pos="745"/>
              </w:tabs>
              <w:spacing w:line="240" w:lineRule="auto"/>
              <w:jc w:val="both"/>
              <w:rPr>
                <w:rFonts w:cs="Arial"/>
              </w:rPr>
            </w:pPr>
          </w:p>
          <w:p w:rsidR="006A6EAE" w:rsidRPr="001C06EA" w:rsidRDefault="006A6EAE" w:rsidP="00904536">
            <w:pPr>
              <w:tabs>
                <w:tab w:val="left" w:pos="-695"/>
                <w:tab w:val="left" w:pos="745"/>
              </w:tabs>
              <w:spacing w:line="240" w:lineRule="auto"/>
              <w:jc w:val="both"/>
              <w:rPr>
                <w:rFonts w:cs="Arial"/>
              </w:rPr>
            </w:pPr>
          </w:p>
          <w:p w:rsidR="006A6EAE" w:rsidRPr="001C06EA" w:rsidRDefault="006A6EAE" w:rsidP="00904536">
            <w:pPr>
              <w:tabs>
                <w:tab w:val="left" w:pos="-695"/>
                <w:tab w:val="left" w:pos="745"/>
              </w:tabs>
              <w:spacing w:line="240" w:lineRule="auto"/>
              <w:jc w:val="both"/>
              <w:rPr>
                <w:rFonts w:cs="Arial"/>
              </w:rPr>
            </w:pPr>
          </w:p>
          <w:p w:rsidR="006A6EAE" w:rsidRPr="001C06EA" w:rsidRDefault="006A6EAE" w:rsidP="00904536">
            <w:pPr>
              <w:tabs>
                <w:tab w:val="left" w:pos="-695"/>
                <w:tab w:val="left" w:pos="745"/>
              </w:tabs>
              <w:spacing w:line="240" w:lineRule="auto"/>
              <w:jc w:val="both"/>
              <w:rPr>
                <w:rFonts w:cs="Arial"/>
              </w:rPr>
            </w:pPr>
          </w:p>
          <w:p w:rsidR="006A6EAE" w:rsidRPr="001C06EA" w:rsidRDefault="006A6EAE" w:rsidP="00904536">
            <w:pPr>
              <w:tabs>
                <w:tab w:val="left" w:pos="-695"/>
                <w:tab w:val="left" w:pos="745"/>
              </w:tabs>
              <w:spacing w:line="240" w:lineRule="auto"/>
              <w:jc w:val="both"/>
              <w:rPr>
                <w:rFonts w:cs="Arial"/>
              </w:rPr>
            </w:pPr>
          </w:p>
        </w:tc>
      </w:tr>
    </w:tbl>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r w:rsidRPr="006A6EAE">
        <w:rPr>
          <w:rFonts w:ascii="Calibri" w:hAnsi="Calibri"/>
          <w:b/>
          <w:bCs/>
          <w:spacing w:val="-2"/>
          <w:sz w:val="22"/>
          <w:szCs w:val="22"/>
          <w:lang w:val="es-AR"/>
        </w:rPr>
        <w:t>-------------------------------------------------------</w:t>
      </w:r>
    </w:p>
    <w:p w:rsidR="00753CBB" w:rsidRPr="001C06EA" w:rsidRDefault="00753CBB" w:rsidP="00753CBB">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NOMBRE DEL OFERENTE, SU REPRESENTANTE LEGAL O PROCURADOR COMÚN (según el caso)</w:t>
      </w:r>
    </w:p>
    <w:p w:rsidR="006A6EAE" w:rsidRPr="001C06EA" w:rsidRDefault="00753CBB" w:rsidP="00753CBB">
      <w:pPr>
        <w:tabs>
          <w:tab w:val="left" w:pos="-695"/>
          <w:tab w:val="left" w:pos="745"/>
        </w:tabs>
        <w:spacing w:line="240" w:lineRule="auto"/>
        <w:ind w:left="4"/>
        <w:jc w:val="both"/>
        <w:rPr>
          <w:rFonts w:cs="Arial"/>
        </w:rPr>
      </w:pPr>
      <w:r w:rsidRPr="001C06EA">
        <w:rPr>
          <w:rFonts w:cs="Arial"/>
          <w:spacing w:val="-2"/>
        </w:rPr>
        <w:br w:type="page"/>
      </w:r>
    </w:p>
    <w:p w:rsidR="006A6EAE" w:rsidRPr="002169BE" w:rsidRDefault="006A6EAE" w:rsidP="006A6EAE">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eastAsia="Times New Roman" w:cs="Arial"/>
          <w:b/>
          <w:bCs/>
          <w:lang w:val="es-ES" w:eastAsia="es-EC"/>
        </w:rPr>
      </w:pPr>
      <w:r w:rsidRPr="002169BE">
        <w:rPr>
          <w:rFonts w:eastAsia="Times New Roman" w:cs="Arial"/>
          <w:b/>
          <w:bCs/>
          <w:lang w:val="es-ES" w:eastAsia="es-EC"/>
        </w:rPr>
        <w:lastRenderedPageBreak/>
        <w:t>SECCIÓN XI.  FORMULARIO DE COMPROMISO DE ASOCIACIÓN O CONSORCIO</w:t>
      </w:r>
    </w:p>
    <w:p w:rsidR="006A6EAE" w:rsidRPr="002169BE" w:rsidRDefault="006A6EAE" w:rsidP="006A6EAE">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eastAsia="Times New Roman" w:cs="Arial"/>
          <w:lang w:val="en-US" w:eastAsia="es-EC"/>
        </w:rPr>
      </w:pPr>
      <w:r w:rsidRPr="002169BE">
        <w:rPr>
          <w:rFonts w:eastAsia="Times New Roman" w:cs="Arial"/>
          <w:bCs/>
          <w:noProof/>
          <w:lang w:val="en-US" w:eastAsia="es-EC"/>
        </w:rPr>
        <w:t>CAF-RSND-CNELSUC-CPN-CI-001</w:t>
      </w:r>
    </w:p>
    <w:p w:rsidR="006A6EAE" w:rsidRPr="002169BE" w:rsidRDefault="006A6EAE" w:rsidP="006A6EAE">
      <w:pPr>
        <w:spacing w:line="240" w:lineRule="auto"/>
        <w:jc w:val="both"/>
        <w:rPr>
          <w:rFonts w:eastAsia="Times New Roman" w:cs="Arial"/>
          <w:color w:val="000000"/>
          <w:lang w:val="en-US" w:eastAsia="es-EC"/>
        </w:rPr>
      </w:pPr>
    </w:p>
    <w:p w:rsidR="006A6EAE" w:rsidRPr="002169BE" w:rsidRDefault="006A6EAE" w:rsidP="006A6EAE">
      <w:pPr>
        <w:spacing w:line="240" w:lineRule="auto"/>
        <w:jc w:val="both"/>
        <w:rPr>
          <w:rFonts w:eastAsia="Times New Roman" w:cs="Arial"/>
          <w:lang w:eastAsia="es-EC"/>
        </w:rPr>
      </w:pPr>
      <w:r w:rsidRPr="002169BE">
        <w:rPr>
          <w:rFonts w:eastAsia="Times New Roman" w:cs="Arial"/>
          <w:color w:val="000000"/>
          <w:lang w:val="es-ES" w:eastAsia="es-EC"/>
        </w:rPr>
        <w:t>Comparecen a la suscripción del presente compromiso, por una parte,……….. ………, debidamente representada por …………… ………….</w:t>
      </w:r>
      <w:r w:rsidRPr="002169BE">
        <w:rPr>
          <w:rFonts w:eastAsia="Times New Roman" w:cs="Arial"/>
          <w:b/>
          <w:color w:val="000000"/>
          <w:lang w:val="es-ES" w:eastAsia="es-EC"/>
        </w:rPr>
        <w:t xml:space="preserve">; </w:t>
      </w:r>
      <w:r w:rsidRPr="002169BE">
        <w:rPr>
          <w:rFonts w:eastAsia="Times New Roman" w:cs="Arial"/>
          <w:color w:val="000000"/>
          <w:lang w:val="es-ES" w:eastAsia="es-EC"/>
        </w:rPr>
        <w:t>y, por otra parte, ……… representada por …………… ………….</w:t>
      </w:r>
      <w:r w:rsidRPr="002169BE">
        <w:rPr>
          <w:rFonts w:eastAsia="Times New Roman" w:cs="Arial"/>
          <w:bCs/>
          <w:color w:val="000000"/>
          <w:lang w:val="es-ES" w:eastAsia="es-EC"/>
        </w:rPr>
        <w:t>, todos debidamente registrados en el RUP.</w:t>
      </w:r>
    </w:p>
    <w:p w:rsidR="006A6EAE" w:rsidRPr="001C06EA" w:rsidRDefault="006A6EAE" w:rsidP="006A6EAE">
      <w:pPr>
        <w:spacing w:line="240" w:lineRule="auto"/>
        <w:jc w:val="both"/>
        <w:rPr>
          <w:rFonts w:eastAsia="Times New Roman" w:cs="Arial"/>
          <w:lang w:val="es-ES" w:eastAsia="es-EC"/>
        </w:rPr>
      </w:pPr>
      <w:r w:rsidRPr="002169BE">
        <w:rPr>
          <w:rFonts w:eastAsia="Times New Roman" w:cs="Arial"/>
          <w:color w:val="000000"/>
          <w:lang w:val="es-ES" w:eastAsia="es-EC"/>
        </w:rPr>
        <w:t>Los comparecientes, en las calidades que intervienen, capaces para contratar y obligarse, acuerdan suscribir el presente compromiso de Asociación o Consorcio para participar en el proceso licitatorio convocado por………………….., para………………….</w:t>
      </w:r>
    </w:p>
    <w:p w:rsidR="006A6EAE" w:rsidRPr="001C06EA" w:rsidRDefault="006A6EAE" w:rsidP="006A6EAE">
      <w:pPr>
        <w:tabs>
          <w:tab w:val="center" w:pos="4536"/>
        </w:tabs>
        <w:spacing w:line="240" w:lineRule="auto"/>
        <w:jc w:val="both"/>
        <w:rPr>
          <w:rFonts w:eastAsia="Times New Roman" w:cs="Arial"/>
          <w:bCs/>
          <w:lang w:val="es-ES" w:eastAsia="es-EC"/>
        </w:rPr>
      </w:pPr>
      <w:r w:rsidRPr="001C06EA">
        <w:rPr>
          <w:rFonts w:eastAsia="Times New Roman" w:cs="Arial"/>
          <w:bCs/>
          <w:lang w:val="es-ES" w:eastAsia="es-EC"/>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Resolución emitida por el SERCOP, aplicable a este caso.</w:t>
      </w:r>
    </w:p>
    <w:p w:rsidR="006A6EAE" w:rsidRPr="001C06EA" w:rsidRDefault="006A6EAE" w:rsidP="006A6EAE">
      <w:pPr>
        <w:tabs>
          <w:tab w:val="left" w:pos="-1004"/>
        </w:tabs>
        <w:spacing w:line="240" w:lineRule="auto"/>
        <w:ind w:right="-144"/>
        <w:jc w:val="both"/>
        <w:rPr>
          <w:rFonts w:eastAsia="Times New Roman" w:cs="Arial"/>
          <w:spacing w:val="-2"/>
          <w:lang w:val="es-ES"/>
        </w:rPr>
      </w:pPr>
      <w:r w:rsidRPr="001C06EA">
        <w:rPr>
          <w:rFonts w:eastAsia="Times New Roman" w:cs="Arial"/>
          <w:spacing w:val="-2"/>
          <w:lang w:val="es-ES"/>
        </w:rPr>
        <w:t>Los promitentes asociados o consorciados presentarán la información considerando los porcentajes de participación en relación a índices, calidades, condiciones, experiencia o cualquier otro indicador puntuable, conforme al siguiente detalle:</w:t>
      </w:r>
    </w:p>
    <w:p w:rsidR="006A6EAE" w:rsidRPr="001C06EA" w:rsidRDefault="006A6EAE" w:rsidP="006A6EAE">
      <w:pPr>
        <w:tabs>
          <w:tab w:val="left" w:pos="-1004"/>
        </w:tabs>
        <w:spacing w:line="240" w:lineRule="auto"/>
        <w:ind w:right="-144"/>
        <w:jc w:val="both"/>
        <w:rPr>
          <w:rFonts w:eastAsia="Times New Roman" w:cs="Arial"/>
          <w:i/>
          <w:spacing w:val="-2"/>
          <w:lang w:val="es-ES"/>
        </w:rPr>
      </w:pPr>
      <w:r w:rsidRPr="001C06EA">
        <w:rPr>
          <w:rFonts w:eastAsia="Times New Roman" w:cs="Arial"/>
          <w:i/>
          <w:spacing w:val="-2"/>
          <w:lang w:val="es-ES"/>
        </w:rPr>
        <w:t>(Se deberá adjuntar cuadro con el detalle antes referido)</w:t>
      </w:r>
    </w:p>
    <w:p w:rsidR="006A6EAE" w:rsidRPr="001C06EA" w:rsidRDefault="006A6EAE" w:rsidP="006A6EAE">
      <w:pPr>
        <w:tabs>
          <w:tab w:val="center" w:pos="4536"/>
        </w:tabs>
        <w:spacing w:line="240" w:lineRule="auto"/>
        <w:jc w:val="both"/>
        <w:rPr>
          <w:rFonts w:eastAsia="Times New Roman" w:cs="Arial"/>
          <w:b/>
          <w:bCs/>
          <w:lang w:val="es-ES" w:eastAsia="es-EC"/>
        </w:rPr>
      </w:pPr>
    </w:p>
    <w:p w:rsidR="006A6EAE" w:rsidRPr="001C06EA" w:rsidRDefault="006A6EAE" w:rsidP="006A6EAE">
      <w:pPr>
        <w:tabs>
          <w:tab w:val="center" w:pos="4536"/>
        </w:tabs>
        <w:spacing w:line="240" w:lineRule="auto"/>
        <w:jc w:val="both"/>
        <w:rPr>
          <w:rFonts w:eastAsia="Times New Roman" w:cs="Arial"/>
          <w:b/>
          <w:bCs/>
          <w:lang w:val="es-ES" w:eastAsia="es-EC"/>
        </w:rPr>
      </w:pPr>
      <w:r w:rsidRPr="001C06EA">
        <w:rPr>
          <w:rFonts w:eastAsia="Times New Roman" w:cs="Arial"/>
          <w:b/>
          <w:bCs/>
          <w:lang w:val="es-ES" w:eastAsia="es-EC"/>
        </w:rPr>
        <w:t>Atentamente,</w:t>
      </w:r>
    </w:p>
    <w:p w:rsidR="006A6EAE" w:rsidRPr="001C06EA" w:rsidRDefault="006A6EAE" w:rsidP="006A6EAE">
      <w:pPr>
        <w:tabs>
          <w:tab w:val="center" w:pos="4536"/>
        </w:tabs>
        <w:spacing w:line="240" w:lineRule="auto"/>
        <w:jc w:val="both"/>
        <w:rPr>
          <w:rFonts w:eastAsia="Times New Roman" w:cs="Arial"/>
          <w:b/>
          <w:bCs/>
          <w:lang w:val="es-ES" w:eastAsia="es-EC"/>
        </w:rPr>
      </w:pPr>
    </w:p>
    <w:p w:rsidR="006A6EAE" w:rsidRPr="001C06EA" w:rsidRDefault="006A6EAE" w:rsidP="006A6EAE">
      <w:pPr>
        <w:tabs>
          <w:tab w:val="center" w:pos="4536"/>
        </w:tabs>
        <w:spacing w:line="240" w:lineRule="auto"/>
        <w:jc w:val="both"/>
        <w:rPr>
          <w:rFonts w:eastAsia="Times New Roman" w:cs="Arial"/>
          <w:b/>
          <w:bCs/>
          <w:lang w:val="es-ES" w:eastAsia="es-EC"/>
        </w:rPr>
      </w:pPr>
    </w:p>
    <w:p w:rsidR="006A6EAE" w:rsidRPr="001C06EA" w:rsidRDefault="006A6EAE" w:rsidP="006A6EAE">
      <w:pPr>
        <w:tabs>
          <w:tab w:val="center" w:pos="4536"/>
        </w:tabs>
        <w:spacing w:line="240" w:lineRule="auto"/>
        <w:jc w:val="both"/>
        <w:rPr>
          <w:rFonts w:eastAsia="Times New Roman" w:cs="Arial"/>
          <w:lang w:val="es-ES"/>
        </w:rPr>
      </w:pPr>
      <w:r w:rsidRPr="001C06EA">
        <w:rPr>
          <w:rFonts w:eastAsia="Times New Roman" w:cs="Arial"/>
          <w:b/>
          <w:bCs/>
          <w:lang w:val="es-ES" w:eastAsia="es-EC"/>
        </w:rPr>
        <w:t>Promitente Consorciado 1</w:t>
      </w:r>
      <w:r w:rsidRPr="001C06EA">
        <w:rPr>
          <w:rFonts w:eastAsia="Times New Roman" w:cs="Arial"/>
          <w:b/>
          <w:bCs/>
          <w:lang w:val="es-ES" w:eastAsia="es-EC"/>
        </w:rPr>
        <w:tab/>
      </w:r>
      <w:r w:rsidRPr="001C06EA">
        <w:rPr>
          <w:rFonts w:eastAsia="Times New Roman" w:cs="Arial"/>
          <w:b/>
          <w:bCs/>
          <w:lang w:val="es-ES" w:eastAsia="es-EC"/>
        </w:rPr>
        <w:tab/>
      </w:r>
      <w:r w:rsidRPr="001C06EA">
        <w:rPr>
          <w:rFonts w:eastAsia="Times New Roman" w:cs="Arial"/>
          <w:b/>
          <w:bCs/>
          <w:lang w:val="es-ES" w:eastAsia="es-EC"/>
        </w:rPr>
        <w:tab/>
        <w:t>Promitente Consorciado 2</w:t>
      </w:r>
    </w:p>
    <w:p w:rsidR="006A6EAE" w:rsidRPr="001C06EA" w:rsidRDefault="006A6EAE" w:rsidP="006A6EAE">
      <w:pPr>
        <w:spacing w:line="240" w:lineRule="auto"/>
        <w:rPr>
          <w:lang w:val="es-ES"/>
        </w:rPr>
      </w:pPr>
      <w:r w:rsidRPr="001C06EA">
        <w:rPr>
          <w:lang w:val="es-ES"/>
        </w:rPr>
        <w:t>RUC No.</w:t>
      </w:r>
      <w:r w:rsidRPr="001C06EA">
        <w:rPr>
          <w:lang w:val="es-ES"/>
        </w:rPr>
        <w:tab/>
      </w:r>
      <w:r w:rsidRPr="001C06EA">
        <w:rPr>
          <w:lang w:val="es-ES"/>
        </w:rPr>
        <w:tab/>
      </w:r>
      <w:r w:rsidRPr="001C06EA">
        <w:rPr>
          <w:lang w:val="es-ES"/>
        </w:rPr>
        <w:tab/>
      </w:r>
      <w:r w:rsidRPr="001C06EA">
        <w:rPr>
          <w:lang w:val="es-ES"/>
        </w:rPr>
        <w:tab/>
      </w:r>
      <w:r w:rsidRPr="001C06EA">
        <w:rPr>
          <w:lang w:val="es-ES"/>
        </w:rPr>
        <w:tab/>
      </w:r>
      <w:r w:rsidRPr="001C06EA">
        <w:rPr>
          <w:lang w:val="es-ES"/>
        </w:rPr>
        <w:tab/>
      </w:r>
      <w:r w:rsidRPr="001C06EA">
        <w:rPr>
          <w:lang w:val="es-ES"/>
        </w:rPr>
        <w:tab/>
        <w:t>RUC No.</w:t>
      </w:r>
    </w:p>
    <w:p w:rsidR="006A6EAE" w:rsidRPr="001C06EA" w:rsidRDefault="006A6EAE" w:rsidP="006A6EAE">
      <w:pPr>
        <w:spacing w:line="240" w:lineRule="auto"/>
        <w:rPr>
          <w:lang w:val="es-ES"/>
        </w:rPr>
      </w:pPr>
    </w:p>
    <w:p w:rsidR="006A6EAE" w:rsidRPr="001C06EA" w:rsidRDefault="006A6EAE" w:rsidP="006A6EAE">
      <w:pPr>
        <w:tabs>
          <w:tab w:val="center" w:pos="4536"/>
        </w:tabs>
        <w:spacing w:line="240" w:lineRule="auto"/>
        <w:jc w:val="both"/>
        <w:rPr>
          <w:rFonts w:eastAsia="Times New Roman" w:cs="Arial"/>
          <w:lang w:val="es-ES"/>
        </w:rPr>
      </w:pPr>
      <w:r w:rsidRPr="001C06EA">
        <w:rPr>
          <w:rFonts w:eastAsia="Times New Roman" w:cs="Arial"/>
          <w:b/>
          <w:bCs/>
          <w:lang w:val="es-ES" w:eastAsia="es-EC"/>
        </w:rPr>
        <w:t>Promitente Consorciado (n)</w:t>
      </w:r>
    </w:p>
    <w:p w:rsidR="006A6EAE" w:rsidRPr="001C06EA" w:rsidRDefault="006A6EAE" w:rsidP="006A6EAE">
      <w:pPr>
        <w:spacing w:line="240" w:lineRule="auto"/>
        <w:rPr>
          <w:lang w:val="es-ES"/>
        </w:rPr>
      </w:pPr>
      <w:r w:rsidRPr="001C06EA">
        <w:rPr>
          <w:lang w:val="es-ES"/>
        </w:rPr>
        <w:t>RUC No.</w:t>
      </w:r>
    </w:p>
    <w:p w:rsidR="006A6EAE" w:rsidRPr="001C06EA" w:rsidRDefault="006A6EAE" w:rsidP="006A6EAE">
      <w:pPr>
        <w:spacing w:line="240" w:lineRule="auto"/>
        <w:rPr>
          <w:lang w:val="es-ES"/>
        </w:rPr>
      </w:pPr>
    </w:p>
    <w:p w:rsidR="006A6EAE" w:rsidRPr="001C06EA" w:rsidRDefault="006A6EAE" w:rsidP="006A6EAE">
      <w:pPr>
        <w:widowControl w:val="0"/>
        <w:tabs>
          <w:tab w:val="left" w:pos="0"/>
          <w:tab w:val="left" w:pos="1044"/>
        </w:tabs>
        <w:spacing w:after="0"/>
        <w:ind w:left="15" w:right="45"/>
        <w:jc w:val="center"/>
        <w:outlineLvl w:val="3"/>
        <w:rPr>
          <w:rFonts w:cs="Arial"/>
          <w:b/>
          <w:bCs/>
          <w:lang w:eastAsia="es-EC"/>
        </w:rPr>
      </w:pPr>
      <w:r w:rsidRPr="001C06EA">
        <w:rPr>
          <w:rFonts w:eastAsia="Times New Roman" w:cs="Arial"/>
          <w:b/>
          <w:bCs/>
          <w:lang w:eastAsia="es-EC" w:bidi="hi-IN"/>
        </w:rPr>
        <w:br w:type="page"/>
      </w:r>
      <w:r w:rsidRPr="001C06EA">
        <w:rPr>
          <w:rFonts w:cs="Arial"/>
          <w:b/>
          <w:bCs/>
          <w:lang w:eastAsia="es-EC"/>
        </w:rPr>
        <w:lastRenderedPageBreak/>
        <w:t>PROYECTO DE CONTRATO</w:t>
      </w:r>
    </w:p>
    <w:p w:rsidR="006A6EAE" w:rsidRPr="001C06EA" w:rsidRDefault="006A6EAE" w:rsidP="006A6EAE">
      <w:pPr>
        <w:spacing w:after="0"/>
        <w:ind w:left="17" w:right="45"/>
        <w:jc w:val="center"/>
        <w:rPr>
          <w:lang w:eastAsia="es-EC"/>
        </w:rPr>
      </w:pPr>
      <w:r w:rsidRPr="001C06EA">
        <w:rPr>
          <w:rFonts w:cs="Arial"/>
          <w:b/>
          <w:bCs/>
          <w:lang w:eastAsia="es-EC"/>
        </w:rPr>
        <w:t>(</w:t>
      </w:r>
      <w:r w:rsidRPr="001C06EA">
        <w:rPr>
          <w:rFonts w:cs="Arial"/>
          <w:bCs/>
          <w:lang w:eastAsia="es-EC"/>
        </w:rPr>
        <w:t>Éste es un modelo, las cláusulas son referenciales)</w:t>
      </w:r>
    </w:p>
    <w:p w:rsidR="006A6EAE" w:rsidRPr="001C06EA" w:rsidRDefault="006A6EAE" w:rsidP="006A6EAE">
      <w:pPr>
        <w:widowControl w:val="0"/>
        <w:tabs>
          <w:tab w:val="left" w:pos="0"/>
          <w:tab w:val="left" w:pos="1044"/>
        </w:tabs>
        <w:suppressAutoHyphens/>
        <w:spacing w:after="0" w:line="240" w:lineRule="auto"/>
        <w:ind w:left="15" w:right="45"/>
        <w:jc w:val="center"/>
        <w:outlineLvl w:val="3"/>
        <w:rPr>
          <w:rFonts w:eastAsia="Times New Roman" w:cs="Arial"/>
          <w:b/>
          <w:bCs/>
          <w:lang w:eastAsia="es-EC" w:bidi="hi-IN"/>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720"/>
      </w:tblGrid>
      <w:tr w:rsidR="006A6EAE" w:rsidRPr="002F062F" w:rsidTr="00904536">
        <w:tc>
          <w:tcPr>
            <w:tcW w:w="5000" w:type="pct"/>
            <w:shd w:val="clear" w:color="auto" w:fill="F2F2F2"/>
          </w:tcPr>
          <w:p w:rsidR="006A6EAE" w:rsidRPr="002169BE" w:rsidRDefault="006A6EAE" w:rsidP="006A6EAE">
            <w:pPr>
              <w:widowControl w:val="0"/>
              <w:numPr>
                <w:ilvl w:val="0"/>
                <w:numId w:val="5"/>
              </w:numPr>
              <w:tabs>
                <w:tab w:val="left" w:pos="0"/>
                <w:tab w:val="left" w:pos="1044"/>
              </w:tabs>
              <w:suppressAutoHyphens/>
              <w:spacing w:after="0" w:line="240" w:lineRule="auto"/>
              <w:ind w:right="45"/>
              <w:jc w:val="center"/>
              <w:outlineLvl w:val="3"/>
              <w:rPr>
                <w:rFonts w:eastAsia="Times New Roman" w:cs="Arial"/>
                <w:b/>
                <w:spacing w:val="-2"/>
                <w:lang w:eastAsia="hi-IN" w:bidi="hi-IN"/>
              </w:rPr>
            </w:pPr>
            <w:r w:rsidRPr="002169BE">
              <w:rPr>
                <w:rFonts w:eastAsia="Times New Roman" w:cs="Arial"/>
                <w:b/>
                <w:spacing w:val="-2"/>
                <w:lang w:eastAsia="hi-IN" w:bidi="hi-IN"/>
              </w:rPr>
              <w:t>CONDICIONES PARTICULARES DE LOS CONTRATOS PARA CONSULTORÍA PÚBLICA NACIONAL</w:t>
            </w:r>
          </w:p>
          <w:p w:rsidR="006A6EAE" w:rsidRPr="002169BE" w:rsidRDefault="006A6EAE" w:rsidP="00904536">
            <w:pPr>
              <w:widowControl w:val="0"/>
              <w:tabs>
                <w:tab w:val="left" w:pos="0"/>
                <w:tab w:val="left" w:pos="1044"/>
              </w:tabs>
              <w:suppressAutoHyphens/>
              <w:spacing w:after="0" w:line="240" w:lineRule="auto"/>
              <w:ind w:left="1004" w:right="45"/>
              <w:jc w:val="center"/>
              <w:outlineLvl w:val="3"/>
              <w:rPr>
                <w:rFonts w:eastAsia="Times New Roman" w:cs="Arial"/>
                <w:b/>
                <w:bCs/>
                <w:lang w:val="en-US" w:eastAsia="es-EC" w:bidi="hi-IN"/>
              </w:rPr>
            </w:pPr>
            <w:r w:rsidRPr="002169BE">
              <w:rPr>
                <w:rFonts w:eastAsia="Times New Roman" w:cs="Arial"/>
                <w:noProof/>
                <w:spacing w:val="-2"/>
                <w:lang w:val="en-US" w:eastAsia="hi-IN" w:bidi="hi-IN"/>
              </w:rPr>
              <w:t>CAF-RSND-CNELSUC-CPN-CI-001</w:t>
            </w:r>
          </w:p>
        </w:tc>
      </w:tr>
    </w:tbl>
    <w:p w:rsidR="006A6EAE" w:rsidRPr="002169BE" w:rsidRDefault="006A6EAE" w:rsidP="006A6EAE">
      <w:pPr>
        <w:widowControl w:val="0"/>
        <w:tabs>
          <w:tab w:val="left" w:pos="0"/>
          <w:tab w:val="left" w:pos="1044"/>
        </w:tabs>
        <w:suppressAutoHyphens/>
        <w:spacing w:after="0" w:line="240" w:lineRule="auto"/>
        <w:ind w:left="15" w:right="45"/>
        <w:jc w:val="center"/>
        <w:outlineLvl w:val="3"/>
        <w:rPr>
          <w:rFonts w:eastAsia="Times New Roman" w:cs="Arial"/>
          <w:b/>
          <w:bCs/>
          <w:lang w:val="en-US" w:eastAsia="es-EC" w:bidi="hi-IN"/>
        </w:rPr>
      </w:pPr>
    </w:p>
    <w:p w:rsidR="006A6EAE" w:rsidRPr="002169BE" w:rsidRDefault="006A6EAE" w:rsidP="006A6EAE">
      <w:pPr>
        <w:widowControl w:val="0"/>
        <w:tabs>
          <w:tab w:val="left" w:pos="0"/>
          <w:tab w:val="left" w:pos="1044"/>
        </w:tabs>
        <w:suppressAutoHyphens/>
        <w:spacing w:after="0" w:line="240" w:lineRule="auto"/>
        <w:ind w:left="15" w:right="45"/>
        <w:jc w:val="center"/>
        <w:outlineLvl w:val="3"/>
        <w:rPr>
          <w:rFonts w:eastAsia="Times New Roman" w:cs="Arial"/>
          <w:b/>
          <w:bCs/>
          <w:lang w:val="en-US" w:eastAsia="es-EC" w:bidi="hi-IN"/>
        </w:rPr>
      </w:pPr>
    </w:p>
    <w:p w:rsidR="006A6EAE" w:rsidRPr="002169BE" w:rsidRDefault="006A6EAE" w:rsidP="006A6EAE">
      <w:pPr>
        <w:tabs>
          <w:tab w:val="left" w:pos="-540"/>
        </w:tabs>
        <w:suppressAutoHyphens/>
        <w:spacing w:after="0" w:line="240" w:lineRule="auto"/>
        <w:ind w:left="15" w:right="45"/>
        <w:jc w:val="both"/>
        <w:rPr>
          <w:rFonts w:eastAsia="Times New Roman" w:cs="Arial"/>
          <w:spacing w:val="-3"/>
          <w:lang w:eastAsia="hi-IN" w:bidi="hi-IN"/>
        </w:rPr>
      </w:pPr>
      <w:r w:rsidRPr="002169BE">
        <w:rPr>
          <w:rFonts w:eastAsia="Times New Roman" w:cs="Arial"/>
          <w:spacing w:val="-2"/>
          <w:lang w:eastAsia="hi-IN" w:bidi="hi-IN"/>
        </w:rPr>
        <w:t xml:space="preserve">Comparecen a la celebración del presente contrato, por una parte de CNEL EP – Unidad de Negocio </w:t>
      </w:r>
      <w:r w:rsidRPr="002169BE">
        <w:rPr>
          <w:rFonts w:eastAsia="Times New Roman" w:cs="Arial"/>
          <w:noProof/>
          <w:lang w:eastAsia="hi-IN" w:bidi="hi-IN"/>
        </w:rPr>
        <w:t>Sucumbíos</w:t>
      </w:r>
      <w:r w:rsidRPr="002169BE">
        <w:rPr>
          <w:rFonts w:eastAsia="Times New Roman" w:cs="Arial"/>
          <w:spacing w:val="-2"/>
          <w:lang w:eastAsia="hi-IN" w:bidi="hi-IN"/>
        </w:rPr>
        <w:t xml:space="preserve">, representada por </w:t>
      </w:r>
      <w:r w:rsidRPr="002169BE">
        <w:rPr>
          <w:rFonts w:eastAsia="Times New Roman" w:cs="Arial"/>
          <w:noProof/>
          <w:spacing w:val="-2"/>
          <w:lang w:eastAsia="hi-IN" w:bidi="hi-IN"/>
        </w:rPr>
        <w:t>Ing. Byron Omar Nuques Ochoa</w:t>
      </w:r>
      <w:r w:rsidRPr="002169BE">
        <w:rPr>
          <w:rFonts w:eastAsia="Times New Roman" w:cs="Arial"/>
          <w:spacing w:val="-2"/>
          <w:lang w:eastAsia="hi-IN" w:bidi="hi-IN"/>
        </w:rPr>
        <w:t>, en calidad de Administrador, a quien en adelante se le denominará CONTRATANTE</w:t>
      </w:r>
      <w:r w:rsidRPr="002169BE">
        <w:rPr>
          <w:rFonts w:eastAsia="Times New Roman" w:cs="Arial"/>
          <w:spacing w:val="-3"/>
          <w:lang w:eastAsia="hi-IN" w:bidi="hi-IN"/>
        </w:rPr>
        <w:t xml:space="preserve">; y, por otra </w:t>
      </w:r>
      <w:r w:rsidRPr="002169BE">
        <w:rPr>
          <w:rFonts w:eastAsia="Times New Roman" w:cs="Arial"/>
          <w:i/>
          <w:iCs/>
          <w:spacing w:val="-3"/>
          <w:lang w:eastAsia="hi-IN" w:bidi="hi-IN"/>
        </w:rPr>
        <w:t>(n</w:t>
      </w:r>
      <w:r w:rsidRPr="002169BE">
        <w:rPr>
          <w:rFonts w:eastAsia="Times New Roman" w:cs="Arial"/>
          <w:i/>
          <w:spacing w:val="-3"/>
          <w:lang w:eastAsia="hi-IN" w:bidi="hi-IN"/>
        </w:rPr>
        <w:t>ombre del contratista o de ser el caso del representante legal, apoderado o procurador común a nombre de “persona jurídica”</w:t>
      </w:r>
      <w:r w:rsidRPr="002169BE">
        <w:rPr>
          <w:rFonts w:eastAsia="Times New Roman" w:cs="Arial"/>
          <w:spacing w:val="-3"/>
          <w:lang w:eastAsia="hi-IN" w:bidi="hi-IN"/>
        </w:rPr>
        <w:t>), a quien en adelante se le denominará CONTRATISTA. Las partes se obligan en virtud del presente contrato, al tenor de las siguientes cláusulas:</w:t>
      </w:r>
    </w:p>
    <w:p w:rsidR="006A6EAE" w:rsidRPr="002169BE"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2169BE">
        <w:rPr>
          <w:rFonts w:eastAsia="Times New Roman" w:cs="Arial"/>
          <w:b/>
          <w:spacing w:val="-2"/>
          <w:lang w:eastAsia="hi-IN" w:bidi="hi-IN"/>
        </w:rPr>
        <w:t>Cláusula Primera.- ANTECEDENTES</w:t>
      </w:r>
    </w:p>
    <w:p w:rsidR="006A6EAE" w:rsidRPr="002169BE" w:rsidRDefault="006A6EAE" w:rsidP="006A6EAE">
      <w:pPr>
        <w:tabs>
          <w:tab w:val="left" w:pos="-540"/>
        </w:tabs>
        <w:suppressAutoHyphens/>
        <w:spacing w:after="0" w:line="240" w:lineRule="auto"/>
        <w:ind w:left="15" w:right="45"/>
        <w:jc w:val="both"/>
        <w:rPr>
          <w:rFonts w:eastAsia="Times New Roman" w:cs="Arial"/>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color w:val="000000"/>
          <w:lang w:eastAsia="hi-IN" w:bidi="hi-IN"/>
        </w:rPr>
      </w:pPr>
      <w:r w:rsidRPr="002169BE">
        <w:rPr>
          <w:rFonts w:eastAsia="Times New Roman" w:cs="Arial"/>
          <w:b/>
          <w:color w:val="000000"/>
          <w:spacing w:val="-2"/>
          <w:lang w:eastAsia="hi-IN" w:bidi="hi-IN"/>
        </w:rPr>
        <w:t xml:space="preserve">1.1 </w:t>
      </w:r>
      <w:r w:rsidRPr="002169BE">
        <w:rPr>
          <w:rFonts w:eastAsia="Times New Roman" w:cs="Arial"/>
          <w:color w:val="000000"/>
          <w:spacing w:val="-2"/>
          <w:lang w:eastAsia="hi-IN" w:bidi="hi-IN"/>
        </w:rPr>
        <w:t>De conformidad con los artículos 3, 22 de la Ley Orgánica del Sistema Nacional de Contratación Pública –LOSNCP- , y 25 y 26 de su Reglamento General -RGLOSNCP-, el Plan Anual de Contrataciones de la CONTRATANTE</w:t>
      </w:r>
      <w:r w:rsidRPr="002169BE">
        <w:rPr>
          <w:rFonts w:eastAsia="Times New Roman" w:cs="Arial"/>
          <w:color w:val="000000"/>
          <w:lang w:eastAsia="hi-IN" w:bidi="hi-IN"/>
        </w:rPr>
        <w:t>, contempla la ejecución de</w:t>
      </w:r>
      <w:proofErr w:type="gramStart"/>
      <w:r w:rsidRPr="002169BE">
        <w:rPr>
          <w:rFonts w:eastAsia="Times New Roman" w:cs="Arial"/>
          <w:color w:val="000000"/>
          <w:lang w:eastAsia="hi-IN" w:bidi="hi-IN"/>
        </w:rPr>
        <w:t xml:space="preserve">:  </w:t>
      </w:r>
      <w:r w:rsidRPr="002169BE">
        <w:rPr>
          <w:rFonts w:eastAsia="Times New Roman" w:cs="Arial"/>
          <w:noProof/>
          <w:color w:val="000000"/>
          <w:lang w:eastAsia="hi-IN" w:bidi="hi-IN"/>
        </w:rPr>
        <w:t>FISCALIZADOR</w:t>
      </w:r>
      <w:proofErr w:type="gramEnd"/>
      <w:r w:rsidRPr="002169BE">
        <w:rPr>
          <w:rFonts w:eastAsia="Times New Roman" w:cs="Arial"/>
          <w:noProof/>
          <w:color w:val="000000"/>
          <w:lang w:eastAsia="hi-IN" w:bidi="hi-IN"/>
        </w:rPr>
        <w:t xml:space="preserve"> </w:t>
      </w:r>
      <w:r w:rsidR="007648D7">
        <w:rPr>
          <w:rFonts w:eastAsia="Times New Roman" w:cs="Arial"/>
          <w:noProof/>
          <w:color w:val="000000"/>
          <w:lang w:eastAsia="hi-IN" w:bidi="hi-IN"/>
        </w:rPr>
        <w:t>1</w:t>
      </w:r>
      <w:r w:rsidRPr="002169BE">
        <w:rPr>
          <w:rFonts w:eastAsia="Times New Roman" w:cs="Arial"/>
          <w:noProof/>
          <w:color w:val="000000"/>
          <w:lang w:eastAsia="hi-IN" w:bidi="hi-IN"/>
        </w:rPr>
        <w:t xml:space="preserve"> PROCESO PARA LA REPOTENCIACIÓN DE CENTROS DE TRANSFORMACIÓN, CAMBIO DE ACOMETIDAS Y MEDIDORES EN LAS AREAS URBANAS DE LOS CANTONES: LAGO AGRIO, CASCALES, Y REVENTADOR</w:t>
      </w:r>
      <w:r w:rsidRPr="002169BE">
        <w:rPr>
          <w:rFonts w:eastAsia="Times New Roman" w:cs="Arial"/>
          <w:color w:val="000000"/>
          <w:lang w:eastAsia="hi-IN" w:bidi="hi-IN"/>
        </w:rPr>
        <w:t>.</w:t>
      </w:r>
    </w:p>
    <w:p w:rsidR="006A6EAE" w:rsidRPr="002169BE" w:rsidRDefault="006A6EAE" w:rsidP="006A6EAE">
      <w:pPr>
        <w:tabs>
          <w:tab w:val="left" w:pos="-540"/>
        </w:tabs>
        <w:suppressAutoHyphens/>
        <w:spacing w:after="0" w:line="240" w:lineRule="auto"/>
        <w:ind w:left="15" w:right="45"/>
        <w:jc w:val="both"/>
        <w:rPr>
          <w:rFonts w:eastAsia="Times New Roman" w:cs="Arial"/>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color w:val="000000"/>
          <w:spacing w:val="-2"/>
          <w:lang w:eastAsia="hi-IN" w:bidi="hi-IN"/>
        </w:rPr>
      </w:pPr>
      <w:r w:rsidRPr="002169BE">
        <w:rPr>
          <w:rFonts w:eastAsia="Times New Roman" w:cs="Arial"/>
          <w:b/>
          <w:color w:val="000000"/>
          <w:lang w:eastAsia="hi-IN" w:bidi="hi-IN"/>
        </w:rPr>
        <w:t xml:space="preserve">1.2. </w:t>
      </w:r>
      <w:r w:rsidRPr="002169BE">
        <w:rPr>
          <w:rFonts w:eastAsia="Times New Roman" w:cs="Arial"/>
          <w:color w:val="000000"/>
          <w:lang w:eastAsia="hi-IN" w:bidi="hi-IN"/>
        </w:rPr>
        <w:t xml:space="preserve">Previo los informes y los estudios respectivos, la máxima autoridad de la CONTRATANTE resolvió aprobar el pliego de Consultoría Público Nacional  (No. </w:t>
      </w:r>
      <w:r w:rsidRPr="002169BE">
        <w:rPr>
          <w:rFonts w:eastAsia="Times New Roman" w:cs="Arial"/>
          <w:noProof/>
          <w:color w:val="000000"/>
          <w:lang w:eastAsia="hi-IN" w:bidi="hi-IN"/>
        </w:rPr>
        <w:t>CAF-RSND-CNELSUC-CPN-CI-001</w:t>
      </w:r>
      <w:r w:rsidRPr="002169BE">
        <w:rPr>
          <w:rFonts w:eastAsia="Times New Roman" w:cs="Arial"/>
          <w:color w:val="000000"/>
          <w:lang w:eastAsia="hi-IN" w:bidi="hi-IN"/>
        </w:rPr>
        <w:t xml:space="preserve">) para </w:t>
      </w:r>
      <w:r w:rsidRPr="002169BE">
        <w:rPr>
          <w:rFonts w:eastAsia="Times New Roman" w:cs="Arial"/>
          <w:noProof/>
          <w:color w:val="000000"/>
          <w:lang w:eastAsia="hi-IN" w:bidi="hi-IN"/>
        </w:rPr>
        <w:t xml:space="preserve">FISCALIZADOR </w:t>
      </w:r>
      <w:r w:rsidR="007648D7">
        <w:rPr>
          <w:rFonts w:eastAsia="Times New Roman" w:cs="Arial"/>
          <w:noProof/>
          <w:color w:val="000000"/>
          <w:lang w:eastAsia="hi-IN" w:bidi="hi-IN"/>
        </w:rPr>
        <w:t>1</w:t>
      </w:r>
      <w:r w:rsidRPr="002169BE">
        <w:rPr>
          <w:rFonts w:eastAsia="Times New Roman" w:cs="Arial"/>
          <w:noProof/>
          <w:color w:val="000000"/>
          <w:lang w:eastAsia="hi-IN" w:bidi="hi-IN"/>
        </w:rPr>
        <w:t xml:space="preserve"> PROCESO PARA LA REPOTENCIACIÓN DE CENTROS DE TRANSFORMACIÓN, CAMBIO DE ACOMETIDAS Y MEDIDORES EN LAS AREAS URBANAS DE LOS CANTONES: LAGO AGRIO, CASCALES, Y REVENTADOR</w:t>
      </w:r>
      <w:r w:rsidRPr="002169BE">
        <w:rPr>
          <w:rFonts w:eastAsia="Times New Roman" w:cs="Arial"/>
          <w:color w:val="000000"/>
          <w:spacing w:val="-2"/>
          <w:lang w:eastAsia="hi-IN" w:bidi="hi-IN"/>
        </w:rPr>
        <w:t>.</w:t>
      </w:r>
    </w:p>
    <w:p w:rsidR="006A6EAE" w:rsidRPr="002169BE" w:rsidRDefault="006A6EAE" w:rsidP="006A6EAE">
      <w:pPr>
        <w:tabs>
          <w:tab w:val="left" w:pos="-540"/>
        </w:tabs>
        <w:suppressAutoHyphens/>
        <w:spacing w:after="0" w:line="240" w:lineRule="auto"/>
        <w:ind w:left="15" w:right="45"/>
        <w:jc w:val="both"/>
        <w:rPr>
          <w:rFonts w:eastAsia="Times New Roman" w:cs="Arial"/>
          <w:lang w:eastAsia="hi-IN" w:bidi="hi-IN"/>
        </w:rPr>
      </w:pPr>
    </w:p>
    <w:p w:rsidR="006A6EAE" w:rsidRPr="002169BE" w:rsidRDefault="006A6EAE" w:rsidP="006A6EAE">
      <w:pPr>
        <w:tabs>
          <w:tab w:val="left" w:pos="1584"/>
          <w:tab w:val="left" w:pos="8116"/>
        </w:tabs>
        <w:suppressAutoHyphens/>
        <w:spacing w:after="0" w:line="240" w:lineRule="auto"/>
        <w:ind w:left="15" w:right="45"/>
        <w:jc w:val="both"/>
        <w:rPr>
          <w:rFonts w:eastAsia="Times New Roman" w:cs="Arial"/>
          <w:spacing w:val="-2"/>
          <w:lang w:eastAsia="hi-IN" w:bidi="hi-IN"/>
        </w:rPr>
      </w:pPr>
      <w:r w:rsidRPr="002169BE">
        <w:rPr>
          <w:rFonts w:eastAsia="Times New Roman" w:cs="Arial"/>
          <w:b/>
          <w:spacing w:val="-2"/>
          <w:lang w:eastAsia="hi-IN" w:bidi="hi-IN"/>
        </w:rPr>
        <w:t>1.3.</w:t>
      </w:r>
      <w:r w:rsidRPr="002169BE">
        <w:rPr>
          <w:rFonts w:eastAsia="Times New Roman" w:cs="Arial"/>
          <w:spacing w:val="-2"/>
          <w:lang w:eastAsia="hi-IN" w:bidi="hi-IN"/>
        </w:rPr>
        <w:t xml:space="preserve"> Se cuenta con la existencia y suficiente disponibilidad de fondos en la partida presupuestaria </w:t>
      </w:r>
      <w:r w:rsidRPr="002169BE">
        <w:rPr>
          <w:rFonts w:eastAsia="Times New Roman" w:cs="Arial"/>
          <w:noProof/>
          <w:spacing w:val="-2"/>
          <w:lang w:eastAsia="hi-IN" w:bidi="hi-IN"/>
        </w:rPr>
        <w:t>Proyecto de Inversion CAF, Partida Nro. 121010201</w:t>
      </w:r>
      <w:r w:rsidRPr="002169BE">
        <w:rPr>
          <w:rFonts w:eastAsia="Times New Roman" w:cs="Arial"/>
          <w:spacing w:val="-2"/>
          <w:lang w:eastAsia="hi-IN" w:bidi="hi-IN"/>
        </w:rPr>
        <w:t>,  conforme consta en la certificación conferida por (</w:t>
      </w:r>
      <w:r w:rsidRPr="002169BE">
        <w:rPr>
          <w:rFonts w:eastAsia="Times New Roman" w:cs="Arial"/>
          <w:i/>
          <w:spacing w:val="-2"/>
          <w:lang w:eastAsia="hi-IN" w:bidi="hi-IN"/>
        </w:rPr>
        <w:t>funcionario competente y cargo</w:t>
      </w:r>
      <w:r w:rsidRPr="002169BE">
        <w:rPr>
          <w:rFonts w:eastAsia="Times New Roman" w:cs="Arial"/>
          <w:spacing w:val="-2"/>
          <w:lang w:eastAsia="hi-IN" w:bidi="hi-IN"/>
        </w:rPr>
        <w:t>), mediante documento (</w:t>
      </w:r>
      <w:r w:rsidRPr="002169BE">
        <w:rPr>
          <w:rFonts w:eastAsia="Times New Roman" w:cs="Arial"/>
          <w:i/>
          <w:spacing w:val="-2"/>
          <w:lang w:eastAsia="hi-IN" w:bidi="hi-IN"/>
        </w:rPr>
        <w:t>identificar certificación</w:t>
      </w:r>
      <w:r w:rsidRPr="002169BE">
        <w:rPr>
          <w:rFonts w:eastAsia="Times New Roman" w:cs="Arial"/>
          <w:spacing w:val="-2"/>
          <w:lang w:eastAsia="hi-IN" w:bidi="hi-IN"/>
        </w:rPr>
        <w:t>).</w:t>
      </w:r>
    </w:p>
    <w:p w:rsidR="006A6EAE" w:rsidRPr="002169BE"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2169BE"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2169BE">
        <w:rPr>
          <w:rFonts w:eastAsia="Times New Roman" w:cs="Arial"/>
          <w:b/>
          <w:spacing w:val="-2"/>
          <w:lang w:eastAsia="hi-IN" w:bidi="hi-IN"/>
        </w:rPr>
        <w:t>1.4.</w:t>
      </w:r>
      <w:r w:rsidRPr="002169BE">
        <w:rPr>
          <w:rFonts w:eastAsia="Times New Roman" w:cs="Arial"/>
          <w:spacing w:val="-2"/>
          <w:lang w:eastAsia="hi-IN" w:bidi="hi-IN"/>
        </w:rPr>
        <w:t xml:space="preserve"> Se realizó la respectiva convocatoria el </w:t>
      </w:r>
      <w:r w:rsidRPr="002169BE">
        <w:rPr>
          <w:rFonts w:eastAsia="Times New Roman" w:cs="Arial"/>
          <w:i/>
          <w:spacing w:val="-2"/>
          <w:lang w:eastAsia="hi-IN" w:bidi="hi-IN"/>
        </w:rPr>
        <w:t>(día) (mes) (año)</w:t>
      </w:r>
      <w:r w:rsidRPr="002169BE">
        <w:rPr>
          <w:rFonts w:eastAsia="Times New Roman" w:cs="Arial"/>
          <w:spacing w:val="-2"/>
          <w:lang w:eastAsia="hi-IN" w:bidi="hi-IN"/>
        </w:rPr>
        <w:t>, a través del Portal web de la Entidad Contratante.</w:t>
      </w:r>
    </w:p>
    <w:p w:rsidR="006A6EAE" w:rsidRPr="002169BE"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2169BE"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2169BE">
        <w:rPr>
          <w:rFonts w:eastAsia="Times New Roman" w:cs="Arial"/>
          <w:b/>
          <w:spacing w:val="-2"/>
          <w:lang w:eastAsia="hi-IN" w:bidi="hi-IN"/>
        </w:rPr>
        <w:t>1.5.</w:t>
      </w:r>
      <w:r w:rsidRPr="002169BE">
        <w:rPr>
          <w:rFonts w:eastAsia="Times New Roman" w:cs="Arial"/>
          <w:spacing w:val="-2"/>
          <w:lang w:eastAsia="hi-IN" w:bidi="hi-IN"/>
        </w:rPr>
        <w:t xml:space="preserve"> Luego del proceso correspondiente, </w:t>
      </w:r>
      <w:r w:rsidRPr="002169BE">
        <w:rPr>
          <w:rFonts w:eastAsia="Times New Roman" w:cs="Arial"/>
          <w:i/>
          <w:noProof/>
          <w:spacing w:val="-2"/>
          <w:lang w:eastAsia="hi-IN" w:bidi="hi-IN"/>
        </w:rPr>
        <w:t>Ing. Byron Omar Nuques Ochoa</w:t>
      </w:r>
      <w:r w:rsidRPr="002169BE">
        <w:rPr>
          <w:rFonts w:eastAsia="Times New Roman" w:cs="Arial"/>
          <w:i/>
          <w:spacing w:val="-2"/>
          <w:lang w:eastAsia="hi-IN" w:bidi="hi-IN"/>
        </w:rPr>
        <w:t xml:space="preserve"> </w:t>
      </w:r>
      <w:r w:rsidRPr="002169BE">
        <w:rPr>
          <w:rFonts w:eastAsia="Times New Roman" w:cs="Arial"/>
          <w:spacing w:val="-2"/>
          <w:lang w:eastAsia="hi-IN" w:bidi="hi-IN"/>
        </w:rPr>
        <w:t xml:space="preserve">en su calidad de máxima autoridad de la </w:t>
      </w:r>
      <w:r w:rsidRPr="002169BE">
        <w:rPr>
          <w:rFonts w:eastAsia="Times New Roman" w:cs="Arial"/>
          <w:lang w:eastAsia="hi-IN" w:bidi="hi-IN"/>
        </w:rPr>
        <w:t>CONTRATANTE</w:t>
      </w:r>
      <w:r w:rsidRPr="002169BE">
        <w:rPr>
          <w:rFonts w:eastAsia="Times New Roman" w:cs="Arial"/>
          <w:i/>
          <w:lang w:eastAsia="hi-IN" w:bidi="hi-IN"/>
        </w:rPr>
        <w:t xml:space="preserve"> (o su delegado</w:t>
      </w:r>
      <w:r w:rsidRPr="002169BE">
        <w:rPr>
          <w:rFonts w:eastAsia="Times New Roman" w:cs="Arial"/>
          <w:lang w:eastAsia="hi-IN" w:bidi="hi-IN"/>
        </w:rPr>
        <w:t>)</w:t>
      </w:r>
      <w:r w:rsidRPr="002169BE">
        <w:rPr>
          <w:rFonts w:eastAsia="Times New Roman" w:cs="Arial"/>
          <w:spacing w:val="-2"/>
          <w:lang w:eastAsia="hi-IN" w:bidi="hi-IN"/>
        </w:rPr>
        <w:t xml:space="preserve">, mediante resolución </w:t>
      </w:r>
      <w:r w:rsidRPr="002169BE">
        <w:rPr>
          <w:rFonts w:eastAsia="Times New Roman" w:cs="Arial"/>
          <w:i/>
          <w:spacing w:val="-2"/>
          <w:lang w:eastAsia="hi-IN" w:bidi="hi-IN"/>
        </w:rPr>
        <w:t>(No.) de (día) de (mes) de (año)</w:t>
      </w:r>
      <w:r w:rsidRPr="002169BE">
        <w:rPr>
          <w:rFonts w:eastAsia="Times New Roman" w:cs="Arial"/>
          <w:spacing w:val="-2"/>
          <w:lang w:eastAsia="hi-IN" w:bidi="hi-IN"/>
        </w:rPr>
        <w:t xml:space="preserve">, adjudicó la ejecución de la consultoría </w:t>
      </w:r>
      <w:r w:rsidRPr="002169BE">
        <w:rPr>
          <w:rFonts w:eastAsia="Times New Roman" w:cs="Arial"/>
          <w:noProof/>
          <w:spacing w:val="-2"/>
          <w:lang w:eastAsia="hi-IN" w:bidi="hi-IN"/>
        </w:rPr>
        <w:t xml:space="preserve">FISCALIZADOR </w:t>
      </w:r>
      <w:r w:rsidR="007648D7">
        <w:rPr>
          <w:rFonts w:eastAsia="Times New Roman" w:cs="Arial"/>
          <w:noProof/>
          <w:spacing w:val="-2"/>
          <w:lang w:eastAsia="hi-IN" w:bidi="hi-IN"/>
        </w:rPr>
        <w:t>1</w:t>
      </w:r>
      <w:r w:rsidRPr="002169BE">
        <w:rPr>
          <w:rFonts w:eastAsia="Times New Roman" w:cs="Arial"/>
          <w:noProof/>
          <w:spacing w:val="-2"/>
          <w:lang w:eastAsia="hi-IN" w:bidi="hi-IN"/>
        </w:rPr>
        <w:t xml:space="preserve"> PROCESO PARA LA REPOTENCIACIÓN DE CENTROS DE TRANSFORMACIÓN, CAMBIO DE ACOMETIDAS Y MEDIDORES EN LAS AREAS URBANAS DE LOS CANTONES: LAGO AGRIO, CASCALES, Y REVENTADOR</w:t>
      </w:r>
      <w:r w:rsidRPr="002169BE">
        <w:rPr>
          <w:rFonts w:eastAsia="Times New Roman" w:cs="Arial"/>
          <w:spacing w:val="-2"/>
          <w:lang w:eastAsia="hi-IN" w:bidi="hi-IN"/>
        </w:rPr>
        <w:t xml:space="preserve"> al oferente (</w:t>
      </w:r>
      <w:r w:rsidRPr="002169BE">
        <w:rPr>
          <w:rFonts w:eastAsia="Times New Roman" w:cs="Arial"/>
          <w:i/>
          <w:spacing w:val="-2"/>
          <w:lang w:eastAsia="hi-IN" w:bidi="hi-IN"/>
        </w:rPr>
        <w:t>nombre del adjudicatario</w:t>
      </w:r>
      <w:r w:rsidRPr="002169BE">
        <w:rPr>
          <w:rFonts w:eastAsia="Times New Roman" w:cs="Arial"/>
          <w:spacing w:val="-3"/>
          <w:lang w:eastAsia="hi-IN" w:bidi="hi-IN"/>
        </w:rPr>
        <w:t>)</w:t>
      </w:r>
      <w:r w:rsidRPr="002169BE">
        <w:rPr>
          <w:rFonts w:eastAsia="Times New Roman" w:cs="Arial"/>
          <w:spacing w:val="-2"/>
          <w:lang w:eastAsia="hi-IN" w:bidi="hi-IN"/>
        </w:rPr>
        <w:t>.</w:t>
      </w:r>
    </w:p>
    <w:p w:rsidR="006A6EAE" w:rsidRPr="002169BE" w:rsidRDefault="006A6EAE" w:rsidP="006A6EAE">
      <w:pPr>
        <w:tabs>
          <w:tab w:val="left" w:pos="-540"/>
        </w:tabs>
        <w:suppressAutoHyphens/>
        <w:spacing w:after="0" w:line="240" w:lineRule="auto"/>
        <w:ind w:left="15" w:right="45"/>
        <w:jc w:val="both"/>
        <w:rPr>
          <w:rFonts w:eastAsia="Times New Roman" w:cs="Arial"/>
          <w:b/>
          <w:spacing w:val="-2"/>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2169BE">
        <w:rPr>
          <w:rFonts w:eastAsia="Times New Roman" w:cs="Arial"/>
          <w:b/>
          <w:spacing w:val="-2"/>
          <w:lang w:eastAsia="hi-IN" w:bidi="hi-IN"/>
        </w:rPr>
        <w:t>Cláusula Segunda.- DOCUMENTOS DEL CONTRATO</w:t>
      </w:r>
    </w:p>
    <w:p w:rsidR="006A6EAE" w:rsidRPr="002169BE"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spacing w:val="-2"/>
          <w:lang w:eastAsia="hi-IN" w:bidi="hi-IN"/>
        </w:rPr>
      </w:pPr>
      <w:r w:rsidRPr="002169BE">
        <w:rPr>
          <w:rFonts w:eastAsia="Times New Roman" w:cs="Arial"/>
          <w:b/>
          <w:spacing w:val="-2"/>
          <w:lang w:eastAsia="hi-IN" w:bidi="hi-IN"/>
        </w:rPr>
        <w:t>2.1</w:t>
      </w:r>
      <w:r w:rsidRPr="002169BE">
        <w:rPr>
          <w:rFonts w:eastAsia="Times New Roman" w:cs="Arial"/>
          <w:spacing w:val="-2"/>
          <w:lang w:eastAsia="hi-IN" w:bidi="hi-IN"/>
        </w:rPr>
        <w:t xml:space="preserve">Forman parte integrante del contrato los siguientes documentos: </w:t>
      </w:r>
    </w:p>
    <w:p w:rsidR="006A6EAE" w:rsidRPr="002169BE" w:rsidRDefault="006A6EAE" w:rsidP="006A6EAE">
      <w:pPr>
        <w:widowControl w:val="0"/>
        <w:suppressAutoHyphens/>
        <w:spacing w:after="0" w:line="240" w:lineRule="auto"/>
        <w:ind w:left="15" w:right="45"/>
        <w:jc w:val="both"/>
        <w:rPr>
          <w:rFonts w:eastAsia="Times New Roman" w:cs="Arial"/>
          <w:spacing w:val="-2"/>
          <w:lang w:eastAsia="hi-IN" w:bidi="hi-IN"/>
        </w:rPr>
      </w:pPr>
    </w:p>
    <w:p w:rsidR="006A6EAE" w:rsidRPr="002169BE" w:rsidRDefault="006A6EAE" w:rsidP="006A6EAE">
      <w:pPr>
        <w:widowControl w:val="0"/>
        <w:suppressAutoHyphens/>
        <w:spacing w:after="0" w:line="240" w:lineRule="auto"/>
        <w:ind w:left="15" w:right="45"/>
        <w:jc w:val="both"/>
        <w:rPr>
          <w:rFonts w:eastAsia="Times New Roman" w:cs="Arial"/>
          <w:spacing w:val="-2"/>
          <w:lang w:eastAsia="hi-IN" w:bidi="hi-IN"/>
        </w:rPr>
      </w:pPr>
      <w:r w:rsidRPr="002169BE">
        <w:rPr>
          <w:rFonts w:eastAsia="Times New Roman" w:cs="Arial"/>
          <w:spacing w:val="-2"/>
          <w:lang w:eastAsia="hi-IN" w:bidi="hi-IN"/>
        </w:rPr>
        <w:lastRenderedPageBreak/>
        <w:t>a) El pliego (Condiciones Particulares del Pliego CPP y Condiciones Generales del Pliego CGP) incluyendo los términos de referencia que corresponden a la consultoría contratada.</w:t>
      </w:r>
    </w:p>
    <w:p w:rsidR="006A6EAE" w:rsidRPr="002169BE" w:rsidRDefault="006A6EAE" w:rsidP="006A6EAE">
      <w:pPr>
        <w:widowControl w:val="0"/>
        <w:suppressAutoHyphens/>
        <w:spacing w:after="0" w:line="240" w:lineRule="auto"/>
        <w:ind w:left="15" w:right="45"/>
        <w:jc w:val="both"/>
        <w:rPr>
          <w:rFonts w:eastAsia="Times New Roman" w:cs="Arial"/>
          <w:spacing w:val="-2"/>
          <w:lang w:eastAsia="hi-IN" w:bidi="hi-IN"/>
        </w:rPr>
      </w:pPr>
    </w:p>
    <w:p w:rsidR="006A6EAE" w:rsidRPr="002169BE" w:rsidRDefault="006A6EAE" w:rsidP="006A6EAE">
      <w:pPr>
        <w:widowControl w:val="0"/>
        <w:suppressAutoHyphens/>
        <w:spacing w:after="0" w:line="240" w:lineRule="auto"/>
        <w:ind w:left="15" w:right="45"/>
        <w:jc w:val="both"/>
        <w:rPr>
          <w:rFonts w:eastAsia="Times New Roman" w:cs="Arial"/>
          <w:spacing w:val="-2"/>
          <w:lang w:eastAsia="hi-IN" w:bidi="hi-IN"/>
        </w:rPr>
      </w:pPr>
      <w:r w:rsidRPr="002169BE">
        <w:rPr>
          <w:rFonts w:eastAsia="Times New Roman" w:cs="Arial"/>
          <w:spacing w:val="-2"/>
          <w:lang w:eastAsia="hi-IN" w:bidi="hi-IN"/>
        </w:rPr>
        <w:t xml:space="preserve">b) Las Condiciones Generales de los Contratos de Ejecución de Consultoría (CGC) publicados y vigentes a la fecha de la Convocatoria en la página web de la Entidad Contratante, página web institucional del Servicio Nacional de Contratación Pública – SERCOP </w:t>
      </w:r>
      <w:r w:rsidRPr="002169BE">
        <w:rPr>
          <w:rFonts w:cs="Arial"/>
          <w:spacing w:val="-2"/>
        </w:rPr>
        <w:t xml:space="preserve">adaptadas </w:t>
      </w:r>
      <w:r w:rsidRPr="002169BE">
        <w:rPr>
          <w:rFonts w:cs="Arial"/>
          <w:spacing w:val="-3"/>
        </w:rPr>
        <w:t xml:space="preserve">a las disposiciones emitidas por </w:t>
      </w:r>
      <w:r w:rsidRPr="002169BE">
        <w:rPr>
          <w:rFonts w:cs="Arial"/>
          <w:spacing w:val="-2"/>
        </w:rPr>
        <w:t xml:space="preserve">el </w:t>
      </w:r>
      <w:r w:rsidRPr="002169BE">
        <w:rPr>
          <w:rFonts w:cs="Arial"/>
          <w:spacing w:val="-3"/>
        </w:rPr>
        <w:t>Banco de Desarrollo de América Latina - CAF.</w:t>
      </w:r>
    </w:p>
    <w:p w:rsidR="006A6EAE" w:rsidRPr="002169BE"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spacing w:val="-2"/>
          <w:lang w:eastAsia="hi-IN" w:bidi="hi-IN"/>
        </w:rPr>
      </w:pPr>
      <w:r w:rsidRPr="002169BE">
        <w:rPr>
          <w:rFonts w:eastAsia="Times New Roman" w:cs="Arial"/>
          <w:spacing w:val="-2"/>
          <w:lang w:eastAsia="hi-IN" w:bidi="hi-IN"/>
        </w:rPr>
        <w:t>c) La oferta presentada por el CONTRATISTA, con todos sus documentos que la conforman.</w:t>
      </w:r>
    </w:p>
    <w:p w:rsidR="006A6EAE" w:rsidRPr="002169BE"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lang w:eastAsia="hi-IN" w:bidi="hi-IN"/>
        </w:rPr>
      </w:pPr>
      <w:r w:rsidRPr="002169BE">
        <w:rPr>
          <w:rFonts w:eastAsia="Times New Roman" w:cs="Arial"/>
          <w:lang w:eastAsia="hi-IN" w:bidi="hi-IN"/>
        </w:rPr>
        <w:t>d) Las garantías presentadas por el CONTRATISTA.</w:t>
      </w:r>
    </w:p>
    <w:p w:rsidR="006A6EAE" w:rsidRPr="002169BE" w:rsidRDefault="006A6EAE" w:rsidP="006A6EAE">
      <w:pPr>
        <w:tabs>
          <w:tab w:val="left" w:pos="-540"/>
        </w:tabs>
        <w:suppressAutoHyphens/>
        <w:spacing w:after="0" w:line="240" w:lineRule="auto"/>
        <w:ind w:left="15" w:right="45"/>
        <w:jc w:val="both"/>
        <w:rPr>
          <w:rFonts w:eastAsia="Times New Roman" w:cs="Arial"/>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spacing w:val="-2"/>
          <w:lang w:eastAsia="hi-IN" w:bidi="hi-IN"/>
        </w:rPr>
      </w:pPr>
      <w:r w:rsidRPr="002169BE">
        <w:rPr>
          <w:rFonts w:eastAsia="Times New Roman" w:cs="Arial"/>
          <w:spacing w:val="-2"/>
          <w:lang w:eastAsia="hi-IN" w:bidi="hi-IN"/>
        </w:rPr>
        <w:t>e) La resolución de adjudicación.</w:t>
      </w:r>
    </w:p>
    <w:p w:rsidR="006A6EAE" w:rsidRPr="002169BE" w:rsidRDefault="006A6EAE" w:rsidP="006A6EAE">
      <w:pPr>
        <w:tabs>
          <w:tab w:val="left" w:pos="-540"/>
        </w:tabs>
        <w:suppressAutoHyphens/>
        <w:spacing w:after="0" w:line="240" w:lineRule="auto"/>
        <w:ind w:left="15" w:right="45"/>
        <w:jc w:val="both"/>
        <w:rPr>
          <w:rFonts w:eastAsia="Times New Roman" w:cs="Arial"/>
          <w:lang w:eastAsia="hi-IN" w:bidi="hi-IN"/>
        </w:rPr>
      </w:pPr>
    </w:p>
    <w:p w:rsidR="006A6EAE" w:rsidRPr="002169BE"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2169BE">
        <w:rPr>
          <w:rFonts w:eastAsia="Times New Roman" w:cs="Arial"/>
          <w:spacing w:val="-2"/>
          <w:lang w:eastAsia="hi-IN" w:bidi="hi-IN"/>
        </w:rPr>
        <w:t>f) Las certificaciones de (</w:t>
      </w:r>
      <w:r w:rsidRPr="002169BE">
        <w:rPr>
          <w:rFonts w:eastAsia="Times New Roman" w:cs="Arial"/>
          <w:i/>
          <w:spacing w:val="-2"/>
          <w:lang w:eastAsia="hi-IN" w:bidi="hi-IN"/>
        </w:rPr>
        <w:t>dependencia a la que le corresponde certificar</w:t>
      </w:r>
      <w:r w:rsidRPr="002169BE">
        <w:rPr>
          <w:rFonts w:eastAsia="Times New Roman" w:cs="Arial"/>
          <w:spacing w:val="-2"/>
          <w:lang w:eastAsia="hi-IN" w:bidi="hi-IN"/>
        </w:rPr>
        <w:t>), que acrediten la existencia de la partida presupuestaria y disponibilidad de recursos, para el cumplimiento de las obligaciones derivadas del contrato.</w:t>
      </w:r>
    </w:p>
    <w:p w:rsidR="006A6EAE" w:rsidRPr="002169BE" w:rsidRDefault="006A6EAE" w:rsidP="006A6EAE">
      <w:pPr>
        <w:tabs>
          <w:tab w:val="left" w:pos="-540"/>
        </w:tabs>
        <w:suppressAutoHyphens/>
        <w:spacing w:after="0" w:line="240" w:lineRule="auto"/>
        <w:ind w:left="15" w:right="45"/>
        <w:jc w:val="both"/>
        <w:rPr>
          <w:rFonts w:eastAsia="Times New Roman" w:cs="Arial"/>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2169BE">
        <w:rPr>
          <w:rFonts w:eastAsia="Times New Roman" w:cs="Arial"/>
          <w:b/>
          <w:spacing w:val="-2"/>
          <w:lang w:eastAsia="hi-IN" w:bidi="hi-IN"/>
        </w:rPr>
        <w:t xml:space="preserve">Cláusula Tercera.- OBJETO DEL CONTRATO </w:t>
      </w:r>
    </w:p>
    <w:p w:rsidR="006A6EAE" w:rsidRPr="002169BE" w:rsidRDefault="006A6EAE" w:rsidP="006A6EAE">
      <w:pPr>
        <w:tabs>
          <w:tab w:val="left" w:pos="-540"/>
        </w:tabs>
        <w:suppressAutoHyphens/>
        <w:spacing w:after="0" w:line="240" w:lineRule="auto"/>
        <w:ind w:left="15" w:right="45"/>
        <w:jc w:val="both"/>
        <w:rPr>
          <w:rFonts w:eastAsia="Times New Roman" w:cs="Arial"/>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color w:val="000000"/>
          <w:lang w:eastAsia="hi-IN" w:bidi="hi-IN"/>
        </w:rPr>
      </w:pPr>
      <w:r w:rsidRPr="002169BE">
        <w:rPr>
          <w:rFonts w:eastAsia="Times New Roman" w:cs="Arial"/>
          <w:b/>
          <w:color w:val="000000"/>
          <w:lang w:eastAsia="hi-IN" w:bidi="hi-IN"/>
        </w:rPr>
        <w:t>3.1</w:t>
      </w:r>
      <w:r w:rsidRPr="002169BE">
        <w:rPr>
          <w:rFonts w:eastAsia="Times New Roman" w:cs="Arial"/>
          <w:color w:val="000000"/>
          <w:lang w:eastAsia="hi-IN" w:bidi="hi-IN"/>
        </w:rPr>
        <w:t xml:space="preserve"> El CONTRATISTA se obliga para con la CONTRATANTE a ejecutar, terminar y entregar a entera satisfacción de la misma </w:t>
      </w:r>
      <w:r w:rsidRPr="002169BE">
        <w:rPr>
          <w:rFonts w:eastAsia="Times New Roman" w:cs="Arial"/>
          <w:noProof/>
          <w:lang w:eastAsia="hi-IN" w:bidi="hi-IN"/>
        </w:rPr>
        <w:t xml:space="preserve">FISCALIZADOR </w:t>
      </w:r>
      <w:r w:rsidR="007648D7">
        <w:rPr>
          <w:rFonts w:eastAsia="Times New Roman" w:cs="Arial"/>
          <w:noProof/>
          <w:lang w:eastAsia="hi-IN" w:bidi="hi-IN"/>
        </w:rPr>
        <w:t>1</w:t>
      </w:r>
      <w:r w:rsidRPr="002169BE">
        <w:rPr>
          <w:rFonts w:eastAsia="Times New Roman" w:cs="Arial"/>
          <w:noProof/>
          <w:lang w:eastAsia="hi-IN" w:bidi="hi-IN"/>
        </w:rPr>
        <w:t xml:space="preserve"> PROCESO PARA LA REPOTENCIACIÓN DE CENTROS DE TRANSFORMACIÓN, CAMBIO DE ACOMETIDAS Y MEDIDORES EN LAS AREAS URBANAS DE LOS CANTONES: LAGO AGRIO, CASCALES, Y REVENTADOR</w:t>
      </w:r>
      <w:r w:rsidRPr="002169BE">
        <w:rPr>
          <w:rFonts w:eastAsia="Times New Roman" w:cs="Arial"/>
          <w:color w:val="000000"/>
          <w:lang w:eastAsia="hi-IN" w:bidi="hi-IN"/>
        </w:rPr>
        <w:t>.</w:t>
      </w:r>
    </w:p>
    <w:p w:rsidR="006A6EAE" w:rsidRPr="002169BE" w:rsidRDefault="006A6EAE" w:rsidP="006A6EAE">
      <w:pPr>
        <w:tabs>
          <w:tab w:val="left" w:pos="-540"/>
        </w:tabs>
        <w:suppressAutoHyphens/>
        <w:spacing w:after="0" w:line="240" w:lineRule="auto"/>
        <w:ind w:left="15" w:right="45"/>
        <w:jc w:val="both"/>
        <w:rPr>
          <w:rFonts w:eastAsia="Times New Roman" w:cs="Arial"/>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color w:val="000000"/>
          <w:lang w:eastAsia="hi-IN" w:bidi="hi-IN"/>
        </w:rPr>
      </w:pPr>
      <w:r w:rsidRPr="002169BE">
        <w:rPr>
          <w:rFonts w:eastAsia="Times New Roman" w:cs="Arial"/>
          <w:color w:val="000000"/>
          <w:lang w:eastAsia="hi-IN" w:bidi="hi-IN"/>
        </w:rPr>
        <w:t>Se compromete al efecto, a ejecutar el trabajo de consultoría, con sujeción a su oferta, plan de trabajo y metodología, términos de referencia, anexos, Condiciones generales de los contratos de Ejecución de Consultoría (CGC), instrucciones de la entidad y demás documentos contractuales, tanto los que se protocolizan en este instrumento, cuanto los que forman parte del mismo sin necesidad de protocolización, y respetando la normativa legal aplicable.</w:t>
      </w:r>
    </w:p>
    <w:p w:rsidR="006A6EAE" w:rsidRPr="002169BE" w:rsidRDefault="006A6EAE" w:rsidP="006A6EAE">
      <w:pPr>
        <w:tabs>
          <w:tab w:val="left" w:pos="-540"/>
        </w:tabs>
        <w:suppressAutoHyphens/>
        <w:spacing w:after="0" w:line="240" w:lineRule="auto"/>
        <w:ind w:left="15" w:right="45"/>
        <w:jc w:val="both"/>
        <w:rPr>
          <w:rFonts w:eastAsia="Times New Roman" w:cs="Arial"/>
          <w:color w:val="000000"/>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b/>
          <w:color w:val="000000"/>
          <w:lang w:eastAsia="hi-IN" w:bidi="hi-IN"/>
        </w:rPr>
      </w:pPr>
      <w:r w:rsidRPr="002169BE">
        <w:rPr>
          <w:rFonts w:eastAsia="Times New Roman" w:cs="Arial"/>
          <w:b/>
          <w:color w:val="000000"/>
          <w:lang w:eastAsia="hi-IN" w:bidi="hi-IN"/>
        </w:rPr>
        <w:t>Cláusula Cuarta.- OBLIGACIONES DE LA CONSULTORA</w:t>
      </w:r>
    </w:p>
    <w:p w:rsidR="006A6EAE" w:rsidRPr="002169BE" w:rsidRDefault="006A6EAE" w:rsidP="006A6EAE">
      <w:pPr>
        <w:tabs>
          <w:tab w:val="left" w:pos="-540"/>
        </w:tabs>
        <w:suppressAutoHyphens/>
        <w:spacing w:after="0" w:line="240" w:lineRule="auto"/>
        <w:ind w:left="15" w:right="45"/>
        <w:jc w:val="both"/>
        <w:rPr>
          <w:rFonts w:eastAsia="Times New Roman" w:cs="Arial"/>
          <w:color w:val="000000"/>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color w:val="000000"/>
          <w:lang w:eastAsia="hi-IN" w:bidi="hi-IN"/>
        </w:rPr>
      </w:pPr>
      <w:r w:rsidRPr="002169BE">
        <w:rPr>
          <w:rFonts w:eastAsia="Times New Roman" w:cs="Arial"/>
          <w:color w:val="000000"/>
          <w:lang w:eastAsia="hi-IN" w:bidi="hi-IN"/>
        </w:rPr>
        <w:t xml:space="preserve">En virtud de la celebración del contrato, la Consultora se obliga para con CNEL EP – Unidad de Negocio </w:t>
      </w:r>
      <w:r w:rsidRPr="002169BE">
        <w:rPr>
          <w:rFonts w:eastAsia="Times New Roman" w:cs="Arial"/>
          <w:noProof/>
          <w:color w:val="000000"/>
          <w:lang w:eastAsia="hi-IN" w:bidi="hi-IN"/>
        </w:rPr>
        <w:t>Sucumbíos</w:t>
      </w:r>
      <w:r w:rsidRPr="002169BE">
        <w:rPr>
          <w:rFonts w:eastAsia="Times New Roman" w:cs="Arial"/>
          <w:color w:val="000000"/>
          <w:lang w:eastAsia="hi-IN" w:bidi="hi-IN"/>
        </w:rPr>
        <w:t xml:space="preserve"> a prestar servicios de </w:t>
      </w:r>
      <w:r w:rsidRPr="002169BE">
        <w:rPr>
          <w:rFonts w:eastAsia="Times New Roman" w:cs="Arial"/>
          <w:noProof/>
          <w:color w:val="000000"/>
          <w:lang w:eastAsia="hi-IN" w:bidi="hi-IN"/>
        </w:rPr>
        <w:t xml:space="preserve">FISCALIZADOR </w:t>
      </w:r>
      <w:r w:rsidR="007648D7">
        <w:rPr>
          <w:rFonts w:eastAsia="Times New Roman" w:cs="Arial"/>
          <w:noProof/>
          <w:color w:val="000000"/>
          <w:lang w:eastAsia="hi-IN" w:bidi="hi-IN"/>
        </w:rPr>
        <w:t>1</w:t>
      </w:r>
      <w:r w:rsidRPr="002169BE">
        <w:rPr>
          <w:rFonts w:eastAsia="Times New Roman" w:cs="Arial"/>
          <w:noProof/>
          <w:color w:val="000000"/>
          <w:lang w:eastAsia="hi-IN" w:bidi="hi-IN"/>
        </w:rPr>
        <w:t xml:space="preserve"> PROCESO PARA LA REPOTENCIACIÓN DE CENTROS DE TRANSFORMACIÓN, CAMBIO DE ACOMETIDAS Y MEDIDORES EN LAS AREAS URBANAS DE LOS CANTONES: LAGO AGRIO, CASCALES, Y REVENTADOR</w:t>
      </w:r>
      <w:r w:rsidRPr="002169BE">
        <w:rPr>
          <w:rFonts w:eastAsia="Times New Roman" w:cs="Arial"/>
          <w:color w:val="000000"/>
          <w:lang w:eastAsia="hi-IN" w:bidi="hi-IN"/>
        </w:rPr>
        <w:t xml:space="preserve"> y todo aquello que fuere necesario para la total ejecución del objeto de la Consultoría, de conformidad con la oferta negociada, los términos de referencia, las condiciones generales y especiales y los demás documentos contractuales.</w:t>
      </w:r>
    </w:p>
    <w:p w:rsidR="006A6EAE" w:rsidRPr="002169BE" w:rsidRDefault="006A6EAE" w:rsidP="006A6EAE">
      <w:pPr>
        <w:tabs>
          <w:tab w:val="left" w:pos="-540"/>
        </w:tabs>
        <w:suppressAutoHyphens/>
        <w:spacing w:after="0" w:line="240" w:lineRule="auto"/>
        <w:ind w:left="15" w:right="45"/>
        <w:jc w:val="both"/>
        <w:rPr>
          <w:rFonts w:eastAsia="Times New Roman" w:cs="Arial"/>
          <w:color w:val="000000"/>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b/>
          <w:color w:val="000000"/>
          <w:lang w:eastAsia="hi-IN" w:bidi="hi-IN"/>
        </w:rPr>
      </w:pPr>
      <w:r w:rsidRPr="002169BE">
        <w:rPr>
          <w:rFonts w:eastAsia="Times New Roman" w:cs="Arial"/>
          <w:b/>
          <w:color w:val="000000"/>
          <w:lang w:eastAsia="hi-IN" w:bidi="hi-IN"/>
        </w:rPr>
        <w:t>Cláusula Quinta.- ALCANCE DE LOS TRABAJOS</w:t>
      </w:r>
    </w:p>
    <w:p w:rsidR="006A6EAE" w:rsidRPr="002169BE" w:rsidRDefault="006A6EAE" w:rsidP="006A6EAE">
      <w:pPr>
        <w:tabs>
          <w:tab w:val="left" w:pos="-540"/>
        </w:tabs>
        <w:suppressAutoHyphens/>
        <w:spacing w:after="0" w:line="240" w:lineRule="auto"/>
        <w:ind w:left="15" w:right="45"/>
        <w:jc w:val="both"/>
        <w:rPr>
          <w:rFonts w:eastAsia="Times New Roman" w:cs="Arial"/>
          <w:color w:val="000000"/>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color w:val="000000"/>
          <w:lang w:eastAsia="hi-IN" w:bidi="hi-IN"/>
        </w:rPr>
      </w:pPr>
      <w:r w:rsidRPr="002169BE">
        <w:rPr>
          <w:rFonts w:eastAsia="Times New Roman" w:cs="Arial"/>
          <w:color w:val="000000"/>
          <w:lang w:eastAsia="hi-IN" w:bidi="hi-IN"/>
        </w:rPr>
        <w:t xml:space="preserve">6.01.- En cumplimiento del objeto del presente contrato, la Consultora se compromete a prestar a la CNEL EP – Unidad de Negocio </w:t>
      </w:r>
      <w:r w:rsidRPr="002169BE">
        <w:rPr>
          <w:rFonts w:eastAsia="Times New Roman" w:cs="Arial"/>
          <w:noProof/>
          <w:color w:val="000000"/>
          <w:lang w:eastAsia="hi-IN" w:bidi="hi-IN"/>
        </w:rPr>
        <w:t>Sucumbíos</w:t>
      </w:r>
      <w:r w:rsidRPr="002169BE">
        <w:rPr>
          <w:rFonts w:eastAsia="Times New Roman" w:cs="Arial"/>
          <w:color w:val="000000"/>
          <w:lang w:eastAsia="hi-IN" w:bidi="hi-IN"/>
        </w:rPr>
        <w:t xml:space="preserve"> todos los servicios que sean necesarios para cumplir los objetivos de la Consultoría y en general los que a continuación se indican (DEFINIRÁ LA ENTIDAD).</w:t>
      </w:r>
    </w:p>
    <w:p w:rsidR="006A6EAE" w:rsidRPr="001C06EA" w:rsidRDefault="006A6EAE" w:rsidP="006A6EAE">
      <w:pPr>
        <w:tabs>
          <w:tab w:val="left" w:pos="-540"/>
        </w:tabs>
        <w:suppressAutoHyphens/>
        <w:spacing w:after="0" w:line="240" w:lineRule="auto"/>
        <w:ind w:left="15" w:right="45"/>
        <w:jc w:val="both"/>
        <w:rPr>
          <w:rFonts w:eastAsia="Times New Roman" w:cs="Arial"/>
          <w:color w:val="000000"/>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color w:val="000000"/>
          <w:lang w:eastAsia="hi-IN" w:bidi="hi-IN"/>
        </w:rPr>
      </w:pPr>
      <w:r w:rsidRPr="001C06EA">
        <w:rPr>
          <w:rFonts w:eastAsia="Times New Roman" w:cs="Arial"/>
          <w:color w:val="000000"/>
          <w:lang w:eastAsia="hi-IN" w:bidi="hi-IN"/>
        </w:rPr>
        <w:lastRenderedPageBreak/>
        <w:t>La Consultora se obliga por tanto a: (DEFINIR ENTIDAD CONTRATANTE)</w:t>
      </w:r>
    </w:p>
    <w:p w:rsidR="006A6EAE" w:rsidRPr="001C06EA" w:rsidRDefault="006A6EAE" w:rsidP="006A6EAE">
      <w:pPr>
        <w:suppressAutoHyphens/>
        <w:spacing w:after="0" w:line="240" w:lineRule="auto"/>
        <w:ind w:left="15" w:right="45"/>
        <w:rPr>
          <w:rFonts w:eastAsia="Times New Roman" w:cs="Arial"/>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Sexta.- PRECIO DEL CONTRATO</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6.1.</w:t>
      </w:r>
      <w:r w:rsidRPr="001C06EA">
        <w:rPr>
          <w:rFonts w:eastAsia="Times New Roman" w:cs="Arial"/>
          <w:spacing w:val="-2"/>
          <w:lang w:eastAsia="hi-IN" w:bidi="hi-IN"/>
        </w:rPr>
        <w:t xml:space="preserve"> El valor estimado del presente contrato, que la CONTRATANTE pagará al CONTRATISTA, es el de </w:t>
      </w:r>
      <w:r w:rsidRPr="001C06EA">
        <w:rPr>
          <w:rFonts w:eastAsia="Times New Roman" w:cs="Arial"/>
          <w:i/>
          <w:spacing w:val="-2"/>
          <w:lang w:eastAsia="hi-IN" w:bidi="hi-IN"/>
        </w:rPr>
        <w:t>(cantidad exacta en números y letras</w:t>
      </w:r>
      <w:r w:rsidRPr="001C06EA">
        <w:rPr>
          <w:rFonts w:eastAsia="Times New Roman" w:cs="Arial"/>
          <w:spacing w:val="-2"/>
          <w:lang w:eastAsia="hi-IN" w:bidi="hi-IN"/>
        </w:rPr>
        <w:t>) dólares de los Estados Unidos de América, más IVA, de conformidad con la oferta presentada por el CONTRATISTA.</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1584"/>
        </w:tabs>
        <w:suppressAutoHyphens/>
        <w:spacing w:after="0" w:line="240" w:lineRule="auto"/>
        <w:ind w:left="15" w:right="45"/>
        <w:jc w:val="both"/>
        <w:rPr>
          <w:rFonts w:eastAsia="Times New Roman" w:cs="Arial"/>
          <w:lang w:eastAsia="hi-IN" w:bidi="hi-IN"/>
        </w:rPr>
      </w:pPr>
      <w:r w:rsidRPr="001C06EA">
        <w:rPr>
          <w:rFonts w:eastAsia="Times New Roman" w:cs="Arial"/>
          <w:b/>
          <w:spacing w:val="-2"/>
          <w:lang w:eastAsia="hi-IN" w:bidi="hi-IN"/>
        </w:rPr>
        <w:t xml:space="preserve">6.2. </w:t>
      </w:r>
      <w:r w:rsidRPr="001C06EA">
        <w:rPr>
          <w:rFonts w:eastAsia="Times New Roman" w:cs="Arial"/>
          <w:lang w:eastAsia="hi-IN" w:bidi="hi-IN"/>
        </w:rPr>
        <w:t>Los precios acordados en el contrato por los trabajos especificados, constituirán la única compensación al CONTRATISTA por todos sus costos, inclusive cualquier impuesto, derecho o tasa que tuviese que pagar, excepto el Impuesto al Valor Agregado que será añadido al precio del contrato conforme se menciona en el numeral 4.1.</w:t>
      </w: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Séptima.- FORMA DE PAGO</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864"/>
          <w:tab w:val="left" w:pos="2304"/>
        </w:tabs>
        <w:suppressAutoHyphens/>
        <w:spacing w:after="0" w:line="240" w:lineRule="auto"/>
        <w:ind w:left="15" w:right="45"/>
        <w:jc w:val="both"/>
        <w:rPr>
          <w:rFonts w:eastAsia="Times New Roman" w:cs="Arial"/>
          <w:spacing w:val="-2"/>
          <w:lang w:eastAsia="hi-IN" w:bidi="hi-IN"/>
        </w:rPr>
      </w:pPr>
      <w:r w:rsidRPr="001C06EA">
        <w:rPr>
          <w:rFonts w:eastAsia="Times New Roman" w:cs="Arial"/>
          <w:b/>
          <w:lang w:eastAsia="hi-IN" w:bidi="hi-IN"/>
        </w:rPr>
        <w:t>7.1.</w:t>
      </w:r>
      <w:r w:rsidRPr="001C06EA">
        <w:rPr>
          <w:rFonts w:eastAsia="Times New Roman" w:cs="Arial"/>
          <w:lang w:eastAsia="hi-IN" w:bidi="hi-IN"/>
        </w:rPr>
        <w:t xml:space="preserve"> La CONTRATANTE entregará al CONTRATISTA, en el plazo máximo de diez (10) </w:t>
      </w:r>
      <w:r w:rsidRPr="001C06EA">
        <w:rPr>
          <w:rFonts w:eastAsia="Times New Roman" w:cs="Arial"/>
          <w:i/>
          <w:lang w:eastAsia="hi-IN" w:bidi="hi-IN"/>
        </w:rPr>
        <w:t>días</w:t>
      </w:r>
      <w:r w:rsidRPr="001C06EA">
        <w:rPr>
          <w:rFonts w:eastAsia="Times New Roman" w:cs="Arial"/>
          <w:lang w:eastAsia="hi-IN" w:bidi="hi-IN"/>
        </w:rPr>
        <w:t xml:space="preserve">, contados desde la orden de inicio de actividades por parte del administrador del contrato </w:t>
      </w:r>
      <w:r w:rsidRPr="001C06EA">
        <w:rPr>
          <w:rFonts w:eastAsia="Times New Roman" w:cs="Arial"/>
          <w:spacing w:val="-2"/>
          <w:lang w:eastAsia="hi-IN" w:bidi="hi-IN"/>
        </w:rPr>
        <w:t>en calidad de anticipo; por un monto equivalente al 20%</w:t>
      </w:r>
      <w:r w:rsidRPr="001C06EA">
        <w:rPr>
          <w:rFonts w:eastAsia="Times New Roman" w:cs="Arial"/>
          <w:i/>
          <w:iCs/>
          <w:spacing w:val="-2"/>
          <w:lang w:eastAsia="hi-IN" w:bidi="hi-IN"/>
        </w:rPr>
        <w:t xml:space="preserve"> del valor  del contrato</w:t>
      </w:r>
      <w:r w:rsidRPr="001C06EA">
        <w:rPr>
          <w:rFonts w:eastAsia="Times New Roman" w:cs="Arial"/>
          <w:spacing w:val="-2"/>
          <w:lang w:eastAsia="hi-IN" w:bidi="hi-IN"/>
        </w:rPr>
        <w:t>, en dólares de los Estados Unidos de América.</w:t>
      </w:r>
    </w:p>
    <w:p w:rsidR="006A6EAE" w:rsidRPr="001C06EA" w:rsidRDefault="006A6EAE" w:rsidP="006A6EAE">
      <w:pPr>
        <w:tabs>
          <w:tab w:val="left" w:pos="-1260"/>
          <w:tab w:val="left" w:pos="18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1485"/>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7.2.</w:t>
      </w:r>
      <w:r w:rsidRPr="001C06EA">
        <w:rPr>
          <w:rFonts w:eastAsia="Times New Roman" w:cs="Arial"/>
          <w:spacing w:val="-2"/>
          <w:lang w:eastAsia="hi-IN" w:bidi="hi-IN"/>
        </w:rPr>
        <w:t xml:space="preserve"> El valor restante del contrato, esto es, el ochenta por ciento </w:t>
      </w:r>
      <w:r w:rsidRPr="001C06EA">
        <w:rPr>
          <w:rFonts w:eastAsia="Times New Roman" w:cs="Arial"/>
          <w:caps/>
          <w:spacing w:val="-2"/>
          <w:lang w:eastAsia="hi-IN" w:bidi="hi-IN"/>
        </w:rPr>
        <w:t>(80%)</w:t>
      </w:r>
      <w:r w:rsidRPr="001C06EA">
        <w:rPr>
          <w:rFonts w:eastAsia="Times New Roman" w:cs="Arial"/>
          <w:spacing w:val="-2"/>
          <w:lang w:eastAsia="hi-IN" w:bidi="hi-IN"/>
        </w:rPr>
        <w:t xml:space="preserve">, se lo hará en </w:t>
      </w:r>
      <w:r w:rsidRPr="001C06EA">
        <w:rPr>
          <w:rFonts w:eastAsia="Times New Roman" w:cs="Arial"/>
          <w:i/>
          <w:spacing w:val="-2"/>
          <w:lang w:eastAsia="hi-IN" w:bidi="hi-IN"/>
        </w:rPr>
        <w:t>pagos mensuales contra entrega del o de los respectivos informes de avance de hitos parcial o por producto</w:t>
      </w:r>
      <w:r w:rsidRPr="001C06EA">
        <w:rPr>
          <w:rFonts w:eastAsia="Times New Roman" w:cs="Arial"/>
          <w:spacing w:val="-2"/>
          <w:lang w:eastAsia="hi-IN" w:bidi="hi-IN"/>
        </w:rPr>
        <w:t>.</w:t>
      </w:r>
    </w:p>
    <w:p w:rsidR="006A6EAE" w:rsidRPr="001C06EA" w:rsidRDefault="006A6EAE" w:rsidP="006A6EAE">
      <w:pPr>
        <w:tabs>
          <w:tab w:val="left" w:pos="1485"/>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1485"/>
        </w:tabs>
        <w:suppressAutoHyphens/>
        <w:spacing w:after="0" w:line="240" w:lineRule="auto"/>
        <w:ind w:left="15" w:right="45"/>
        <w:jc w:val="both"/>
        <w:rPr>
          <w:rFonts w:eastAsia="Times New Roman" w:cs="Arial"/>
          <w:i/>
          <w:spacing w:val="-2"/>
          <w:lang w:eastAsia="hi-IN" w:bidi="hi-IN"/>
        </w:rPr>
      </w:pPr>
      <w:r w:rsidRPr="001C06EA">
        <w:rPr>
          <w:rFonts w:eastAsia="Times New Roman" w:cs="Arial"/>
          <w:i/>
          <w:spacing w:val="-2"/>
          <w:lang w:eastAsia="hi-IN" w:bidi="hi-IN"/>
        </w:rPr>
        <w:t>En los contratos de fiscalización de obra, el pago se realizará en proporción directa con el avance de la obra que se fiscaliza. No será posible establecer en el contrato de fiscalización de obra, formas de pago distintas o por periodos fijos de tiempo.</w:t>
      </w:r>
    </w:p>
    <w:p w:rsidR="006A6EAE" w:rsidRPr="001C06EA" w:rsidRDefault="006A6EAE" w:rsidP="006A6EAE">
      <w:pPr>
        <w:tabs>
          <w:tab w:val="left" w:pos="1485"/>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Octava.- GARANTÍAS incluir el detalle de las garantías</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8.1.-</w:t>
      </w:r>
      <w:r w:rsidRPr="001C06EA">
        <w:rPr>
          <w:rFonts w:eastAsia="Times New Roman" w:cs="Arial"/>
          <w:spacing w:val="-2"/>
          <w:lang w:eastAsia="hi-IN" w:bidi="hi-IN"/>
        </w:rPr>
        <w:t xml:space="preserve"> En este contrato se rendirán las siguientes garantías: (</w:t>
      </w:r>
      <w:r w:rsidRPr="001C06EA">
        <w:rPr>
          <w:rFonts w:eastAsia="Times New Roman" w:cs="Arial"/>
          <w:i/>
          <w:spacing w:val="-2"/>
          <w:lang w:eastAsia="hi-IN" w:bidi="hi-IN"/>
        </w:rPr>
        <w:t>establecer las garantías que apliquen de acuerdo con lo establecido en el numeral 1.11 del Pliego de condiciones generales para las contrataciones de consultoría que son parte del presente contrato</w:t>
      </w:r>
      <w:r w:rsidRPr="001C06EA">
        <w:rPr>
          <w:rFonts w:eastAsia="Times New Roman" w:cs="Arial"/>
          <w:spacing w:val="-2"/>
          <w:lang w:eastAsia="hi-IN" w:bidi="hi-IN"/>
        </w:rPr>
        <w:t>).</w:t>
      </w:r>
    </w:p>
    <w:p w:rsidR="006A6EAE" w:rsidRPr="001C06EA" w:rsidRDefault="006A6EAE" w:rsidP="006A6EAE">
      <w:pPr>
        <w:pStyle w:val="NormalWeb"/>
        <w:spacing w:before="0"/>
        <w:rPr>
          <w:rFonts w:ascii="Calibri" w:hAnsi="Calibri" w:cs="Arial"/>
          <w:sz w:val="22"/>
          <w:szCs w:val="22"/>
          <w:lang w:val="es-EC"/>
        </w:rPr>
      </w:pPr>
      <w:r w:rsidRPr="001C06EA">
        <w:rPr>
          <w:rFonts w:ascii="Calibri" w:hAnsi="Calibri" w:cs="Arial"/>
          <w:b/>
          <w:bCs/>
          <w:sz w:val="22"/>
          <w:szCs w:val="22"/>
          <w:lang w:val="es-EC"/>
        </w:rPr>
        <w:t>8.2. Ejecución de las garantías:</w:t>
      </w:r>
      <w:r w:rsidRPr="001C06EA">
        <w:rPr>
          <w:rFonts w:ascii="Calibri" w:hAnsi="Calibri" w:cs="Arial"/>
          <w:sz w:val="22"/>
          <w:szCs w:val="22"/>
          <w:lang w:val="es-EC"/>
        </w:rPr>
        <w:t xml:space="preserve"> Las garantías contractuales podrán ser ejecutadas por la CONTRATANTE en los siguientes casos:</w:t>
      </w:r>
    </w:p>
    <w:p w:rsidR="006A6EAE" w:rsidRPr="001C06EA" w:rsidRDefault="006A6EAE" w:rsidP="006A6EAE">
      <w:pPr>
        <w:pStyle w:val="NormalWeb"/>
        <w:spacing w:before="0"/>
        <w:rPr>
          <w:rFonts w:ascii="Calibri" w:hAnsi="Calibri" w:cs="Arial"/>
          <w:sz w:val="22"/>
          <w:szCs w:val="22"/>
          <w:lang w:val="es-EC"/>
        </w:rPr>
      </w:pPr>
      <w:r w:rsidRPr="001C06EA">
        <w:rPr>
          <w:rFonts w:ascii="Calibri" w:hAnsi="Calibri" w:cs="Arial"/>
          <w:b/>
          <w:bCs/>
          <w:sz w:val="22"/>
          <w:szCs w:val="22"/>
          <w:lang w:val="es-EC"/>
        </w:rPr>
        <w:t>8.2.1 La de fiel cumplimiento del contrato:</w:t>
      </w:r>
    </w:p>
    <w:p w:rsidR="006A6EAE" w:rsidRPr="001C06EA" w:rsidRDefault="006A6EAE" w:rsidP="006A6EAE">
      <w:pPr>
        <w:pStyle w:val="NormalWeb"/>
        <w:spacing w:before="0" w:after="120"/>
        <w:rPr>
          <w:rFonts w:ascii="Calibri" w:hAnsi="Calibri" w:cs="Arial"/>
          <w:sz w:val="22"/>
          <w:szCs w:val="22"/>
          <w:lang w:val="es-EC"/>
        </w:rPr>
      </w:pPr>
      <w:r w:rsidRPr="001C06EA">
        <w:rPr>
          <w:rFonts w:ascii="Calibri" w:hAnsi="Calibri" w:cs="Arial"/>
          <w:sz w:val="22"/>
          <w:szCs w:val="22"/>
          <w:lang w:val="es-EC"/>
        </w:rPr>
        <w:t>a) Cuando la CONTRATANTE declare anticipada y unilateralmente terminado el contrato por causas imputables al CONTRATISTA.</w:t>
      </w:r>
    </w:p>
    <w:p w:rsidR="006A6EAE" w:rsidRPr="001C06EA" w:rsidRDefault="006A6EAE" w:rsidP="006A6EAE">
      <w:pPr>
        <w:pStyle w:val="NormalWeb"/>
        <w:spacing w:before="0" w:after="120"/>
        <w:rPr>
          <w:rFonts w:ascii="Calibri" w:hAnsi="Calibri" w:cs="Arial"/>
          <w:sz w:val="22"/>
          <w:szCs w:val="22"/>
          <w:lang w:val="es-EC"/>
        </w:rPr>
      </w:pPr>
      <w:r w:rsidRPr="001C06EA">
        <w:rPr>
          <w:rFonts w:ascii="Calibri" w:hAnsi="Calibri" w:cs="Arial"/>
          <w:sz w:val="22"/>
          <w:szCs w:val="22"/>
          <w:lang w:val="es-EC"/>
        </w:rPr>
        <w:t>b) Si la CONTRATISTA no la renovare cinco días antes de su vencimiento.</w:t>
      </w:r>
    </w:p>
    <w:p w:rsidR="006A6EAE" w:rsidRPr="001C06EA" w:rsidRDefault="006A6EAE" w:rsidP="006A6EAE">
      <w:pPr>
        <w:pStyle w:val="NormalWeb"/>
        <w:spacing w:before="0"/>
        <w:rPr>
          <w:rFonts w:ascii="Calibri" w:hAnsi="Calibri" w:cs="Arial"/>
          <w:sz w:val="22"/>
          <w:szCs w:val="22"/>
          <w:lang w:val="es-EC"/>
        </w:rPr>
      </w:pPr>
      <w:r w:rsidRPr="001C06EA">
        <w:rPr>
          <w:rFonts w:ascii="Calibri" w:hAnsi="Calibri" w:cs="Arial"/>
          <w:b/>
          <w:bCs/>
          <w:sz w:val="22"/>
          <w:szCs w:val="22"/>
          <w:lang w:val="es-EC"/>
        </w:rPr>
        <w:t>8.2.2 La del anticipo:</w:t>
      </w:r>
    </w:p>
    <w:p w:rsidR="006A6EAE" w:rsidRPr="001C06EA" w:rsidRDefault="006A6EAE" w:rsidP="006A6EAE">
      <w:pPr>
        <w:pStyle w:val="NormalWeb"/>
        <w:spacing w:before="0" w:after="120"/>
        <w:rPr>
          <w:rFonts w:ascii="Calibri" w:hAnsi="Calibri" w:cs="Arial"/>
          <w:sz w:val="22"/>
          <w:szCs w:val="22"/>
          <w:lang w:val="es-EC"/>
        </w:rPr>
      </w:pPr>
      <w:r w:rsidRPr="001C06EA">
        <w:rPr>
          <w:rFonts w:ascii="Calibri" w:hAnsi="Calibri" w:cs="Arial"/>
          <w:sz w:val="22"/>
          <w:szCs w:val="22"/>
          <w:lang w:val="es-EC"/>
        </w:rPr>
        <w:t>a) Si el CONTRATISTA no la renovare cinco días antes de su vencimiento.</w:t>
      </w:r>
    </w:p>
    <w:p w:rsidR="006A6EAE" w:rsidRPr="001C06EA" w:rsidRDefault="006A6EAE" w:rsidP="006A6EAE">
      <w:pPr>
        <w:pStyle w:val="NormalWeb"/>
        <w:spacing w:before="0" w:after="120"/>
        <w:rPr>
          <w:rFonts w:ascii="Calibri" w:hAnsi="Calibri" w:cs="Arial"/>
          <w:sz w:val="22"/>
          <w:szCs w:val="22"/>
          <w:lang w:val="es-EC"/>
        </w:rPr>
      </w:pPr>
      <w:r w:rsidRPr="001C06EA">
        <w:rPr>
          <w:rFonts w:ascii="Calibri" w:hAnsi="Calibri" w:cs="Arial"/>
          <w:sz w:val="22"/>
          <w:szCs w:val="22"/>
          <w:lang w:val="es-EC"/>
        </w:rPr>
        <w:t>b) En caso de terminación unilateral del contrato y que el CONTRATISTA no pague a la CONTRATANTE el saldo adeudado del anticipo, después de diez días de notificado con la liquidación del contrato.</w:t>
      </w:r>
    </w:p>
    <w:p w:rsidR="006A6EAE" w:rsidRPr="001C06EA" w:rsidRDefault="006A6EAE" w:rsidP="006A6EAE">
      <w:pPr>
        <w:tabs>
          <w:tab w:val="left" w:pos="1584"/>
          <w:tab w:val="left" w:pos="230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lastRenderedPageBreak/>
        <w:t>8.3.-</w:t>
      </w:r>
      <w:r w:rsidRPr="001C06EA">
        <w:rPr>
          <w:rFonts w:eastAsia="Times New Roman" w:cs="Arial"/>
          <w:spacing w:val="-2"/>
          <w:lang w:eastAsia="hi-IN" w:bidi="hi-IN"/>
        </w:rPr>
        <w:t>Las garantías entregadas se devolverán de acuerdo a lo establecido en el artículo 77 de la LOSCNP y 118 del RGLOSNCP. Entre tanto, deberán mantenerse vigentes, lo que será vigilado y exigido por la CONTRATANTE.</w:t>
      </w:r>
    </w:p>
    <w:p w:rsidR="006A6EAE" w:rsidRPr="001C06EA" w:rsidRDefault="006A6EAE" w:rsidP="006A6EAE">
      <w:pPr>
        <w:tabs>
          <w:tab w:val="left" w:pos="-540"/>
          <w:tab w:val="left" w:pos="180"/>
        </w:tabs>
        <w:suppressAutoHyphens/>
        <w:spacing w:after="0" w:line="240" w:lineRule="auto"/>
        <w:ind w:left="15" w:right="45"/>
        <w:jc w:val="both"/>
        <w:rPr>
          <w:rFonts w:eastAsia="Times New Roman" w:cs="Arial"/>
          <w:b/>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Novena.- PLAZO</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1584"/>
        </w:tabs>
        <w:suppressAutoHyphens/>
        <w:spacing w:after="0" w:line="240" w:lineRule="auto"/>
        <w:ind w:left="15" w:right="45"/>
        <w:jc w:val="both"/>
        <w:rPr>
          <w:rFonts w:eastAsia="Times New Roman" w:cs="Arial"/>
          <w:lang w:eastAsia="hi-IN" w:bidi="hi-IN"/>
        </w:rPr>
      </w:pPr>
      <w:r w:rsidRPr="001C06EA">
        <w:rPr>
          <w:rFonts w:eastAsia="Times New Roman" w:cs="Arial"/>
          <w:b/>
          <w:spacing w:val="-2"/>
          <w:lang w:eastAsia="hi-IN" w:bidi="hi-IN"/>
        </w:rPr>
        <w:t>9.1.-</w:t>
      </w:r>
      <w:r w:rsidRPr="001C06EA">
        <w:rPr>
          <w:rFonts w:eastAsia="Times New Roman" w:cs="Arial"/>
          <w:spacing w:val="-2"/>
          <w:lang w:eastAsia="hi-IN" w:bidi="hi-IN"/>
        </w:rPr>
        <w:t>El plazo para la ejecución y terminación de la totalidad de los trabajos contratados es de (</w:t>
      </w:r>
      <w:r w:rsidRPr="001C06EA">
        <w:rPr>
          <w:rFonts w:eastAsia="Times New Roman" w:cs="Arial"/>
          <w:i/>
          <w:spacing w:val="-2"/>
          <w:lang w:eastAsia="hi-IN" w:bidi="hi-IN"/>
        </w:rPr>
        <w:t>establecer periodo en letras – días/meses</w:t>
      </w:r>
      <w:r w:rsidRPr="001C06EA">
        <w:rPr>
          <w:rFonts w:eastAsia="Times New Roman" w:cs="Arial"/>
          <w:spacing w:val="-2"/>
          <w:lang w:eastAsia="hi-IN" w:bidi="hi-IN"/>
        </w:rPr>
        <w:t xml:space="preserve">), contados </w:t>
      </w:r>
      <w:r w:rsidRPr="001C06EA">
        <w:rPr>
          <w:rFonts w:eastAsia="Times New Roman" w:cs="Arial"/>
          <w:lang w:eastAsia="hi-IN" w:bidi="hi-IN"/>
        </w:rPr>
        <w:t>a partir de (</w:t>
      </w:r>
      <w:r w:rsidRPr="001C06EA">
        <w:rPr>
          <w:rFonts w:eastAsia="Times New Roman" w:cs="Arial"/>
          <w:i/>
          <w:lang w:eastAsia="hi-IN" w:bidi="hi-IN"/>
        </w:rPr>
        <w:t>establecer si desde la fecha de la firma del contrato, desde la fecha de notificación de que el anticipo se encuentra disponible, o desde cualquier otra condición, de acuerdo a la naturaleza del contrato</w:t>
      </w:r>
      <w:r w:rsidRPr="001C06EA">
        <w:rPr>
          <w:rFonts w:eastAsia="Times New Roman" w:cs="Arial"/>
          <w:lang w:eastAsia="hi-IN" w:bidi="hi-IN"/>
        </w:rPr>
        <w:t xml:space="preserve">), de conformidad con lo establecido en la oferta. </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Décima.- MULTAS</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10.1.-</w:t>
      </w:r>
      <w:r w:rsidRPr="001C06EA">
        <w:rPr>
          <w:rFonts w:eastAsia="Times New Roman" w:cs="Arial"/>
          <w:spacing w:val="-2"/>
          <w:lang w:eastAsia="hi-IN" w:bidi="hi-IN"/>
        </w:rPr>
        <w:t xml:space="preserve">Por cada día de retardo en el cumplimiento de la ejecución de las obligaciones contractuales conforme al cronograma valorado, se aplicará la multa del uno por mil (1/1000) </w:t>
      </w:r>
      <w:r w:rsidRPr="001C06EA">
        <w:rPr>
          <w:rFonts w:eastAsia="Times New Roman" w:cs="Arial"/>
          <w:i/>
          <w:spacing w:val="-2"/>
          <w:lang w:eastAsia="hi-IN" w:bidi="hi-IN"/>
        </w:rPr>
        <w:t>por cada día de retraso, por retardo en el cumplimiento de las obligaciones contractuales según el cronograma valorado, o por el incumplimiento de otras obligaciones contractuales.</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Undécima.- DEL REAJUSTE DE PRECIOS No aplica</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540"/>
        </w:tabs>
        <w:ind w:left="15" w:right="45"/>
        <w:jc w:val="both"/>
        <w:rPr>
          <w:rFonts w:cs="Arial"/>
          <w:spacing w:val="-2"/>
        </w:rPr>
      </w:pPr>
      <w:r w:rsidRPr="001C06EA">
        <w:rPr>
          <w:rFonts w:cs="Arial"/>
          <w:i/>
          <w:spacing w:val="-2"/>
        </w:rPr>
        <w:t>El valor de este contrato es fijo y no será reajustado por ninguna causa.</w:t>
      </w: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Duodécima.- DE LA ADMINISTRACIÓN DEL CONTRATO:</w:t>
      </w: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p>
    <w:p w:rsidR="006A6EAE" w:rsidRPr="001C06EA"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12.1</w:t>
      </w:r>
      <w:r w:rsidRPr="001C06EA">
        <w:rPr>
          <w:rFonts w:eastAsia="Times New Roman" w:cs="Arial"/>
          <w:spacing w:val="-2"/>
          <w:lang w:eastAsia="hi-IN" w:bidi="hi-IN"/>
        </w:rPr>
        <w:t xml:space="preserve"> LA CONTRATANTE designa al (nombre del designado), en calidad de administrador del contrato, quien deberá atenerse a las condiciones generales y particulares de los pliegos que forman parte del presente contrato.</w:t>
      </w:r>
    </w:p>
    <w:p w:rsidR="006A6EAE" w:rsidRPr="001C06EA" w:rsidRDefault="006A6EAE" w:rsidP="006A6EAE">
      <w:pPr>
        <w:tabs>
          <w:tab w:val="left" w:pos="1584"/>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12.2</w:t>
      </w:r>
      <w:r w:rsidRPr="001C06EA">
        <w:rPr>
          <w:rFonts w:eastAsia="Times New Roman" w:cs="Arial"/>
          <w:spacing w:val="-2"/>
          <w:lang w:eastAsia="hi-IN" w:bidi="hi-IN"/>
        </w:rPr>
        <w:t xml:space="preserve"> LA CONTRATANTE podrá cambiar de administrador del contrato, para lo cual bastará cursar al CONTRATISTA la respectiva comunicación; sin que sea necesario la modificación del texto contractual.</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Décima Tercera.- TERMINACION DEL CONTRATO</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13.1Terminación del contrato.-</w:t>
      </w:r>
      <w:r w:rsidRPr="001C06EA">
        <w:rPr>
          <w:rFonts w:eastAsia="Times New Roman" w:cs="Arial"/>
          <w:spacing w:val="-2"/>
          <w:lang w:eastAsia="hi-IN" w:bidi="hi-IN"/>
        </w:rPr>
        <w:t>El contrato termina conforme lo previsto en el artículo 92 de la Ley Orgánica del Sistema Nacional de Contratación Pública y las Condiciones Particulares y Generales del Contrato.</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0"/>
          <w:tab w:val="num" w:pos="735"/>
          <w:tab w:val="left" w:pos="1881"/>
          <w:tab w:val="left" w:pos="7720"/>
        </w:tabs>
        <w:suppressAutoHyphens/>
        <w:spacing w:after="0" w:line="240" w:lineRule="auto"/>
        <w:jc w:val="both"/>
        <w:rPr>
          <w:rFonts w:eastAsia="Times New Roman" w:cs="Arial"/>
          <w:spacing w:val="-3"/>
          <w:lang w:eastAsia="hi-IN" w:bidi="hi-IN"/>
        </w:rPr>
      </w:pPr>
      <w:r w:rsidRPr="001C06EA">
        <w:rPr>
          <w:rFonts w:eastAsia="Times New Roman" w:cs="Arial"/>
          <w:b/>
          <w:lang w:eastAsia="hi-IN" w:bidi="hi-IN"/>
        </w:rPr>
        <w:t>13.2Causales de Terminación unilateral del contrato.-</w:t>
      </w:r>
      <w:r w:rsidRPr="001C06EA">
        <w:rPr>
          <w:rFonts w:eastAsia="Times New Roman" w:cs="Arial"/>
          <w:lang w:eastAsia="hi-IN" w:bidi="hi-IN"/>
        </w:rPr>
        <w:t>Tratándose de incumplimiento del CONTRATISTA, procederá la</w:t>
      </w:r>
      <w:r w:rsidRPr="001C06EA">
        <w:rPr>
          <w:rFonts w:eastAsia="Times New Roman" w:cs="Arial"/>
          <w:spacing w:val="-2"/>
          <w:lang w:eastAsia="hi-IN" w:bidi="hi-IN"/>
        </w:rPr>
        <w:t xml:space="preserve"> declaración anticipada y unilateral de la CONTRATANTE, en los casos establecidos en el artículo 94 de la LOSNCP</w:t>
      </w:r>
      <w:r w:rsidRPr="001C06EA">
        <w:rPr>
          <w:rFonts w:eastAsia="Times New Roman" w:cs="Arial"/>
          <w:spacing w:val="-3"/>
          <w:lang w:eastAsia="hi-IN" w:bidi="hi-IN"/>
        </w:rPr>
        <w:t>. Además, se considerarán las siguientes causales:</w:t>
      </w:r>
    </w:p>
    <w:p w:rsidR="006A6EAE" w:rsidRPr="001C06EA" w:rsidRDefault="006A6EAE" w:rsidP="006A6EAE">
      <w:pPr>
        <w:tabs>
          <w:tab w:val="left" w:pos="0"/>
          <w:tab w:val="left" w:pos="1881"/>
          <w:tab w:val="left" w:pos="7720"/>
        </w:tabs>
        <w:suppressAutoHyphens/>
        <w:spacing w:after="0" w:line="240" w:lineRule="auto"/>
        <w:jc w:val="both"/>
        <w:rPr>
          <w:rFonts w:eastAsia="Times New Roman" w:cs="Arial"/>
          <w:lang w:eastAsia="hi-IN" w:bidi="hi-IN"/>
        </w:rPr>
      </w:pPr>
    </w:p>
    <w:p w:rsidR="006A6EAE" w:rsidRPr="001C06EA" w:rsidRDefault="006A6EAE" w:rsidP="009D0A74">
      <w:pPr>
        <w:numPr>
          <w:ilvl w:val="1"/>
          <w:numId w:val="17"/>
        </w:numPr>
        <w:tabs>
          <w:tab w:val="left" w:pos="0"/>
          <w:tab w:val="left" w:pos="1881"/>
          <w:tab w:val="left" w:pos="7720"/>
        </w:tabs>
        <w:suppressAutoHyphens/>
        <w:spacing w:after="0" w:line="240" w:lineRule="auto"/>
        <w:jc w:val="both"/>
        <w:rPr>
          <w:rFonts w:eastAsia="Times New Roman" w:cs="Arial"/>
          <w:spacing w:val="-2"/>
          <w:lang w:eastAsia="hi-IN" w:bidi="hi-IN"/>
        </w:rPr>
      </w:pPr>
      <w:r w:rsidRPr="001C06EA">
        <w:rPr>
          <w:rFonts w:eastAsia="Times New Roman" w:cs="Arial"/>
          <w:spacing w:val="-2"/>
          <w:lang w:eastAsia="hi-IN" w:bidi="hi-IN"/>
        </w:rPr>
        <w:t>Si el CONTRATISTA no notificare a la CONTRATANTE acerca de la transferencia, cesión, enajenación de sus acciones, participaciones, o en general de cualquier cambio en su estructura de propiedad, dentro de los cinco días hábiles siguientes a la fecha en que se produjo tal modificación;</w:t>
      </w:r>
    </w:p>
    <w:p w:rsidR="006A6EAE" w:rsidRPr="001C06EA" w:rsidRDefault="006A6EAE" w:rsidP="009D0A74">
      <w:pPr>
        <w:numPr>
          <w:ilvl w:val="1"/>
          <w:numId w:val="17"/>
        </w:numPr>
        <w:tabs>
          <w:tab w:val="left" w:pos="0"/>
          <w:tab w:val="left" w:pos="1881"/>
          <w:tab w:val="left" w:pos="7720"/>
        </w:tabs>
        <w:suppressAutoHyphens/>
        <w:spacing w:after="0" w:line="240" w:lineRule="auto"/>
        <w:jc w:val="both"/>
        <w:rPr>
          <w:rFonts w:eastAsia="Times New Roman" w:cs="Arial"/>
          <w:spacing w:val="-2"/>
          <w:lang w:eastAsia="hi-IN" w:bidi="hi-IN"/>
        </w:rPr>
      </w:pPr>
      <w:r w:rsidRPr="001C06EA">
        <w:rPr>
          <w:rFonts w:eastAsia="Times New Roman" w:cs="Arial"/>
          <w:spacing w:val="-2"/>
          <w:lang w:eastAsia="hi-IN" w:bidi="hi-IN"/>
        </w:rPr>
        <w:lastRenderedPageBreak/>
        <w:t xml:space="preserve">Si la CONTRATANTE, en función de aplicar lo establecido en el artículo 78 de la LOSNCP, no autoriza la transferencia, cesión, capitalización, fusión, absorción, transformación o cualquier forma de tradición de las acciones, participaciones o cualquier otra forma de expresión de la asociación, que represente el veinticinco por ciento (25%) o más del capital social del CONTRATISTA; </w:t>
      </w:r>
    </w:p>
    <w:p w:rsidR="006A6EAE" w:rsidRPr="001C06EA" w:rsidRDefault="006A6EAE" w:rsidP="009D0A74">
      <w:pPr>
        <w:numPr>
          <w:ilvl w:val="1"/>
          <w:numId w:val="17"/>
        </w:numPr>
        <w:tabs>
          <w:tab w:val="left" w:pos="0"/>
          <w:tab w:val="left" w:pos="1881"/>
          <w:tab w:val="left" w:pos="7720"/>
        </w:tabs>
        <w:suppressAutoHyphens/>
        <w:spacing w:after="0" w:line="240" w:lineRule="auto"/>
        <w:jc w:val="both"/>
        <w:rPr>
          <w:rFonts w:eastAsia="Times New Roman" w:cs="Arial"/>
          <w:spacing w:val="-2"/>
          <w:lang w:eastAsia="hi-IN" w:bidi="hi-IN"/>
        </w:rPr>
      </w:pPr>
      <w:r w:rsidRPr="001C06EA">
        <w:rPr>
          <w:rFonts w:eastAsia="Times New Roman" w:cs="Arial"/>
          <w:spacing w:val="-2"/>
          <w:lang w:eastAsia="hi-IN" w:bidi="hi-IN"/>
        </w:rPr>
        <w:t>Si el CONTRATISTA incumple con las declaraciones que ha realizado en el numeral 3.1 del formulario de oferta -Presentación y compromiso;</w:t>
      </w:r>
    </w:p>
    <w:p w:rsidR="006A6EAE" w:rsidRPr="001C06EA" w:rsidRDefault="006A6EAE" w:rsidP="009D0A74">
      <w:pPr>
        <w:numPr>
          <w:ilvl w:val="1"/>
          <w:numId w:val="17"/>
        </w:numPr>
        <w:tabs>
          <w:tab w:val="left" w:pos="0"/>
          <w:tab w:val="left" w:pos="1881"/>
          <w:tab w:val="left" w:pos="7720"/>
        </w:tabs>
        <w:suppressAutoHyphens/>
        <w:spacing w:after="0" w:line="240" w:lineRule="auto"/>
        <w:jc w:val="both"/>
        <w:rPr>
          <w:rFonts w:eastAsia="Times New Roman" w:cs="Arial"/>
          <w:spacing w:val="-2"/>
          <w:lang w:eastAsia="hi-IN" w:bidi="hi-IN"/>
        </w:rPr>
      </w:pPr>
      <w:r w:rsidRPr="001C06EA">
        <w:rPr>
          <w:rFonts w:eastAsia="Times New Roman" w:cs="Arial"/>
          <w:spacing w:val="-2"/>
          <w:lang w:eastAsia="hi-IN" w:bidi="hi-IN"/>
        </w:rPr>
        <w:t>El caso de que la entidad contratante encontrare que existe inconsistencia, simulación y/o inexactitud en la información presentada por contratista, en el procedimiento precontractual o en la ejecución del presente contrato, dicha inconsistencia, simulación y/o inexactitud serán causales de terminación unilateral del contrato por lo que, la máxima autoridad de la entidad contratante o su delegado, lo declarará contratista incumplido, sin perjuicio además, de las acciones judiciales a que hubiera lugar.</w:t>
      </w:r>
    </w:p>
    <w:p w:rsidR="006A6EAE" w:rsidRPr="001C06EA" w:rsidRDefault="006A6EAE" w:rsidP="006A6EAE">
      <w:pPr>
        <w:pStyle w:val="Prrafodelista"/>
        <w:rPr>
          <w:rFonts w:ascii="Calibri" w:eastAsia="Times New Roman" w:hAnsi="Calibri" w:cs="Arial"/>
          <w:spacing w:val="-2"/>
          <w:sz w:val="22"/>
          <w:szCs w:val="2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spacing w:val="-3"/>
          <w:lang w:eastAsia="hi-IN" w:bidi="hi-IN"/>
        </w:rPr>
      </w:pPr>
      <w:r w:rsidRPr="001C06EA">
        <w:rPr>
          <w:rFonts w:eastAsia="Times New Roman" w:cs="Arial"/>
          <w:b/>
          <w:spacing w:val="-3"/>
          <w:lang w:eastAsia="hi-IN" w:bidi="hi-IN"/>
        </w:rPr>
        <w:t xml:space="preserve">13.3.- Procedimiento de terminación unilateral.- </w:t>
      </w:r>
      <w:r w:rsidRPr="001C06EA">
        <w:rPr>
          <w:rFonts w:eastAsia="Times New Roman" w:cs="Arial"/>
          <w:spacing w:val="-3"/>
          <w:lang w:eastAsia="hi-IN" w:bidi="hi-IN"/>
        </w:rPr>
        <w:t>El procedimiento a seguirse para la terminación unilateral del contrato será el previsto en el artículo 95 de la LOSNCP.</w:t>
      </w:r>
    </w:p>
    <w:p w:rsidR="006A6EAE" w:rsidRPr="001C06EA" w:rsidRDefault="006A6EAE" w:rsidP="006A6EAE">
      <w:pPr>
        <w:tabs>
          <w:tab w:val="left" w:pos="-540"/>
        </w:tabs>
        <w:suppressAutoHyphens/>
        <w:spacing w:after="0" w:line="240" w:lineRule="auto"/>
        <w:ind w:left="15" w:right="45"/>
        <w:jc w:val="both"/>
        <w:rPr>
          <w:rFonts w:eastAsia="Times New Roman" w:cs="Arial"/>
          <w:color w:val="FF0000"/>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bCs/>
          <w:color w:val="000000"/>
          <w:lang w:eastAsia="hi-IN" w:bidi="hi-IN"/>
        </w:rPr>
      </w:pPr>
      <w:r w:rsidRPr="001C06EA">
        <w:rPr>
          <w:rFonts w:eastAsia="Times New Roman" w:cs="Arial"/>
          <w:b/>
          <w:color w:val="000000"/>
          <w:spacing w:val="-2"/>
          <w:lang w:eastAsia="hi-IN" w:bidi="hi-IN"/>
        </w:rPr>
        <w:t xml:space="preserve">Cláusula Décima Cuarta.- </w:t>
      </w:r>
      <w:r w:rsidRPr="001C06EA">
        <w:rPr>
          <w:rFonts w:eastAsia="Times New Roman" w:cs="Arial"/>
          <w:b/>
          <w:bCs/>
          <w:color w:val="000000"/>
          <w:lang w:eastAsia="hi-IN" w:bidi="hi-IN"/>
        </w:rPr>
        <w:t>SOLUCIÓN DE CONTROVERSIAS</w:t>
      </w:r>
    </w:p>
    <w:p w:rsidR="006A6EAE" w:rsidRPr="001C06EA" w:rsidRDefault="006A6EAE" w:rsidP="006A6EAE">
      <w:pPr>
        <w:tabs>
          <w:tab w:val="left" w:pos="-540"/>
        </w:tabs>
        <w:suppressAutoHyphens/>
        <w:spacing w:after="0" w:line="240" w:lineRule="auto"/>
        <w:ind w:left="15" w:right="45"/>
        <w:jc w:val="both"/>
        <w:rPr>
          <w:rFonts w:eastAsia="Times New Roman" w:cs="Arial"/>
          <w:color w:val="000000"/>
          <w:lang w:eastAsia="hi-IN" w:bidi="hi-IN"/>
        </w:rPr>
      </w:pPr>
    </w:p>
    <w:p w:rsidR="006A6EAE" w:rsidRPr="001C06EA" w:rsidRDefault="006A6EAE" w:rsidP="006A6EAE">
      <w:pPr>
        <w:suppressAutoHyphens/>
        <w:spacing w:after="0" w:line="240" w:lineRule="auto"/>
        <w:jc w:val="both"/>
        <w:rPr>
          <w:rFonts w:eastAsia="Times New Roman" w:cs="Arial"/>
          <w:color w:val="000000"/>
          <w:lang w:eastAsia="hi-IN" w:bidi="hi-IN"/>
        </w:rPr>
      </w:pPr>
      <w:r w:rsidRPr="001C06EA">
        <w:rPr>
          <w:rFonts w:eastAsia="Times New Roman" w:cs="Arial"/>
          <w:b/>
          <w:color w:val="000000"/>
          <w:lang w:eastAsia="hi-IN" w:bidi="hi-IN"/>
        </w:rPr>
        <w:t>14.1.-</w:t>
      </w:r>
      <w:r w:rsidRPr="001C06EA">
        <w:rPr>
          <w:rFonts w:eastAsia="Times New Roman" w:cs="Arial"/>
          <w:color w:val="000000"/>
          <w:lang w:eastAsia="hi-IN" w:bidi="hi-IN"/>
        </w:rPr>
        <w:t xml:space="preserve">Si respecto de la divergencia o controversia existentes no se lograre un acuerdo directo entre  las partes, éstas se someterán al procedimiento establecido en la Ley de la Jurisdicción Contencioso Administrativa; siendo competente para conocer la controversia el Tribunal Distrital de lo Contencioso Administrativo que ejerce jurisdicción en el domicilio de la Entidad Contratante. </w:t>
      </w:r>
    </w:p>
    <w:p w:rsidR="006A6EAE" w:rsidRPr="001C06EA" w:rsidRDefault="006A6EAE" w:rsidP="006A6EAE">
      <w:pPr>
        <w:suppressAutoHyphens/>
        <w:spacing w:after="0" w:line="240" w:lineRule="auto"/>
        <w:jc w:val="both"/>
        <w:rPr>
          <w:rFonts w:eastAsia="Times New Roman" w:cs="Arial"/>
          <w:color w:val="000000"/>
          <w:lang w:eastAsia="hi-IN" w:bidi="hi-IN"/>
        </w:rPr>
      </w:pPr>
    </w:p>
    <w:p w:rsidR="006A6EAE" w:rsidRPr="001C06EA" w:rsidRDefault="006A6EAE" w:rsidP="006A6EAE">
      <w:pPr>
        <w:suppressAutoHyphens/>
        <w:spacing w:after="0" w:line="240" w:lineRule="auto"/>
        <w:jc w:val="both"/>
        <w:rPr>
          <w:rFonts w:eastAsia="Times New Roman" w:cs="Arial"/>
          <w:color w:val="000000"/>
          <w:lang w:eastAsia="hi-IN" w:bidi="hi-IN"/>
        </w:rPr>
      </w:pPr>
      <w:r w:rsidRPr="001C06EA">
        <w:rPr>
          <w:rFonts w:eastAsia="Times New Roman" w:cs="Arial"/>
          <w:color w:val="000000"/>
          <w:lang w:eastAsia="hi-IN" w:bidi="hi-IN"/>
        </w:rPr>
        <w:t>(En caso de que la entidad contratante sea de derecho privado, la cláusula 13.1.- “Solución de Controversias dirá: Si respecto de la divergencia o controversia existentes no se lograre un acuerdo directo entre  las partes, éstas recurrirán ante la justicia ordinaria del domicilio de la Entidad Contratante”.</w:t>
      </w:r>
    </w:p>
    <w:p w:rsidR="006A6EAE" w:rsidRPr="001C06EA" w:rsidRDefault="006A6EAE" w:rsidP="006A6EAE">
      <w:pPr>
        <w:suppressAutoHyphens/>
        <w:spacing w:after="0" w:line="240" w:lineRule="auto"/>
        <w:jc w:val="both"/>
        <w:rPr>
          <w:rFonts w:eastAsia="Times New Roman" w:cs="Arial"/>
          <w:color w:val="000000"/>
          <w:lang w:eastAsia="hi-IN" w:bidi="hi-IN"/>
        </w:rPr>
      </w:pPr>
    </w:p>
    <w:p w:rsidR="006A6EAE" w:rsidRPr="001C06EA" w:rsidRDefault="006A6EAE" w:rsidP="006A6EAE">
      <w:pPr>
        <w:suppressAutoHyphens/>
        <w:spacing w:after="0" w:line="240" w:lineRule="auto"/>
        <w:jc w:val="both"/>
        <w:rPr>
          <w:rFonts w:eastAsia="Times New Roman" w:cs="Arial"/>
          <w:color w:val="000000"/>
          <w:lang w:eastAsia="hi-IN" w:bidi="hi-IN"/>
        </w:rPr>
      </w:pPr>
      <w:r w:rsidRPr="001C06EA">
        <w:rPr>
          <w:rFonts w:eastAsia="Times New Roman" w:cs="Arial"/>
          <w:b/>
          <w:color w:val="000000"/>
          <w:lang w:eastAsia="hi-IN" w:bidi="hi-IN"/>
        </w:rPr>
        <w:t>14.2</w:t>
      </w:r>
      <w:r w:rsidRPr="001C06EA">
        <w:rPr>
          <w:rFonts w:eastAsia="Times New Roman" w:cs="Arial"/>
          <w:color w:val="000000"/>
          <w:lang w:eastAsia="hi-IN" w:bidi="hi-IN"/>
        </w:rPr>
        <w:tab/>
        <w:t>La legislación aplicable a este contrato es la ecuatoriana. En consecuencia, el contratista declara conocer el ordenamiento jurídico ecuatoriano y por lo tanto, se entiende incorporado el mismo en todo lo que sea aplicable al presente contrato.</w:t>
      </w:r>
    </w:p>
    <w:p w:rsidR="006A6EAE" w:rsidRPr="001C06EA" w:rsidRDefault="006A6EAE" w:rsidP="006A6EAE">
      <w:pPr>
        <w:tabs>
          <w:tab w:val="left" w:pos="714"/>
        </w:tabs>
        <w:suppressAutoHyphens/>
        <w:spacing w:after="0" w:line="240" w:lineRule="auto"/>
        <w:jc w:val="both"/>
        <w:rPr>
          <w:rFonts w:eastAsia="Times New Roman" w:cs="Arial"/>
          <w:b/>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Décima Quinta: COMUNICACIONES ENTRE LAS PARTES</w:t>
      </w: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p>
    <w:p w:rsidR="006A6EAE" w:rsidRPr="001C06EA"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15.1.-</w:t>
      </w:r>
      <w:r w:rsidRPr="001C06EA">
        <w:rPr>
          <w:rFonts w:eastAsia="Times New Roman" w:cs="Arial"/>
          <w:spacing w:val="-2"/>
          <w:lang w:eastAsia="hi-IN" w:bidi="hi-IN"/>
        </w:rPr>
        <w:t>Todas las comunicaciones, sin excepción, entre las partes, relativas a los trabajos, serán formuladas por escrito y en idioma castellano. Las comunicaciones entre la administración del contrato y el CONTRATISTA se harán a través de documentos escritos, cuya constancia de entrega debe encontrarse en la copia del documento.</w:t>
      </w: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 xml:space="preserve">Cláusula Décima Sexta.- DOMICILIO </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16.1</w:t>
      </w:r>
      <w:proofErr w:type="gramStart"/>
      <w:r w:rsidRPr="001C06EA">
        <w:rPr>
          <w:rFonts w:eastAsia="Times New Roman" w:cs="Arial"/>
          <w:b/>
          <w:spacing w:val="-2"/>
          <w:lang w:eastAsia="hi-IN" w:bidi="hi-IN"/>
        </w:rPr>
        <w:t>.</w:t>
      </w:r>
      <w:r w:rsidRPr="001C06EA">
        <w:rPr>
          <w:rFonts w:eastAsia="Times New Roman" w:cs="Arial"/>
          <w:spacing w:val="-2"/>
          <w:lang w:eastAsia="hi-IN" w:bidi="hi-IN"/>
        </w:rPr>
        <w:t>Para</w:t>
      </w:r>
      <w:proofErr w:type="gramEnd"/>
      <w:r w:rsidRPr="001C06EA">
        <w:rPr>
          <w:rFonts w:eastAsia="Times New Roman" w:cs="Arial"/>
          <w:spacing w:val="-2"/>
          <w:lang w:eastAsia="hi-IN" w:bidi="hi-IN"/>
        </w:rPr>
        <w:t xml:space="preserve"> todos los efectos de este contrato, las partes convienen en señalar su domicilio en la ciudad de (</w:t>
      </w:r>
      <w:r w:rsidRPr="001C06EA">
        <w:rPr>
          <w:rFonts w:eastAsia="Times New Roman" w:cs="Arial"/>
          <w:i/>
          <w:spacing w:val="-2"/>
          <w:lang w:eastAsia="hi-IN" w:bidi="hi-IN"/>
        </w:rPr>
        <w:t>establecer domicilio</w:t>
      </w:r>
      <w:r w:rsidRPr="001C06EA">
        <w:rPr>
          <w:rFonts w:eastAsia="Times New Roman" w:cs="Arial"/>
          <w:spacing w:val="-2"/>
          <w:lang w:eastAsia="hi-IN" w:bidi="hi-IN"/>
        </w:rPr>
        <w:t>).</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lastRenderedPageBreak/>
        <w:t>16.2.</w:t>
      </w:r>
      <w:r w:rsidRPr="001C06EA">
        <w:rPr>
          <w:rFonts w:eastAsia="Times New Roman" w:cs="Arial"/>
          <w:spacing w:val="-2"/>
          <w:lang w:eastAsia="hi-IN" w:bidi="hi-IN"/>
        </w:rPr>
        <w:t xml:space="preserve"> Para efectos de comunicación o notificaciones, las partes señalan como su dirección, las siguientes:</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r w:rsidRPr="001C06EA">
        <w:rPr>
          <w:rFonts w:eastAsia="Times New Roman" w:cs="Arial"/>
          <w:spacing w:val="-2"/>
          <w:lang w:eastAsia="hi-IN" w:bidi="hi-IN"/>
        </w:rPr>
        <w:tab/>
        <w:t>La CONTRATANTE: (</w:t>
      </w:r>
      <w:r w:rsidRPr="001C06EA">
        <w:rPr>
          <w:rFonts w:eastAsia="Times New Roman" w:cs="Arial"/>
          <w:i/>
          <w:iCs/>
          <w:spacing w:val="-2"/>
          <w:lang w:eastAsia="hi-IN" w:bidi="hi-IN"/>
        </w:rPr>
        <w:t>d</w:t>
      </w:r>
      <w:r w:rsidRPr="001C06EA">
        <w:rPr>
          <w:rFonts w:eastAsia="Times New Roman" w:cs="Arial"/>
          <w:i/>
          <w:spacing w:val="-2"/>
          <w:lang w:eastAsia="hi-IN" w:bidi="hi-IN"/>
        </w:rPr>
        <w:t>irección y teléfonos, correo electrónico</w:t>
      </w:r>
      <w:r w:rsidRPr="001C06EA">
        <w:rPr>
          <w:rFonts w:eastAsia="Times New Roman" w:cs="Arial"/>
          <w:spacing w:val="-2"/>
          <w:lang w:eastAsia="hi-IN" w:bidi="hi-IN"/>
        </w:rPr>
        <w:t xml:space="preserve">). </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r w:rsidRPr="001C06EA">
        <w:rPr>
          <w:rFonts w:eastAsia="Times New Roman" w:cs="Arial"/>
          <w:spacing w:val="-2"/>
          <w:lang w:eastAsia="hi-IN" w:bidi="hi-IN"/>
        </w:rPr>
        <w:tab/>
        <w:t>El CONTRATISTA:(</w:t>
      </w:r>
      <w:r w:rsidRPr="001C06EA">
        <w:rPr>
          <w:rFonts w:eastAsia="Times New Roman" w:cs="Arial"/>
          <w:i/>
          <w:iCs/>
          <w:spacing w:val="-2"/>
          <w:lang w:eastAsia="hi-IN" w:bidi="hi-IN"/>
        </w:rPr>
        <w:t>d</w:t>
      </w:r>
      <w:r w:rsidRPr="001C06EA">
        <w:rPr>
          <w:rFonts w:eastAsia="Times New Roman" w:cs="Arial"/>
          <w:i/>
          <w:spacing w:val="-2"/>
          <w:lang w:eastAsia="hi-IN" w:bidi="hi-IN"/>
        </w:rPr>
        <w:t>irección y teléfonos, correo electrónico</w:t>
      </w:r>
      <w:r w:rsidRPr="001C06EA">
        <w:rPr>
          <w:rFonts w:eastAsia="Times New Roman" w:cs="Arial"/>
          <w:spacing w:val="-2"/>
          <w:lang w:eastAsia="hi-IN" w:bidi="hi-IN"/>
        </w:rPr>
        <w:t>).</w:t>
      </w:r>
    </w:p>
    <w:p w:rsidR="006A6EAE" w:rsidRPr="001C06EA" w:rsidRDefault="006A6EAE" w:rsidP="006A6EAE">
      <w:pPr>
        <w:suppressAutoHyphens/>
        <w:spacing w:after="0" w:line="240" w:lineRule="auto"/>
        <w:ind w:left="15" w:right="45"/>
        <w:jc w:val="both"/>
        <w:rPr>
          <w:rFonts w:eastAsia="Times New Roman" w:cs="Arial"/>
          <w:lang w:eastAsia="hi-IN" w:bidi="hi-IN"/>
        </w:rPr>
      </w:pPr>
    </w:p>
    <w:p w:rsidR="006A6EAE" w:rsidRPr="001C06EA" w:rsidRDefault="006A6EAE" w:rsidP="006A6EAE">
      <w:pPr>
        <w:suppressAutoHyphens/>
        <w:spacing w:after="0" w:line="240" w:lineRule="auto"/>
        <w:ind w:left="15" w:right="45"/>
        <w:jc w:val="both"/>
        <w:rPr>
          <w:rFonts w:eastAsia="Times New Roman" w:cs="Arial"/>
          <w:lang w:eastAsia="hi-IN" w:bidi="hi-IN"/>
        </w:rPr>
      </w:pPr>
      <w:r w:rsidRPr="001C06EA">
        <w:rPr>
          <w:rFonts w:eastAsia="Times New Roman" w:cs="Arial"/>
          <w:lang w:eastAsia="hi-IN" w:bidi="hi-IN"/>
        </w:rPr>
        <w:t>Las comunicaciones también podrán efectuarse a través de medios electrónicos.</w:t>
      </w:r>
    </w:p>
    <w:p w:rsidR="006A6EAE" w:rsidRPr="001C06EA" w:rsidRDefault="006A6EAE" w:rsidP="006A6EAE">
      <w:pPr>
        <w:suppressAutoHyphens/>
        <w:spacing w:after="0" w:line="240" w:lineRule="auto"/>
        <w:ind w:left="15" w:right="45"/>
        <w:rPr>
          <w:rFonts w:eastAsia="Times New Roman" w:cs="Arial"/>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Décima Séptima.- ACEPTACION DE LAS PARTES</w:t>
      </w: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p>
    <w:p w:rsidR="006A6EAE" w:rsidRPr="001C06EA" w:rsidRDefault="006A6EAE" w:rsidP="006A6EAE">
      <w:pPr>
        <w:widowControl w:val="0"/>
        <w:ind w:left="15" w:right="45"/>
        <w:jc w:val="both"/>
        <w:rPr>
          <w:rFonts w:cs="Arial"/>
          <w:spacing w:val="-2"/>
        </w:rPr>
      </w:pPr>
      <w:r w:rsidRPr="001C06EA">
        <w:rPr>
          <w:rFonts w:eastAsia="Times New Roman" w:cs="Arial"/>
          <w:b/>
          <w:spacing w:val="-2"/>
          <w:lang w:eastAsia="hi-IN" w:bidi="hi-IN"/>
        </w:rPr>
        <w:t xml:space="preserve">17.1.- Declaración.- </w:t>
      </w:r>
      <w:r w:rsidRPr="001C06EA">
        <w:rPr>
          <w:rFonts w:eastAsia="Times New Roman" w:cs="Arial"/>
          <w:spacing w:val="-2"/>
          <w:lang w:eastAsia="hi-IN" w:bidi="hi-IN"/>
        </w:rPr>
        <w:t xml:space="preserve">Las partes libre, voluntaria y expresamente declaran que conocen y aceptan el texto íntegro de las Condiciones Generales de los Contratos de Ejecución de Consultoría (CGC), publicado en la página institucional del Servicio Nacional de Contratación Pública SERCOP </w:t>
      </w:r>
      <w:r w:rsidRPr="001C06EA">
        <w:rPr>
          <w:rFonts w:cs="Arial"/>
          <w:spacing w:val="-2"/>
        </w:rPr>
        <w:t xml:space="preserve">adaptadas </w:t>
      </w:r>
      <w:r w:rsidRPr="001C06EA">
        <w:rPr>
          <w:rFonts w:cs="Arial"/>
          <w:spacing w:val="-3"/>
        </w:rPr>
        <w:t xml:space="preserve">a las disposiciones emitidas por </w:t>
      </w:r>
      <w:r w:rsidRPr="001C06EA">
        <w:rPr>
          <w:rFonts w:cs="Arial"/>
          <w:spacing w:val="-2"/>
        </w:rPr>
        <w:t xml:space="preserve">el </w:t>
      </w:r>
      <w:r w:rsidRPr="001C06EA">
        <w:rPr>
          <w:rFonts w:cs="Arial"/>
          <w:spacing w:val="-3"/>
        </w:rPr>
        <w:t>Banco de Desarrollo de América Latina - CAF</w:t>
      </w:r>
      <w:r w:rsidRPr="001C06EA">
        <w:rPr>
          <w:rFonts w:eastAsia="Times New Roman" w:cs="Arial"/>
          <w:spacing w:val="-2"/>
          <w:lang w:eastAsia="hi-IN" w:bidi="hi-IN"/>
        </w:rPr>
        <w:t xml:space="preserve">, vigente a la fecha de la Convocatoria del procedimiento de contratación, y que forma parte integrante de las Condiciones Particulares del Contrato que lo están suscribiendo. </w:t>
      </w:r>
    </w:p>
    <w:p w:rsidR="006A6EAE" w:rsidRPr="001C06EA"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3"/>
          <w:lang w:eastAsia="hi-IN" w:bidi="hi-IN"/>
        </w:rPr>
        <w:t>17.2.-</w:t>
      </w:r>
      <w:r w:rsidRPr="001C06EA">
        <w:rPr>
          <w:rFonts w:eastAsia="Times New Roman" w:cs="Arial"/>
          <w:spacing w:val="-3"/>
          <w:lang w:eastAsia="hi-IN" w:bidi="hi-IN"/>
        </w:rPr>
        <w:t>Libre y voluntariamente, las partes expresamente declaran su aceptación a todo lo convenido en el presente contrato y se someten a sus estipulaciones.</w:t>
      </w:r>
    </w:p>
    <w:p w:rsidR="006A6EAE" w:rsidRPr="001C06EA" w:rsidRDefault="006A6EAE" w:rsidP="006A6EAE">
      <w:pPr>
        <w:widowControl w:val="0"/>
        <w:tabs>
          <w:tab w:val="left" w:pos="0"/>
          <w:tab w:val="left" w:pos="1044"/>
        </w:tabs>
        <w:suppressAutoHyphens/>
        <w:spacing w:beforeAutospacing="1" w:after="0" w:line="240" w:lineRule="auto"/>
        <w:ind w:left="15" w:right="45"/>
        <w:jc w:val="both"/>
        <w:outlineLvl w:val="3"/>
        <w:rPr>
          <w:rFonts w:eastAsia="Times New Roman" w:cs="Arial"/>
          <w:b/>
          <w:bCs/>
          <w:lang w:eastAsia="es-EC" w:bidi="hi-IN"/>
        </w:rPr>
      </w:pPr>
      <w:r w:rsidRPr="001C06EA">
        <w:rPr>
          <w:rFonts w:eastAsia="Times New Roman" w:cs="Arial"/>
          <w:b/>
          <w:bCs/>
          <w:lang w:eastAsia="es-EC" w:bidi="hi-IN"/>
        </w:rPr>
        <w:t xml:space="preserve">Dado, en la ciudad de Quito, a </w:t>
      </w:r>
    </w:p>
    <w:p w:rsidR="006A6EAE" w:rsidRPr="001C06EA" w:rsidRDefault="006A6EAE" w:rsidP="006A6EAE">
      <w:pPr>
        <w:widowControl w:val="0"/>
        <w:tabs>
          <w:tab w:val="left" w:pos="0"/>
          <w:tab w:val="left" w:pos="1044"/>
        </w:tabs>
        <w:suppressAutoHyphens/>
        <w:spacing w:beforeAutospacing="1" w:after="0" w:line="240" w:lineRule="auto"/>
        <w:ind w:left="15" w:right="45"/>
        <w:jc w:val="both"/>
        <w:outlineLvl w:val="3"/>
        <w:rPr>
          <w:rFonts w:eastAsia="Times New Roman" w:cs="Arial"/>
          <w:b/>
          <w:bCs/>
          <w:lang w:eastAsia="es-EC" w:bidi="hi-IN"/>
        </w:rPr>
      </w:pPr>
      <w:r w:rsidRPr="001C06EA">
        <w:rPr>
          <w:rFonts w:eastAsia="Times New Roman" w:cs="Arial"/>
          <w:b/>
          <w:bCs/>
          <w:lang w:eastAsia="es-EC" w:bidi="hi-IN"/>
        </w:rPr>
        <w:t>___________________________</w:t>
      </w:r>
      <w:r w:rsidRPr="001C06EA">
        <w:rPr>
          <w:rFonts w:eastAsia="Times New Roman" w:cs="Arial"/>
          <w:b/>
          <w:bCs/>
          <w:lang w:eastAsia="es-EC" w:bidi="hi-IN"/>
        </w:rPr>
        <w:tab/>
      </w:r>
      <w:r w:rsidRPr="001C06EA">
        <w:rPr>
          <w:rFonts w:eastAsia="Times New Roman" w:cs="Arial"/>
          <w:b/>
          <w:bCs/>
          <w:lang w:eastAsia="es-EC" w:bidi="hi-IN"/>
        </w:rPr>
        <w:tab/>
      </w:r>
      <w:r w:rsidRPr="001C06EA">
        <w:rPr>
          <w:rFonts w:eastAsia="Times New Roman" w:cs="Arial"/>
          <w:b/>
          <w:bCs/>
          <w:lang w:eastAsia="es-EC" w:bidi="hi-IN"/>
        </w:rPr>
        <w:tab/>
        <w:t>_____________________________</w:t>
      </w:r>
    </w:p>
    <w:p w:rsidR="006A6EAE" w:rsidRPr="001C06EA" w:rsidRDefault="006A6EAE" w:rsidP="006A6EAE">
      <w:pPr>
        <w:widowControl w:val="0"/>
        <w:tabs>
          <w:tab w:val="left" w:pos="0"/>
          <w:tab w:val="left" w:pos="1044"/>
        </w:tabs>
        <w:suppressAutoHyphens/>
        <w:spacing w:beforeAutospacing="1" w:after="0" w:line="240" w:lineRule="auto"/>
        <w:ind w:left="15" w:right="45"/>
        <w:jc w:val="both"/>
        <w:outlineLvl w:val="3"/>
        <w:rPr>
          <w:rFonts w:eastAsia="Times New Roman" w:cs="Arial"/>
          <w:b/>
          <w:bCs/>
          <w:lang w:eastAsia="es-EC" w:bidi="hi-IN"/>
        </w:rPr>
      </w:pPr>
      <w:r w:rsidRPr="001C06EA">
        <w:rPr>
          <w:rFonts w:eastAsia="Times New Roman" w:cs="Arial"/>
          <w:b/>
          <w:bCs/>
          <w:lang w:eastAsia="es-EC" w:bidi="hi-IN"/>
        </w:rPr>
        <w:t>LA CONTRATANTE</w:t>
      </w:r>
      <w:r w:rsidRPr="001C06EA">
        <w:rPr>
          <w:rFonts w:eastAsia="Times New Roman" w:cs="Arial"/>
          <w:b/>
          <w:bCs/>
          <w:lang w:eastAsia="es-EC" w:bidi="hi-IN"/>
        </w:rPr>
        <w:tab/>
      </w:r>
      <w:r w:rsidRPr="001C06EA">
        <w:rPr>
          <w:rFonts w:eastAsia="Times New Roman" w:cs="Arial"/>
          <w:b/>
          <w:bCs/>
          <w:lang w:eastAsia="es-EC" w:bidi="hi-IN"/>
        </w:rPr>
        <w:tab/>
      </w:r>
      <w:r w:rsidRPr="001C06EA">
        <w:rPr>
          <w:rFonts w:eastAsia="Times New Roman" w:cs="Arial"/>
          <w:b/>
          <w:bCs/>
          <w:lang w:eastAsia="es-EC" w:bidi="hi-IN"/>
        </w:rPr>
        <w:tab/>
      </w:r>
      <w:r w:rsidRPr="001C06EA">
        <w:rPr>
          <w:rFonts w:eastAsia="Times New Roman" w:cs="Arial"/>
          <w:b/>
          <w:bCs/>
          <w:lang w:eastAsia="es-EC" w:bidi="hi-IN"/>
        </w:rPr>
        <w:tab/>
      </w:r>
      <w:r w:rsidRPr="001C06EA">
        <w:rPr>
          <w:rFonts w:eastAsia="Times New Roman" w:cs="Arial"/>
          <w:b/>
          <w:bCs/>
          <w:lang w:eastAsia="es-EC" w:bidi="hi-IN"/>
        </w:rPr>
        <w:tab/>
        <w:t>EL CONTRATISTA</w:t>
      </w:r>
    </w:p>
    <w:p w:rsidR="006A6EAE" w:rsidRPr="001C06EA" w:rsidRDefault="006A6EAE" w:rsidP="006A6EAE">
      <w:pPr>
        <w:spacing w:line="240" w:lineRule="auto"/>
      </w:pPr>
      <w:r w:rsidRPr="001C06EA">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720"/>
      </w:tblGrid>
      <w:tr w:rsidR="006A6EAE" w:rsidRPr="002F062F" w:rsidTr="00904536">
        <w:tc>
          <w:tcPr>
            <w:tcW w:w="5000" w:type="pct"/>
            <w:shd w:val="clear" w:color="auto" w:fill="F2F2F2"/>
          </w:tcPr>
          <w:p w:rsidR="006A6EAE" w:rsidRPr="006A6EAE" w:rsidRDefault="006A6EAE" w:rsidP="006A6EAE">
            <w:pPr>
              <w:pStyle w:val="NormalWeb"/>
              <w:numPr>
                <w:ilvl w:val="0"/>
                <w:numId w:val="5"/>
              </w:numPr>
              <w:spacing w:before="0" w:after="0"/>
              <w:jc w:val="center"/>
              <w:rPr>
                <w:rFonts w:ascii="Calibri" w:hAnsi="Calibri" w:cs="Arial"/>
                <w:b/>
                <w:bCs/>
                <w:sz w:val="22"/>
                <w:szCs w:val="22"/>
                <w:lang w:val="es-EC"/>
              </w:rPr>
            </w:pPr>
            <w:r w:rsidRPr="001C06EA">
              <w:rPr>
                <w:rFonts w:ascii="Calibri" w:hAnsi="Calibri" w:cs="Arial"/>
                <w:b/>
                <w:bCs/>
                <w:sz w:val="22"/>
                <w:szCs w:val="22"/>
                <w:lang w:val="es-EC"/>
              </w:rPr>
              <w:lastRenderedPageBreak/>
              <w:t xml:space="preserve">CONDICIONES </w:t>
            </w:r>
            <w:r w:rsidRPr="002169BE">
              <w:rPr>
                <w:rFonts w:ascii="Calibri" w:hAnsi="Calibri" w:cs="Arial"/>
                <w:b/>
                <w:bCs/>
                <w:sz w:val="22"/>
                <w:szCs w:val="22"/>
                <w:lang w:val="es-EC"/>
              </w:rPr>
              <w:t xml:space="preserve">GENERALES DE LOS CONTRATOS </w:t>
            </w:r>
            <w:r w:rsidRPr="006A6EAE">
              <w:rPr>
                <w:rFonts w:ascii="Calibri" w:hAnsi="Calibri" w:cs="Arial"/>
                <w:b/>
                <w:bCs/>
                <w:sz w:val="22"/>
                <w:szCs w:val="22"/>
                <w:lang w:val="es-EC"/>
              </w:rPr>
              <w:t>PARA CONSULTORIA PÚBLICA NACIONAL</w:t>
            </w:r>
          </w:p>
          <w:p w:rsidR="006A6EAE" w:rsidRPr="001C06EA" w:rsidRDefault="006A6EAE" w:rsidP="00904536">
            <w:pPr>
              <w:pStyle w:val="NormalWeb"/>
              <w:spacing w:before="0" w:after="0"/>
              <w:ind w:left="1004"/>
              <w:jc w:val="center"/>
              <w:rPr>
                <w:rFonts w:ascii="Calibri" w:hAnsi="Calibri" w:cs="Arial"/>
                <w:sz w:val="22"/>
                <w:szCs w:val="22"/>
              </w:rPr>
            </w:pPr>
            <w:r w:rsidRPr="006A6EAE">
              <w:rPr>
                <w:rFonts w:ascii="Calibri" w:hAnsi="Calibri" w:cs="Arial"/>
                <w:bCs/>
                <w:noProof/>
                <w:sz w:val="22"/>
                <w:szCs w:val="22"/>
              </w:rPr>
              <w:t>CAF-RSND-CNELSUC-CPN-CI-001</w:t>
            </w:r>
          </w:p>
        </w:tc>
      </w:tr>
    </w:tbl>
    <w:p w:rsidR="006A6EAE" w:rsidRPr="001C06EA" w:rsidRDefault="006A6EAE" w:rsidP="006A6EAE">
      <w:pPr>
        <w:pStyle w:val="NormalWeb"/>
        <w:spacing w:before="0" w:after="0"/>
        <w:jc w:val="center"/>
        <w:rPr>
          <w:rFonts w:ascii="Calibri" w:hAnsi="Calibr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A6EAE" w:rsidRPr="001C06EA" w:rsidTr="00904536">
        <w:tc>
          <w:tcPr>
            <w:tcW w:w="5000" w:type="pct"/>
            <w:shd w:val="clear" w:color="auto" w:fill="auto"/>
          </w:tcPr>
          <w:p w:rsidR="006A6EAE" w:rsidRPr="001C06EA" w:rsidRDefault="006A6EAE" w:rsidP="00904536">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 xml:space="preserve">Nota: Las Condiciones Generales de los Contratos de Consultoría son de cumplimiento obligatorio para las Entidades Contratantes y los consultores que celebren contratos de consultoría, provenientes de procedimientos sujetos a las disposiciones </w:t>
            </w:r>
            <w:r w:rsidRPr="001C06EA">
              <w:rPr>
                <w:rFonts w:ascii="Calibri" w:hAnsi="Calibri" w:cs="Arial"/>
                <w:spacing w:val="-2"/>
                <w:sz w:val="22"/>
                <w:szCs w:val="22"/>
                <w:lang w:val="es-EC"/>
              </w:rPr>
              <w:t xml:space="preserve">del </w:t>
            </w:r>
            <w:r w:rsidRPr="001C06EA">
              <w:rPr>
                <w:rFonts w:ascii="Calibri" w:hAnsi="Calibri" w:cs="Arial"/>
                <w:spacing w:val="-3"/>
                <w:sz w:val="22"/>
                <w:szCs w:val="22"/>
                <w:lang w:val="es-EC"/>
              </w:rPr>
              <w:t>Banco de Desarrollo de América Latina - CAF</w:t>
            </w:r>
            <w:r w:rsidRPr="001C06EA">
              <w:rPr>
                <w:rFonts w:ascii="Calibri" w:hAnsi="Calibri" w:cs="Arial"/>
                <w:sz w:val="22"/>
                <w:szCs w:val="22"/>
                <w:lang w:val="es-EC"/>
              </w:rPr>
              <w:t xml:space="preserve"> y a la Ley Orgánica del Sistema Nacional de Contratación Pública, en lo que no se oponga.</w:t>
            </w:r>
          </w:p>
        </w:tc>
      </w:tr>
    </w:tbl>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b/>
          <w:bCs/>
          <w:sz w:val="22"/>
          <w:szCs w:val="22"/>
          <w:lang w:val="es-EC"/>
        </w:rPr>
      </w:pPr>
      <w:r w:rsidRPr="001C06EA">
        <w:rPr>
          <w:rFonts w:ascii="Calibri" w:hAnsi="Calibri" w:cs="Arial"/>
          <w:b/>
          <w:bCs/>
          <w:sz w:val="22"/>
          <w:szCs w:val="22"/>
          <w:lang w:val="es-EC"/>
        </w:rPr>
        <w:t>Cláusula Primera.- INTERPRETACION DEL CONTRATO Y DEFINICIÓN DE TÉRMINOS</w:t>
      </w:r>
    </w:p>
    <w:p w:rsidR="006A6EAE" w:rsidRPr="001C06EA" w:rsidRDefault="006A6EAE" w:rsidP="006A6EAE">
      <w:pPr>
        <w:pStyle w:val="NormalWeb"/>
        <w:spacing w:before="0" w:after="0"/>
        <w:jc w:val="both"/>
        <w:rPr>
          <w:rFonts w:ascii="Calibri" w:hAnsi="Calibri" w:cs="Arial"/>
          <w:b/>
          <w:bCs/>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1.1 </w:t>
      </w:r>
      <w:r w:rsidRPr="001C06EA">
        <w:rPr>
          <w:rFonts w:ascii="Calibri" w:hAnsi="Calibri" w:cs="Arial"/>
          <w:sz w:val="22"/>
          <w:szCs w:val="22"/>
          <w:lang w:val="es-EC"/>
        </w:rPr>
        <w:t xml:space="preserve">Los términos del contrato se interpretarán en su sentido literal, a fin de revelar claramente la intención de los contratantes. En todo caso su interpretación sigue las siguientes normas: </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a. Cuando los términos están definidos en la normativa del Sistema Nacional de Contratación Pública o en este contrato, se atenderá su tenor literal.</w:t>
      </w:r>
    </w:p>
    <w:p w:rsidR="006A6EAE" w:rsidRPr="001C06EA" w:rsidRDefault="006A6EAE" w:rsidP="006A6EAE">
      <w:pPr>
        <w:pStyle w:val="NormalWeb"/>
        <w:spacing w:before="0" w:after="0"/>
        <w:ind w:left="1418" w:hanging="851"/>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 xml:space="preserve">b. Si no están definidos se estará a lo dispuesto en el contrato en su sentido natural y obvio, de conformidad con el objeto contractual y la intención de los contratantes. De existir contradicciones entre el contrato y los documentos del mismo, prevalecerán las normas del contrato.  </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c. El contexto servirá para ilustrar el sentido de cada una de sus partes, de manera que haya entre todas ellas la debida correspondencia y armonía.</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 xml:space="preserve">d. En su falta o insuficiencia se aplicarán las normas contenidas en el Título XIII del Libro IV de la Codificación del Código Civil, “De la Interpretación de los Contratos”. </w:t>
      </w:r>
    </w:p>
    <w:p w:rsidR="006A6EAE" w:rsidRPr="001C06EA" w:rsidRDefault="006A6EAE" w:rsidP="006A6EAE">
      <w:pPr>
        <w:pStyle w:val="NormalWeb"/>
        <w:spacing w:before="0" w:after="0"/>
        <w:ind w:left="1418" w:hanging="851"/>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1.2 Definiciones:</w:t>
      </w:r>
      <w:r w:rsidRPr="001C06EA">
        <w:rPr>
          <w:rFonts w:ascii="Calibri" w:hAnsi="Calibri" w:cs="Arial"/>
          <w:sz w:val="22"/>
          <w:szCs w:val="22"/>
          <w:lang w:val="es-EC"/>
        </w:rPr>
        <w:t xml:space="preserve"> En el presente contrato, los siguientes términos serán interpretados de la manera que se indica a continuación:</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ind w:left="851" w:hanging="851"/>
        <w:jc w:val="both"/>
        <w:rPr>
          <w:rFonts w:ascii="Calibri" w:hAnsi="Calibri" w:cs="Arial"/>
          <w:sz w:val="22"/>
          <w:szCs w:val="22"/>
          <w:lang w:val="es-EC"/>
        </w:rPr>
      </w:pPr>
      <w:r w:rsidRPr="001C06EA">
        <w:rPr>
          <w:rFonts w:ascii="Calibri" w:hAnsi="Calibri" w:cs="Arial"/>
          <w:sz w:val="22"/>
          <w:szCs w:val="22"/>
          <w:lang w:val="es-EC"/>
        </w:rPr>
        <w:t>a. “</w:t>
      </w:r>
      <w:r w:rsidRPr="001C06EA">
        <w:rPr>
          <w:rFonts w:ascii="Calibri" w:hAnsi="Calibri" w:cs="Arial"/>
          <w:b/>
          <w:bCs/>
          <w:sz w:val="22"/>
          <w:szCs w:val="22"/>
          <w:lang w:val="es-EC"/>
        </w:rPr>
        <w:t>Adjudicatario”</w:t>
      </w:r>
      <w:r w:rsidRPr="001C06EA">
        <w:rPr>
          <w:rFonts w:ascii="Calibri" w:hAnsi="Calibri" w:cs="Arial"/>
          <w:sz w:val="22"/>
          <w:szCs w:val="22"/>
          <w:lang w:val="es-EC"/>
        </w:rPr>
        <w:t>, es el oferente a quien la ENTIDAD CONTRATANTE le adjudica el contrato.</w:t>
      </w:r>
    </w:p>
    <w:p w:rsidR="006A6EAE" w:rsidRPr="001C06EA" w:rsidRDefault="006A6EAE" w:rsidP="006A6EAE">
      <w:pPr>
        <w:pStyle w:val="NormalWeb"/>
        <w:spacing w:before="0" w:after="0"/>
        <w:ind w:left="1418" w:hanging="851"/>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S"/>
        </w:rPr>
      </w:pPr>
      <w:r w:rsidRPr="001C06EA">
        <w:rPr>
          <w:rFonts w:ascii="Calibri" w:hAnsi="Calibri" w:cs="Arial"/>
          <w:sz w:val="22"/>
          <w:szCs w:val="22"/>
          <w:lang w:val="es-EC"/>
        </w:rPr>
        <w:t>b. “</w:t>
      </w:r>
      <w:r w:rsidRPr="001C06EA">
        <w:rPr>
          <w:rFonts w:ascii="Calibri" w:hAnsi="Calibri" w:cs="Arial"/>
          <w:b/>
          <w:bCs/>
          <w:sz w:val="22"/>
          <w:szCs w:val="22"/>
          <w:lang w:val="es-EC"/>
        </w:rPr>
        <w:t>Comisión Técnica</w:t>
      </w:r>
      <w:r w:rsidRPr="001C06EA">
        <w:rPr>
          <w:rFonts w:ascii="Calibri" w:hAnsi="Calibri" w:cs="Arial"/>
          <w:sz w:val="22"/>
          <w:szCs w:val="22"/>
          <w:lang w:val="es-EC"/>
        </w:rPr>
        <w:t xml:space="preserve">", es la responsable de llevar adelante el procedimiento de contratación, a la que le corresponde </w:t>
      </w:r>
      <w:r w:rsidRPr="001C06EA">
        <w:rPr>
          <w:rFonts w:ascii="Calibri" w:hAnsi="Calibri" w:cs="Arial"/>
          <w:sz w:val="22"/>
          <w:szCs w:val="22"/>
          <w:lang w:val="es-ES"/>
        </w:rPr>
        <w:t>actuar de conformidad con la LOSNCP, su Reglamento General, las resoluciones emitidas por el SERCOP, el pliego aprobado, y las disposiciones administrativas que fueren aplicables.</w:t>
      </w:r>
    </w:p>
    <w:p w:rsidR="006A6EAE" w:rsidRPr="001C06EA" w:rsidRDefault="006A6EAE" w:rsidP="006A6EAE">
      <w:pPr>
        <w:pStyle w:val="NormalWeb"/>
        <w:spacing w:before="0" w:after="0"/>
        <w:ind w:left="1418" w:hanging="851"/>
        <w:jc w:val="both"/>
        <w:rPr>
          <w:rFonts w:ascii="Calibri" w:hAnsi="Calibri" w:cs="Arial"/>
          <w:sz w:val="22"/>
          <w:szCs w:val="22"/>
          <w:lang w:val="es-ES"/>
        </w:rPr>
      </w:pPr>
    </w:p>
    <w:p w:rsidR="006A6EAE" w:rsidRPr="001C06EA" w:rsidRDefault="006A6EAE" w:rsidP="006A6EAE">
      <w:pPr>
        <w:pStyle w:val="NormalWeb"/>
        <w:spacing w:before="0" w:after="0"/>
        <w:ind w:left="851" w:hanging="851"/>
        <w:jc w:val="both"/>
        <w:rPr>
          <w:rFonts w:ascii="Calibri" w:hAnsi="Calibri" w:cs="Arial"/>
          <w:sz w:val="22"/>
          <w:szCs w:val="22"/>
          <w:lang w:val="es-ES"/>
        </w:rPr>
      </w:pPr>
      <w:r w:rsidRPr="001C06EA">
        <w:rPr>
          <w:rFonts w:ascii="Calibri" w:hAnsi="Calibri" w:cs="Arial"/>
          <w:sz w:val="22"/>
          <w:szCs w:val="22"/>
          <w:lang w:val="es-ES"/>
        </w:rPr>
        <w:t xml:space="preserve">c. </w:t>
      </w:r>
      <w:r w:rsidRPr="001C06EA">
        <w:rPr>
          <w:rFonts w:ascii="Calibri" w:hAnsi="Calibri" w:cs="Arial"/>
          <w:b/>
          <w:sz w:val="22"/>
          <w:szCs w:val="22"/>
          <w:lang w:val="es-ES"/>
        </w:rPr>
        <w:t>“Consultor”</w:t>
      </w:r>
      <w:r w:rsidRPr="001C06EA">
        <w:rPr>
          <w:rFonts w:ascii="Calibri" w:hAnsi="Calibri" w:cs="Arial"/>
          <w:sz w:val="22"/>
          <w:szCs w:val="22"/>
          <w:lang w:val="es-ES"/>
        </w:rPr>
        <w:t>, es el oferente adjudicatario.</w:t>
      </w:r>
    </w:p>
    <w:p w:rsidR="006A6EAE" w:rsidRPr="001C06EA" w:rsidRDefault="006A6EAE" w:rsidP="006A6EAE">
      <w:pPr>
        <w:pStyle w:val="NormalWeb"/>
        <w:spacing w:before="0" w:after="0"/>
        <w:ind w:left="1418" w:hanging="851"/>
        <w:jc w:val="both"/>
        <w:rPr>
          <w:rFonts w:ascii="Calibri" w:hAnsi="Calibri" w:cs="Arial"/>
          <w:sz w:val="22"/>
          <w:szCs w:val="22"/>
          <w:lang w:val="es-ES"/>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S"/>
        </w:rPr>
        <w:t xml:space="preserve">d. </w:t>
      </w:r>
      <w:r w:rsidRPr="001C06EA">
        <w:rPr>
          <w:rFonts w:ascii="Calibri" w:hAnsi="Calibri" w:cs="Arial"/>
          <w:b/>
          <w:sz w:val="22"/>
          <w:szCs w:val="22"/>
          <w:lang w:val="es-ES"/>
        </w:rPr>
        <w:t>“Contratante” “Entidad Contratante”</w:t>
      </w:r>
      <w:r w:rsidRPr="001C06EA">
        <w:rPr>
          <w:rFonts w:ascii="Calibri" w:hAnsi="Calibri" w:cs="Arial"/>
          <w:sz w:val="22"/>
          <w:szCs w:val="22"/>
          <w:lang w:val="es-ES"/>
        </w:rPr>
        <w:t>, es la entidad pública que ha tramitado el procedimiento del cual surge o se deriva el presente contrato.</w:t>
      </w:r>
    </w:p>
    <w:p w:rsidR="006A6EAE" w:rsidRPr="001C06EA" w:rsidRDefault="006A6EAE" w:rsidP="006A6EAE">
      <w:pPr>
        <w:pStyle w:val="NormalWeb"/>
        <w:spacing w:before="0" w:after="0"/>
        <w:ind w:left="1418" w:hanging="851"/>
        <w:jc w:val="both"/>
        <w:rPr>
          <w:rFonts w:ascii="Calibri" w:hAnsi="Calibri" w:cs="Arial"/>
          <w:sz w:val="22"/>
          <w:szCs w:val="22"/>
          <w:lang w:val="es-EC"/>
        </w:rPr>
      </w:pPr>
    </w:p>
    <w:p w:rsidR="006A6EAE" w:rsidRPr="001C06EA" w:rsidRDefault="006A6EAE" w:rsidP="006A6EAE">
      <w:pPr>
        <w:pStyle w:val="NormalWeb"/>
        <w:spacing w:before="0" w:after="0"/>
        <w:ind w:left="851" w:hanging="851"/>
        <w:jc w:val="both"/>
        <w:rPr>
          <w:rFonts w:ascii="Calibri" w:hAnsi="Calibri" w:cs="Arial"/>
          <w:sz w:val="22"/>
          <w:szCs w:val="22"/>
          <w:lang w:val="es-EC"/>
        </w:rPr>
      </w:pPr>
      <w:r w:rsidRPr="001C06EA">
        <w:rPr>
          <w:rFonts w:ascii="Calibri" w:hAnsi="Calibri" w:cs="Arial"/>
          <w:sz w:val="22"/>
          <w:szCs w:val="22"/>
          <w:lang w:val="es-EC"/>
        </w:rPr>
        <w:t>e. “</w:t>
      </w:r>
      <w:r w:rsidRPr="001C06EA">
        <w:rPr>
          <w:rFonts w:ascii="Calibri" w:hAnsi="Calibri" w:cs="Arial"/>
          <w:b/>
          <w:bCs/>
          <w:sz w:val="22"/>
          <w:szCs w:val="22"/>
          <w:lang w:val="es-EC"/>
        </w:rPr>
        <w:t>LOSNCP”,</w:t>
      </w:r>
      <w:r w:rsidRPr="001C06EA">
        <w:rPr>
          <w:rFonts w:ascii="Calibri" w:hAnsi="Calibri" w:cs="Arial"/>
          <w:sz w:val="22"/>
          <w:szCs w:val="22"/>
          <w:lang w:val="es-EC"/>
        </w:rPr>
        <w:t xml:space="preserve"> Ley Orgánica del Sistema Nacional de Contratación Pública.</w:t>
      </w:r>
    </w:p>
    <w:p w:rsidR="006A6EAE" w:rsidRPr="001C06EA" w:rsidRDefault="006A6EAE" w:rsidP="006A6EAE">
      <w:pPr>
        <w:pStyle w:val="NormalWeb"/>
        <w:spacing w:before="0" w:after="0"/>
        <w:ind w:left="1418" w:hanging="851"/>
        <w:jc w:val="both"/>
        <w:rPr>
          <w:rFonts w:ascii="Calibri" w:hAnsi="Calibri" w:cs="Arial"/>
          <w:sz w:val="22"/>
          <w:szCs w:val="22"/>
          <w:lang w:val="es-EC"/>
        </w:rPr>
      </w:pPr>
    </w:p>
    <w:p w:rsidR="006A6EAE" w:rsidRPr="001C06EA" w:rsidRDefault="006A6EAE" w:rsidP="006A6EAE">
      <w:pPr>
        <w:pStyle w:val="NormalWeb"/>
        <w:tabs>
          <w:tab w:val="left" w:pos="0"/>
        </w:tabs>
        <w:spacing w:before="0" w:after="0"/>
        <w:rPr>
          <w:rFonts w:ascii="Calibri" w:hAnsi="Calibri" w:cs="Arial"/>
          <w:sz w:val="22"/>
          <w:szCs w:val="22"/>
          <w:lang w:val="es-EC"/>
        </w:rPr>
      </w:pPr>
      <w:r w:rsidRPr="001C06EA">
        <w:rPr>
          <w:rFonts w:ascii="Calibri" w:hAnsi="Calibri" w:cs="Arial"/>
          <w:sz w:val="22"/>
          <w:szCs w:val="22"/>
          <w:lang w:val="es-EC"/>
        </w:rPr>
        <w:t xml:space="preserve">f. </w:t>
      </w:r>
      <w:r w:rsidRPr="001C06EA">
        <w:rPr>
          <w:rFonts w:ascii="Calibri" w:hAnsi="Calibri" w:cs="Arial"/>
          <w:b/>
          <w:bCs/>
          <w:sz w:val="22"/>
          <w:szCs w:val="22"/>
          <w:lang w:val="es-EC"/>
        </w:rPr>
        <w:t>“RGLOSNCP”</w:t>
      </w:r>
      <w:r w:rsidRPr="001C06EA">
        <w:rPr>
          <w:rFonts w:ascii="Calibri" w:hAnsi="Calibri" w:cs="Arial"/>
          <w:sz w:val="22"/>
          <w:szCs w:val="22"/>
          <w:lang w:val="es-EC"/>
        </w:rPr>
        <w:t>, Reglamento General de la Ley Orgánica del Sistema Nacional de Contratación Púbica.</w:t>
      </w:r>
    </w:p>
    <w:p w:rsidR="006A6EAE" w:rsidRPr="001C06EA" w:rsidRDefault="006A6EAE" w:rsidP="006A6EAE">
      <w:pPr>
        <w:pStyle w:val="NormalWeb"/>
        <w:spacing w:before="0" w:after="0"/>
        <w:ind w:left="1418" w:hanging="851"/>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lastRenderedPageBreak/>
        <w:t>g. “</w:t>
      </w:r>
      <w:r w:rsidRPr="001C06EA">
        <w:rPr>
          <w:rFonts w:ascii="Calibri" w:hAnsi="Calibri" w:cs="Arial"/>
          <w:b/>
          <w:bCs/>
          <w:sz w:val="22"/>
          <w:szCs w:val="22"/>
          <w:lang w:val="es-EC"/>
        </w:rPr>
        <w:t>Oferente”</w:t>
      </w:r>
      <w:r w:rsidRPr="001C06EA">
        <w:rPr>
          <w:rFonts w:ascii="Calibri" w:hAnsi="Calibri" w:cs="Arial"/>
          <w:sz w:val="22"/>
          <w:szCs w:val="22"/>
          <w:lang w:val="es-EC"/>
        </w:rPr>
        <w:t>, es la persona natural o jurídica, asociación o consorcio que presenta una "oferta", en atención al llamado.</w:t>
      </w:r>
    </w:p>
    <w:p w:rsidR="006A6EAE" w:rsidRPr="001C06EA" w:rsidRDefault="006A6EAE" w:rsidP="006A6EAE">
      <w:pPr>
        <w:pStyle w:val="NormalWeb"/>
        <w:spacing w:before="0" w:after="0"/>
        <w:ind w:left="1418" w:hanging="851"/>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Cs/>
          <w:sz w:val="22"/>
          <w:szCs w:val="22"/>
          <w:lang w:val="es-EC"/>
        </w:rPr>
        <w:t xml:space="preserve">h. </w:t>
      </w:r>
      <w:r w:rsidRPr="001C06EA">
        <w:rPr>
          <w:rFonts w:ascii="Calibri" w:hAnsi="Calibri" w:cs="Arial"/>
          <w:b/>
          <w:bCs/>
          <w:sz w:val="22"/>
          <w:szCs w:val="22"/>
          <w:lang w:val="es-EC"/>
        </w:rPr>
        <w:t xml:space="preserve">“Oferta”, </w:t>
      </w:r>
      <w:r w:rsidRPr="001C06EA">
        <w:rPr>
          <w:rFonts w:ascii="Calibri" w:hAnsi="Calibri" w:cs="Arial"/>
          <w:sz w:val="22"/>
          <w:szCs w:val="22"/>
          <w:lang w:val="es-EC"/>
        </w:rPr>
        <w:t>es la propuesta para contratar, ceñida al pliego, presentada por el oferente a través de la cual se obliga, en caso de ser adjudicada, a suscribir el contrato y a la ejecución de la obra o proyecto.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ind w:left="851" w:hanging="851"/>
        <w:jc w:val="both"/>
        <w:rPr>
          <w:rFonts w:ascii="Calibri" w:hAnsi="Calibri" w:cs="Arial"/>
          <w:sz w:val="22"/>
          <w:szCs w:val="22"/>
          <w:lang w:val="es-EC"/>
        </w:rPr>
      </w:pPr>
      <w:r w:rsidRPr="001C06EA">
        <w:rPr>
          <w:rFonts w:ascii="Calibri" w:hAnsi="Calibri" w:cs="Arial"/>
          <w:sz w:val="22"/>
          <w:szCs w:val="22"/>
          <w:lang w:val="es-EC"/>
        </w:rPr>
        <w:t xml:space="preserve">i. </w:t>
      </w:r>
      <w:r w:rsidRPr="001C06EA">
        <w:rPr>
          <w:rFonts w:ascii="Calibri" w:hAnsi="Calibri" w:cs="Arial"/>
          <w:b/>
          <w:sz w:val="22"/>
          <w:szCs w:val="22"/>
          <w:lang w:val="es-EC"/>
        </w:rPr>
        <w:t>“SERCOP”</w:t>
      </w:r>
      <w:r w:rsidRPr="001C06EA">
        <w:rPr>
          <w:rFonts w:ascii="Calibri" w:hAnsi="Calibri" w:cs="Arial"/>
          <w:sz w:val="22"/>
          <w:szCs w:val="22"/>
          <w:lang w:val="es-EC"/>
        </w:rPr>
        <w:t>, Servicio Nacional de Contratación Pública.</w:t>
      </w:r>
    </w:p>
    <w:p w:rsidR="006A6EAE" w:rsidRPr="001C06EA" w:rsidRDefault="006A6EAE" w:rsidP="006A6EAE">
      <w:pPr>
        <w:pStyle w:val="NormalWeb"/>
        <w:spacing w:before="0" w:after="0"/>
        <w:ind w:left="851" w:hanging="851"/>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Cláusula Segunda.- FORMA DE PAGO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Lo previsto en la cláusula Séptima de las Condiciones Particulares del contrato, y además:</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spacing w:line="240" w:lineRule="auto"/>
        <w:jc w:val="both"/>
        <w:rPr>
          <w:rFonts w:cs="Arial"/>
        </w:rPr>
      </w:pPr>
      <w:r w:rsidRPr="001C06EA">
        <w:rPr>
          <w:rFonts w:cs="Arial"/>
          <w:b/>
        </w:rPr>
        <w:t xml:space="preserve">2.1 </w:t>
      </w:r>
      <w:r w:rsidRPr="001C06EA">
        <w:rPr>
          <w:rFonts w:cs="Arial"/>
        </w:rPr>
        <w:t xml:space="preserve">El valor por concepto de anticipo será depositado en una cuenta que el CONSULTOR aperture en una institución financiera estatal, o privada de propiedad del Estado en más de un cincuenta por ciento. El CONSULTOR autoriza expresamente se levante el sigilo bancario de la cuenta en la que será depositado el anticipo. El administrador del contrato designado por la CONTRATANTE verificará que los movimientos de la cuenta correspondan estrictamente al proceso de ejecución contractual. </w:t>
      </w:r>
    </w:p>
    <w:p w:rsidR="006A6EAE" w:rsidRPr="001C06EA" w:rsidRDefault="006A6EAE" w:rsidP="006A6EAE">
      <w:pPr>
        <w:spacing w:line="240" w:lineRule="auto"/>
        <w:jc w:val="both"/>
        <w:rPr>
          <w:rFonts w:cs="Arial"/>
        </w:rPr>
      </w:pPr>
      <w:r w:rsidRPr="001C06EA">
        <w:rPr>
          <w:rFonts w:cs="Arial"/>
        </w:rPr>
        <w:t>El anticipo que la CONTRATANTE haya otorgado al CONSULTOR para la ejecución del contrato, no podrá ser destinado a fines ajenos a esta contratación.</w:t>
      </w:r>
    </w:p>
    <w:p w:rsidR="006A6EAE" w:rsidRPr="001C06EA" w:rsidRDefault="006A6EAE" w:rsidP="006A6EAE">
      <w:pPr>
        <w:spacing w:line="240" w:lineRule="auto"/>
        <w:jc w:val="both"/>
        <w:rPr>
          <w:rFonts w:cs="Arial"/>
        </w:rPr>
      </w:pPr>
      <w:r w:rsidRPr="001C06EA">
        <w:rPr>
          <w:rFonts w:cs="Arial"/>
          <w:b/>
        </w:rPr>
        <w:t xml:space="preserve">2.2 </w:t>
      </w:r>
      <w:r w:rsidRPr="001C06EA">
        <w:rPr>
          <w:rFonts w:cs="Arial"/>
        </w:rPr>
        <w:t>La amortización del anticipo entregado en el caso de la prestación de servicios se realizará conforme lo establecido en el art 139 del Reglamento General de la LOSNCP.</w:t>
      </w: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2.3 </w:t>
      </w:r>
      <w:r w:rsidRPr="001C06EA">
        <w:rPr>
          <w:rFonts w:ascii="Calibri" w:hAnsi="Calibri" w:cs="Arial"/>
          <w:sz w:val="22"/>
          <w:szCs w:val="22"/>
          <w:lang w:val="es-EC"/>
        </w:rPr>
        <w:t>Todos los pagos que se hagan al CONSULTOR por cuenta de este contrato, se efectuarán con sujeción al precio convenido, a satisfacción de la CONTRATANTE, previa la aprobación del administrador del contrato.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2.4 </w:t>
      </w:r>
      <w:r w:rsidRPr="001C06EA">
        <w:rPr>
          <w:rFonts w:ascii="Calibri" w:hAnsi="Calibri" w:cs="Arial"/>
          <w:sz w:val="22"/>
          <w:szCs w:val="22"/>
          <w:lang w:val="es-EC"/>
        </w:rPr>
        <w:t>De los pagos que deba hacer, la CONTRATANTE retendrá igualmente las multas que procedan, de acuerdo con el contrato.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2.5 Pagos indebidos: </w:t>
      </w:r>
      <w:r w:rsidRPr="001C06EA">
        <w:rPr>
          <w:rFonts w:ascii="Calibri" w:hAnsi="Calibri" w:cs="Arial"/>
          <w:sz w:val="22"/>
          <w:szCs w:val="22"/>
          <w:lang w:val="es-EC"/>
        </w:rPr>
        <w:t>La CONTRATANTE se reserva el derecho de reclamar al CONSULTOR, en cualquier tiempo, antes o después de la prestación del servicio, sobre cualquier pago indebido por error de cálculo o por cualquier otra razón, debidamente justificada, obligándose el CONSULTOR a satisfacer las reclamaciones que por este motivo llegare a plantear la CONTRATANTE, reconociéndose el interés calculado a la tasa máxima del interés convencional, establecido por el Banco Central del Ecuador.</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b/>
          <w:bCs/>
          <w:sz w:val="22"/>
          <w:szCs w:val="22"/>
          <w:lang w:val="es-EC"/>
        </w:rPr>
      </w:pPr>
      <w:r w:rsidRPr="001C06EA">
        <w:rPr>
          <w:rFonts w:ascii="Calibri" w:hAnsi="Calibri" w:cs="Arial"/>
          <w:b/>
          <w:bCs/>
          <w:sz w:val="22"/>
          <w:szCs w:val="22"/>
          <w:lang w:val="es-EC"/>
        </w:rPr>
        <w:t>Cláusula Tercera.- GARANTÍAS</w:t>
      </w:r>
    </w:p>
    <w:p w:rsidR="006A6EAE" w:rsidRPr="001C06EA" w:rsidRDefault="006A6EAE" w:rsidP="006A6EAE">
      <w:pPr>
        <w:pStyle w:val="NormalWeb"/>
        <w:spacing w:before="0" w:after="0"/>
        <w:jc w:val="both"/>
        <w:rPr>
          <w:rFonts w:ascii="Calibri" w:hAnsi="Calibri" w:cs="Arial"/>
          <w:b/>
          <w:bCs/>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3.1 </w:t>
      </w:r>
      <w:r w:rsidRPr="001C06EA">
        <w:rPr>
          <w:rFonts w:ascii="Calibri" w:hAnsi="Calibri" w:cs="Arial"/>
          <w:bCs/>
          <w:sz w:val="22"/>
          <w:szCs w:val="22"/>
          <w:lang w:val="es-EC"/>
        </w:rPr>
        <w:t>Lo contemplado en la cláusula Octava de las condiciones particulares del contrato y la Ley.</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3.2 Ejecución de las garantías:</w:t>
      </w:r>
      <w:r w:rsidRPr="001C06EA">
        <w:rPr>
          <w:rFonts w:ascii="Calibri" w:hAnsi="Calibri" w:cs="Arial"/>
          <w:sz w:val="22"/>
          <w:szCs w:val="22"/>
          <w:lang w:val="es-EC"/>
        </w:rPr>
        <w:t xml:space="preserve"> Las garantías contractuales podrán ser ejecutadas por la CONTRATANTE en los siguientes casos:</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rPr>
          <w:rFonts w:ascii="Calibri" w:hAnsi="Calibri" w:cs="Arial"/>
          <w:sz w:val="22"/>
          <w:szCs w:val="22"/>
          <w:lang w:val="es-EC"/>
        </w:rPr>
      </w:pPr>
      <w:r w:rsidRPr="001C06EA">
        <w:rPr>
          <w:rFonts w:ascii="Calibri" w:hAnsi="Calibri" w:cs="Arial"/>
          <w:b/>
          <w:bCs/>
          <w:sz w:val="22"/>
          <w:szCs w:val="22"/>
          <w:lang w:val="es-EC"/>
        </w:rPr>
        <w:t>3.2.1 La de fiel cumplimiento del contrato: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9D0A74">
      <w:pPr>
        <w:pStyle w:val="NormalWeb"/>
        <w:widowControl/>
        <w:numPr>
          <w:ilvl w:val="0"/>
          <w:numId w:val="18"/>
        </w:numPr>
        <w:spacing w:before="0" w:after="0"/>
        <w:ind w:left="0" w:firstLine="0"/>
        <w:jc w:val="both"/>
        <w:rPr>
          <w:rFonts w:ascii="Calibri" w:hAnsi="Calibri" w:cs="Arial"/>
          <w:sz w:val="22"/>
          <w:szCs w:val="22"/>
          <w:lang w:val="es-EC"/>
        </w:rPr>
      </w:pPr>
      <w:r w:rsidRPr="001C06EA">
        <w:rPr>
          <w:rFonts w:ascii="Calibri" w:hAnsi="Calibri" w:cs="Arial"/>
          <w:sz w:val="22"/>
          <w:szCs w:val="22"/>
          <w:lang w:val="es-EC"/>
        </w:rPr>
        <w:lastRenderedPageBreak/>
        <w:t>Cuando la CONTRATANTE declare anticipada y unilateralmente terminado el contrato por causas imputables al CONSULTOR.</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9D0A74">
      <w:pPr>
        <w:pStyle w:val="NormalWeb"/>
        <w:widowControl/>
        <w:numPr>
          <w:ilvl w:val="0"/>
          <w:numId w:val="18"/>
        </w:numPr>
        <w:spacing w:before="0" w:after="0"/>
        <w:ind w:left="0" w:firstLine="0"/>
        <w:jc w:val="both"/>
        <w:rPr>
          <w:rFonts w:ascii="Calibri" w:hAnsi="Calibri" w:cs="Arial"/>
          <w:sz w:val="22"/>
          <w:szCs w:val="22"/>
          <w:lang w:val="es-EC"/>
        </w:rPr>
      </w:pPr>
      <w:r w:rsidRPr="001C06EA">
        <w:rPr>
          <w:rFonts w:ascii="Calibri" w:hAnsi="Calibri" w:cs="Arial"/>
          <w:sz w:val="22"/>
          <w:szCs w:val="22"/>
          <w:lang w:val="es-EC"/>
        </w:rPr>
        <w:t>Si el CONSULTOR no la renovare cinco días hábiles antes de su vencimiento.</w:t>
      </w:r>
    </w:p>
    <w:p w:rsidR="006A6EAE" w:rsidRPr="001C06EA" w:rsidRDefault="006A6EAE" w:rsidP="006A6EAE">
      <w:pPr>
        <w:pStyle w:val="Prrafodelista"/>
        <w:ind w:left="0"/>
        <w:rPr>
          <w:rFonts w:ascii="Calibri" w:hAnsi="Calibri" w:cs="Arial"/>
          <w:sz w:val="22"/>
          <w:szCs w:val="22"/>
          <w:lang w:val="es-EC"/>
        </w:rPr>
      </w:pPr>
    </w:p>
    <w:p w:rsidR="006A6EAE" w:rsidRPr="001C06EA" w:rsidRDefault="006A6EAE" w:rsidP="009D0A74">
      <w:pPr>
        <w:pStyle w:val="NormalWeb"/>
        <w:widowControl/>
        <w:numPr>
          <w:ilvl w:val="0"/>
          <w:numId w:val="18"/>
        </w:numPr>
        <w:spacing w:before="0" w:after="0"/>
        <w:ind w:left="0" w:firstLine="0"/>
        <w:jc w:val="both"/>
        <w:rPr>
          <w:rFonts w:ascii="Calibri" w:hAnsi="Calibri" w:cs="Arial"/>
          <w:sz w:val="22"/>
          <w:szCs w:val="22"/>
          <w:lang w:val="es-EC"/>
        </w:rPr>
      </w:pPr>
      <w:r w:rsidRPr="001C06EA">
        <w:rPr>
          <w:rFonts w:ascii="Calibri" w:hAnsi="Calibri" w:cs="Arial"/>
          <w:sz w:val="22"/>
          <w:szCs w:val="22"/>
          <w:lang w:val="es-EC"/>
        </w:rPr>
        <w:t>Cuando un juez competente disponga su retención o pago por obligaciones a favor de terceros, relacionadas con el Contrato de Consultoría, no satisfechas por el Consultor.</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3.2.2 La del anticipo: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9D0A74">
      <w:pPr>
        <w:pStyle w:val="NormalWeb"/>
        <w:widowControl/>
        <w:numPr>
          <w:ilvl w:val="0"/>
          <w:numId w:val="19"/>
        </w:numPr>
        <w:spacing w:before="0" w:after="0"/>
        <w:ind w:left="0" w:firstLine="0"/>
        <w:jc w:val="both"/>
        <w:rPr>
          <w:rFonts w:ascii="Calibri" w:hAnsi="Calibri" w:cs="Arial"/>
          <w:sz w:val="22"/>
          <w:szCs w:val="22"/>
          <w:lang w:val="es-EC"/>
        </w:rPr>
      </w:pPr>
      <w:r w:rsidRPr="001C06EA">
        <w:rPr>
          <w:rFonts w:ascii="Calibri" w:hAnsi="Calibri" w:cs="Arial"/>
          <w:sz w:val="22"/>
          <w:szCs w:val="22"/>
          <w:lang w:val="es-EC"/>
        </w:rPr>
        <w:t>Si el CONSULTOR no la renovare cinco días hábiles antes de su vencimiento.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9D0A74">
      <w:pPr>
        <w:pStyle w:val="NormalWeb"/>
        <w:widowControl/>
        <w:numPr>
          <w:ilvl w:val="0"/>
          <w:numId w:val="19"/>
        </w:numPr>
        <w:spacing w:before="0" w:after="0"/>
        <w:ind w:left="0" w:firstLine="0"/>
        <w:jc w:val="both"/>
        <w:rPr>
          <w:rFonts w:ascii="Calibri" w:hAnsi="Calibri" w:cs="Arial"/>
          <w:sz w:val="22"/>
          <w:szCs w:val="22"/>
          <w:lang w:val="es-EC"/>
        </w:rPr>
      </w:pPr>
      <w:r w:rsidRPr="001C06EA">
        <w:rPr>
          <w:rFonts w:ascii="Calibri" w:hAnsi="Calibri" w:cs="Arial"/>
          <w:sz w:val="22"/>
          <w:szCs w:val="22"/>
          <w:lang w:val="es-EC"/>
        </w:rPr>
        <w:t>En caso de terminación unilateral del contrato y que el CONSULTOR no pague a la CONTRATANTE el saldo adeudado del anticipo, después de diez días de notificado con la liquidación del contrato.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Cláusula Cuarta.- PRÓRROGAS DE PLAZO Por la naturaleza del contrato no se aplican las prórrogas de plazo.</w:t>
      </w:r>
      <w:r w:rsidRPr="001C06EA">
        <w:rPr>
          <w:rStyle w:val="Refdenotaalpie"/>
          <w:rFonts w:ascii="Calibri" w:hAnsi="Calibri" w:cs="Arial"/>
          <w:b/>
          <w:bCs/>
          <w:sz w:val="22"/>
          <w:szCs w:val="22"/>
          <w:lang w:val="es-EC"/>
        </w:rPr>
        <w:footnoteReference w:id="4"/>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4.1 </w:t>
      </w:r>
      <w:r w:rsidRPr="001C06EA">
        <w:rPr>
          <w:rFonts w:ascii="Calibri" w:hAnsi="Calibri" w:cs="Arial"/>
          <w:sz w:val="22"/>
          <w:szCs w:val="22"/>
          <w:lang w:val="es-EC"/>
        </w:rPr>
        <w:t>La CONTRATANTE prorrogará el plazo total o los plazos parciales en los siguientes casos, y siempre que el CONSULTOR así lo solicitare, por escrito, justificando los fundamentos de la solicitud, dentro del término de hasta dos días siguientes a la fecha de producido el hecho que motive la solicitud.</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9D0A74">
      <w:pPr>
        <w:pStyle w:val="NormalWeb"/>
        <w:widowControl/>
        <w:numPr>
          <w:ilvl w:val="0"/>
          <w:numId w:val="20"/>
        </w:numPr>
        <w:spacing w:before="0" w:after="0"/>
        <w:jc w:val="both"/>
        <w:rPr>
          <w:rFonts w:ascii="Calibri" w:hAnsi="Calibri" w:cs="Arial"/>
          <w:sz w:val="22"/>
          <w:szCs w:val="22"/>
          <w:lang w:val="es-EC"/>
        </w:rPr>
      </w:pPr>
      <w:r w:rsidRPr="001C06EA">
        <w:rPr>
          <w:rFonts w:ascii="Calibri" w:hAnsi="Calibri" w:cs="Arial"/>
          <w:sz w:val="22"/>
          <w:szCs w:val="22"/>
          <w:lang w:val="es-EC"/>
        </w:rPr>
        <w:t>Por fuerza mayor o caso fortuito aceptado como tal por la máxima autoridad de la Entidad Contratante o su delegado, previo informe del administrador del contrato. Tan pronto desaparezca la causa de fuerza mayor o caso fortuito, el CONSULTOR está obligado a continuar con la prestación del servicio, sin necesidad de que medie notificación por parte del administrador del contrato.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9D0A74">
      <w:pPr>
        <w:pStyle w:val="NormalWeb"/>
        <w:widowControl/>
        <w:numPr>
          <w:ilvl w:val="0"/>
          <w:numId w:val="20"/>
        </w:numPr>
        <w:spacing w:before="0" w:after="0"/>
        <w:jc w:val="both"/>
        <w:rPr>
          <w:rFonts w:ascii="Calibri" w:hAnsi="Calibri" w:cs="Arial"/>
          <w:sz w:val="22"/>
          <w:szCs w:val="22"/>
          <w:lang w:val="es-EC"/>
        </w:rPr>
      </w:pPr>
      <w:r w:rsidRPr="001C06EA">
        <w:rPr>
          <w:rFonts w:ascii="Calibri" w:hAnsi="Calibri" w:cs="Arial"/>
          <w:sz w:val="22"/>
          <w:szCs w:val="22"/>
          <w:lang w:val="es-EC"/>
        </w:rPr>
        <w:t>Cuando se suspendan los trabajos o se cambien las actividades previstas en el cronograma por orden de la Entidad Contratante y que no se deban a causas imputables a la Consultora.</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9D0A74">
      <w:pPr>
        <w:pStyle w:val="NormalWeb"/>
        <w:widowControl/>
        <w:numPr>
          <w:ilvl w:val="0"/>
          <w:numId w:val="20"/>
        </w:numPr>
        <w:spacing w:before="0" w:after="0"/>
        <w:jc w:val="both"/>
        <w:rPr>
          <w:rFonts w:ascii="Calibri" w:hAnsi="Calibri" w:cs="Arial"/>
          <w:sz w:val="22"/>
          <w:szCs w:val="22"/>
          <w:lang w:val="es-EC"/>
        </w:rPr>
      </w:pPr>
      <w:r w:rsidRPr="001C06EA">
        <w:rPr>
          <w:rFonts w:ascii="Calibri" w:hAnsi="Calibri" w:cs="Arial"/>
          <w:sz w:val="22"/>
          <w:szCs w:val="22"/>
          <w:lang w:val="es-EC"/>
        </w:rPr>
        <w:t>Si la CONTRATANTE no hubiera solucionado los problemas administrativos-contractuales en forma oportuna, cuando tales circunstancias incidan en la prestación del servicio.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4.2 </w:t>
      </w:r>
      <w:r w:rsidRPr="001C06EA">
        <w:rPr>
          <w:rFonts w:ascii="Calibri" w:hAnsi="Calibri" w:cs="Arial"/>
          <w:sz w:val="22"/>
          <w:szCs w:val="22"/>
          <w:lang w:val="es-EC"/>
        </w:rPr>
        <w:t>En casos de prórroga de plazo, las partes elaborarán un nuevo cronograma, que suscrito por ellas, sustituirá al original o precedente y tendrá el mismo valor contractual del sustituido. Y en tal caso se requerirá la autorización de la máxima autoridad de la CONTRATANTE, previo informe del administrador del contrato.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Cláusula Quinta.- OTRAS OBLIGACIONES DEL CONSULTOR</w:t>
      </w: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A más de las obligaciones señaladas en el numeral 5.1 de las condiciones particulares del pliego que son parte del presente contrato, las siguientes:</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lastRenderedPageBreak/>
        <w:t xml:space="preserve">5.1 </w:t>
      </w:r>
      <w:r w:rsidRPr="001C06EA">
        <w:rPr>
          <w:rFonts w:ascii="Calibri" w:hAnsi="Calibri" w:cs="Arial"/>
          <w:sz w:val="22"/>
          <w:szCs w:val="22"/>
          <w:lang w:val="es-EC"/>
        </w:rPr>
        <w:t xml:space="preserve">El CONSULTOR se compromete a prestar sus servicios derivado del procedimiento de contratación tramitado, sobre la base de la información con los que contó la Entidad Contratante y que fueron conocidos en la etapa precontractual; y en tal virtud, no podrá aducir error, falencia o cualquier inconformidad de dichos documentos, como causal para solicitar ampliación del plazo, o contratos complementarios. La ampliación del plazo o contratos complementarios podrán tramitarse solo si fueren aprobados por la administración. </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5.2 </w:t>
      </w:r>
      <w:r w:rsidRPr="001C06EA">
        <w:rPr>
          <w:rFonts w:ascii="Calibri" w:hAnsi="Calibri" w:cs="Arial"/>
          <w:sz w:val="22"/>
          <w:szCs w:val="22"/>
          <w:lang w:val="es-EC"/>
        </w:rPr>
        <w:t xml:space="preserve">El CONSULTOR se compromete durante la prestación del servicio, a facilitar a las personas designadas por la Entidad Contratante, toda la información y documentación que éstas soliciten para disponer de un pleno conocimiento técnico relacionado con la prestación del servicio, y la utilización de los bienes incorporados si fueren del caso, así como de los eventuales problemas técnicos que puedan plantearse y de las tecnologías, métodos y herramientas utilizadas para resolverlos. </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Los delegados o responsables técnicos de la Entidad Contratante, tales como el administrador, deberán tener el conocimiento suficiente para la operación, así como la eventual realización de ulteriores desarrollos. Para el efecto, el CONSULTOR se compromete durante la prestación del servicio, a facilitar a las personas designadas por la Entidad Contratante toda la información y documentación que le sea requerida, relacionada y/o atinente al objeto contractual.</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5.3 </w:t>
      </w:r>
      <w:r w:rsidRPr="001C06EA">
        <w:rPr>
          <w:rFonts w:ascii="Calibri" w:hAnsi="Calibri" w:cs="Arial"/>
          <w:sz w:val="22"/>
          <w:szCs w:val="22"/>
          <w:lang w:val="es-EC"/>
        </w:rPr>
        <w:t>El CONSULTOR está obligado a cumplir con cualquiera otra que se derive natural y legalmente del objeto del contrato y sea exigible por constar en cualquier documento del mismo o en norma legal específicamente aplicable.</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5.4 </w:t>
      </w:r>
      <w:r w:rsidRPr="001C06EA">
        <w:rPr>
          <w:rFonts w:ascii="Calibri" w:hAnsi="Calibri" w:cs="Arial"/>
          <w:sz w:val="22"/>
          <w:szCs w:val="22"/>
          <w:lang w:val="es-EC"/>
        </w:rPr>
        <w:t xml:space="preserve">EL CONSULTOR se obliga al cumplimiento de lo exigido en los pliegos, a lo previsto en su oferta y a lo establecido en la legislación ecuatoriana vigente. </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Cláusula Sexta.- OBLIGACIONES DE LA CONTRATANTE</w:t>
      </w: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6.1 </w:t>
      </w:r>
      <w:r w:rsidRPr="001C06EA">
        <w:rPr>
          <w:rFonts w:ascii="Calibri" w:hAnsi="Calibri" w:cs="Arial"/>
          <w:sz w:val="22"/>
          <w:szCs w:val="22"/>
          <w:lang w:val="es-EC"/>
        </w:rPr>
        <w:t>Son obligaciones de la CONTRATANTE las establecidas en el numeral 5.2 de las condiciones particulares del pliego que son parte del presente contrato.</w:t>
      </w:r>
    </w:p>
    <w:p w:rsidR="006A6EAE" w:rsidRPr="001C06EA" w:rsidRDefault="006A6EAE" w:rsidP="006A6EAE">
      <w:pPr>
        <w:pStyle w:val="NormalWeb"/>
        <w:spacing w:before="0" w:after="0"/>
        <w:jc w:val="both"/>
        <w:rPr>
          <w:rFonts w:ascii="Calibri" w:hAnsi="Calibri" w:cs="Arial"/>
          <w:b/>
          <w:bCs/>
          <w:sz w:val="22"/>
          <w:szCs w:val="22"/>
          <w:lang w:val="es-ES"/>
        </w:rPr>
      </w:pPr>
    </w:p>
    <w:p w:rsidR="006A6EAE" w:rsidRPr="001C06EA" w:rsidRDefault="006A6EAE" w:rsidP="006A6EAE">
      <w:pPr>
        <w:pStyle w:val="NormalWeb"/>
        <w:spacing w:before="0" w:after="0"/>
        <w:jc w:val="both"/>
        <w:rPr>
          <w:rFonts w:ascii="Calibri" w:hAnsi="Calibri" w:cs="Arial"/>
          <w:sz w:val="22"/>
          <w:szCs w:val="22"/>
          <w:lang w:val="es-ES"/>
        </w:rPr>
      </w:pPr>
      <w:r w:rsidRPr="001C06EA">
        <w:rPr>
          <w:rFonts w:ascii="Calibri" w:hAnsi="Calibri" w:cs="Arial"/>
          <w:b/>
          <w:bCs/>
          <w:sz w:val="22"/>
          <w:szCs w:val="22"/>
          <w:lang w:val="es-ES"/>
        </w:rPr>
        <w:t>Cláusula Séptima.- CONTRATOS COMPLEMENTARIOS.-</w:t>
      </w: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7.1 </w:t>
      </w:r>
      <w:r w:rsidRPr="001C06EA">
        <w:rPr>
          <w:rFonts w:ascii="Calibri" w:hAnsi="Calibri" w:cs="Arial"/>
          <w:sz w:val="22"/>
          <w:szCs w:val="22"/>
          <w:lang w:val="es-EC"/>
        </w:rPr>
        <w:t>Por causas justificadas, las partes podrán firmar contratos complementarios, de conformidad con lo establecido en los artículos 85 y 87 de la LOSNCP, y en el artículo 144 del RGLOSNCP.</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spacing w:line="240" w:lineRule="auto"/>
        <w:rPr>
          <w:rFonts w:cs="Arial"/>
          <w:b/>
          <w:bCs/>
          <w:lang w:eastAsia="es-EC"/>
        </w:rPr>
      </w:pPr>
      <w:r w:rsidRPr="001C06EA">
        <w:rPr>
          <w:rFonts w:cs="Arial"/>
          <w:b/>
          <w:bCs/>
          <w:lang w:eastAsia="es-EC"/>
        </w:rPr>
        <w:t>Cláusula Octava.-  ACTA ENTREGA - RECEPCIÓN DEFINITIVA DEL CONTRATO</w:t>
      </w:r>
    </w:p>
    <w:p w:rsidR="006A6EAE" w:rsidRPr="001C06EA" w:rsidRDefault="006A6EAE" w:rsidP="006A6EAE">
      <w:pPr>
        <w:spacing w:line="240" w:lineRule="auto"/>
        <w:jc w:val="both"/>
        <w:rPr>
          <w:rFonts w:cs="Arial"/>
        </w:rPr>
      </w:pPr>
      <w:r w:rsidRPr="001C06EA">
        <w:rPr>
          <w:rFonts w:cs="Arial"/>
          <w:b/>
        </w:rPr>
        <w:t xml:space="preserve">8.1 </w:t>
      </w:r>
      <w:r w:rsidRPr="001C06EA">
        <w:rPr>
          <w:rFonts w:cs="Arial"/>
        </w:rPr>
        <w:t>Una vez que se hayan terminado todos los trabajos previstos en el contrato, el CONSULTOR entregará a la Entidad Contratante el informe final provisional, cuya fecha de entrega servirá para el cómputo y control del plazo contractual.  La Entidad Contratante dispondrá del término de 15 días para la emisión de observaciones y el CONSULTOR de 15 días adicionales para absolver dichas observaciones y presentar el informe final definitivo.</w:t>
      </w:r>
    </w:p>
    <w:p w:rsidR="006A6EAE" w:rsidRPr="001C06EA" w:rsidRDefault="006A6EAE" w:rsidP="006A6EAE">
      <w:pPr>
        <w:spacing w:line="240" w:lineRule="auto"/>
        <w:jc w:val="both"/>
        <w:rPr>
          <w:lang w:eastAsia="es-EC"/>
        </w:rPr>
      </w:pPr>
      <w:r w:rsidRPr="001C06EA">
        <w:rPr>
          <w:rFonts w:cs="Arial"/>
          <w:b/>
        </w:rPr>
        <w:t xml:space="preserve">8.2 </w:t>
      </w:r>
      <w:r w:rsidRPr="001C06EA">
        <w:rPr>
          <w:rFonts w:cs="Arial"/>
        </w:rPr>
        <w:t xml:space="preserve">El acta de recepción definitiva será suscrita por las partes, en el plazo previsto en el contrato, siempre que no existan observaciones pendientes en relación con los trabajos de consultoría y el informe final definitivo del estudio o proyecto de conformidad a lo previsto en el artículo 123 del RGLOSNCP. </w:t>
      </w:r>
    </w:p>
    <w:p w:rsidR="006A6EAE" w:rsidRPr="001C06EA" w:rsidRDefault="006A6EAE" w:rsidP="006A6EAE">
      <w:pPr>
        <w:spacing w:line="240" w:lineRule="auto"/>
        <w:jc w:val="both"/>
        <w:rPr>
          <w:rFonts w:cs="Arial"/>
        </w:rPr>
      </w:pPr>
      <w:r w:rsidRPr="001C06EA">
        <w:rPr>
          <w:rFonts w:cs="Arial"/>
          <w:b/>
        </w:rPr>
        <w:lastRenderedPageBreak/>
        <w:t xml:space="preserve">8.3 </w:t>
      </w:r>
      <w:r w:rsidRPr="001C06EA">
        <w:rPr>
          <w:rFonts w:cs="Arial"/>
        </w:rPr>
        <w:t>Si la CONTRATANTE no hiciere ningún pronunciamiento respecto de la solicitud de recepción definitiva, ni la iniciare, una vez expirado el término de quince días, se considerará que tal recepción se ha efectuado de pleno derecho, para cuyo efecto un Juez de lo Civil o un Notario Público, a solicitud del CONSULTOR notificará que dicha recepción se produjo, de acuerdo con el artículo 81 de la LOSNCP.</w:t>
      </w:r>
    </w:p>
    <w:p w:rsidR="006A6EAE" w:rsidRPr="001C06EA" w:rsidRDefault="006A6EAE" w:rsidP="006A6EAE">
      <w:pPr>
        <w:spacing w:line="240" w:lineRule="auto"/>
        <w:jc w:val="both"/>
        <w:rPr>
          <w:rFonts w:cs="Arial"/>
        </w:rPr>
      </w:pPr>
      <w:r w:rsidRPr="001C06EA">
        <w:rPr>
          <w:rFonts w:cs="Arial"/>
          <w:b/>
        </w:rPr>
        <w:t xml:space="preserve">8.4 </w:t>
      </w:r>
      <w:r w:rsidRPr="001C06EA">
        <w:rPr>
          <w:rFonts w:cs="Arial"/>
        </w:rPr>
        <w:t>Operada la recepción definitiva presunta, a solicitud del CONSULTOR o declarada por la CONTRATANTE, producirá como único efecto la terminación del contrato, dejando a salvo de los derechos de las partes a la liquidación técnico-económica correspondiente.</w:t>
      </w:r>
    </w:p>
    <w:p w:rsidR="006A6EAE" w:rsidRPr="001C06EA" w:rsidRDefault="006A6EAE" w:rsidP="006A6EAE">
      <w:pPr>
        <w:spacing w:line="240" w:lineRule="auto"/>
        <w:jc w:val="both"/>
        <w:rPr>
          <w:rFonts w:cs="Arial"/>
        </w:rPr>
      </w:pPr>
      <w:r w:rsidRPr="001C06EA">
        <w:rPr>
          <w:rFonts w:cs="Arial"/>
        </w:rPr>
        <w:t>Las partes buscarán en el plazo de 30 días posteriores a la recepción definitiva presunta suscribir el acta de la liquidación técnico-económica del contrato, sin perjuicio de iniciar las acciones legales de las que se crean asistidas.</w:t>
      </w:r>
    </w:p>
    <w:p w:rsidR="006A6EAE" w:rsidRPr="001C06EA" w:rsidRDefault="006A6EAE" w:rsidP="006A6EAE">
      <w:pPr>
        <w:spacing w:line="240" w:lineRule="auto"/>
        <w:jc w:val="both"/>
        <w:rPr>
          <w:lang w:eastAsia="es-EC"/>
        </w:rPr>
      </w:pPr>
      <w:r w:rsidRPr="001C06EA">
        <w:rPr>
          <w:rFonts w:cs="Arial"/>
          <w:b/>
        </w:rPr>
        <w:t>8</w:t>
      </w:r>
      <w:r w:rsidRPr="001C06EA">
        <w:rPr>
          <w:rFonts w:cs="Arial"/>
          <w:b/>
          <w:bCs/>
          <w:lang w:eastAsia="es-EC"/>
        </w:rPr>
        <w:t xml:space="preserve">.5 LIQUIDACIÓN DEL CONTRATO: </w:t>
      </w:r>
      <w:r w:rsidRPr="001C06EA">
        <w:rPr>
          <w:rFonts w:cs="Arial"/>
          <w:lang w:eastAsia="es-EC"/>
        </w:rPr>
        <w:t>La liquidación final del contrato suscrita entre las partes se realizará en los términos previstos por el artículo 125 del RGLOSNCP.</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Cláusula Novena.- TRIBUTOS, RETENCIONES Y GASTOS</w:t>
      </w: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9.1 </w:t>
      </w:r>
      <w:r w:rsidRPr="001C06EA">
        <w:rPr>
          <w:rFonts w:ascii="Calibri" w:hAnsi="Calibri" w:cs="Arial"/>
          <w:sz w:val="22"/>
          <w:szCs w:val="22"/>
          <w:lang w:val="es-EC"/>
        </w:rPr>
        <w:t>La CONTRATANTE efectuará al CONSULTOR las retenciones que dispongan las leyes tributarias, actuará como agente de retención del Impuesto a la Renta e  Impuesto al Valor Agregado, al efecto procederá conforme la legislación tributaria vigente.</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9.2 </w:t>
      </w:r>
      <w:r w:rsidRPr="001C06EA">
        <w:rPr>
          <w:rFonts w:ascii="Calibri" w:hAnsi="Calibri" w:cs="Arial"/>
          <w:sz w:val="22"/>
          <w:szCs w:val="22"/>
          <w:lang w:val="es-EC"/>
        </w:rPr>
        <w:t>Es de cuenta del CONSULTOR, cuando fuere del caso, el pago de los gastos notariales, de las copias certificadas del contrato y los documentos que deban ser protocolizados. El CONSULTOR entregará a la CONTRATANTE hasta dos copias de este contrato, debidamente protocolizadas.  En caso de terminación por mutuo acuerdo, el pago de los derechos notariales y el de las copias será de cuenta del CONSULTOR.</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b/>
          <w:bCs/>
          <w:sz w:val="22"/>
          <w:szCs w:val="22"/>
          <w:lang w:val="es-EC"/>
        </w:rPr>
      </w:pPr>
      <w:r w:rsidRPr="001C06EA">
        <w:rPr>
          <w:rFonts w:ascii="Calibri" w:hAnsi="Calibri" w:cs="Arial"/>
          <w:b/>
          <w:bCs/>
          <w:sz w:val="22"/>
          <w:szCs w:val="22"/>
          <w:lang w:val="es-EC"/>
        </w:rPr>
        <w:t>Cláusula Décima: LABORAL</w:t>
      </w:r>
    </w:p>
    <w:p w:rsidR="006A6EAE" w:rsidRPr="001C06EA" w:rsidRDefault="006A6EAE" w:rsidP="006A6EAE">
      <w:pPr>
        <w:pStyle w:val="NormalWeb"/>
        <w:spacing w:before="0" w:after="0"/>
        <w:jc w:val="both"/>
        <w:rPr>
          <w:rFonts w:ascii="Calibri" w:hAnsi="Calibri" w:cs="Arial"/>
          <w:b/>
          <w:bCs/>
          <w:sz w:val="22"/>
          <w:szCs w:val="22"/>
          <w:lang w:val="es-EC"/>
        </w:rPr>
      </w:pPr>
    </w:p>
    <w:p w:rsidR="006A6EAE" w:rsidRPr="001C06EA" w:rsidRDefault="006A6EAE" w:rsidP="006A6EAE">
      <w:pPr>
        <w:pStyle w:val="NormalWeb"/>
        <w:spacing w:before="0" w:after="0"/>
        <w:jc w:val="both"/>
        <w:rPr>
          <w:rFonts w:ascii="Calibri" w:hAnsi="Calibri" w:cs="Arial"/>
          <w:bCs/>
          <w:sz w:val="22"/>
          <w:szCs w:val="22"/>
          <w:lang w:val="es-EC"/>
        </w:rPr>
      </w:pPr>
      <w:r w:rsidRPr="001C06EA">
        <w:rPr>
          <w:rFonts w:ascii="Calibri" w:hAnsi="Calibri" w:cs="Arial"/>
          <w:b/>
          <w:bCs/>
          <w:sz w:val="22"/>
          <w:szCs w:val="22"/>
          <w:lang w:val="es-EC"/>
        </w:rPr>
        <w:t xml:space="preserve">10.1 </w:t>
      </w:r>
      <w:r w:rsidRPr="001C06EA">
        <w:rPr>
          <w:rFonts w:ascii="Calibri" w:hAnsi="Calibri" w:cs="Arial"/>
          <w:bCs/>
          <w:sz w:val="22"/>
          <w:szCs w:val="22"/>
          <w:lang w:val="es-EC"/>
        </w:rPr>
        <w:t xml:space="preserve">El CONSULTOR asume de forma exclusiva la responsabilidad del cumplimiento de las obligaciones patronales, y tributarias establecidas en el Código del Trabajo, la Ley de Seguridad Social y Reglamentos que rigen al Instituto Ecuatoriano de Seguridad Social – IESS, la Ley Orgánica del Régimen Tributario Interno y su Reglamento, y demás leyes conexas.  En consecuencia, la Entidad Contratante está exenta de toda obligación respecto del personal del CONSULTOR.  Sin perjuicio de lo cual, la Entidad Contratante ejercerá el derecho de repetición que le asiste en el caso de ser obligada al pago de cualquier obligación, ordenado por autoridad competente. </w:t>
      </w:r>
    </w:p>
    <w:p w:rsidR="006A6EAE" w:rsidRPr="001C06EA" w:rsidRDefault="006A6EAE" w:rsidP="006A6EAE">
      <w:pPr>
        <w:pStyle w:val="NormalWeb"/>
        <w:spacing w:before="0" w:after="0"/>
        <w:jc w:val="both"/>
        <w:rPr>
          <w:rFonts w:ascii="Calibri" w:hAnsi="Calibri" w:cs="Arial"/>
          <w:sz w:val="22"/>
          <w:szCs w:val="22"/>
          <w:lang w:val="es-ES"/>
        </w:rPr>
      </w:pPr>
    </w:p>
    <w:p w:rsidR="006A6EAE" w:rsidRPr="001C06EA" w:rsidRDefault="006A6EAE" w:rsidP="006A6EAE">
      <w:pPr>
        <w:pStyle w:val="NormalWeb"/>
        <w:spacing w:before="0" w:after="0"/>
        <w:jc w:val="both"/>
        <w:rPr>
          <w:rFonts w:ascii="Calibri" w:hAnsi="Calibri" w:cs="Arial"/>
          <w:b/>
          <w:sz w:val="22"/>
          <w:szCs w:val="22"/>
          <w:lang w:val="es-EC"/>
        </w:rPr>
      </w:pPr>
      <w:r w:rsidRPr="001C06EA">
        <w:rPr>
          <w:rFonts w:ascii="Calibri" w:hAnsi="Calibri" w:cs="Arial"/>
          <w:b/>
          <w:sz w:val="22"/>
          <w:szCs w:val="22"/>
          <w:lang w:val="es-EC"/>
        </w:rPr>
        <w:t>Cláusula Undécima.- TERMINACIÓN UNILATERAL DEL CONTRATO</w:t>
      </w: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11.1 </w:t>
      </w:r>
      <w:r w:rsidRPr="001C06EA">
        <w:rPr>
          <w:rFonts w:ascii="Calibri" w:hAnsi="Calibri" w:cs="Arial"/>
          <w:sz w:val="22"/>
          <w:szCs w:val="22"/>
          <w:lang w:val="es-EC"/>
        </w:rPr>
        <w:t>La declaratoria de terminación unilateral y anticipada del contrato no se suspenderá por la interposición de reclamos o recursos administrativos, demandas contencioso administrativas, arbitrales o de cualquier tipo de parte del CONSULTOR.</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11.2 </w:t>
      </w:r>
      <w:r w:rsidRPr="001C06EA">
        <w:rPr>
          <w:rFonts w:ascii="Calibri" w:hAnsi="Calibri" w:cs="Arial"/>
          <w:sz w:val="22"/>
          <w:szCs w:val="22"/>
          <w:lang w:val="es-EC"/>
        </w:rPr>
        <w:t>Tampoco se admitirá acciones constitucionales contra las resoluciones de terminación unilateral del contrato, porque se tienen mecanismos de defensa, adecuados y eficaces para proteger los derechos derivados de tales resoluciones, previstos en la Ley.</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b/>
          <w:sz w:val="22"/>
          <w:szCs w:val="22"/>
          <w:lang w:val="es-EC"/>
        </w:rPr>
      </w:pPr>
      <w:r w:rsidRPr="001C06EA">
        <w:rPr>
          <w:rFonts w:ascii="Calibri" w:hAnsi="Calibri" w:cs="Arial"/>
          <w:b/>
          <w:sz w:val="22"/>
          <w:szCs w:val="22"/>
          <w:lang w:val="es-EC"/>
        </w:rPr>
        <w:t>Cláusula Décimo Segunda: CONFIDENCIALIDAD</w:t>
      </w:r>
    </w:p>
    <w:p w:rsidR="006A6EAE" w:rsidRPr="001C06EA" w:rsidRDefault="006A6EAE" w:rsidP="006A6EAE">
      <w:pPr>
        <w:pStyle w:val="NormalWeb"/>
        <w:spacing w:before="0" w:after="0"/>
        <w:jc w:val="both"/>
        <w:rPr>
          <w:rFonts w:ascii="Calibri" w:hAnsi="Calibri" w:cs="Arial"/>
          <w:b/>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12.1 </w:t>
      </w:r>
      <w:r w:rsidRPr="001C06EA">
        <w:rPr>
          <w:rFonts w:ascii="Calibri" w:hAnsi="Calibri" w:cs="Arial"/>
          <w:sz w:val="22"/>
          <w:szCs w:val="22"/>
          <w:lang w:val="es-EC"/>
        </w:rPr>
        <w:t xml:space="preserve">La Entidad Contratante y el CONSULTOR convienen en que toda la información que llegue a su conocimiento de la otra parte, en razón de la ejecución del presente contrato será considerada confidencial o no divulgable.  Por lo tanto, estará prohibida su utilización en beneficio propio o de terceros o en contra de la dueña de tal información. </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El incumplimiento de esta obligación será causal para dar por terminado este contrato, y quedará a criterio de la parte afectada el iniciar las acciones correspondientes por daños y perjuicios.</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El CONSULTOR y/o cualquiera de sus colaboradores quedan expresamente prohibidos de reproducir o publicar la información del proyecto materia del contrato, incluyendo coloquios, exposiciones, conferencias o actos académicos, salvo autorización por escrito de la Entidad Contratante.</w:t>
      </w:r>
    </w:p>
    <w:p w:rsidR="006A6EAE" w:rsidRPr="001C06EA" w:rsidRDefault="006A6EAE" w:rsidP="006A6EAE">
      <w:pPr>
        <w:pStyle w:val="NormalWeb"/>
        <w:spacing w:before="0" w:after="0"/>
        <w:jc w:val="both"/>
        <w:rPr>
          <w:rFonts w:ascii="Calibri" w:hAnsi="Calibri" w:cs="Arial"/>
          <w:b/>
          <w:sz w:val="22"/>
          <w:szCs w:val="22"/>
          <w:lang w:val="es-EC"/>
        </w:rPr>
      </w:pPr>
    </w:p>
    <w:p w:rsidR="006A6EAE" w:rsidRPr="001C06EA" w:rsidRDefault="006A6EAE" w:rsidP="006A6EAE">
      <w:pPr>
        <w:pStyle w:val="NormalWeb"/>
        <w:spacing w:before="0" w:after="0"/>
        <w:jc w:val="both"/>
        <w:rPr>
          <w:rFonts w:ascii="Calibri" w:hAnsi="Calibri" w:cs="Arial"/>
          <w:b/>
          <w:sz w:val="22"/>
          <w:szCs w:val="22"/>
          <w:lang w:val="es-EC"/>
        </w:rPr>
      </w:pPr>
      <w:r w:rsidRPr="001C06EA">
        <w:rPr>
          <w:rFonts w:ascii="Calibri" w:hAnsi="Calibri" w:cs="Arial"/>
          <w:b/>
          <w:sz w:val="22"/>
          <w:szCs w:val="22"/>
          <w:lang w:val="es-EC"/>
        </w:rPr>
        <w:t>Cláusula Décimo Tercera: RESPONSABILIDAD</w:t>
      </w:r>
    </w:p>
    <w:p w:rsidR="006A6EAE" w:rsidRPr="001C06EA" w:rsidRDefault="006A6EAE" w:rsidP="006A6EAE">
      <w:pPr>
        <w:pStyle w:val="NormalWeb"/>
        <w:spacing w:before="0" w:after="0"/>
        <w:jc w:val="both"/>
        <w:rPr>
          <w:rFonts w:ascii="Calibri" w:hAnsi="Calibri" w:cs="Arial"/>
          <w:b/>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13.1 </w:t>
      </w:r>
      <w:r w:rsidRPr="001C06EA">
        <w:rPr>
          <w:rFonts w:ascii="Calibri" w:hAnsi="Calibri" w:cs="Arial"/>
          <w:sz w:val="22"/>
          <w:szCs w:val="22"/>
          <w:lang w:val="es-EC"/>
        </w:rPr>
        <w:t>El CONSULTOR es legal y económicamente responsable de la validez científica y técnica de los servicios contratados y su aplicabilidad en conformidad con lo previsto en el artículo 100 de la LOSNCP, obligándose a ejecutarlos de acuerdo con los criterios técnicos y las prácticas más adecuadas en la materia aplicable en el Ecuador.</w:t>
      </w:r>
    </w:p>
    <w:p w:rsidR="006A6EAE" w:rsidRPr="001C06EA" w:rsidRDefault="006A6EAE" w:rsidP="006A6EAE">
      <w:pPr>
        <w:pStyle w:val="NormalWeb"/>
        <w:spacing w:before="0" w:after="0"/>
        <w:jc w:val="both"/>
        <w:rPr>
          <w:rFonts w:ascii="Calibri" w:hAnsi="Calibri" w:cs="Arial"/>
          <w:i/>
          <w:sz w:val="22"/>
          <w:szCs w:val="22"/>
          <w:lang w:val="es-EC"/>
        </w:rPr>
      </w:pPr>
    </w:p>
    <w:p w:rsidR="006A6EAE" w:rsidRPr="001C06EA" w:rsidRDefault="006A6EAE" w:rsidP="006A6EAE">
      <w:pPr>
        <w:pStyle w:val="NormalWeb"/>
        <w:spacing w:before="0" w:after="0"/>
        <w:jc w:val="both"/>
        <w:rPr>
          <w:rFonts w:ascii="Calibri" w:hAnsi="Calibri" w:cs="Arial"/>
          <w:i/>
          <w:sz w:val="22"/>
          <w:szCs w:val="22"/>
          <w:lang w:val="es-EC"/>
        </w:rPr>
      </w:pPr>
      <w:r w:rsidRPr="001C06EA">
        <w:rPr>
          <w:rFonts w:ascii="Calibri" w:hAnsi="Calibri" w:cs="Arial"/>
          <w:i/>
          <w:sz w:val="22"/>
          <w:szCs w:val="22"/>
          <w:lang w:val="es-EC"/>
        </w:rPr>
        <w:t>(Hasta aquí el texto de las condiciones generales de los contratos de ejecución de obras).</w:t>
      </w:r>
    </w:p>
    <w:p w:rsidR="006A6EAE" w:rsidRPr="001C06EA" w:rsidRDefault="006A6EAE" w:rsidP="006A6EAE">
      <w:pPr>
        <w:pStyle w:val="Normal1"/>
        <w:tabs>
          <w:tab w:val="left" w:pos="-855"/>
        </w:tabs>
        <w:spacing w:line="240" w:lineRule="auto"/>
        <w:ind w:right="91"/>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720"/>
      </w:tblGrid>
      <w:tr w:rsidR="006A6EAE" w:rsidRPr="001C06EA" w:rsidTr="00904536">
        <w:tc>
          <w:tcPr>
            <w:tcW w:w="9496" w:type="dxa"/>
            <w:shd w:val="clear" w:color="auto" w:fill="F2F2F2"/>
          </w:tcPr>
          <w:p w:rsidR="006A6EAE" w:rsidRPr="001C06EA" w:rsidRDefault="006A6EAE" w:rsidP="00904536">
            <w:pPr>
              <w:pStyle w:val="Normal1"/>
              <w:tabs>
                <w:tab w:val="left" w:pos="-855"/>
              </w:tabs>
              <w:spacing w:line="240" w:lineRule="auto"/>
              <w:ind w:right="91"/>
              <w:jc w:val="both"/>
              <w:rPr>
                <w:rFonts w:ascii="Calibri" w:hAnsi="Calibri" w:cs="Arial"/>
                <w:i/>
                <w:sz w:val="22"/>
                <w:szCs w:val="22"/>
              </w:rPr>
            </w:pPr>
            <w:r w:rsidRPr="001C06EA">
              <w:rPr>
                <w:rFonts w:ascii="Calibri" w:hAnsi="Calibri" w:cs="Arial"/>
                <w:b/>
                <w:i/>
                <w:sz w:val="22"/>
                <w:szCs w:val="22"/>
              </w:rPr>
              <w:t>NOTA</w:t>
            </w:r>
            <w:r w:rsidRPr="001C06EA">
              <w:rPr>
                <w:rFonts w:ascii="Calibri" w:hAnsi="Calibri" w:cs="Arial"/>
                <w:i/>
                <w:sz w:val="22"/>
                <w:szCs w:val="22"/>
              </w:rPr>
              <w:t>: Las Condiciones Generales de los contratos de Consultoría, no requieren de firma por parte de los representantes de la entidad contratante ni del contratista, puesto que están incorporadas como parte integrante del  Contrato, conforme la cláusula segunda “DOCUMENTOS DEL CONTRATO” de las condiciones particulares del contrato.</w:t>
            </w:r>
          </w:p>
        </w:tc>
      </w:tr>
    </w:tbl>
    <w:p w:rsidR="0010191D" w:rsidRDefault="00CE7A42" w:rsidP="0010191D">
      <w:r w:rsidRPr="0010191D">
        <w:t xml:space="preserve"> </w:t>
      </w:r>
    </w:p>
    <w:p w:rsidR="0010191D" w:rsidRPr="0010191D" w:rsidRDefault="0010191D" w:rsidP="0010191D"/>
    <w:p w:rsidR="0010191D" w:rsidRPr="0010191D" w:rsidRDefault="0010191D" w:rsidP="0010191D"/>
    <w:p w:rsidR="008D3A16" w:rsidRPr="0010191D" w:rsidRDefault="0010191D" w:rsidP="0010191D">
      <w:pPr>
        <w:tabs>
          <w:tab w:val="left" w:pos="1959"/>
        </w:tabs>
      </w:pPr>
      <w:r>
        <w:tab/>
      </w:r>
    </w:p>
    <w:sectPr w:rsidR="008D3A16" w:rsidRPr="0010191D" w:rsidSect="00461612">
      <w:headerReference w:type="default" r:id="rId17"/>
      <w:footerReference w:type="default" r:id="rId1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C46" w:rsidRDefault="00B86C46">
      <w:pPr>
        <w:spacing w:after="0" w:line="240" w:lineRule="auto"/>
      </w:pPr>
      <w:r>
        <w:separator/>
      </w:r>
    </w:p>
  </w:endnote>
  <w:endnote w:type="continuationSeparator" w:id="0">
    <w:p w:rsidR="00B86C46" w:rsidRDefault="00B86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wis721 LtCn BT">
    <w:altName w:val="Arial Narrow"/>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62F" w:rsidRDefault="002F062F" w:rsidP="00732031">
    <w:pPr>
      <w:pStyle w:val="Piedepgina"/>
      <w:jc w:val="center"/>
      <w:rPr>
        <w:rFonts w:ascii="Cambria" w:hAnsi="Cambria" w:cs="Cambria"/>
        <w:sz w:val="18"/>
        <w:szCs w:val="18"/>
        <w:lang w:val="es-ES"/>
      </w:rPr>
    </w:pPr>
    <w:r>
      <w:rPr>
        <w:b/>
        <w:noProof/>
        <w:lang w:val="es-AR" w:eastAsia="es-AR" w:bidi="ar-SA"/>
      </w:rPr>
      <w:pict>
        <v:group id="Group 1" o:spid="_x0000_s2049" style="position:absolute;left:0;text-align:left;margin-left:7.5pt;margin-top:770.3pt;width:593.5pt;height:63.7pt;flip:y;z-index:251657216;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" o:allowincell="f">
          <v:shapetype id="_x0000_t32" coordsize="21600,21600" o:spt="32" o:oned="t" path="m,l21600,21600e" filled="f">
            <v:path arrowok="t" fillok="f" o:connecttype="none"/>
            <o:lock v:ext="edit" shapetype="t"/>
          </v:shapetype>
          <v:shape id="AutoShape 2" o:spid="_x0000_s2051"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nbOMUAAADaAAAADwAAAGRycy9kb3ducmV2LnhtbESPQWsCMRSE7wX/Q3gFL0WzLlXarVFU&#10;EFoUodpDj4/N62Zx87IkUbf+eiMUehxm5htmOu9sI87kQ+1YwWiYgSAuna65UvB1WA9eQISIrLFx&#10;TAp+KcB81nuYYqHdhT/pvI+VSBAOBSowMbaFlKE0ZDEMXUucvB/nLcYkfSW1x0uC20bmWTaRFmtO&#10;CwZbWhkqj/uTVbDcrK/P42r36k/08XQ12+w7b49K9R+7xRuISF38D/+137WCHO5X0g2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nbOMUAAADaAAAADwAAAAAAAAAA&#10;AAAAAAChAgAAZHJzL2Rvd25yZXYueG1sUEsFBgAAAAAEAAQA+QAAAJMDAAAAAA==&#10;" strokecolor="#31849b"/>
          <v:rect id="Rectangle 3" o:spid="_x0000_s2050"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w10:wrap anchorx="page" anchory="page"/>
        </v:group>
      </w:pict>
    </w:r>
    <w:r>
      <w:rPr>
        <w:rFonts w:ascii="Cambria" w:hAnsi="Cambria" w:cs="Cambria"/>
        <w:sz w:val="18"/>
        <w:szCs w:val="18"/>
        <w:lang w:val="es-ES"/>
      </w:rPr>
      <w:t xml:space="preserve">                                                                                                                                                                                   </w:t>
    </w:r>
  </w:p>
  <w:p w:rsidR="002F062F" w:rsidRDefault="002F062F" w:rsidP="00732031">
    <w:pPr>
      <w:pStyle w:val="Piedepgina"/>
      <w:jc w:val="center"/>
      <w:rPr>
        <w:rFonts w:ascii="Cambria" w:hAnsi="Cambria" w:cs="Cambria"/>
        <w:sz w:val="18"/>
        <w:szCs w:val="18"/>
        <w:lang w:val="es-ES"/>
      </w:rPr>
    </w:pPr>
  </w:p>
  <w:p w:rsidR="002F062F" w:rsidRPr="00D87501" w:rsidRDefault="002F062F" w:rsidP="006A6EAE">
    <w:pPr>
      <w:pStyle w:val="Piedepgina"/>
      <w:jc w:val="right"/>
      <w:rPr>
        <w:b/>
        <w:sz w:val="18"/>
        <w:szCs w:val="18"/>
        <w:lang w:val="es-AR"/>
      </w:rPr>
    </w:pPr>
    <w:r>
      <w:rPr>
        <w:rFonts w:ascii="Cambria" w:hAnsi="Cambria" w:cs="Cambria"/>
        <w:sz w:val="18"/>
        <w:szCs w:val="18"/>
        <w:lang w:val="es-ES"/>
      </w:rPr>
      <w:t xml:space="preserve">    </w:t>
    </w:r>
    <w:r w:rsidRPr="00732031">
      <w:rPr>
        <w:rFonts w:ascii="Cambria" w:hAnsi="Cambria" w:cs="Cambria"/>
        <w:b/>
        <w:sz w:val="18"/>
        <w:szCs w:val="18"/>
        <w:lang w:val="es-ES"/>
      </w:rPr>
      <w:t xml:space="preserve">        Página </w:t>
    </w:r>
    <w:r w:rsidRPr="00732031">
      <w:rPr>
        <w:b/>
        <w:sz w:val="18"/>
        <w:szCs w:val="18"/>
        <w:lang w:val="es-ES"/>
      </w:rPr>
      <w:fldChar w:fldCharType="begin"/>
    </w:r>
    <w:r w:rsidRPr="00732031">
      <w:rPr>
        <w:b/>
        <w:sz w:val="18"/>
        <w:szCs w:val="18"/>
        <w:lang w:val="es-ES"/>
      </w:rPr>
      <w:instrText xml:space="preserve"> PAGE   \* MERGEFORMAT </w:instrText>
    </w:r>
    <w:r w:rsidRPr="00732031">
      <w:rPr>
        <w:b/>
        <w:sz w:val="18"/>
        <w:szCs w:val="18"/>
        <w:lang w:val="es-ES"/>
      </w:rPr>
      <w:fldChar w:fldCharType="separate"/>
    </w:r>
    <w:r w:rsidR="0055348A" w:rsidRPr="0055348A">
      <w:rPr>
        <w:rFonts w:ascii="Cambria" w:hAnsi="Cambria" w:cs="Cambria"/>
        <w:b/>
        <w:noProof/>
        <w:sz w:val="18"/>
        <w:szCs w:val="18"/>
        <w:lang w:val="es-ES"/>
      </w:rPr>
      <w:t>21</w:t>
    </w:r>
    <w:r w:rsidRPr="00732031">
      <w:rPr>
        <w:b/>
        <w:sz w:val="18"/>
        <w:szCs w:val="18"/>
        <w:lang w:val="es-ES"/>
      </w:rPr>
      <w:fldChar w:fldCharType="end"/>
    </w:r>
  </w:p>
  <w:p w:rsidR="002F062F" w:rsidRPr="00D87501" w:rsidRDefault="002F062F" w:rsidP="006A6EAE">
    <w:pPr>
      <w:pStyle w:val="Piedepgina"/>
      <w:jc w:val="right"/>
      <w:rPr>
        <w:rFonts w:ascii="Cambria" w:hAnsi="Cambria" w:cs="Cambria"/>
        <w:b/>
        <w:sz w:val="18"/>
        <w:szCs w:val="18"/>
        <w:lang w:val="es-AR"/>
      </w:rPr>
    </w:pPr>
    <w:r w:rsidRPr="00D87501">
      <w:rPr>
        <w:b/>
        <w:sz w:val="18"/>
        <w:szCs w:val="18"/>
        <w:lang w:val="es-AR"/>
      </w:rPr>
      <w:t>CAF-RSND-CNELSUC-CPN-CI-001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C46" w:rsidRDefault="00B86C46">
      <w:pPr>
        <w:spacing w:after="0" w:line="240" w:lineRule="auto"/>
      </w:pPr>
      <w:r>
        <w:separator/>
      </w:r>
    </w:p>
  </w:footnote>
  <w:footnote w:type="continuationSeparator" w:id="0">
    <w:p w:rsidR="00B86C46" w:rsidRDefault="00B86C46">
      <w:pPr>
        <w:spacing w:after="0" w:line="240" w:lineRule="auto"/>
      </w:pPr>
      <w:r>
        <w:continuationSeparator/>
      </w:r>
    </w:p>
  </w:footnote>
  <w:footnote w:id="1">
    <w:p w:rsidR="002F062F" w:rsidRPr="00BC4C2E" w:rsidRDefault="002F062F" w:rsidP="006A6EAE">
      <w:pPr>
        <w:pStyle w:val="Textonotapie"/>
        <w:jc w:val="both"/>
        <w:rPr>
          <w:rFonts w:ascii="Arial Narrow" w:hAnsi="Arial Narrow" w:cs="Arial"/>
          <w:i/>
          <w:sz w:val="18"/>
          <w:szCs w:val="18"/>
        </w:rPr>
      </w:pPr>
      <w:r w:rsidRPr="00BC4C2E">
        <w:rPr>
          <w:rStyle w:val="Refdenotaalpie"/>
          <w:rFonts w:ascii="Arial Narrow" w:hAnsi="Arial Narrow"/>
          <w:sz w:val="18"/>
          <w:szCs w:val="18"/>
        </w:rPr>
        <w:footnoteRef/>
      </w:r>
      <w:r w:rsidRPr="00BC4C2E">
        <w:rPr>
          <w:rFonts w:ascii="Arial Narrow" w:hAnsi="Arial Narrow"/>
          <w:sz w:val="18"/>
          <w:szCs w:val="18"/>
        </w:rPr>
        <w:t xml:space="preserve"> </w:t>
      </w:r>
      <w:r w:rsidRPr="00FE2B1F">
        <w:rPr>
          <w:rFonts w:ascii="Arial Narrow" w:hAnsi="Arial Narrow" w:cs="Arial"/>
          <w:i/>
          <w:sz w:val="18"/>
          <w:szCs w:val="18"/>
        </w:rPr>
        <w:t xml:space="preserve">La versión del pliego 1.1., para </w:t>
      </w:r>
      <w:r>
        <w:rPr>
          <w:rFonts w:ascii="Arial Narrow" w:hAnsi="Arial Narrow" w:cs="Arial"/>
          <w:i/>
          <w:sz w:val="18"/>
          <w:szCs w:val="18"/>
        </w:rPr>
        <w:t>consultoría</w:t>
      </w:r>
      <w:r w:rsidRPr="00FE2B1F">
        <w:rPr>
          <w:rFonts w:ascii="Arial Narrow" w:hAnsi="Arial Narrow" w:cs="Arial"/>
          <w:i/>
          <w:sz w:val="18"/>
          <w:szCs w:val="18"/>
        </w:rPr>
        <w:t>, del Servicio Nacional de Contratación Pública (SERCOP), emitida el 20 de febrero 2014, han  servido de  referencia para la elaboración de este pliego.</w:t>
      </w:r>
    </w:p>
    <w:p w:rsidR="002F062F" w:rsidRPr="00F26F8F" w:rsidRDefault="002F062F" w:rsidP="006A6EAE">
      <w:pPr>
        <w:pStyle w:val="Textonotapie"/>
        <w:rPr>
          <w:rFonts w:ascii="Arial Narrow" w:hAnsi="Arial Narrow" w:cs="Arial"/>
          <w:i/>
        </w:rPr>
      </w:pPr>
    </w:p>
  </w:footnote>
  <w:footnote w:id="2">
    <w:p w:rsidR="002F062F" w:rsidRPr="00C5120C" w:rsidRDefault="002F062F" w:rsidP="006A6EAE">
      <w:pPr>
        <w:pStyle w:val="Textonotapie"/>
        <w:rPr>
          <w:rFonts w:ascii="Arial Narrow" w:hAnsi="Arial Narrow"/>
        </w:rPr>
      </w:pPr>
      <w:r w:rsidRPr="00C5120C">
        <w:rPr>
          <w:rStyle w:val="Refdenotaalpie"/>
          <w:rFonts w:ascii="Arial Narrow" w:hAnsi="Arial Narrow"/>
        </w:rPr>
        <w:footnoteRef/>
      </w:r>
      <w:r w:rsidRPr="00C5120C">
        <w:rPr>
          <w:rFonts w:ascii="Arial Narrow" w:hAnsi="Arial Narrow"/>
        </w:rPr>
        <w:t xml:space="preserve"> El IVA se cancelará con recursos fiscales.</w:t>
      </w:r>
    </w:p>
  </w:footnote>
  <w:footnote w:id="3">
    <w:p w:rsidR="002F062F" w:rsidRPr="0012542B" w:rsidRDefault="002F062F" w:rsidP="006A6EAE">
      <w:pPr>
        <w:pStyle w:val="Textonotapie"/>
        <w:rPr>
          <w:rFonts w:ascii="Arial Narrow" w:hAnsi="Arial Narrow" w:cs="Arial"/>
          <w:i/>
          <w:spacing w:val="-3"/>
          <w:sz w:val="18"/>
          <w:szCs w:val="18"/>
        </w:rPr>
      </w:pPr>
      <w:r w:rsidRPr="0012542B">
        <w:rPr>
          <w:rStyle w:val="Refdenotaalpie"/>
          <w:rFonts w:ascii="Arial Narrow" w:hAnsi="Arial Narrow"/>
          <w:i/>
          <w:sz w:val="18"/>
          <w:szCs w:val="18"/>
        </w:rPr>
        <w:footnoteRef/>
      </w:r>
      <w:r w:rsidRPr="0012542B">
        <w:rPr>
          <w:rFonts w:ascii="Arial Narrow" w:hAnsi="Arial Narrow"/>
          <w:i/>
          <w:sz w:val="18"/>
          <w:szCs w:val="18"/>
        </w:rPr>
        <w:t xml:space="preserve"> </w:t>
      </w:r>
      <w:r w:rsidRPr="0012542B">
        <w:rPr>
          <w:rStyle w:val="apple-converted-space"/>
          <w:rFonts w:ascii="Arial Narrow" w:hAnsi="Arial Narrow" w:cs="Arial"/>
          <w:i/>
          <w:color w:val="000000"/>
          <w:sz w:val="18"/>
          <w:szCs w:val="18"/>
          <w:shd w:val="clear" w:color="auto" w:fill="FFFFFF"/>
        </w:rPr>
        <w:t> </w:t>
      </w:r>
      <w:r w:rsidRPr="0012542B">
        <w:rPr>
          <w:rFonts w:ascii="Arial Narrow" w:hAnsi="Arial Narrow"/>
          <w:i/>
          <w:spacing w:val="-3"/>
          <w:sz w:val="18"/>
          <w:szCs w:val="18"/>
        </w:rPr>
        <w:t xml:space="preserve">En la página web </w:t>
      </w:r>
      <w:r w:rsidRPr="0012542B">
        <w:rPr>
          <w:rStyle w:val="apple-converted-space"/>
          <w:rFonts w:ascii="Arial Narrow" w:hAnsi="Arial Narrow" w:cs="Arial"/>
          <w:i/>
          <w:color w:val="000000"/>
          <w:sz w:val="18"/>
          <w:szCs w:val="18"/>
          <w:shd w:val="clear" w:color="auto" w:fill="FFFFFF"/>
        </w:rPr>
        <w:t> </w:t>
      </w:r>
      <w:hyperlink r:id="rId1" w:history="1">
        <w:r w:rsidRPr="0012542B">
          <w:rPr>
            <w:rStyle w:val="Hipervnculo"/>
            <w:rFonts w:ascii="Arial Narrow" w:hAnsi="Arial Narrow"/>
            <w:i/>
            <w:color w:val="204E84"/>
            <w:sz w:val="18"/>
            <w:szCs w:val="18"/>
            <w:shd w:val="clear" w:color="auto" w:fill="FFFFFF"/>
          </w:rPr>
          <w:t>www.worldbank.org/debarr</w:t>
        </w:r>
      </w:hyperlink>
      <w:r w:rsidRPr="0012542B">
        <w:rPr>
          <w:rFonts w:ascii="Arial Narrow" w:hAnsi="Arial Narrow" w:cs="Arial"/>
          <w:i/>
          <w:spacing w:val="-3"/>
          <w:sz w:val="18"/>
          <w:szCs w:val="18"/>
        </w:rPr>
        <w:t xml:space="preserve">  consta el listado actualizado de empresas e individuos inhabilitados públicamente, por el Banco Mundial.</w:t>
      </w:r>
    </w:p>
  </w:footnote>
  <w:footnote w:id="4">
    <w:p w:rsidR="002F062F" w:rsidRPr="009E793B" w:rsidRDefault="002F062F" w:rsidP="006A6EAE">
      <w:pPr>
        <w:pStyle w:val="Textonotapie"/>
        <w:jc w:val="both"/>
        <w:rPr>
          <w:rFonts w:ascii="Arial Narrow" w:hAnsi="Arial Narrow"/>
          <w:i/>
        </w:rPr>
      </w:pPr>
      <w:r w:rsidRPr="009E793B">
        <w:rPr>
          <w:rStyle w:val="Refdenotaalpie"/>
          <w:rFonts w:ascii="Arial Narrow" w:hAnsi="Arial Narrow"/>
          <w:i/>
        </w:rPr>
        <w:footnoteRef/>
      </w:r>
      <w:r w:rsidRPr="009E793B">
        <w:rPr>
          <w:rFonts w:ascii="Arial Narrow" w:hAnsi="Arial Narrow"/>
          <w:i/>
        </w:rPr>
        <w:t xml:space="preserve"> Si la consultoría es una </w:t>
      </w:r>
      <w:r w:rsidRPr="009E793B">
        <w:rPr>
          <w:rFonts w:ascii="Arial Narrow" w:hAnsi="Arial Narrow"/>
          <w:b/>
          <w:i/>
        </w:rPr>
        <w:t>fiscalización</w:t>
      </w:r>
      <w:r w:rsidRPr="009E793B">
        <w:rPr>
          <w:rFonts w:ascii="Arial Narrow" w:hAnsi="Arial Narrow"/>
          <w:i/>
        </w:rPr>
        <w:t>, se hará necesario realizar ampliaciones de plazo y/o ampliaciones al monto, siempre que el contrato de obra</w:t>
      </w:r>
      <w:r>
        <w:rPr>
          <w:rFonts w:ascii="Arial Narrow" w:hAnsi="Arial Narrow"/>
          <w:i/>
        </w:rPr>
        <w:t xml:space="preserve"> original sufra variaciones </w:t>
      </w:r>
      <w:r w:rsidRPr="009E793B">
        <w:rPr>
          <w:rFonts w:ascii="Arial Narrow" w:hAnsi="Arial Narrow"/>
          <w:i/>
        </w:rPr>
        <w:t>de esta naturaleza.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62F" w:rsidRDefault="002F062F" w:rsidP="005619A8">
    <w:pPr>
      <w:pStyle w:val="Encabezado"/>
      <w:jc w:val="right"/>
      <w:rPr>
        <w:rFonts w:ascii="Century Gothic" w:hAnsi="Century Gothic"/>
        <w:b/>
        <w:i/>
        <w:color w:val="808080"/>
        <w:sz w:val="30"/>
        <w:szCs w:val="30"/>
      </w:rPr>
    </w:pPr>
    <w:r>
      <w:rPr>
        <w:noProof/>
        <w:lang w:val="es-AR" w:eastAsia="es-AR" w:bidi="ar-SA"/>
      </w:rPr>
      <w:drawing>
        <wp:anchor distT="0" distB="0" distL="114300" distR="114300" simplePos="0" relativeHeight="251658240" behindDoc="0" locked="0" layoutInCell="1" allowOverlap="1">
          <wp:simplePos x="0" y="0"/>
          <wp:positionH relativeFrom="column">
            <wp:posOffset>-511810</wp:posOffset>
          </wp:positionH>
          <wp:positionV relativeFrom="paragraph">
            <wp:posOffset>-114300</wp:posOffset>
          </wp:positionV>
          <wp:extent cx="6035040" cy="659765"/>
          <wp:effectExtent l="0" t="0" r="3810" b="6985"/>
          <wp:wrapSquare wrapText="bothSides"/>
          <wp:docPr id="5" name="Picture 0" descr="Descripción: formato encabezado me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ción: formato encabezado mem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040" cy="659765"/>
                  </a:xfrm>
                  <a:prstGeom prst="rect">
                    <a:avLst/>
                  </a:prstGeom>
                  <a:noFill/>
                  <a:ln>
                    <a:noFill/>
                  </a:ln>
                </pic:spPr>
              </pic:pic>
            </a:graphicData>
          </a:graphic>
        </wp:anchor>
      </w:drawing>
    </w:r>
  </w:p>
  <w:p w:rsidR="002F062F" w:rsidRPr="005619A8" w:rsidRDefault="002F062F" w:rsidP="005619A8">
    <w:pPr>
      <w:pStyle w:val="Encabezado"/>
      <w:jc w:val="right"/>
      <w:rPr>
        <w:rFonts w:ascii="Century Gothic" w:hAnsi="Century Gothic"/>
        <w:b/>
        <w:i/>
        <w:color w:val="808080"/>
        <w:sz w:val="22"/>
        <w:szCs w:val="22"/>
        <w:lang w:val="es-EC"/>
      </w:rPr>
    </w:pPr>
    <w:r>
      <w:rPr>
        <w:rFonts w:ascii="Century Gothic" w:hAnsi="Century Gothic"/>
        <w:b/>
        <w:i/>
        <w:color w:val="808080"/>
        <w:sz w:val="22"/>
        <w:szCs w:val="22"/>
        <w:lang w:val="es-EC"/>
      </w:rPr>
      <w:t>UNIDAD DE NEGOCIOS SUCUMBIOS</w:t>
    </w:r>
  </w:p>
  <w:p w:rsidR="002F062F" w:rsidRPr="005619A8" w:rsidRDefault="002F062F">
    <w:pPr>
      <w:pStyle w:val="Encabezado"/>
      <w:rPr>
        <w:lang w:val="es-EC"/>
      </w:rPr>
    </w:pPr>
  </w:p>
  <w:p w:rsidR="002F062F" w:rsidRDefault="002F06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340"/>
        </w:tabs>
        <w:ind w:left="340" w:hanging="34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singleLevel"/>
    <w:tmpl w:val="00000005"/>
    <w:name w:val="WW8Num5"/>
    <w:lvl w:ilvl="0">
      <w:start w:val="1"/>
      <w:numFmt w:val="lowerLetter"/>
      <w:lvlText w:val="%1)"/>
      <w:lvlJc w:val="left"/>
      <w:pPr>
        <w:tabs>
          <w:tab w:val="num" w:pos="1560"/>
        </w:tabs>
        <w:ind w:left="1560" w:hanging="360"/>
      </w:p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singleLevel"/>
    <w:tmpl w:val="0000000A"/>
    <w:name w:val="WW8Num10"/>
    <w:lvl w:ilvl="0">
      <w:start w:val="1"/>
      <w:numFmt w:val="lowerLetter"/>
      <w:lvlText w:val="%1)"/>
      <w:lvlJc w:val="left"/>
      <w:pPr>
        <w:tabs>
          <w:tab w:val="num" w:pos="765"/>
        </w:tabs>
        <w:ind w:left="765" w:hanging="405"/>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name w:val="WW8Num12"/>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F"/>
    <w:multiLevelType w:val="multilevel"/>
    <w:tmpl w:val="0000000F"/>
    <w:name w:val="WW8Num15"/>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5">
    <w:nsid w:val="00000010"/>
    <w:multiLevelType w:val="multilevel"/>
    <w:tmpl w:val="00000010"/>
    <w:name w:val="WW8Num16"/>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6">
    <w:nsid w:val="00000011"/>
    <w:multiLevelType w:val="multilevel"/>
    <w:tmpl w:val="00000011"/>
    <w:name w:val="WW8Num17"/>
    <w:lvl w:ilvl="0">
      <w:start w:val="1"/>
      <w:numFmt w:val="bullet"/>
      <w:lvlText w:val=""/>
      <w:lvlJc w:val="left"/>
      <w:pPr>
        <w:tabs>
          <w:tab w:val="num" w:pos="1429"/>
        </w:tabs>
        <w:ind w:left="1429" w:hanging="360"/>
      </w:pPr>
      <w:rPr>
        <w:rFonts w:ascii="Symbol" w:hAnsi="Symbol"/>
        <w:sz w:val="24"/>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sz w:val="24"/>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sz w:val="24"/>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7">
    <w:nsid w:val="00000012"/>
    <w:multiLevelType w:val="multilevel"/>
    <w:tmpl w:val="00000012"/>
    <w:name w:val="WW8Num18"/>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19"/>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0"/>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2"/>
    <w:multiLevelType w:val="multilevel"/>
    <w:tmpl w:val="00000022"/>
    <w:name w:val="WW8Num34"/>
    <w:lvl w:ilvl="0">
      <w:start w:val="1"/>
      <w:numFmt w:val="decimal"/>
      <w:lvlText w:val="%1."/>
      <w:lvlJc w:val="left"/>
      <w:pPr>
        <w:tabs>
          <w:tab w:val="num" w:pos="735"/>
        </w:tabs>
        <w:ind w:left="735" w:hanging="360"/>
      </w:pPr>
    </w:lvl>
    <w:lvl w:ilvl="1">
      <w:start w:val="1"/>
      <w:numFmt w:val="lowerLetter"/>
      <w:lvlText w:val="%2)"/>
      <w:lvlJc w:val="left"/>
      <w:pPr>
        <w:tabs>
          <w:tab w:val="num" w:pos="1095"/>
        </w:tabs>
        <w:ind w:left="1095" w:hanging="360"/>
      </w:pPr>
    </w:lvl>
    <w:lvl w:ilvl="2">
      <w:start w:val="1"/>
      <w:numFmt w:val="decimal"/>
      <w:lvlText w:val="%3."/>
      <w:lvlJc w:val="left"/>
      <w:pPr>
        <w:tabs>
          <w:tab w:val="num" w:pos="1455"/>
        </w:tabs>
        <w:ind w:left="1455" w:hanging="360"/>
      </w:pPr>
    </w:lvl>
    <w:lvl w:ilvl="3">
      <w:start w:val="1"/>
      <w:numFmt w:val="decimal"/>
      <w:lvlText w:val="%4."/>
      <w:lvlJc w:val="left"/>
      <w:pPr>
        <w:tabs>
          <w:tab w:val="num" w:pos="1815"/>
        </w:tabs>
        <w:ind w:left="1815" w:hanging="360"/>
      </w:pPr>
    </w:lvl>
    <w:lvl w:ilvl="4">
      <w:start w:val="1"/>
      <w:numFmt w:val="decimal"/>
      <w:lvlText w:val="%5."/>
      <w:lvlJc w:val="left"/>
      <w:pPr>
        <w:tabs>
          <w:tab w:val="num" w:pos="2175"/>
        </w:tabs>
        <w:ind w:left="2175" w:hanging="360"/>
      </w:pPr>
    </w:lvl>
    <w:lvl w:ilvl="5">
      <w:start w:val="1"/>
      <w:numFmt w:val="decimal"/>
      <w:lvlText w:val="%6."/>
      <w:lvlJc w:val="left"/>
      <w:pPr>
        <w:tabs>
          <w:tab w:val="num" w:pos="2535"/>
        </w:tabs>
        <w:ind w:left="2535" w:hanging="360"/>
      </w:pPr>
    </w:lvl>
    <w:lvl w:ilvl="6">
      <w:start w:val="1"/>
      <w:numFmt w:val="decimal"/>
      <w:lvlText w:val="%7."/>
      <w:lvlJc w:val="left"/>
      <w:pPr>
        <w:tabs>
          <w:tab w:val="num" w:pos="2895"/>
        </w:tabs>
        <w:ind w:left="2895" w:hanging="360"/>
      </w:pPr>
    </w:lvl>
    <w:lvl w:ilvl="7">
      <w:start w:val="1"/>
      <w:numFmt w:val="decimal"/>
      <w:lvlText w:val="%8."/>
      <w:lvlJc w:val="left"/>
      <w:pPr>
        <w:tabs>
          <w:tab w:val="num" w:pos="3255"/>
        </w:tabs>
        <w:ind w:left="3255" w:hanging="360"/>
      </w:pPr>
    </w:lvl>
    <w:lvl w:ilvl="8">
      <w:start w:val="1"/>
      <w:numFmt w:val="decimal"/>
      <w:lvlText w:val="%9."/>
      <w:lvlJc w:val="left"/>
      <w:pPr>
        <w:tabs>
          <w:tab w:val="num" w:pos="3615"/>
        </w:tabs>
        <w:ind w:left="3615" w:hanging="360"/>
      </w:pPr>
    </w:lvl>
  </w:abstractNum>
  <w:abstractNum w:abstractNumId="22">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7A91E16"/>
    <w:multiLevelType w:val="multilevel"/>
    <w:tmpl w:val="711A8010"/>
    <w:lvl w:ilvl="0">
      <w:start w:val="1"/>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24">
    <w:nsid w:val="0A080F6B"/>
    <w:multiLevelType w:val="hybridMultilevel"/>
    <w:tmpl w:val="3A7E5C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0B432889"/>
    <w:multiLevelType w:val="hybridMultilevel"/>
    <w:tmpl w:val="F662AB0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0FB25836"/>
    <w:multiLevelType w:val="hybridMultilevel"/>
    <w:tmpl w:val="CE3ECB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121559EE"/>
    <w:multiLevelType w:val="hybridMultilevel"/>
    <w:tmpl w:val="57BE6F5A"/>
    <w:lvl w:ilvl="0" w:tplc="4B0C895E">
      <w:start w:val="1"/>
      <w:numFmt w:val="lowerLetter"/>
      <w:lvlText w:val="%1."/>
      <w:lvlJc w:val="left"/>
      <w:pPr>
        <w:ind w:left="720" w:hanging="360"/>
      </w:pPr>
      <w:rPr>
        <w:rFonts w:hint="default"/>
        <w:color w:val="auto"/>
      </w:rPr>
    </w:lvl>
    <w:lvl w:ilvl="1" w:tplc="650AB208">
      <w:start w:val="4"/>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15215299"/>
    <w:multiLevelType w:val="hybridMultilevel"/>
    <w:tmpl w:val="752C8A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1843650C"/>
    <w:multiLevelType w:val="hybridMultilevel"/>
    <w:tmpl w:val="9BEE8FA6"/>
    <w:lvl w:ilvl="0" w:tplc="300A0019">
      <w:start w:val="1"/>
      <w:numFmt w:val="lowerLetter"/>
      <w:lvlText w:val="%1."/>
      <w:lvlJc w:val="left"/>
      <w:pPr>
        <w:ind w:left="1004" w:hanging="360"/>
      </w:pPr>
      <w:rPr>
        <w:rFonts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30">
    <w:nsid w:val="19AF0B54"/>
    <w:multiLevelType w:val="hybridMultilevel"/>
    <w:tmpl w:val="7E90E1F8"/>
    <w:lvl w:ilvl="0" w:tplc="677C563C">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nsid w:val="1A6D72C1"/>
    <w:multiLevelType w:val="multilevel"/>
    <w:tmpl w:val="3926EA14"/>
    <w:lvl w:ilvl="0">
      <w:start w:val="1"/>
      <w:numFmt w:val="decimal"/>
      <w:lvlText w:val="%1"/>
      <w:lvlJc w:val="left"/>
      <w:pPr>
        <w:ind w:left="705" w:hanging="705"/>
      </w:pPr>
      <w:rPr>
        <w:rFonts w:hint="default"/>
        <w:b/>
        <w:sz w:val="22"/>
      </w:rPr>
    </w:lvl>
    <w:lvl w:ilvl="1">
      <w:start w:val="1"/>
      <w:numFmt w:val="decimal"/>
      <w:lvlText w:val="%1.%2"/>
      <w:lvlJc w:val="left"/>
      <w:pPr>
        <w:ind w:left="705" w:hanging="705"/>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32">
    <w:nsid w:val="1C2148EB"/>
    <w:multiLevelType w:val="hybridMultilevel"/>
    <w:tmpl w:val="2D2A215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21B01CD4"/>
    <w:multiLevelType w:val="hybridMultilevel"/>
    <w:tmpl w:val="0668225C"/>
    <w:lvl w:ilvl="0" w:tplc="35F0B32A">
      <w:start w:val="1"/>
      <w:numFmt w:val="lowerLetter"/>
      <w:lvlText w:val="%1.)"/>
      <w:lvlJc w:val="left"/>
      <w:pPr>
        <w:ind w:left="720" w:hanging="360"/>
      </w:pPr>
      <w:rPr>
        <w:rFonts w:hint="default"/>
      </w:rPr>
    </w:lvl>
    <w:lvl w:ilvl="1" w:tplc="300A0019" w:tentative="1">
      <w:start w:val="1"/>
      <w:numFmt w:val="lowerLetter"/>
      <w:pStyle w:val="Ttulo2"/>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pStyle w:val="Ttulo4"/>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pStyle w:val="Ttulo9"/>
      <w:lvlText w:val="%9."/>
      <w:lvlJc w:val="right"/>
      <w:pPr>
        <w:ind w:left="6480" w:hanging="180"/>
      </w:pPr>
    </w:lvl>
  </w:abstractNum>
  <w:abstractNum w:abstractNumId="34">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297B1935"/>
    <w:multiLevelType w:val="hybridMultilevel"/>
    <w:tmpl w:val="7F8ED03A"/>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2C8E04ED"/>
    <w:multiLevelType w:val="hybridMultilevel"/>
    <w:tmpl w:val="48A6956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nsid w:val="32DE36B3"/>
    <w:multiLevelType w:val="hybridMultilevel"/>
    <w:tmpl w:val="A38A64AC"/>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8">
    <w:nsid w:val="33435AEE"/>
    <w:multiLevelType w:val="hybridMultilevel"/>
    <w:tmpl w:val="29F2ADF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nsid w:val="3C5E164F"/>
    <w:multiLevelType w:val="hybridMultilevel"/>
    <w:tmpl w:val="682AA43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3F2079D0"/>
    <w:multiLevelType w:val="hybridMultilevel"/>
    <w:tmpl w:val="18C0059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2">
    <w:nsid w:val="47F95936"/>
    <w:multiLevelType w:val="hybridMultilevel"/>
    <w:tmpl w:val="6D560918"/>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3">
    <w:nsid w:val="4AF60585"/>
    <w:multiLevelType w:val="hybridMultilevel"/>
    <w:tmpl w:val="CC00AE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4">
    <w:nsid w:val="4BF65A7D"/>
    <w:multiLevelType w:val="hybridMultilevel"/>
    <w:tmpl w:val="71F8AC00"/>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5">
    <w:nsid w:val="4FC04EFD"/>
    <w:multiLevelType w:val="hybridMultilevel"/>
    <w:tmpl w:val="F982B148"/>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6">
    <w:nsid w:val="53AF18EF"/>
    <w:multiLevelType w:val="hybridMultilevel"/>
    <w:tmpl w:val="2A927278"/>
    <w:lvl w:ilvl="0" w:tplc="ED7C4B4C">
      <w:start w:val="1"/>
      <w:numFmt w:val="upperRoman"/>
      <w:lvlText w:val="%1."/>
      <w:lvlJc w:val="left"/>
      <w:pPr>
        <w:ind w:left="1004" w:hanging="720"/>
      </w:pPr>
      <w:rPr>
        <w:rFonts w:hint="default"/>
      </w:rPr>
    </w:lvl>
    <w:lvl w:ilvl="1" w:tplc="300A0019">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47">
    <w:nsid w:val="54365D61"/>
    <w:multiLevelType w:val="hybridMultilevel"/>
    <w:tmpl w:val="2C6E06E4"/>
    <w:lvl w:ilvl="0" w:tplc="37AAF496">
      <w:start w:val="5"/>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nsid w:val="66C84FCF"/>
    <w:multiLevelType w:val="hybridMultilevel"/>
    <w:tmpl w:val="27AA192E"/>
    <w:lvl w:ilvl="0" w:tplc="11647DF2">
      <w:start w:val="1"/>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69064C7B"/>
    <w:multiLevelType w:val="hybridMultilevel"/>
    <w:tmpl w:val="9FECAE6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0">
    <w:nsid w:val="6B3D3FFD"/>
    <w:multiLevelType w:val="hybridMultilevel"/>
    <w:tmpl w:val="32E6F16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1">
    <w:nsid w:val="70037649"/>
    <w:multiLevelType w:val="multilevel"/>
    <w:tmpl w:val="4D809788"/>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nsid w:val="79B60853"/>
    <w:multiLevelType w:val="multilevel"/>
    <w:tmpl w:val="1CE871B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F1776E9"/>
    <w:multiLevelType w:val="hybridMultilevel"/>
    <w:tmpl w:val="4A7E10E0"/>
    <w:lvl w:ilvl="0" w:tplc="300A0005">
      <w:start w:val="1"/>
      <w:numFmt w:val="bullet"/>
      <w:lvlText w:val=""/>
      <w:lvlJc w:val="left"/>
      <w:pPr>
        <w:ind w:left="1004" w:hanging="360"/>
      </w:pPr>
      <w:rPr>
        <w:rFonts w:ascii="Wingdings" w:hAnsi="Wingdings"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54">
    <w:nsid w:val="7F5063DE"/>
    <w:multiLevelType w:val="multilevel"/>
    <w:tmpl w:val="EB605A84"/>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3"/>
  </w:num>
  <w:num w:numId="2">
    <w:abstractNumId w:val="52"/>
  </w:num>
  <w:num w:numId="3">
    <w:abstractNumId w:val="38"/>
  </w:num>
  <w:num w:numId="4">
    <w:abstractNumId w:val="32"/>
  </w:num>
  <w:num w:numId="5">
    <w:abstractNumId w:val="46"/>
  </w:num>
  <w:num w:numId="6">
    <w:abstractNumId w:val="48"/>
  </w:num>
  <w:num w:numId="7">
    <w:abstractNumId w:val="24"/>
  </w:num>
  <w:num w:numId="8">
    <w:abstractNumId w:val="23"/>
  </w:num>
  <w:num w:numId="9">
    <w:abstractNumId w:val="0"/>
  </w:num>
  <w:num w:numId="10">
    <w:abstractNumId w:val="1"/>
  </w:num>
  <w:num w:numId="11">
    <w:abstractNumId w:val="31"/>
  </w:num>
  <w:num w:numId="12">
    <w:abstractNumId w:val="26"/>
  </w:num>
  <w:num w:numId="13">
    <w:abstractNumId w:val="9"/>
  </w:num>
  <w:num w:numId="14">
    <w:abstractNumId w:val="22"/>
  </w:num>
  <w:num w:numId="15">
    <w:abstractNumId w:val="41"/>
  </w:num>
  <w:num w:numId="16">
    <w:abstractNumId w:val="28"/>
  </w:num>
  <w:num w:numId="17">
    <w:abstractNumId w:val="21"/>
  </w:num>
  <w:num w:numId="18">
    <w:abstractNumId w:val="50"/>
  </w:num>
  <w:num w:numId="19">
    <w:abstractNumId w:val="39"/>
  </w:num>
  <w:num w:numId="20">
    <w:abstractNumId w:val="37"/>
  </w:num>
  <w:num w:numId="21">
    <w:abstractNumId w:val="51"/>
  </w:num>
  <w:num w:numId="22">
    <w:abstractNumId w:val="54"/>
  </w:num>
  <w:num w:numId="23">
    <w:abstractNumId w:val="30"/>
  </w:num>
  <w:num w:numId="24">
    <w:abstractNumId w:val="49"/>
  </w:num>
  <w:num w:numId="25">
    <w:abstractNumId w:val="40"/>
  </w:num>
  <w:num w:numId="26">
    <w:abstractNumId w:val="53"/>
  </w:num>
  <w:num w:numId="27">
    <w:abstractNumId w:val="29"/>
  </w:num>
  <w:num w:numId="28">
    <w:abstractNumId w:val="35"/>
  </w:num>
  <w:num w:numId="29">
    <w:abstractNumId w:val="25"/>
  </w:num>
  <w:num w:numId="30">
    <w:abstractNumId w:val="44"/>
  </w:num>
  <w:num w:numId="31">
    <w:abstractNumId w:val="34"/>
  </w:num>
  <w:num w:numId="32">
    <w:abstractNumId w:val="34"/>
    <w:lvlOverride w:ilvl="0">
      <w:startOverride w:val="1"/>
    </w:lvlOverride>
  </w:num>
  <w:num w:numId="33">
    <w:abstractNumId w:val="42"/>
  </w:num>
  <w:num w:numId="34">
    <w:abstractNumId w:val="36"/>
  </w:num>
  <w:num w:numId="35">
    <w:abstractNumId w:val="27"/>
  </w:num>
  <w:num w:numId="36">
    <w:abstractNumId w:val="47"/>
  </w:num>
  <w:num w:numId="37">
    <w:abstractNumId w:val="45"/>
  </w:num>
  <w:num w:numId="38">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EE46B0"/>
    <w:rsid w:val="00003FFB"/>
    <w:rsid w:val="000060F8"/>
    <w:rsid w:val="00006AAB"/>
    <w:rsid w:val="00007F9A"/>
    <w:rsid w:val="000172CF"/>
    <w:rsid w:val="0002452C"/>
    <w:rsid w:val="00030744"/>
    <w:rsid w:val="000329A6"/>
    <w:rsid w:val="00033D4B"/>
    <w:rsid w:val="00034C61"/>
    <w:rsid w:val="00037455"/>
    <w:rsid w:val="000442B5"/>
    <w:rsid w:val="00054041"/>
    <w:rsid w:val="00054B36"/>
    <w:rsid w:val="00057D9A"/>
    <w:rsid w:val="00061F97"/>
    <w:rsid w:val="000668EE"/>
    <w:rsid w:val="00067A84"/>
    <w:rsid w:val="000716FE"/>
    <w:rsid w:val="00072A24"/>
    <w:rsid w:val="000763CC"/>
    <w:rsid w:val="00080723"/>
    <w:rsid w:val="00086850"/>
    <w:rsid w:val="00094373"/>
    <w:rsid w:val="00095766"/>
    <w:rsid w:val="000A66BD"/>
    <w:rsid w:val="000B3D5F"/>
    <w:rsid w:val="000B41E7"/>
    <w:rsid w:val="000B6A35"/>
    <w:rsid w:val="000C0048"/>
    <w:rsid w:val="000C12ED"/>
    <w:rsid w:val="000C300F"/>
    <w:rsid w:val="000D063B"/>
    <w:rsid w:val="000D5B5C"/>
    <w:rsid w:val="000E400E"/>
    <w:rsid w:val="000E7049"/>
    <w:rsid w:val="000F26F2"/>
    <w:rsid w:val="000F6C51"/>
    <w:rsid w:val="0010191D"/>
    <w:rsid w:val="00102196"/>
    <w:rsid w:val="00107DAB"/>
    <w:rsid w:val="00111ADF"/>
    <w:rsid w:val="00112F63"/>
    <w:rsid w:val="00120E5E"/>
    <w:rsid w:val="00124746"/>
    <w:rsid w:val="00126E41"/>
    <w:rsid w:val="00131F15"/>
    <w:rsid w:val="0013295B"/>
    <w:rsid w:val="00134D1F"/>
    <w:rsid w:val="00136332"/>
    <w:rsid w:val="001403E2"/>
    <w:rsid w:val="00142779"/>
    <w:rsid w:val="0015680A"/>
    <w:rsid w:val="00160128"/>
    <w:rsid w:val="00161F96"/>
    <w:rsid w:val="00163AF6"/>
    <w:rsid w:val="00164177"/>
    <w:rsid w:val="00164DF9"/>
    <w:rsid w:val="00176BD7"/>
    <w:rsid w:val="00177078"/>
    <w:rsid w:val="001773D1"/>
    <w:rsid w:val="00177421"/>
    <w:rsid w:val="00180437"/>
    <w:rsid w:val="0018061F"/>
    <w:rsid w:val="001923A4"/>
    <w:rsid w:val="00193DFB"/>
    <w:rsid w:val="001A0132"/>
    <w:rsid w:val="001A0ECA"/>
    <w:rsid w:val="001A1467"/>
    <w:rsid w:val="001A214F"/>
    <w:rsid w:val="001A5349"/>
    <w:rsid w:val="001B0017"/>
    <w:rsid w:val="001B14B1"/>
    <w:rsid w:val="001B3495"/>
    <w:rsid w:val="001B47CD"/>
    <w:rsid w:val="001B4B35"/>
    <w:rsid w:val="001C38B3"/>
    <w:rsid w:val="001C6980"/>
    <w:rsid w:val="001D1B8C"/>
    <w:rsid w:val="001F3EE9"/>
    <w:rsid w:val="0020657D"/>
    <w:rsid w:val="00206DC1"/>
    <w:rsid w:val="00212680"/>
    <w:rsid w:val="00215250"/>
    <w:rsid w:val="002179FA"/>
    <w:rsid w:val="00221FB6"/>
    <w:rsid w:val="00226FA4"/>
    <w:rsid w:val="00227315"/>
    <w:rsid w:val="00227B9B"/>
    <w:rsid w:val="00232FD0"/>
    <w:rsid w:val="002369F2"/>
    <w:rsid w:val="00236C40"/>
    <w:rsid w:val="002407AC"/>
    <w:rsid w:val="00246219"/>
    <w:rsid w:val="0025341D"/>
    <w:rsid w:val="00253CD6"/>
    <w:rsid w:val="00260F2D"/>
    <w:rsid w:val="00265FC4"/>
    <w:rsid w:val="00266849"/>
    <w:rsid w:val="00267C0F"/>
    <w:rsid w:val="002848A1"/>
    <w:rsid w:val="002A1FBB"/>
    <w:rsid w:val="002A235F"/>
    <w:rsid w:val="002A6E23"/>
    <w:rsid w:val="002B639A"/>
    <w:rsid w:val="002C084B"/>
    <w:rsid w:val="002C391B"/>
    <w:rsid w:val="002C75E1"/>
    <w:rsid w:val="002D00E5"/>
    <w:rsid w:val="002D33B2"/>
    <w:rsid w:val="002D4840"/>
    <w:rsid w:val="002D575C"/>
    <w:rsid w:val="002E015C"/>
    <w:rsid w:val="002F062F"/>
    <w:rsid w:val="002F2E64"/>
    <w:rsid w:val="00300283"/>
    <w:rsid w:val="00303CE9"/>
    <w:rsid w:val="00310687"/>
    <w:rsid w:val="003232E1"/>
    <w:rsid w:val="00324B50"/>
    <w:rsid w:val="003327CF"/>
    <w:rsid w:val="00332AA0"/>
    <w:rsid w:val="00340D56"/>
    <w:rsid w:val="00342A25"/>
    <w:rsid w:val="00345B39"/>
    <w:rsid w:val="00352C5D"/>
    <w:rsid w:val="00364766"/>
    <w:rsid w:val="00367C04"/>
    <w:rsid w:val="00370A68"/>
    <w:rsid w:val="00370B58"/>
    <w:rsid w:val="00375124"/>
    <w:rsid w:val="00395B99"/>
    <w:rsid w:val="003A76B3"/>
    <w:rsid w:val="003B02C6"/>
    <w:rsid w:val="003B10FC"/>
    <w:rsid w:val="003B3994"/>
    <w:rsid w:val="003C0FAC"/>
    <w:rsid w:val="003D0975"/>
    <w:rsid w:val="003D18B1"/>
    <w:rsid w:val="003D1C02"/>
    <w:rsid w:val="003D7602"/>
    <w:rsid w:val="003E06DF"/>
    <w:rsid w:val="003E142C"/>
    <w:rsid w:val="003F1A8A"/>
    <w:rsid w:val="003F4DBA"/>
    <w:rsid w:val="003F6D75"/>
    <w:rsid w:val="003F7C2E"/>
    <w:rsid w:val="004071BF"/>
    <w:rsid w:val="004164B6"/>
    <w:rsid w:val="00427EBF"/>
    <w:rsid w:val="00447297"/>
    <w:rsid w:val="00447636"/>
    <w:rsid w:val="00455A68"/>
    <w:rsid w:val="004567DB"/>
    <w:rsid w:val="00456CAD"/>
    <w:rsid w:val="004579DE"/>
    <w:rsid w:val="00460051"/>
    <w:rsid w:val="00461612"/>
    <w:rsid w:val="00461BCB"/>
    <w:rsid w:val="00464A4E"/>
    <w:rsid w:val="004676D3"/>
    <w:rsid w:val="00472BE5"/>
    <w:rsid w:val="00475741"/>
    <w:rsid w:val="00481C67"/>
    <w:rsid w:val="00484063"/>
    <w:rsid w:val="00491BB7"/>
    <w:rsid w:val="004935C0"/>
    <w:rsid w:val="00495239"/>
    <w:rsid w:val="0049702A"/>
    <w:rsid w:val="00497638"/>
    <w:rsid w:val="004A12E3"/>
    <w:rsid w:val="004B0227"/>
    <w:rsid w:val="004C1E5F"/>
    <w:rsid w:val="004D37E5"/>
    <w:rsid w:val="004E1C69"/>
    <w:rsid w:val="004E2EAE"/>
    <w:rsid w:val="004E374A"/>
    <w:rsid w:val="004E4192"/>
    <w:rsid w:val="004E48BE"/>
    <w:rsid w:val="004E5965"/>
    <w:rsid w:val="004F4B96"/>
    <w:rsid w:val="005121F7"/>
    <w:rsid w:val="00514621"/>
    <w:rsid w:val="005219BC"/>
    <w:rsid w:val="00525463"/>
    <w:rsid w:val="005269CC"/>
    <w:rsid w:val="00531CDD"/>
    <w:rsid w:val="00531D96"/>
    <w:rsid w:val="005349AE"/>
    <w:rsid w:val="00536D6A"/>
    <w:rsid w:val="00537FC1"/>
    <w:rsid w:val="0054353A"/>
    <w:rsid w:val="0054632E"/>
    <w:rsid w:val="0054651C"/>
    <w:rsid w:val="00546C6C"/>
    <w:rsid w:val="0055348A"/>
    <w:rsid w:val="005555B4"/>
    <w:rsid w:val="00555837"/>
    <w:rsid w:val="0055794A"/>
    <w:rsid w:val="005619A8"/>
    <w:rsid w:val="00563503"/>
    <w:rsid w:val="00563A58"/>
    <w:rsid w:val="00567FC6"/>
    <w:rsid w:val="00570631"/>
    <w:rsid w:val="00570C70"/>
    <w:rsid w:val="005725BE"/>
    <w:rsid w:val="00580500"/>
    <w:rsid w:val="005855C1"/>
    <w:rsid w:val="005869CF"/>
    <w:rsid w:val="00597282"/>
    <w:rsid w:val="005A0742"/>
    <w:rsid w:val="005A6168"/>
    <w:rsid w:val="005A7939"/>
    <w:rsid w:val="005B3339"/>
    <w:rsid w:val="005B59E1"/>
    <w:rsid w:val="005B74A8"/>
    <w:rsid w:val="005C49F0"/>
    <w:rsid w:val="005C4FA3"/>
    <w:rsid w:val="005D440A"/>
    <w:rsid w:val="005E003B"/>
    <w:rsid w:val="005E4AF2"/>
    <w:rsid w:val="005F4D95"/>
    <w:rsid w:val="005F5E23"/>
    <w:rsid w:val="00601072"/>
    <w:rsid w:val="00601B36"/>
    <w:rsid w:val="00606BA9"/>
    <w:rsid w:val="006109B6"/>
    <w:rsid w:val="00615F20"/>
    <w:rsid w:val="00616FAB"/>
    <w:rsid w:val="00622AF8"/>
    <w:rsid w:val="00634CDA"/>
    <w:rsid w:val="00635FEC"/>
    <w:rsid w:val="00642E34"/>
    <w:rsid w:val="00645F26"/>
    <w:rsid w:val="00647860"/>
    <w:rsid w:val="0065037E"/>
    <w:rsid w:val="0065104E"/>
    <w:rsid w:val="00652395"/>
    <w:rsid w:val="00656194"/>
    <w:rsid w:val="0066242B"/>
    <w:rsid w:val="00667C39"/>
    <w:rsid w:val="0067635F"/>
    <w:rsid w:val="00676CA5"/>
    <w:rsid w:val="0067715A"/>
    <w:rsid w:val="006821B0"/>
    <w:rsid w:val="00694EB9"/>
    <w:rsid w:val="006A38D3"/>
    <w:rsid w:val="006A4C69"/>
    <w:rsid w:val="006A6EAE"/>
    <w:rsid w:val="006B0606"/>
    <w:rsid w:val="006B140A"/>
    <w:rsid w:val="006B552D"/>
    <w:rsid w:val="006C01F8"/>
    <w:rsid w:val="006C3C61"/>
    <w:rsid w:val="006C5909"/>
    <w:rsid w:val="006C77B5"/>
    <w:rsid w:val="006D461F"/>
    <w:rsid w:val="006D5A8E"/>
    <w:rsid w:val="006E27D0"/>
    <w:rsid w:val="006F3BB8"/>
    <w:rsid w:val="006F50A2"/>
    <w:rsid w:val="0070259A"/>
    <w:rsid w:val="00705C10"/>
    <w:rsid w:val="0070676C"/>
    <w:rsid w:val="00710445"/>
    <w:rsid w:val="00712B9A"/>
    <w:rsid w:val="007138D0"/>
    <w:rsid w:val="0071772B"/>
    <w:rsid w:val="007212DF"/>
    <w:rsid w:val="00722987"/>
    <w:rsid w:val="00722E2C"/>
    <w:rsid w:val="007247F7"/>
    <w:rsid w:val="007251A6"/>
    <w:rsid w:val="00732031"/>
    <w:rsid w:val="00732389"/>
    <w:rsid w:val="00734992"/>
    <w:rsid w:val="0075005A"/>
    <w:rsid w:val="007527C9"/>
    <w:rsid w:val="00753CBB"/>
    <w:rsid w:val="00754C92"/>
    <w:rsid w:val="007565F4"/>
    <w:rsid w:val="00756982"/>
    <w:rsid w:val="00762236"/>
    <w:rsid w:val="007648D7"/>
    <w:rsid w:val="00767E79"/>
    <w:rsid w:val="00771EBD"/>
    <w:rsid w:val="0077531D"/>
    <w:rsid w:val="00776017"/>
    <w:rsid w:val="00784D45"/>
    <w:rsid w:val="00785FB9"/>
    <w:rsid w:val="00787D07"/>
    <w:rsid w:val="00791FF8"/>
    <w:rsid w:val="00794094"/>
    <w:rsid w:val="00797576"/>
    <w:rsid w:val="007A54B4"/>
    <w:rsid w:val="007B3661"/>
    <w:rsid w:val="007C5F6C"/>
    <w:rsid w:val="007C6793"/>
    <w:rsid w:val="007D292B"/>
    <w:rsid w:val="007E18F2"/>
    <w:rsid w:val="007E2392"/>
    <w:rsid w:val="007E47F9"/>
    <w:rsid w:val="008127FD"/>
    <w:rsid w:val="00812D18"/>
    <w:rsid w:val="00815083"/>
    <w:rsid w:val="0081586D"/>
    <w:rsid w:val="00821481"/>
    <w:rsid w:val="00826B41"/>
    <w:rsid w:val="00851849"/>
    <w:rsid w:val="00851B8A"/>
    <w:rsid w:val="008521BC"/>
    <w:rsid w:val="00852BAD"/>
    <w:rsid w:val="00857CB6"/>
    <w:rsid w:val="00860BE6"/>
    <w:rsid w:val="00865E75"/>
    <w:rsid w:val="00867EAB"/>
    <w:rsid w:val="008754BD"/>
    <w:rsid w:val="00882A8B"/>
    <w:rsid w:val="00883015"/>
    <w:rsid w:val="008867FC"/>
    <w:rsid w:val="008A0593"/>
    <w:rsid w:val="008A5FBA"/>
    <w:rsid w:val="008B090B"/>
    <w:rsid w:val="008C5957"/>
    <w:rsid w:val="008D0246"/>
    <w:rsid w:val="008D0353"/>
    <w:rsid w:val="008D14F0"/>
    <w:rsid w:val="008D3A16"/>
    <w:rsid w:val="008D60EF"/>
    <w:rsid w:val="008E2DB0"/>
    <w:rsid w:val="008F4169"/>
    <w:rsid w:val="008F5931"/>
    <w:rsid w:val="008F638D"/>
    <w:rsid w:val="008F6E1E"/>
    <w:rsid w:val="008F739F"/>
    <w:rsid w:val="00900D0A"/>
    <w:rsid w:val="0090166D"/>
    <w:rsid w:val="00902303"/>
    <w:rsid w:val="00904536"/>
    <w:rsid w:val="0091414C"/>
    <w:rsid w:val="009160D7"/>
    <w:rsid w:val="00921017"/>
    <w:rsid w:val="0092678F"/>
    <w:rsid w:val="00933EF4"/>
    <w:rsid w:val="009347E5"/>
    <w:rsid w:val="00935714"/>
    <w:rsid w:val="0094317B"/>
    <w:rsid w:val="00947204"/>
    <w:rsid w:val="009507B9"/>
    <w:rsid w:val="009508C1"/>
    <w:rsid w:val="009509DC"/>
    <w:rsid w:val="00953F0B"/>
    <w:rsid w:val="00956416"/>
    <w:rsid w:val="00956429"/>
    <w:rsid w:val="0095753C"/>
    <w:rsid w:val="00962ED6"/>
    <w:rsid w:val="00966C24"/>
    <w:rsid w:val="00973BB3"/>
    <w:rsid w:val="0097664E"/>
    <w:rsid w:val="00976C20"/>
    <w:rsid w:val="0098288F"/>
    <w:rsid w:val="00984B68"/>
    <w:rsid w:val="009A444A"/>
    <w:rsid w:val="009B1559"/>
    <w:rsid w:val="009C1408"/>
    <w:rsid w:val="009C1808"/>
    <w:rsid w:val="009C1A0C"/>
    <w:rsid w:val="009C4BAA"/>
    <w:rsid w:val="009C5FC3"/>
    <w:rsid w:val="009D0A74"/>
    <w:rsid w:val="009D33D9"/>
    <w:rsid w:val="009D6A16"/>
    <w:rsid w:val="009D6EDE"/>
    <w:rsid w:val="009E0E00"/>
    <w:rsid w:val="009E1CEF"/>
    <w:rsid w:val="009E343A"/>
    <w:rsid w:val="009E5505"/>
    <w:rsid w:val="009F2D78"/>
    <w:rsid w:val="009F41AD"/>
    <w:rsid w:val="009F4CC4"/>
    <w:rsid w:val="009F6204"/>
    <w:rsid w:val="009F6D3F"/>
    <w:rsid w:val="009F74F8"/>
    <w:rsid w:val="00A00936"/>
    <w:rsid w:val="00A03164"/>
    <w:rsid w:val="00A04938"/>
    <w:rsid w:val="00A04D2F"/>
    <w:rsid w:val="00A174E5"/>
    <w:rsid w:val="00A17D6D"/>
    <w:rsid w:val="00A2294D"/>
    <w:rsid w:val="00A247E1"/>
    <w:rsid w:val="00A256E8"/>
    <w:rsid w:val="00A26DB8"/>
    <w:rsid w:val="00A27075"/>
    <w:rsid w:val="00A33AA9"/>
    <w:rsid w:val="00A34EC8"/>
    <w:rsid w:val="00A41183"/>
    <w:rsid w:val="00A4168E"/>
    <w:rsid w:val="00A41757"/>
    <w:rsid w:val="00A46A33"/>
    <w:rsid w:val="00A50F75"/>
    <w:rsid w:val="00A56A37"/>
    <w:rsid w:val="00A61F06"/>
    <w:rsid w:val="00A62C2B"/>
    <w:rsid w:val="00A66E5D"/>
    <w:rsid w:val="00A74064"/>
    <w:rsid w:val="00A7569F"/>
    <w:rsid w:val="00A75B6A"/>
    <w:rsid w:val="00A765AC"/>
    <w:rsid w:val="00A804B7"/>
    <w:rsid w:val="00A8496D"/>
    <w:rsid w:val="00A90BF7"/>
    <w:rsid w:val="00A970FB"/>
    <w:rsid w:val="00AA6889"/>
    <w:rsid w:val="00AC0395"/>
    <w:rsid w:val="00AC0AED"/>
    <w:rsid w:val="00AD5AFA"/>
    <w:rsid w:val="00AE365D"/>
    <w:rsid w:val="00AE70C6"/>
    <w:rsid w:val="00AE7AB3"/>
    <w:rsid w:val="00AF4748"/>
    <w:rsid w:val="00AF4E33"/>
    <w:rsid w:val="00B01097"/>
    <w:rsid w:val="00B01657"/>
    <w:rsid w:val="00B06A81"/>
    <w:rsid w:val="00B117E3"/>
    <w:rsid w:val="00B12849"/>
    <w:rsid w:val="00B1316C"/>
    <w:rsid w:val="00B2144D"/>
    <w:rsid w:val="00B23FE4"/>
    <w:rsid w:val="00B25783"/>
    <w:rsid w:val="00B2721F"/>
    <w:rsid w:val="00B30795"/>
    <w:rsid w:val="00B3107E"/>
    <w:rsid w:val="00B32166"/>
    <w:rsid w:val="00B37AF1"/>
    <w:rsid w:val="00B40B65"/>
    <w:rsid w:val="00B4417E"/>
    <w:rsid w:val="00B50D71"/>
    <w:rsid w:val="00B52763"/>
    <w:rsid w:val="00B539EF"/>
    <w:rsid w:val="00B56B88"/>
    <w:rsid w:val="00B6493C"/>
    <w:rsid w:val="00B67A56"/>
    <w:rsid w:val="00B70DA1"/>
    <w:rsid w:val="00B759D1"/>
    <w:rsid w:val="00B82A84"/>
    <w:rsid w:val="00B86C46"/>
    <w:rsid w:val="00BA06A7"/>
    <w:rsid w:val="00BA2B5B"/>
    <w:rsid w:val="00BA3F6C"/>
    <w:rsid w:val="00BA7B67"/>
    <w:rsid w:val="00BB479A"/>
    <w:rsid w:val="00BC0519"/>
    <w:rsid w:val="00BC0B18"/>
    <w:rsid w:val="00BC3F51"/>
    <w:rsid w:val="00BC5C93"/>
    <w:rsid w:val="00BD0CC1"/>
    <w:rsid w:val="00BD0CDB"/>
    <w:rsid w:val="00BD23B6"/>
    <w:rsid w:val="00BD7F69"/>
    <w:rsid w:val="00BE5110"/>
    <w:rsid w:val="00BE6A86"/>
    <w:rsid w:val="00BF1988"/>
    <w:rsid w:val="00BF4340"/>
    <w:rsid w:val="00BF4BC3"/>
    <w:rsid w:val="00BF7E34"/>
    <w:rsid w:val="00C1212E"/>
    <w:rsid w:val="00C1236A"/>
    <w:rsid w:val="00C14CC8"/>
    <w:rsid w:val="00C17612"/>
    <w:rsid w:val="00C2631F"/>
    <w:rsid w:val="00C271A2"/>
    <w:rsid w:val="00C31E2A"/>
    <w:rsid w:val="00C413B3"/>
    <w:rsid w:val="00C41E8B"/>
    <w:rsid w:val="00C42B40"/>
    <w:rsid w:val="00C448BE"/>
    <w:rsid w:val="00C5236D"/>
    <w:rsid w:val="00C53BB5"/>
    <w:rsid w:val="00C5453A"/>
    <w:rsid w:val="00C57F8F"/>
    <w:rsid w:val="00C60377"/>
    <w:rsid w:val="00C70686"/>
    <w:rsid w:val="00C7257C"/>
    <w:rsid w:val="00C7784D"/>
    <w:rsid w:val="00C8378C"/>
    <w:rsid w:val="00C85229"/>
    <w:rsid w:val="00C85617"/>
    <w:rsid w:val="00C95709"/>
    <w:rsid w:val="00C96556"/>
    <w:rsid w:val="00C979A9"/>
    <w:rsid w:val="00CA0BAD"/>
    <w:rsid w:val="00CB19A4"/>
    <w:rsid w:val="00CC19BC"/>
    <w:rsid w:val="00CC209F"/>
    <w:rsid w:val="00CC67C8"/>
    <w:rsid w:val="00CC7F88"/>
    <w:rsid w:val="00CD242C"/>
    <w:rsid w:val="00CD44D6"/>
    <w:rsid w:val="00CD5367"/>
    <w:rsid w:val="00CD56C3"/>
    <w:rsid w:val="00CD6011"/>
    <w:rsid w:val="00CD6076"/>
    <w:rsid w:val="00CE20D0"/>
    <w:rsid w:val="00CE3265"/>
    <w:rsid w:val="00CE5AC7"/>
    <w:rsid w:val="00CE7A42"/>
    <w:rsid w:val="00CF5A76"/>
    <w:rsid w:val="00CF62D5"/>
    <w:rsid w:val="00D01A37"/>
    <w:rsid w:val="00D0691F"/>
    <w:rsid w:val="00D250C3"/>
    <w:rsid w:val="00D260CC"/>
    <w:rsid w:val="00D26C0F"/>
    <w:rsid w:val="00D273DA"/>
    <w:rsid w:val="00D52151"/>
    <w:rsid w:val="00D54A95"/>
    <w:rsid w:val="00D56D60"/>
    <w:rsid w:val="00D77F67"/>
    <w:rsid w:val="00D77FDE"/>
    <w:rsid w:val="00D8219A"/>
    <w:rsid w:val="00D82F79"/>
    <w:rsid w:val="00D8308D"/>
    <w:rsid w:val="00D87501"/>
    <w:rsid w:val="00D9158A"/>
    <w:rsid w:val="00D918DF"/>
    <w:rsid w:val="00DA52C9"/>
    <w:rsid w:val="00DA6AF0"/>
    <w:rsid w:val="00DA6E4B"/>
    <w:rsid w:val="00DB4574"/>
    <w:rsid w:val="00DD443C"/>
    <w:rsid w:val="00DD4EF2"/>
    <w:rsid w:val="00DD556F"/>
    <w:rsid w:val="00DE09ED"/>
    <w:rsid w:val="00DE137D"/>
    <w:rsid w:val="00DE364C"/>
    <w:rsid w:val="00DF5DF0"/>
    <w:rsid w:val="00DF60A7"/>
    <w:rsid w:val="00DF7536"/>
    <w:rsid w:val="00E219CC"/>
    <w:rsid w:val="00E23E64"/>
    <w:rsid w:val="00E23EED"/>
    <w:rsid w:val="00E26E6A"/>
    <w:rsid w:val="00E352EE"/>
    <w:rsid w:val="00E36945"/>
    <w:rsid w:val="00E37CEE"/>
    <w:rsid w:val="00E408B1"/>
    <w:rsid w:val="00E506D6"/>
    <w:rsid w:val="00E52A50"/>
    <w:rsid w:val="00E53730"/>
    <w:rsid w:val="00E56C7F"/>
    <w:rsid w:val="00E614AC"/>
    <w:rsid w:val="00E63830"/>
    <w:rsid w:val="00E652EB"/>
    <w:rsid w:val="00E65CE6"/>
    <w:rsid w:val="00E67C06"/>
    <w:rsid w:val="00E73B50"/>
    <w:rsid w:val="00E75949"/>
    <w:rsid w:val="00E84530"/>
    <w:rsid w:val="00E85DF1"/>
    <w:rsid w:val="00E93DF9"/>
    <w:rsid w:val="00E96B5F"/>
    <w:rsid w:val="00EA0FFA"/>
    <w:rsid w:val="00EA25C1"/>
    <w:rsid w:val="00EA79D6"/>
    <w:rsid w:val="00EB0D13"/>
    <w:rsid w:val="00EB2E91"/>
    <w:rsid w:val="00EC005E"/>
    <w:rsid w:val="00EC3F46"/>
    <w:rsid w:val="00EC4592"/>
    <w:rsid w:val="00EC4A11"/>
    <w:rsid w:val="00EC6E7F"/>
    <w:rsid w:val="00EC73DC"/>
    <w:rsid w:val="00EE08C7"/>
    <w:rsid w:val="00EE2632"/>
    <w:rsid w:val="00EE46B0"/>
    <w:rsid w:val="00EE5F10"/>
    <w:rsid w:val="00EF4855"/>
    <w:rsid w:val="00F03271"/>
    <w:rsid w:val="00F03F55"/>
    <w:rsid w:val="00F22C6A"/>
    <w:rsid w:val="00F25DBD"/>
    <w:rsid w:val="00F26159"/>
    <w:rsid w:val="00F27787"/>
    <w:rsid w:val="00F3448C"/>
    <w:rsid w:val="00F365E0"/>
    <w:rsid w:val="00F37A3B"/>
    <w:rsid w:val="00F37C37"/>
    <w:rsid w:val="00F45340"/>
    <w:rsid w:val="00F45EC0"/>
    <w:rsid w:val="00F53248"/>
    <w:rsid w:val="00F532C0"/>
    <w:rsid w:val="00F550FB"/>
    <w:rsid w:val="00F62C3C"/>
    <w:rsid w:val="00F63968"/>
    <w:rsid w:val="00F71892"/>
    <w:rsid w:val="00F8230B"/>
    <w:rsid w:val="00F825DA"/>
    <w:rsid w:val="00F8298E"/>
    <w:rsid w:val="00F94169"/>
    <w:rsid w:val="00FA23E8"/>
    <w:rsid w:val="00FA260A"/>
    <w:rsid w:val="00FA30AE"/>
    <w:rsid w:val="00FA4EC2"/>
    <w:rsid w:val="00FB6DF0"/>
    <w:rsid w:val="00FB7C24"/>
    <w:rsid w:val="00FC435B"/>
    <w:rsid w:val="00FC707D"/>
    <w:rsid w:val="00FC75C9"/>
    <w:rsid w:val="00FC7926"/>
    <w:rsid w:val="00FD1B33"/>
    <w:rsid w:val="00FD6CE2"/>
    <w:rsid w:val="00FE0DEF"/>
    <w:rsid w:val="00FE7664"/>
    <w:rsid w:val="00FF1A54"/>
    <w:rsid w:val="00FF291B"/>
    <w:rsid w:val="00FF4A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6B0"/>
    <w:pPr>
      <w:spacing w:after="200" w:line="276" w:lineRule="auto"/>
    </w:pPr>
    <w:rPr>
      <w:sz w:val="22"/>
      <w:szCs w:val="22"/>
      <w:lang w:val="es-EC" w:eastAsia="en-US"/>
    </w:rPr>
  </w:style>
  <w:style w:type="paragraph" w:styleId="Ttulo2">
    <w:name w:val="heading 2"/>
    <w:basedOn w:val="Normal"/>
    <w:next w:val="Normal"/>
    <w:link w:val="Ttulo2Car"/>
    <w:qFormat/>
    <w:rsid w:val="0015680A"/>
    <w:pPr>
      <w:keepNext/>
      <w:widowControl w:val="0"/>
      <w:numPr>
        <w:ilvl w:val="1"/>
        <w:numId w:val="1"/>
      </w:numPr>
      <w:suppressAutoHyphens/>
      <w:spacing w:after="0" w:line="240" w:lineRule="auto"/>
      <w:jc w:val="center"/>
      <w:outlineLvl w:val="1"/>
    </w:pPr>
    <w:rPr>
      <w:rFonts w:ascii="Arial" w:eastAsia="Lucida Sans Unicode" w:hAnsi="Arial" w:cs="Arial"/>
      <w:b/>
      <w:bCs/>
      <w:color w:val="000000"/>
      <w:kern w:val="1"/>
      <w:sz w:val="24"/>
      <w:szCs w:val="24"/>
      <w:u w:val="single"/>
      <w:lang w:val="es-ES_tradnl" w:eastAsia="hi-IN" w:bidi="hi-IN"/>
    </w:rPr>
  </w:style>
  <w:style w:type="paragraph" w:styleId="Ttulo4">
    <w:name w:val="heading 4"/>
    <w:basedOn w:val="Normal"/>
    <w:next w:val="Normal"/>
    <w:link w:val="Ttulo4Car"/>
    <w:qFormat/>
    <w:rsid w:val="0015680A"/>
    <w:pPr>
      <w:keepNext/>
      <w:widowControl w:val="0"/>
      <w:numPr>
        <w:ilvl w:val="3"/>
        <w:numId w:val="1"/>
      </w:numPr>
      <w:suppressAutoHyphens/>
      <w:autoSpaceDE w:val="0"/>
      <w:spacing w:before="240" w:after="60" w:line="240" w:lineRule="auto"/>
      <w:outlineLvl w:val="3"/>
    </w:pPr>
    <w:rPr>
      <w:rFonts w:ascii="Times New Roman" w:eastAsia="Lucida Sans Unicode" w:hAnsi="Times New Roman" w:cs="Tahoma"/>
      <w:b/>
      <w:bCs/>
      <w:kern w:val="1"/>
      <w:sz w:val="28"/>
      <w:szCs w:val="28"/>
      <w:lang w:val="en-US" w:eastAsia="hi-IN" w:bidi="hi-IN"/>
    </w:rPr>
  </w:style>
  <w:style w:type="paragraph" w:styleId="Ttulo6">
    <w:name w:val="heading 6"/>
    <w:basedOn w:val="Normal"/>
    <w:next w:val="Normal"/>
    <w:link w:val="Ttulo6Car"/>
    <w:qFormat/>
    <w:rsid w:val="0015680A"/>
    <w:pPr>
      <w:keepNext/>
      <w:keepLines/>
      <w:widowControl w:val="0"/>
      <w:suppressAutoHyphens/>
      <w:spacing w:before="200" w:after="0" w:line="240" w:lineRule="auto"/>
      <w:outlineLvl w:val="5"/>
    </w:pPr>
    <w:rPr>
      <w:rFonts w:ascii="Cambria" w:eastAsia="Lucida Sans Unicode" w:hAnsi="Cambria" w:cs="Tahoma"/>
      <w:i/>
      <w:color w:val="000080"/>
      <w:kern w:val="1"/>
      <w:sz w:val="24"/>
      <w:szCs w:val="24"/>
      <w:lang w:eastAsia="hi-IN" w:bidi="hi-IN"/>
    </w:rPr>
  </w:style>
  <w:style w:type="paragraph" w:styleId="Ttulo8">
    <w:name w:val="heading 8"/>
    <w:basedOn w:val="Normal"/>
    <w:next w:val="Normal"/>
    <w:link w:val="Ttulo8Car"/>
    <w:uiPriority w:val="9"/>
    <w:qFormat/>
    <w:rsid w:val="0015680A"/>
    <w:pPr>
      <w:widowControl w:val="0"/>
      <w:suppressAutoHyphens/>
      <w:spacing w:before="240" w:after="60" w:line="240" w:lineRule="auto"/>
      <w:outlineLvl w:val="7"/>
    </w:pPr>
    <w:rPr>
      <w:rFonts w:ascii="Times New Roman" w:eastAsia="Lucida Sans Unicode" w:hAnsi="Times New Roman" w:cs="Tahoma"/>
      <w:i/>
      <w:iCs/>
      <w:kern w:val="1"/>
      <w:sz w:val="24"/>
      <w:szCs w:val="24"/>
      <w:lang w:eastAsia="hi-IN" w:bidi="hi-IN"/>
    </w:rPr>
  </w:style>
  <w:style w:type="paragraph" w:styleId="Ttulo9">
    <w:name w:val="heading 9"/>
    <w:basedOn w:val="Normal"/>
    <w:next w:val="Normal"/>
    <w:link w:val="Ttulo9Car"/>
    <w:uiPriority w:val="9"/>
    <w:qFormat/>
    <w:rsid w:val="0015680A"/>
    <w:pPr>
      <w:keepNext/>
      <w:widowControl w:val="0"/>
      <w:numPr>
        <w:ilvl w:val="8"/>
        <w:numId w:val="1"/>
      </w:numPr>
      <w:suppressAutoHyphens/>
      <w:spacing w:after="0" w:line="240" w:lineRule="auto"/>
      <w:jc w:val="both"/>
      <w:outlineLvl w:val="8"/>
    </w:pPr>
    <w:rPr>
      <w:rFonts w:ascii="Arial" w:eastAsia="Lucida Sans Unicode" w:hAnsi="Arial" w:cs="Arial"/>
      <w:b/>
      <w:bCs/>
      <w:kern w:val="1"/>
      <w:sz w:val="19"/>
      <w:szCs w:val="19"/>
      <w:lang w:val="es-ES_tradnl"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
    <w:basedOn w:val="Normal"/>
    <w:link w:val="PrrafodelistaCar"/>
    <w:qFormat/>
    <w:rsid w:val="00A75B6A"/>
    <w:pPr>
      <w:widowControl w:val="0"/>
      <w:suppressAutoHyphens/>
      <w:spacing w:after="0" w:line="240" w:lineRule="auto"/>
      <w:ind w:left="708"/>
    </w:pPr>
    <w:rPr>
      <w:rFonts w:ascii="Times New Roman" w:eastAsia="Arial Unicode MS" w:hAnsi="Times New Roman"/>
      <w:kern w:val="1"/>
      <w:sz w:val="24"/>
      <w:szCs w:val="24"/>
      <w:lang w:val="es-ES_tradnl" w:eastAsia="ar-SA"/>
    </w:rPr>
  </w:style>
  <w:style w:type="paragraph" w:styleId="Textodeglobo">
    <w:name w:val="Balloon Text"/>
    <w:basedOn w:val="Normal"/>
    <w:link w:val="TextodegloboCar"/>
    <w:uiPriority w:val="99"/>
    <w:semiHidden/>
    <w:unhideWhenUsed/>
    <w:rsid w:val="00E85DF1"/>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85DF1"/>
    <w:rPr>
      <w:rFonts w:ascii="Tahoma" w:eastAsia="Calibri" w:hAnsi="Tahoma" w:cs="Tahoma"/>
      <w:sz w:val="16"/>
      <w:szCs w:val="16"/>
    </w:rPr>
  </w:style>
  <w:style w:type="character" w:customStyle="1" w:styleId="Ttulo2Car">
    <w:name w:val="Título 2 Car"/>
    <w:link w:val="Ttulo2"/>
    <w:rsid w:val="0015680A"/>
    <w:rPr>
      <w:rFonts w:ascii="Arial" w:eastAsia="Lucida Sans Unicode" w:hAnsi="Arial" w:cs="Arial"/>
      <w:b/>
      <w:bCs/>
      <w:color w:val="000000"/>
      <w:kern w:val="1"/>
      <w:sz w:val="24"/>
      <w:szCs w:val="24"/>
      <w:u w:val="single"/>
      <w:lang w:val="es-ES_tradnl" w:eastAsia="hi-IN" w:bidi="hi-IN"/>
    </w:rPr>
  </w:style>
  <w:style w:type="character" w:customStyle="1" w:styleId="Ttulo4Car">
    <w:name w:val="Título 4 Car"/>
    <w:link w:val="Ttulo4"/>
    <w:rsid w:val="0015680A"/>
    <w:rPr>
      <w:rFonts w:ascii="Times New Roman" w:eastAsia="Lucida Sans Unicode" w:hAnsi="Times New Roman" w:cs="Tahoma"/>
      <w:b/>
      <w:bCs/>
      <w:kern w:val="1"/>
      <w:sz w:val="28"/>
      <w:szCs w:val="28"/>
      <w:lang w:val="en-US" w:eastAsia="hi-IN" w:bidi="hi-IN"/>
    </w:rPr>
  </w:style>
  <w:style w:type="character" w:customStyle="1" w:styleId="Ttulo6Car">
    <w:name w:val="Título 6 Car"/>
    <w:link w:val="Ttulo6"/>
    <w:rsid w:val="0015680A"/>
    <w:rPr>
      <w:rFonts w:ascii="Cambria" w:eastAsia="Lucida Sans Unicode" w:hAnsi="Cambria" w:cs="Tahoma"/>
      <w:i/>
      <w:color w:val="000080"/>
      <w:kern w:val="1"/>
      <w:sz w:val="24"/>
      <w:szCs w:val="24"/>
      <w:lang w:val="es-EC" w:eastAsia="hi-IN" w:bidi="hi-IN"/>
    </w:rPr>
  </w:style>
  <w:style w:type="character" w:customStyle="1" w:styleId="Ttulo8Car">
    <w:name w:val="Título 8 Car"/>
    <w:link w:val="Ttulo8"/>
    <w:uiPriority w:val="9"/>
    <w:rsid w:val="0015680A"/>
    <w:rPr>
      <w:rFonts w:ascii="Times New Roman" w:eastAsia="Lucida Sans Unicode" w:hAnsi="Times New Roman" w:cs="Tahoma"/>
      <w:i/>
      <w:iCs/>
      <w:kern w:val="1"/>
      <w:sz w:val="24"/>
      <w:szCs w:val="24"/>
      <w:lang w:val="es-EC" w:eastAsia="hi-IN" w:bidi="hi-IN"/>
    </w:rPr>
  </w:style>
  <w:style w:type="character" w:customStyle="1" w:styleId="Ttulo9Car">
    <w:name w:val="Título 9 Car"/>
    <w:link w:val="Ttulo9"/>
    <w:uiPriority w:val="9"/>
    <w:rsid w:val="0015680A"/>
    <w:rPr>
      <w:rFonts w:ascii="Arial" w:eastAsia="Lucida Sans Unicode" w:hAnsi="Arial" w:cs="Arial"/>
      <w:b/>
      <w:bCs/>
      <w:kern w:val="1"/>
      <w:sz w:val="19"/>
      <w:szCs w:val="19"/>
      <w:lang w:val="es-ES_tradnl" w:eastAsia="hi-IN" w:bidi="hi-IN"/>
    </w:rPr>
  </w:style>
  <w:style w:type="character" w:customStyle="1" w:styleId="WW8Num3z0">
    <w:name w:val="WW8Num3z0"/>
    <w:rsid w:val="0015680A"/>
    <w:rPr>
      <w:rFonts w:ascii="Symbol" w:hAnsi="Symbol" w:cs="OpenSymbol"/>
    </w:rPr>
  </w:style>
  <w:style w:type="character" w:customStyle="1" w:styleId="WW8Num3z1">
    <w:name w:val="WW8Num3z1"/>
    <w:rsid w:val="0015680A"/>
    <w:rPr>
      <w:rFonts w:ascii="OpenSymbol" w:hAnsi="OpenSymbol" w:cs="OpenSymbol"/>
    </w:rPr>
  </w:style>
  <w:style w:type="character" w:customStyle="1" w:styleId="WW8Num4z0">
    <w:name w:val="WW8Num4z0"/>
    <w:rsid w:val="0015680A"/>
    <w:rPr>
      <w:rFonts w:ascii="Symbol" w:hAnsi="Symbol" w:cs="OpenSymbol"/>
    </w:rPr>
  </w:style>
  <w:style w:type="character" w:customStyle="1" w:styleId="WW8Num4z1">
    <w:name w:val="WW8Num4z1"/>
    <w:rsid w:val="0015680A"/>
    <w:rPr>
      <w:rFonts w:ascii="OpenSymbol" w:hAnsi="OpenSymbol" w:cs="OpenSymbol"/>
    </w:rPr>
  </w:style>
  <w:style w:type="character" w:customStyle="1" w:styleId="WW8Num7z0">
    <w:name w:val="WW8Num7z0"/>
    <w:rsid w:val="0015680A"/>
    <w:rPr>
      <w:rFonts w:ascii="Symbol" w:hAnsi="Symbol" w:cs="OpenSymbol"/>
    </w:rPr>
  </w:style>
  <w:style w:type="character" w:customStyle="1" w:styleId="WW8Num7z1">
    <w:name w:val="WW8Num7z1"/>
    <w:rsid w:val="0015680A"/>
    <w:rPr>
      <w:rFonts w:ascii="OpenSymbol" w:hAnsi="OpenSymbol" w:cs="OpenSymbol"/>
    </w:rPr>
  </w:style>
  <w:style w:type="character" w:customStyle="1" w:styleId="WW8Num8z1">
    <w:name w:val="WW8Num8z1"/>
    <w:rsid w:val="0015680A"/>
    <w:rPr>
      <w:rFonts w:ascii="OpenSymbol" w:hAnsi="OpenSymbol" w:cs="OpenSymbol"/>
    </w:rPr>
  </w:style>
  <w:style w:type="character" w:customStyle="1" w:styleId="WW8Num14z0">
    <w:name w:val="WW8Num14z0"/>
    <w:rsid w:val="0015680A"/>
    <w:rPr>
      <w:rFonts w:ascii="Symbol" w:hAnsi="Symbol" w:cs="OpenSymbol"/>
    </w:rPr>
  </w:style>
  <w:style w:type="character" w:customStyle="1" w:styleId="WW8Num14z1">
    <w:name w:val="WW8Num14z1"/>
    <w:rsid w:val="0015680A"/>
    <w:rPr>
      <w:rFonts w:ascii="OpenSymbol" w:hAnsi="OpenSymbol" w:cs="OpenSymbol"/>
    </w:rPr>
  </w:style>
  <w:style w:type="character" w:customStyle="1" w:styleId="WW8Num15z0">
    <w:name w:val="WW8Num15z0"/>
    <w:rsid w:val="0015680A"/>
    <w:rPr>
      <w:rFonts w:ascii="Symbol" w:hAnsi="Symbol" w:cs="OpenSymbol"/>
    </w:rPr>
  </w:style>
  <w:style w:type="character" w:customStyle="1" w:styleId="WW8Num15z1">
    <w:name w:val="WW8Num15z1"/>
    <w:rsid w:val="0015680A"/>
    <w:rPr>
      <w:rFonts w:ascii="OpenSymbol" w:hAnsi="OpenSymbol" w:cs="OpenSymbol"/>
    </w:rPr>
  </w:style>
  <w:style w:type="character" w:customStyle="1" w:styleId="WW8Num16z0">
    <w:name w:val="WW8Num16z0"/>
    <w:rsid w:val="0015680A"/>
    <w:rPr>
      <w:rFonts w:ascii="Symbol" w:hAnsi="Symbol" w:cs="OpenSymbol"/>
    </w:rPr>
  </w:style>
  <w:style w:type="character" w:customStyle="1" w:styleId="WW8Num16z1">
    <w:name w:val="WW8Num16z1"/>
    <w:rsid w:val="0015680A"/>
    <w:rPr>
      <w:rFonts w:ascii="OpenSymbol" w:hAnsi="OpenSymbol" w:cs="OpenSymbol"/>
    </w:rPr>
  </w:style>
  <w:style w:type="character" w:customStyle="1" w:styleId="WW8Num17z0">
    <w:name w:val="WW8Num17z0"/>
    <w:rsid w:val="0015680A"/>
    <w:rPr>
      <w:sz w:val="24"/>
    </w:rPr>
  </w:style>
  <w:style w:type="character" w:customStyle="1" w:styleId="WW8Num17z1">
    <w:name w:val="WW8Num17z1"/>
    <w:rsid w:val="0015680A"/>
    <w:rPr>
      <w:rFonts w:ascii="OpenSymbol" w:hAnsi="OpenSymbol" w:cs="OpenSymbol"/>
    </w:rPr>
  </w:style>
  <w:style w:type="character" w:customStyle="1" w:styleId="Absatz-Standardschriftart">
    <w:name w:val="Absatz-Standardschriftart"/>
    <w:rsid w:val="0015680A"/>
  </w:style>
  <w:style w:type="character" w:customStyle="1" w:styleId="WW-Absatz-Standardschriftart">
    <w:name w:val="WW-Absatz-Standardschriftart"/>
    <w:rsid w:val="0015680A"/>
  </w:style>
  <w:style w:type="character" w:customStyle="1" w:styleId="WW8Num18z0">
    <w:name w:val="WW8Num18z0"/>
    <w:rsid w:val="0015680A"/>
    <w:rPr>
      <w:rFonts w:ascii="Symbol" w:hAnsi="Symbol" w:cs="OpenSymbol"/>
    </w:rPr>
  </w:style>
  <w:style w:type="character" w:customStyle="1" w:styleId="WW8Num18z1">
    <w:name w:val="WW8Num18z1"/>
    <w:rsid w:val="0015680A"/>
    <w:rPr>
      <w:rFonts w:ascii="OpenSymbol" w:hAnsi="OpenSymbol" w:cs="OpenSymbol"/>
    </w:rPr>
  </w:style>
  <w:style w:type="character" w:customStyle="1" w:styleId="WW8Num19z0">
    <w:name w:val="WW8Num19z0"/>
    <w:rsid w:val="0015680A"/>
    <w:rPr>
      <w:rFonts w:ascii="Symbol" w:hAnsi="Symbol" w:cs="OpenSymbol"/>
    </w:rPr>
  </w:style>
  <w:style w:type="character" w:customStyle="1" w:styleId="WW8Num19z1">
    <w:name w:val="WW8Num19z1"/>
    <w:rsid w:val="0015680A"/>
    <w:rPr>
      <w:rFonts w:ascii="OpenSymbol" w:hAnsi="OpenSymbol" w:cs="OpenSymbol"/>
    </w:rPr>
  </w:style>
  <w:style w:type="character" w:customStyle="1" w:styleId="WW8Num20z0">
    <w:name w:val="WW8Num20z0"/>
    <w:rsid w:val="0015680A"/>
    <w:rPr>
      <w:rFonts w:ascii="Symbol" w:hAnsi="Symbol" w:cs="OpenSymbol"/>
    </w:rPr>
  </w:style>
  <w:style w:type="character" w:customStyle="1" w:styleId="WW8Num20z1">
    <w:name w:val="WW8Num20z1"/>
    <w:rsid w:val="0015680A"/>
    <w:rPr>
      <w:rFonts w:ascii="OpenSymbol" w:hAnsi="OpenSymbol" w:cs="OpenSymbol"/>
    </w:rPr>
  </w:style>
  <w:style w:type="character" w:customStyle="1" w:styleId="WW-Absatz-Standardschriftart1">
    <w:name w:val="WW-Absatz-Standardschriftart1"/>
    <w:rsid w:val="0015680A"/>
  </w:style>
  <w:style w:type="character" w:customStyle="1" w:styleId="WW8Num21z0">
    <w:name w:val="WW8Num21z0"/>
    <w:rsid w:val="0015680A"/>
    <w:rPr>
      <w:rFonts w:ascii="Symbol" w:hAnsi="Symbol" w:cs="OpenSymbol"/>
    </w:rPr>
  </w:style>
  <w:style w:type="character" w:customStyle="1" w:styleId="WW8Num21z1">
    <w:name w:val="WW8Num21z1"/>
    <w:rsid w:val="0015680A"/>
    <w:rPr>
      <w:rFonts w:ascii="OpenSymbol" w:hAnsi="OpenSymbol" w:cs="OpenSymbol"/>
    </w:rPr>
  </w:style>
  <w:style w:type="character" w:customStyle="1" w:styleId="WW-Absatz-Standardschriftart11">
    <w:name w:val="WW-Absatz-Standardschriftart11"/>
    <w:rsid w:val="0015680A"/>
  </w:style>
  <w:style w:type="character" w:customStyle="1" w:styleId="WW-Absatz-Standardschriftart111">
    <w:name w:val="WW-Absatz-Standardschriftart111"/>
    <w:rsid w:val="0015680A"/>
  </w:style>
  <w:style w:type="character" w:customStyle="1" w:styleId="WW-Absatz-Standardschriftart1111">
    <w:name w:val="WW-Absatz-Standardschriftart1111"/>
    <w:rsid w:val="0015680A"/>
  </w:style>
  <w:style w:type="character" w:customStyle="1" w:styleId="WW-Absatz-Standardschriftart11111">
    <w:name w:val="WW-Absatz-Standardschriftart11111"/>
    <w:rsid w:val="0015680A"/>
  </w:style>
  <w:style w:type="character" w:customStyle="1" w:styleId="WW-Absatz-Standardschriftart111111">
    <w:name w:val="WW-Absatz-Standardschriftart111111"/>
    <w:rsid w:val="0015680A"/>
  </w:style>
  <w:style w:type="character" w:customStyle="1" w:styleId="WW8Num5z0">
    <w:name w:val="WW8Num5z0"/>
    <w:rsid w:val="0015680A"/>
    <w:rPr>
      <w:rFonts w:ascii="Symbol" w:hAnsi="Symbol" w:cs="OpenSymbol"/>
    </w:rPr>
  </w:style>
  <w:style w:type="character" w:customStyle="1" w:styleId="WW8Num5z1">
    <w:name w:val="WW8Num5z1"/>
    <w:rsid w:val="0015680A"/>
    <w:rPr>
      <w:rFonts w:ascii="OpenSymbol" w:hAnsi="OpenSymbol" w:cs="OpenSymbol"/>
    </w:rPr>
  </w:style>
  <w:style w:type="character" w:customStyle="1" w:styleId="WW8Num6z0">
    <w:name w:val="WW8Num6z0"/>
    <w:rsid w:val="0015680A"/>
    <w:rPr>
      <w:sz w:val="24"/>
    </w:rPr>
  </w:style>
  <w:style w:type="character" w:customStyle="1" w:styleId="WW8Num6z1">
    <w:name w:val="WW8Num6z1"/>
    <w:rsid w:val="0015680A"/>
    <w:rPr>
      <w:rFonts w:ascii="OpenSymbol" w:hAnsi="OpenSymbol" w:cs="OpenSymbol"/>
    </w:rPr>
  </w:style>
  <w:style w:type="character" w:customStyle="1" w:styleId="WW8Num10z0">
    <w:name w:val="WW8Num10z0"/>
    <w:rsid w:val="0015680A"/>
    <w:rPr>
      <w:rFonts w:ascii="Symbol" w:hAnsi="Symbol"/>
      <w:sz w:val="24"/>
    </w:rPr>
  </w:style>
  <w:style w:type="character" w:customStyle="1" w:styleId="WW8Num10z1">
    <w:name w:val="WW8Num10z1"/>
    <w:rsid w:val="0015680A"/>
    <w:rPr>
      <w:rFonts w:ascii="OpenSymbol" w:hAnsi="OpenSymbol" w:cs="OpenSymbol"/>
    </w:rPr>
  </w:style>
  <w:style w:type="character" w:customStyle="1" w:styleId="WW8Num11z1">
    <w:name w:val="WW8Num11z1"/>
    <w:rsid w:val="0015680A"/>
    <w:rPr>
      <w:rFonts w:ascii="OpenSymbol" w:hAnsi="OpenSymbol" w:cs="OpenSymbol"/>
    </w:rPr>
  </w:style>
  <w:style w:type="character" w:customStyle="1" w:styleId="WW-Absatz-Standardschriftart1111111">
    <w:name w:val="WW-Absatz-Standardschriftart1111111"/>
    <w:rsid w:val="0015680A"/>
  </w:style>
  <w:style w:type="character" w:customStyle="1" w:styleId="WW-Absatz-Standardschriftart11111111">
    <w:name w:val="WW-Absatz-Standardschriftart11111111"/>
    <w:rsid w:val="0015680A"/>
  </w:style>
  <w:style w:type="character" w:customStyle="1" w:styleId="WW-Absatz-Standardschriftart111111111">
    <w:name w:val="WW-Absatz-Standardschriftart111111111"/>
    <w:rsid w:val="0015680A"/>
  </w:style>
  <w:style w:type="character" w:customStyle="1" w:styleId="WW-Absatz-Standardschriftart1111111111">
    <w:name w:val="WW-Absatz-Standardschriftart1111111111"/>
    <w:rsid w:val="0015680A"/>
  </w:style>
  <w:style w:type="character" w:customStyle="1" w:styleId="WW-Absatz-Standardschriftart11111111111">
    <w:name w:val="WW-Absatz-Standardschriftart11111111111"/>
    <w:rsid w:val="0015680A"/>
  </w:style>
  <w:style w:type="character" w:customStyle="1" w:styleId="WW8Num12z0">
    <w:name w:val="WW8Num12z0"/>
    <w:rsid w:val="0015680A"/>
    <w:rPr>
      <w:sz w:val="24"/>
    </w:rPr>
  </w:style>
  <w:style w:type="character" w:customStyle="1" w:styleId="WW-Absatz-Standardschriftart111111111111">
    <w:name w:val="WW-Absatz-Standardschriftart111111111111"/>
    <w:rsid w:val="0015680A"/>
  </w:style>
  <w:style w:type="character" w:customStyle="1" w:styleId="WW8Num11z0">
    <w:name w:val="WW8Num11z0"/>
    <w:rsid w:val="0015680A"/>
    <w:rPr>
      <w:rFonts w:ascii="Symbol" w:hAnsi="Symbol"/>
      <w:sz w:val="24"/>
    </w:rPr>
  </w:style>
  <w:style w:type="character" w:customStyle="1" w:styleId="WW8Num12z1">
    <w:name w:val="WW8Num12z1"/>
    <w:rsid w:val="0015680A"/>
    <w:rPr>
      <w:rFonts w:ascii="Symbol" w:hAnsi="Symbol" w:cs="OpenSymbol"/>
    </w:rPr>
  </w:style>
  <w:style w:type="character" w:customStyle="1" w:styleId="WW8Num13z0">
    <w:name w:val="WW8Num13z0"/>
    <w:rsid w:val="0015680A"/>
    <w:rPr>
      <w:sz w:val="24"/>
    </w:rPr>
  </w:style>
  <w:style w:type="character" w:customStyle="1" w:styleId="WW-Absatz-Standardschriftart1111111111111">
    <w:name w:val="WW-Absatz-Standardschriftart1111111111111"/>
    <w:rsid w:val="0015680A"/>
  </w:style>
  <w:style w:type="character" w:customStyle="1" w:styleId="Fuentedeprrafopredeter3">
    <w:name w:val="Fuente de párrafo predeter.3"/>
    <w:rsid w:val="0015680A"/>
  </w:style>
  <w:style w:type="character" w:customStyle="1" w:styleId="Refdenotaalpie1">
    <w:name w:val="Ref. de nota al pie1"/>
    <w:rsid w:val="0015680A"/>
    <w:rPr>
      <w:vertAlign w:val="superscript"/>
    </w:rPr>
  </w:style>
  <w:style w:type="character" w:customStyle="1" w:styleId="Fuentedeprrafopredeter1">
    <w:name w:val="Fuente de párrafo predeter.1"/>
    <w:rsid w:val="0015680A"/>
  </w:style>
  <w:style w:type="character" w:styleId="Hipervnculo">
    <w:name w:val="Hyperlink"/>
    <w:rsid w:val="0015680A"/>
    <w:rPr>
      <w:color w:val="0000FF"/>
      <w:u w:val="single"/>
    </w:rPr>
  </w:style>
  <w:style w:type="character" w:customStyle="1" w:styleId="Refdenotaalpie3">
    <w:name w:val="Ref. de nota al pie3"/>
    <w:rsid w:val="0015680A"/>
    <w:rPr>
      <w:vertAlign w:val="superscript"/>
    </w:rPr>
  </w:style>
  <w:style w:type="character" w:customStyle="1" w:styleId="Refdenotaalpie2">
    <w:name w:val="Ref. de nota al pie2"/>
    <w:rsid w:val="0015680A"/>
    <w:rPr>
      <w:vertAlign w:val="superscript"/>
    </w:rPr>
  </w:style>
  <w:style w:type="character" w:customStyle="1" w:styleId="Fuentedeprrafopredeter2">
    <w:name w:val="Fuente de párrafo predeter.2"/>
    <w:rsid w:val="0015680A"/>
  </w:style>
  <w:style w:type="character" w:styleId="Textoennegrita">
    <w:name w:val="Strong"/>
    <w:qFormat/>
    <w:rsid w:val="0015680A"/>
    <w:rPr>
      <w:b/>
      <w:bCs/>
    </w:rPr>
  </w:style>
  <w:style w:type="character" w:customStyle="1" w:styleId="WW8Num8z0">
    <w:name w:val="WW8Num8z0"/>
    <w:rsid w:val="0015680A"/>
    <w:rPr>
      <w:rFonts w:ascii="Symbol" w:hAnsi="Symbol"/>
      <w:sz w:val="24"/>
    </w:rPr>
  </w:style>
  <w:style w:type="character" w:customStyle="1" w:styleId="WW8Num9z1">
    <w:name w:val="WW8Num9z1"/>
    <w:rsid w:val="0015680A"/>
    <w:rPr>
      <w:rFonts w:ascii="OpenSymbol" w:hAnsi="OpenSymbol" w:cs="OpenSymbol"/>
    </w:rPr>
  </w:style>
  <w:style w:type="character" w:customStyle="1" w:styleId="Smbolodenotaalpie">
    <w:name w:val="Símbolo de nota al pie"/>
    <w:rsid w:val="0015680A"/>
  </w:style>
  <w:style w:type="character" w:styleId="Refdenotaalpie">
    <w:name w:val="footnote reference"/>
    <w:rsid w:val="0015680A"/>
    <w:rPr>
      <w:vertAlign w:val="superscript"/>
    </w:rPr>
  </w:style>
  <w:style w:type="character" w:customStyle="1" w:styleId="Smbolodenotafinal">
    <w:name w:val="Símbolo de nota final"/>
    <w:rsid w:val="0015680A"/>
    <w:rPr>
      <w:vertAlign w:val="superscript"/>
    </w:rPr>
  </w:style>
  <w:style w:type="character" w:customStyle="1" w:styleId="WW-Smbolodenotafinal">
    <w:name w:val="WW-Símbolo de nota final"/>
    <w:rsid w:val="0015680A"/>
  </w:style>
  <w:style w:type="character" w:customStyle="1" w:styleId="Carcterdenumeracin">
    <w:name w:val="Carácter de numeración"/>
    <w:rsid w:val="0015680A"/>
  </w:style>
  <w:style w:type="character" w:styleId="Refdenotaalfinal">
    <w:name w:val="endnote reference"/>
    <w:uiPriority w:val="99"/>
    <w:rsid w:val="0015680A"/>
    <w:rPr>
      <w:vertAlign w:val="superscript"/>
    </w:rPr>
  </w:style>
  <w:style w:type="character" w:customStyle="1" w:styleId="Vietas">
    <w:name w:val="Viñetas"/>
    <w:rsid w:val="0015680A"/>
    <w:rPr>
      <w:rFonts w:ascii="OpenSymbol" w:eastAsia="OpenSymbol" w:hAnsi="OpenSymbol" w:cs="OpenSymbol"/>
    </w:rPr>
  </w:style>
  <w:style w:type="character" w:customStyle="1" w:styleId="InstruccionCar1">
    <w:name w:val="Instruccion Car1"/>
    <w:rsid w:val="0015680A"/>
    <w:rPr>
      <w:rFonts w:ascii="Arial" w:hAnsi="Arial" w:cs="Arial"/>
      <w:i/>
      <w:spacing w:val="-2"/>
      <w:sz w:val="24"/>
      <w:szCs w:val="24"/>
      <w:lang w:val="es-ES_tradnl" w:eastAsia="ar-SA" w:bidi="ar-SA"/>
    </w:rPr>
  </w:style>
  <w:style w:type="character" w:customStyle="1" w:styleId="McambiosCar">
    <w:name w:val="Mcambios Car"/>
    <w:rsid w:val="0015680A"/>
    <w:rPr>
      <w:rFonts w:ascii="Arial" w:eastAsia="Cambria" w:hAnsi="Arial" w:cs="Arial"/>
      <w:b/>
      <w:bCs/>
      <w:color w:val="404040"/>
      <w:spacing w:val="-2"/>
      <w:kern w:val="1"/>
      <w:sz w:val="24"/>
      <w:szCs w:val="24"/>
      <w:lang w:val="es-EC" w:eastAsia="hi-IN" w:bidi="hi-IN"/>
    </w:rPr>
  </w:style>
  <w:style w:type="paragraph" w:customStyle="1" w:styleId="Encabezado1">
    <w:name w:val="Encabezado1"/>
    <w:basedOn w:val="Normal"/>
    <w:next w:val="Textoindependiente"/>
    <w:rsid w:val="0015680A"/>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styleId="Textoindependiente">
    <w:name w:val="Body Text"/>
    <w:basedOn w:val="Normal"/>
    <w:link w:val="TextoindependienteCar"/>
    <w:uiPriority w:val="99"/>
    <w:rsid w:val="0015680A"/>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TextoindependienteCar">
    <w:name w:val="Texto independiente Car"/>
    <w:link w:val="Textoindependiente"/>
    <w:uiPriority w:val="99"/>
    <w:rsid w:val="0015680A"/>
    <w:rPr>
      <w:rFonts w:ascii="Times New Roman" w:eastAsia="Lucida Sans Unicode" w:hAnsi="Times New Roman" w:cs="Tahoma"/>
      <w:kern w:val="1"/>
      <w:sz w:val="24"/>
      <w:szCs w:val="24"/>
      <w:lang w:val="es-EC" w:eastAsia="hi-IN" w:bidi="hi-IN"/>
    </w:rPr>
  </w:style>
  <w:style w:type="paragraph" w:styleId="Lista">
    <w:name w:val="List"/>
    <w:basedOn w:val="Textoindependiente"/>
    <w:rsid w:val="0015680A"/>
  </w:style>
  <w:style w:type="paragraph" w:customStyle="1" w:styleId="Etiqueta">
    <w:name w:val="Etiqueta"/>
    <w:basedOn w:val="Normal"/>
    <w:rsid w:val="0015680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ndice">
    <w:name w:val="Índice"/>
    <w:basedOn w:val="Normal"/>
    <w:rsid w:val="001568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xl74">
    <w:name w:val="xl74"/>
    <w:basedOn w:val="Normal"/>
    <w:rsid w:val="0015680A"/>
    <w:pPr>
      <w:widowControl w:val="0"/>
      <w:suppressAutoHyphens/>
      <w:spacing w:before="280" w:after="280" w:line="240" w:lineRule="auto"/>
      <w:jc w:val="center"/>
    </w:pPr>
    <w:rPr>
      <w:rFonts w:ascii="Arial" w:eastAsia="Arial Unicode MS" w:hAnsi="Arial" w:cs="Tahoma"/>
      <w:b/>
      <w:bCs/>
      <w:kern w:val="1"/>
      <w:sz w:val="24"/>
      <w:szCs w:val="24"/>
      <w:lang w:eastAsia="hi-IN" w:bidi="hi-IN"/>
    </w:rPr>
  </w:style>
  <w:style w:type="paragraph" w:customStyle="1" w:styleId="Style2">
    <w:name w:val="Style 2"/>
    <w:basedOn w:val="Normal"/>
    <w:rsid w:val="0015680A"/>
    <w:pPr>
      <w:widowControl w:val="0"/>
      <w:suppressAutoHyphens/>
      <w:autoSpaceDE w:val="0"/>
      <w:spacing w:after="0" w:line="240" w:lineRule="auto"/>
      <w:ind w:left="288" w:right="72" w:hanging="288"/>
      <w:jc w:val="both"/>
    </w:pPr>
    <w:rPr>
      <w:rFonts w:ascii="Times New Roman" w:eastAsia="Times New Roman" w:hAnsi="Times New Roman" w:cs="Calibri"/>
      <w:kern w:val="1"/>
      <w:sz w:val="24"/>
      <w:szCs w:val="24"/>
      <w:lang w:val="en-US" w:eastAsia="hi-IN" w:bidi="hi-IN"/>
    </w:rPr>
  </w:style>
  <w:style w:type="paragraph" w:styleId="Textonotapie">
    <w:name w:val="footnote text"/>
    <w:basedOn w:val="Normal"/>
    <w:link w:val="TextonotapieCar"/>
    <w:rsid w:val="0015680A"/>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link w:val="Textonotapie"/>
    <w:rsid w:val="0015680A"/>
    <w:rPr>
      <w:rFonts w:ascii="Times New Roman" w:eastAsia="Lucida Sans Unicode" w:hAnsi="Times New Roman" w:cs="Tahoma"/>
      <w:kern w:val="1"/>
      <w:lang w:val="es-EC" w:eastAsia="hi-IN" w:bidi="hi-IN"/>
    </w:rPr>
  </w:style>
  <w:style w:type="paragraph" w:customStyle="1" w:styleId="Textoindependiente21">
    <w:name w:val="Texto independiente 21"/>
    <w:basedOn w:val="Normal"/>
    <w:rsid w:val="0015680A"/>
    <w:pPr>
      <w:widowControl w:val="0"/>
      <w:suppressAutoHyphens/>
      <w:spacing w:after="0" w:line="240" w:lineRule="auto"/>
    </w:pPr>
    <w:rPr>
      <w:rFonts w:ascii="Arial" w:eastAsia="Lucida Sans Unicode" w:hAnsi="Arial" w:cs="Arial"/>
      <w:kern w:val="1"/>
      <w:sz w:val="20"/>
      <w:szCs w:val="24"/>
      <w:lang w:val="es-ES_tradnl" w:eastAsia="hi-IN" w:bidi="hi-IN"/>
    </w:rPr>
  </w:style>
  <w:style w:type="paragraph" w:styleId="Piedepgina">
    <w:name w:val="footer"/>
    <w:basedOn w:val="Normal"/>
    <w:link w:val="PiedepginaCar"/>
    <w:uiPriority w:val="99"/>
    <w:rsid w:val="0015680A"/>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customStyle="1" w:styleId="PiedepginaCar">
    <w:name w:val="Pie de página Car"/>
    <w:link w:val="Piedepgina"/>
    <w:uiPriority w:val="99"/>
    <w:rsid w:val="0015680A"/>
    <w:rPr>
      <w:rFonts w:ascii="Times New Roman" w:eastAsia="Lucida Sans Unicode" w:hAnsi="Times New Roman" w:cs="Tahoma"/>
      <w:kern w:val="1"/>
      <w:sz w:val="24"/>
      <w:szCs w:val="24"/>
      <w:lang w:val="es-EC" w:eastAsia="hi-IN" w:bidi="hi-IN"/>
    </w:rPr>
  </w:style>
  <w:style w:type="paragraph" w:customStyle="1" w:styleId="Textoindependiente32">
    <w:name w:val="Texto independiente 32"/>
    <w:basedOn w:val="Normal"/>
    <w:rsid w:val="0015680A"/>
    <w:pPr>
      <w:widowControl w:val="0"/>
      <w:suppressAutoHyphens/>
      <w:spacing w:after="0" w:line="240" w:lineRule="auto"/>
      <w:jc w:val="both"/>
    </w:pPr>
    <w:rPr>
      <w:rFonts w:ascii="Arial" w:eastAsia="Lucida Sans Unicode" w:hAnsi="Arial" w:cs="Arial"/>
      <w:kern w:val="1"/>
      <w:sz w:val="20"/>
      <w:szCs w:val="24"/>
      <w:lang w:val="es-ES_tradnl" w:eastAsia="hi-IN" w:bidi="hi-IN"/>
    </w:rPr>
  </w:style>
  <w:style w:type="paragraph" w:styleId="NormalWeb">
    <w:name w:val="Normal (Web)"/>
    <w:basedOn w:val="Normal"/>
    <w:rsid w:val="0015680A"/>
    <w:pPr>
      <w:widowControl w:val="0"/>
      <w:suppressAutoHyphens/>
      <w:spacing w:before="280" w:after="280" w:line="240" w:lineRule="auto"/>
    </w:pPr>
    <w:rPr>
      <w:rFonts w:ascii="Times New Roman" w:eastAsia="Lucida Sans Unicode" w:hAnsi="Times New Roman" w:cs="Tahoma"/>
      <w:kern w:val="1"/>
      <w:sz w:val="24"/>
      <w:szCs w:val="24"/>
      <w:lang w:val="en-US" w:eastAsia="hi-IN" w:bidi="hi-IN"/>
    </w:rPr>
  </w:style>
  <w:style w:type="paragraph" w:customStyle="1" w:styleId="Sangra3detindependiente1">
    <w:name w:val="Sangría 3 de t. independiente1"/>
    <w:basedOn w:val="Normal"/>
    <w:rsid w:val="0015680A"/>
    <w:pPr>
      <w:widowControl w:val="0"/>
      <w:suppressAutoHyphens/>
      <w:spacing w:after="120" w:line="240" w:lineRule="auto"/>
      <w:ind w:left="360"/>
    </w:pPr>
    <w:rPr>
      <w:rFonts w:ascii="Times New Roman" w:eastAsia="Lucida Sans Unicode" w:hAnsi="Times New Roman" w:cs="Tahoma"/>
      <w:kern w:val="1"/>
      <w:sz w:val="16"/>
      <w:szCs w:val="16"/>
      <w:lang w:eastAsia="hi-IN" w:bidi="hi-IN"/>
    </w:rPr>
  </w:style>
  <w:style w:type="paragraph" w:customStyle="1" w:styleId="Sangra2detindependiente1">
    <w:name w:val="Sangría 2 de t. independiente1"/>
    <w:basedOn w:val="Normal"/>
    <w:rsid w:val="0015680A"/>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p4">
    <w:name w:val="p4"/>
    <w:basedOn w:val="Normal"/>
    <w:rsid w:val="0015680A"/>
    <w:pPr>
      <w:widowControl w:val="0"/>
      <w:suppressAutoHyphens/>
      <w:autoSpaceDE w:val="0"/>
      <w:spacing w:after="0" w:line="240" w:lineRule="atLeast"/>
      <w:jc w:val="both"/>
    </w:pPr>
    <w:rPr>
      <w:rFonts w:ascii="Courier New" w:eastAsia="Times New Roman" w:hAnsi="Courier New" w:cs="Courier New"/>
      <w:kern w:val="1"/>
      <w:sz w:val="20"/>
      <w:szCs w:val="20"/>
      <w:lang w:val="es-ES" w:eastAsia="hi-IN" w:bidi="hi-IN"/>
    </w:rPr>
  </w:style>
  <w:style w:type="paragraph" w:customStyle="1" w:styleId="xl25">
    <w:name w:val="xl25"/>
    <w:basedOn w:val="Normal"/>
    <w:rsid w:val="0015680A"/>
    <w:pPr>
      <w:shd w:val="clear" w:color="auto" w:fill="FFFFFF"/>
      <w:suppressAutoHyphens/>
      <w:spacing w:before="280" w:after="280" w:line="240" w:lineRule="auto"/>
    </w:pPr>
    <w:rPr>
      <w:rFonts w:ascii="Arial" w:eastAsia="Lucida Sans Unicode" w:hAnsi="Arial" w:cs="Calibri"/>
      <w:b/>
      <w:bCs/>
      <w:kern w:val="1"/>
      <w:sz w:val="24"/>
      <w:szCs w:val="24"/>
      <w:lang w:val="es-ES" w:eastAsia="hi-IN" w:bidi="hi-IN"/>
    </w:rPr>
  </w:style>
  <w:style w:type="paragraph" w:styleId="Encabezado">
    <w:name w:val="header"/>
    <w:aliases w:val="Encabezado 2,encabezado"/>
    <w:basedOn w:val="Normal"/>
    <w:link w:val="EncabezadoCar"/>
    <w:rsid w:val="0015680A"/>
    <w:pPr>
      <w:widowControl w:val="0"/>
      <w:suppressAutoHyphens/>
      <w:autoSpaceDE w:val="0"/>
      <w:spacing w:after="0" w:line="240" w:lineRule="auto"/>
    </w:pPr>
    <w:rPr>
      <w:rFonts w:ascii="Courier New" w:eastAsia="Times New Roman" w:hAnsi="Courier New" w:cs="Courier New"/>
      <w:kern w:val="1"/>
      <w:sz w:val="20"/>
      <w:szCs w:val="20"/>
      <w:lang w:val="en-US" w:eastAsia="hi-IN" w:bidi="hi-IN"/>
    </w:rPr>
  </w:style>
  <w:style w:type="character" w:customStyle="1" w:styleId="EncabezadoCar">
    <w:name w:val="Encabezado Car"/>
    <w:aliases w:val="Encabezado 2 Car,encabezado Car"/>
    <w:link w:val="Encabezado"/>
    <w:rsid w:val="0015680A"/>
    <w:rPr>
      <w:rFonts w:ascii="Courier New" w:eastAsia="Times New Roman" w:hAnsi="Courier New" w:cs="Courier New"/>
      <w:kern w:val="1"/>
      <w:lang w:val="en-US" w:eastAsia="hi-IN" w:bidi="hi-IN"/>
    </w:rPr>
  </w:style>
  <w:style w:type="paragraph" w:customStyle="1" w:styleId="Contenidodelatabla">
    <w:name w:val="Contenido de la tabla"/>
    <w:basedOn w:val="Normal"/>
    <w:rsid w:val="001568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Encabezadodelatabla">
    <w:name w:val="Encabezado de la tabla"/>
    <w:basedOn w:val="Contenidodelatabla"/>
    <w:rsid w:val="0015680A"/>
    <w:pPr>
      <w:jc w:val="center"/>
    </w:pPr>
    <w:rPr>
      <w:b/>
      <w:bCs/>
    </w:rPr>
  </w:style>
  <w:style w:type="paragraph" w:customStyle="1" w:styleId="Textoindependiente31">
    <w:name w:val="Texto independiente 31"/>
    <w:basedOn w:val="Normal"/>
    <w:rsid w:val="0015680A"/>
    <w:pPr>
      <w:widowControl w:val="0"/>
      <w:suppressAutoHyphens/>
      <w:spacing w:after="0" w:line="240" w:lineRule="auto"/>
      <w:jc w:val="both"/>
    </w:pPr>
    <w:rPr>
      <w:rFonts w:ascii="Arial" w:eastAsia="Lucida Sans Unicode" w:hAnsi="Arial" w:cs="Tahoma"/>
      <w:spacing w:val="-2"/>
      <w:kern w:val="1"/>
      <w:szCs w:val="24"/>
      <w:lang w:eastAsia="hi-IN" w:bidi="hi-IN"/>
    </w:rPr>
  </w:style>
  <w:style w:type="paragraph" w:styleId="Sangradetextonormal">
    <w:name w:val="Body Text Indent"/>
    <w:basedOn w:val="Normal"/>
    <w:link w:val="SangradetextonormalCar"/>
    <w:rsid w:val="0015680A"/>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link w:val="Sangradetextonormal"/>
    <w:rsid w:val="0015680A"/>
    <w:rPr>
      <w:rFonts w:ascii="Times New Roman" w:eastAsia="Times New Roman" w:hAnsi="Times New Roman"/>
      <w:sz w:val="24"/>
      <w:lang w:eastAsia="hi-IN" w:bidi="hi-IN"/>
    </w:rPr>
  </w:style>
  <w:style w:type="paragraph" w:customStyle="1" w:styleId="Default">
    <w:name w:val="Default"/>
    <w:rsid w:val="0015680A"/>
    <w:pPr>
      <w:autoSpaceDE w:val="0"/>
      <w:autoSpaceDN w:val="0"/>
      <w:adjustRightInd w:val="0"/>
    </w:pPr>
    <w:rPr>
      <w:rFonts w:cs="Calibri"/>
      <w:color w:val="000000"/>
      <w:sz w:val="24"/>
      <w:szCs w:val="24"/>
      <w:lang w:val="es-EC" w:eastAsia="en-US"/>
    </w:rPr>
  </w:style>
  <w:style w:type="table" w:styleId="Tablaconcuadrcula">
    <w:name w:val="Table Grid"/>
    <w:basedOn w:val="Tablanormal"/>
    <w:uiPriority w:val="59"/>
    <w:rsid w:val="001568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Absatz-Standardschriftart1111111111111111111111111">
    <w:name w:val="WW-Absatz-Standardschriftart1111111111111111111111111"/>
    <w:rsid w:val="0015680A"/>
  </w:style>
  <w:style w:type="character" w:styleId="Refdecomentario">
    <w:name w:val="annotation reference"/>
    <w:uiPriority w:val="99"/>
    <w:semiHidden/>
    <w:unhideWhenUsed/>
    <w:rsid w:val="0015680A"/>
    <w:rPr>
      <w:sz w:val="16"/>
      <w:szCs w:val="16"/>
    </w:rPr>
  </w:style>
  <w:style w:type="paragraph" w:styleId="Textocomentario">
    <w:name w:val="annotation text"/>
    <w:basedOn w:val="Normal"/>
    <w:link w:val="TextocomentarioCar"/>
    <w:uiPriority w:val="99"/>
    <w:unhideWhenUsed/>
    <w:rsid w:val="0015680A"/>
    <w:pPr>
      <w:widowControl w:val="0"/>
      <w:suppressAutoHyphens/>
      <w:spacing w:after="0" w:line="240" w:lineRule="auto"/>
    </w:pPr>
    <w:rPr>
      <w:rFonts w:ascii="Times New Roman" w:eastAsia="Lucida Sans Unicode" w:hAnsi="Times New Roman" w:cs="Mangal"/>
      <w:kern w:val="1"/>
      <w:sz w:val="20"/>
      <w:szCs w:val="18"/>
      <w:lang w:eastAsia="hi-IN" w:bidi="hi-IN"/>
    </w:rPr>
  </w:style>
  <w:style w:type="character" w:customStyle="1" w:styleId="TextocomentarioCar">
    <w:name w:val="Texto comentario Car"/>
    <w:link w:val="Textocomentario"/>
    <w:uiPriority w:val="99"/>
    <w:rsid w:val="0015680A"/>
    <w:rPr>
      <w:rFonts w:ascii="Times New Roman" w:eastAsia="Lucida Sans Unicode" w:hAnsi="Times New Roman" w:cs="Mangal"/>
      <w:kern w:val="1"/>
      <w:szCs w:val="18"/>
      <w:lang w:val="es-EC" w:eastAsia="hi-IN" w:bidi="hi-IN"/>
    </w:rPr>
  </w:style>
  <w:style w:type="paragraph" w:styleId="Asuntodelcomentario">
    <w:name w:val="annotation subject"/>
    <w:basedOn w:val="Textocomentario"/>
    <w:next w:val="Textocomentario"/>
    <w:link w:val="AsuntodelcomentarioCar"/>
    <w:uiPriority w:val="99"/>
    <w:semiHidden/>
    <w:unhideWhenUsed/>
    <w:rsid w:val="0015680A"/>
    <w:rPr>
      <w:b/>
      <w:bCs/>
    </w:rPr>
  </w:style>
  <w:style w:type="character" w:customStyle="1" w:styleId="AsuntodelcomentarioCar">
    <w:name w:val="Asunto del comentario Car"/>
    <w:link w:val="Asuntodelcomentario"/>
    <w:uiPriority w:val="99"/>
    <w:semiHidden/>
    <w:rsid w:val="0015680A"/>
    <w:rPr>
      <w:rFonts w:ascii="Times New Roman" w:eastAsia="Lucida Sans Unicode" w:hAnsi="Times New Roman" w:cs="Mangal"/>
      <w:b/>
      <w:bCs/>
      <w:kern w:val="1"/>
      <w:szCs w:val="18"/>
      <w:lang w:val="es-EC" w:eastAsia="hi-IN" w:bidi="hi-IN"/>
    </w:rPr>
  </w:style>
  <w:style w:type="paragraph" w:customStyle="1" w:styleId="Standard">
    <w:name w:val="Standard"/>
    <w:rsid w:val="0015680A"/>
    <w:pPr>
      <w:autoSpaceDN w:val="0"/>
      <w:textAlignment w:val="baseline"/>
    </w:pPr>
    <w:rPr>
      <w:rFonts w:ascii="Times New Roman" w:eastAsia="Times New Roman" w:hAnsi="Times New Roman"/>
      <w:lang w:val="es-EC" w:eastAsia="es-EC"/>
    </w:rPr>
  </w:style>
  <w:style w:type="character" w:customStyle="1" w:styleId="PrrafodelistaCar">
    <w:name w:val="Párrafo de lista Car"/>
    <w:aliases w:val="TIT 2 IND Car"/>
    <w:link w:val="Prrafodelista"/>
    <w:locked/>
    <w:rsid w:val="00E96B5F"/>
    <w:rPr>
      <w:rFonts w:ascii="Times New Roman" w:eastAsia="Arial Unicode MS" w:hAnsi="Times New Roman"/>
      <w:kern w:val="1"/>
      <w:sz w:val="24"/>
      <w:szCs w:val="24"/>
      <w:lang w:val="es-ES_tradnl" w:eastAsia="ar-SA"/>
    </w:rPr>
  </w:style>
  <w:style w:type="paragraph" w:styleId="Sinespaciado">
    <w:name w:val="No Spacing"/>
    <w:uiPriority w:val="1"/>
    <w:qFormat/>
    <w:rsid w:val="00F62C3C"/>
    <w:pPr>
      <w:widowControl w:val="0"/>
      <w:kinsoku w:val="0"/>
    </w:pPr>
    <w:rPr>
      <w:rFonts w:eastAsia="Times New Roman"/>
      <w:sz w:val="24"/>
      <w:szCs w:val="24"/>
      <w:lang w:val="en-US" w:eastAsia="es-ES"/>
    </w:rPr>
  </w:style>
  <w:style w:type="character" w:customStyle="1" w:styleId="Fuentedeprrafopredeter4">
    <w:name w:val="Fuente de párrafo predeter.4"/>
    <w:rsid w:val="00B6493C"/>
  </w:style>
  <w:style w:type="paragraph" w:customStyle="1" w:styleId="Normal1">
    <w:name w:val="Normal1"/>
    <w:rsid w:val="00B6493C"/>
    <w:pPr>
      <w:suppressAutoHyphens/>
      <w:spacing w:line="100" w:lineRule="atLeast"/>
    </w:pPr>
    <w:rPr>
      <w:rFonts w:ascii="Times New Roman" w:hAnsi="Times New Roman" w:cs="Calibri"/>
      <w:sz w:val="24"/>
      <w:szCs w:val="24"/>
      <w:lang w:val="es-ES" w:eastAsia="ar-SA"/>
    </w:rPr>
  </w:style>
  <w:style w:type="paragraph" w:customStyle="1" w:styleId="western">
    <w:name w:val="western"/>
    <w:basedOn w:val="Normal"/>
    <w:rsid w:val="00B6493C"/>
    <w:pPr>
      <w:suppressAutoHyphens/>
      <w:spacing w:before="280" w:after="280" w:line="240" w:lineRule="auto"/>
    </w:pPr>
    <w:rPr>
      <w:rFonts w:ascii="Times New Roman" w:hAnsi="Times New Roman"/>
      <w:sz w:val="24"/>
      <w:szCs w:val="24"/>
      <w:lang w:eastAsia="ar-SA"/>
    </w:rPr>
  </w:style>
  <w:style w:type="paragraph" w:customStyle="1" w:styleId="TableContents">
    <w:name w:val="Table Contents"/>
    <w:basedOn w:val="Normal"/>
    <w:rsid w:val="00267C0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character" w:customStyle="1" w:styleId="Caracteresdenotaalpie">
    <w:name w:val="Caracteres de nota al pie"/>
    <w:rsid w:val="00267C0F"/>
    <w:rPr>
      <w:vertAlign w:val="superscript"/>
    </w:rPr>
  </w:style>
  <w:style w:type="character" w:customStyle="1" w:styleId="EncabezadoCar1">
    <w:name w:val="Encabezado Car1"/>
    <w:aliases w:val="Encabezado 2 Car3,encabezado Car1"/>
    <w:uiPriority w:val="99"/>
    <w:locked/>
    <w:rsid w:val="005619A8"/>
    <w:rPr>
      <w:lang w:val="es-CR" w:eastAsia="ar-SA"/>
    </w:rPr>
  </w:style>
  <w:style w:type="numbering" w:customStyle="1" w:styleId="WW8Num48">
    <w:name w:val="WW8Num48"/>
    <w:basedOn w:val="Sinlista"/>
    <w:rsid w:val="006A6EAE"/>
    <w:pPr>
      <w:numPr>
        <w:numId w:val="31"/>
      </w:numPr>
    </w:pPr>
  </w:style>
  <w:style w:type="paragraph" w:customStyle="1" w:styleId="Textbody">
    <w:name w:val="Text body"/>
    <w:basedOn w:val="Standard"/>
    <w:rsid w:val="006A6EAE"/>
    <w:pPr>
      <w:spacing w:after="120"/>
    </w:pPr>
  </w:style>
  <w:style w:type="character" w:styleId="Hipervnculovisitado">
    <w:name w:val="FollowedHyperlink"/>
    <w:uiPriority w:val="99"/>
    <w:semiHidden/>
    <w:unhideWhenUsed/>
    <w:rsid w:val="006A6EAE"/>
    <w:rPr>
      <w:color w:val="800080"/>
      <w:u w:val="single"/>
    </w:rPr>
  </w:style>
  <w:style w:type="paragraph" w:styleId="Textonotaalfinal">
    <w:name w:val="endnote text"/>
    <w:basedOn w:val="Normal"/>
    <w:link w:val="TextonotaalfinalCar"/>
    <w:uiPriority w:val="99"/>
    <w:semiHidden/>
    <w:unhideWhenUsed/>
    <w:rsid w:val="006A6EAE"/>
    <w:rPr>
      <w:sz w:val="20"/>
      <w:szCs w:val="20"/>
    </w:rPr>
  </w:style>
  <w:style w:type="character" w:customStyle="1" w:styleId="TextonotaalfinalCar">
    <w:name w:val="Texto nota al final Car"/>
    <w:basedOn w:val="Fuentedeprrafopredeter"/>
    <w:link w:val="Textonotaalfinal"/>
    <w:uiPriority w:val="99"/>
    <w:semiHidden/>
    <w:rsid w:val="006A6EAE"/>
    <w:rPr>
      <w:lang w:val="es-EC" w:eastAsia="en-US"/>
    </w:rPr>
  </w:style>
  <w:style w:type="character" w:customStyle="1" w:styleId="apple-converted-space">
    <w:name w:val="apple-converted-space"/>
    <w:rsid w:val="006A6EAE"/>
  </w:style>
  <w:style w:type="paragraph" w:customStyle="1" w:styleId="style20">
    <w:name w:val="style2"/>
    <w:basedOn w:val="Normal"/>
    <w:rsid w:val="006A6EAE"/>
    <w:pPr>
      <w:spacing w:before="100" w:beforeAutospacing="1" w:after="100" w:afterAutospacing="1" w:line="240" w:lineRule="auto"/>
    </w:pPr>
    <w:rPr>
      <w:rFonts w:ascii="Times New Roman" w:eastAsia="Times New Roman" w:hAnsi="Times New Roman"/>
      <w:sz w:val="24"/>
      <w:szCs w:val="24"/>
      <w:lang w:eastAsia="es-EC"/>
    </w:rPr>
  </w:style>
  <w:style w:type="character" w:customStyle="1" w:styleId="fuentedeprrafopredeter40">
    <w:name w:val="fuentedeprrafopredeter4"/>
    <w:rsid w:val="006A6E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6B0"/>
    <w:pPr>
      <w:spacing w:after="200" w:line="276" w:lineRule="auto"/>
    </w:pPr>
    <w:rPr>
      <w:sz w:val="22"/>
      <w:szCs w:val="22"/>
      <w:lang w:val="es-EC" w:eastAsia="en-US"/>
    </w:rPr>
  </w:style>
  <w:style w:type="paragraph" w:styleId="Ttulo2">
    <w:name w:val="heading 2"/>
    <w:basedOn w:val="Normal"/>
    <w:next w:val="Normal"/>
    <w:link w:val="Ttulo2Car"/>
    <w:qFormat/>
    <w:rsid w:val="0015680A"/>
    <w:pPr>
      <w:keepNext/>
      <w:widowControl w:val="0"/>
      <w:numPr>
        <w:ilvl w:val="1"/>
        <w:numId w:val="1"/>
      </w:numPr>
      <w:suppressAutoHyphens/>
      <w:spacing w:after="0" w:line="240" w:lineRule="auto"/>
      <w:jc w:val="center"/>
      <w:outlineLvl w:val="1"/>
    </w:pPr>
    <w:rPr>
      <w:rFonts w:ascii="Arial" w:eastAsia="Lucida Sans Unicode" w:hAnsi="Arial" w:cs="Arial"/>
      <w:b/>
      <w:bCs/>
      <w:color w:val="000000"/>
      <w:kern w:val="1"/>
      <w:sz w:val="24"/>
      <w:szCs w:val="24"/>
      <w:u w:val="single"/>
      <w:lang w:val="es-ES_tradnl" w:eastAsia="hi-IN" w:bidi="hi-IN"/>
    </w:rPr>
  </w:style>
  <w:style w:type="paragraph" w:styleId="Ttulo4">
    <w:name w:val="heading 4"/>
    <w:basedOn w:val="Normal"/>
    <w:next w:val="Normal"/>
    <w:link w:val="Ttulo4Car"/>
    <w:qFormat/>
    <w:rsid w:val="0015680A"/>
    <w:pPr>
      <w:keepNext/>
      <w:widowControl w:val="0"/>
      <w:numPr>
        <w:ilvl w:val="3"/>
        <w:numId w:val="1"/>
      </w:numPr>
      <w:suppressAutoHyphens/>
      <w:autoSpaceDE w:val="0"/>
      <w:spacing w:before="240" w:after="60" w:line="240" w:lineRule="auto"/>
      <w:outlineLvl w:val="3"/>
    </w:pPr>
    <w:rPr>
      <w:rFonts w:ascii="Times New Roman" w:eastAsia="Lucida Sans Unicode" w:hAnsi="Times New Roman" w:cs="Tahoma"/>
      <w:b/>
      <w:bCs/>
      <w:kern w:val="1"/>
      <w:sz w:val="28"/>
      <w:szCs w:val="28"/>
      <w:lang w:val="en-US" w:eastAsia="hi-IN" w:bidi="hi-IN"/>
    </w:rPr>
  </w:style>
  <w:style w:type="paragraph" w:styleId="Ttulo6">
    <w:name w:val="heading 6"/>
    <w:basedOn w:val="Normal"/>
    <w:next w:val="Normal"/>
    <w:link w:val="Ttulo6Car"/>
    <w:qFormat/>
    <w:rsid w:val="0015680A"/>
    <w:pPr>
      <w:keepNext/>
      <w:keepLines/>
      <w:widowControl w:val="0"/>
      <w:suppressAutoHyphens/>
      <w:spacing w:before="200" w:after="0" w:line="240" w:lineRule="auto"/>
      <w:outlineLvl w:val="5"/>
    </w:pPr>
    <w:rPr>
      <w:rFonts w:ascii="Cambria" w:eastAsia="Lucida Sans Unicode" w:hAnsi="Cambria" w:cs="Tahoma"/>
      <w:i/>
      <w:color w:val="000080"/>
      <w:kern w:val="1"/>
      <w:sz w:val="24"/>
      <w:szCs w:val="24"/>
      <w:lang w:eastAsia="hi-IN" w:bidi="hi-IN"/>
    </w:rPr>
  </w:style>
  <w:style w:type="paragraph" w:styleId="Ttulo8">
    <w:name w:val="heading 8"/>
    <w:basedOn w:val="Normal"/>
    <w:next w:val="Normal"/>
    <w:link w:val="Ttulo8Car"/>
    <w:uiPriority w:val="9"/>
    <w:qFormat/>
    <w:rsid w:val="0015680A"/>
    <w:pPr>
      <w:widowControl w:val="0"/>
      <w:suppressAutoHyphens/>
      <w:spacing w:before="240" w:after="60" w:line="240" w:lineRule="auto"/>
      <w:outlineLvl w:val="7"/>
    </w:pPr>
    <w:rPr>
      <w:rFonts w:ascii="Times New Roman" w:eastAsia="Lucida Sans Unicode" w:hAnsi="Times New Roman" w:cs="Tahoma"/>
      <w:i/>
      <w:iCs/>
      <w:kern w:val="1"/>
      <w:sz w:val="24"/>
      <w:szCs w:val="24"/>
      <w:lang w:eastAsia="hi-IN" w:bidi="hi-IN"/>
    </w:rPr>
  </w:style>
  <w:style w:type="paragraph" w:styleId="Ttulo9">
    <w:name w:val="heading 9"/>
    <w:basedOn w:val="Normal"/>
    <w:next w:val="Normal"/>
    <w:link w:val="Ttulo9Car"/>
    <w:uiPriority w:val="9"/>
    <w:qFormat/>
    <w:rsid w:val="0015680A"/>
    <w:pPr>
      <w:keepNext/>
      <w:widowControl w:val="0"/>
      <w:numPr>
        <w:ilvl w:val="8"/>
        <w:numId w:val="1"/>
      </w:numPr>
      <w:suppressAutoHyphens/>
      <w:spacing w:after="0" w:line="240" w:lineRule="auto"/>
      <w:jc w:val="both"/>
      <w:outlineLvl w:val="8"/>
    </w:pPr>
    <w:rPr>
      <w:rFonts w:ascii="Arial" w:eastAsia="Lucida Sans Unicode" w:hAnsi="Arial" w:cs="Arial"/>
      <w:b/>
      <w:bCs/>
      <w:kern w:val="1"/>
      <w:sz w:val="19"/>
      <w:szCs w:val="19"/>
      <w:lang w:val="es-ES_tradnl"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
    <w:basedOn w:val="Normal"/>
    <w:link w:val="PrrafodelistaCar"/>
    <w:qFormat/>
    <w:rsid w:val="00A75B6A"/>
    <w:pPr>
      <w:widowControl w:val="0"/>
      <w:suppressAutoHyphens/>
      <w:spacing w:after="0" w:line="240" w:lineRule="auto"/>
      <w:ind w:left="708"/>
    </w:pPr>
    <w:rPr>
      <w:rFonts w:ascii="Times New Roman" w:eastAsia="Arial Unicode MS" w:hAnsi="Times New Roman"/>
      <w:kern w:val="1"/>
      <w:sz w:val="24"/>
      <w:szCs w:val="24"/>
      <w:lang w:val="es-ES_tradnl" w:eastAsia="ar-SA"/>
    </w:rPr>
  </w:style>
  <w:style w:type="paragraph" w:styleId="Textodeglobo">
    <w:name w:val="Balloon Text"/>
    <w:basedOn w:val="Normal"/>
    <w:link w:val="TextodegloboCar"/>
    <w:uiPriority w:val="99"/>
    <w:semiHidden/>
    <w:unhideWhenUsed/>
    <w:rsid w:val="00E85DF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E85DF1"/>
    <w:rPr>
      <w:rFonts w:ascii="Tahoma" w:eastAsia="Calibri" w:hAnsi="Tahoma" w:cs="Tahoma"/>
      <w:sz w:val="16"/>
      <w:szCs w:val="16"/>
    </w:rPr>
  </w:style>
  <w:style w:type="character" w:customStyle="1" w:styleId="Ttulo2Car">
    <w:name w:val="Título 2 Car"/>
    <w:link w:val="Ttulo2"/>
    <w:rsid w:val="0015680A"/>
    <w:rPr>
      <w:rFonts w:ascii="Arial" w:eastAsia="Lucida Sans Unicode" w:hAnsi="Arial" w:cs="Arial"/>
      <w:b/>
      <w:bCs/>
      <w:color w:val="000000"/>
      <w:kern w:val="1"/>
      <w:sz w:val="24"/>
      <w:szCs w:val="24"/>
      <w:u w:val="single"/>
      <w:lang w:val="es-ES_tradnl" w:eastAsia="hi-IN" w:bidi="hi-IN"/>
    </w:rPr>
  </w:style>
  <w:style w:type="character" w:customStyle="1" w:styleId="Ttulo4Car">
    <w:name w:val="Título 4 Car"/>
    <w:link w:val="Ttulo4"/>
    <w:rsid w:val="0015680A"/>
    <w:rPr>
      <w:rFonts w:ascii="Times New Roman" w:eastAsia="Lucida Sans Unicode" w:hAnsi="Times New Roman" w:cs="Tahoma"/>
      <w:b/>
      <w:bCs/>
      <w:kern w:val="1"/>
      <w:sz w:val="28"/>
      <w:szCs w:val="28"/>
      <w:lang w:val="en-US" w:eastAsia="hi-IN" w:bidi="hi-IN"/>
    </w:rPr>
  </w:style>
  <w:style w:type="character" w:customStyle="1" w:styleId="Ttulo6Car">
    <w:name w:val="Título 6 Car"/>
    <w:link w:val="Ttulo6"/>
    <w:rsid w:val="0015680A"/>
    <w:rPr>
      <w:rFonts w:ascii="Cambria" w:eastAsia="Lucida Sans Unicode" w:hAnsi="Cambria" w:cs="Tahoma"/>
      <w:i/>
      <w:color w:val="000080"/>
      <w:kern w:val="1"/>
      <w:sz w:val="24"/>
      <w:szCs w:val="24"/>
      <w:lang w:val="es-EC" w:eastAsia="hi-IN" w:bidi="hi-IN"/>
    </w:rPr>
  </w:style>
  <w:style w:type="character" w:customStyle="1" w:styleId="Ttulo8Car">
    <w:name w:val="Título 8 Car"/>
    <w:link w:val="Ttulo8"/>
    <w:uiPriority w:val="9"/>
    <w:rsid w:val="0015680A"/>
    <w:rPr>
      <w:rFonts w:ascii="Times New Roman" w:eastAsia="Lucida Sans Unicode" w:hAnsi="Times New Roman" w:cs="Tahoma"/>
      <w:i/>
      <w:iCs/>
      <w:kern w:val="1"/>
      <w:sz w:val="24"/>
      <w:szCs w:val="24"/>
      <w:lang w:val="es-EC" w:eastAsia="hi-IN" w:bidi="hi-IN"/>
    </w:rPr>
  </w:style>
  <w:style w:type="character" w:customStyle="1" w:styleId="Ttulo9Car">
    <w:name w:val="Título 9 Car"/>
    <w:link w:val="Ttulo9"/>
    <w:uiPriority w:val="9"/>
    <w:rsid w:val="0015680A"/>
    <w:rPr>
      <w:rFonts w:ascii="Arial" w:eastAsia="Lucida Sans Unicode" w:hAnsi="Arial" w:cs="Arial"/>
      <w:b/>
      <w:bCs/>
      <w:kern w:val="1"/>
      <w:sz w:val="19"/>
      <w:szCs w:val="19"/>
      <w:lang w:val="es-ES_tradnl" w:eastAsia="hi-IN" w:bidi="hi-IN"/>
    </w:rPr>
  </w:style>
  <w:style w:type="character" w:customStyle="1" w:styleId="WW8Num3z0">
    <w:name w:val="WW8Num3z0"/>
    <w:rsid w:val="0015680A"/>
    <w:rPr>
      <w:rFonts w:ascii="Symbol" w:hAnsi="Symbol" w:cs="OpenSymbol"/>
    </w:rPr>
  </w:style>
  <w:style w:type="character" w:customStyle="1" w:styleId="WW8Num3z1">
    <w:name w:val="WW8Num3z1"/>
    <w:rsid w:val="0015680A"/>
    <w:rPr>
      <w:rFonts w:ascii="OpenSymbol" w:hAnsi="OpenSymbol" w:cs="OpenSymbol"/>
    </w:rPr>
  </w:style>
  <w:style w:type="character" w:customStyle="1" w:styleId="WW8Num4z0">
    <w:name w:val="WW8Num4z0"/>
    <w:rsid w:val="0015680A"/>
    <w:rPr>
      <w:rFonts w:ascii="Symbol" w:hAnsi="Symbol" w:cs="OpenSymbol"/>
    </w:rPr>
  </w:style>
  <w:style w:type="character" w:customStyle="1" w:styleId="WW8Num4z1">
    <w:name w:val="WW8Num4z1"/>
    <w:rsid w:val="0015680A"/>
    <w:rPr>
      <w:rFonts w:ascii="OpenSymbol" w:hAnsi="OpenSymbol" w:cs="OpenSymbol"/>
    </w:rPr>
  </w:style>
  <w:style w:type="character" w:customStyle="1" w:styleId="WW8Num7z0">
    <w:name w:val="WW8Num7z0"/>
    <w:rsid w:val="0015680A"/>
    <w:rPr>
      <w:rFonts w:ascii="Symbol" w:hAnsi="Symbol" w:cs="OpenSymbol"/>
    </w:rPr>
  </w:style>
  <w:style w:type="character" w:customStyle="1" w:styleId="WW8Num7z1">
    <w:name w:val="WW8Num7z1"/>
    <w:rsid w:val="0015680A"/>
    <w:rPr>
      <w:rFonts w:ascii="OpenSymbol" w:hAnsi="OpenSymbol" w:cs="OpenSymbol"/>
    </w:rPr>
  </w:style>
  <w:style w:type="character" w:customStyle="1" w:styleId="WW8Num8z1">
    <w:name w:val="WW8Num8z1"/>
    <w:rsid w:val="0015680A"/>
    <w:rPr>
      <w:rFonts w:ascii="OpenSymbol" w:hAnsi="OpenSymbol" w:cs="OpenSymbol"/>
    </w:rPr>
  </w:style>
  <w:style w:type="character" w:customStyle="1" w:styleId="WW8Num14z0">
    <w:name w:val="WW8Num14z0"/>
    <w:rsid w:val="0015680A"/>
    <w:rPr>
      <w:rFonts w:ascii="Symbol" w:hAnsi="Symbol" w:cs="OpenSymbol"/>
    </w:rPr>
  </w:style>
  <w:style w:type="character" w:customStyle="1" w:styleId="WW8Num14z1">
    <w:name w:val="WW8Num14z1"/>
    <w:rsid w:val="0015680A"/>
    <w:rPr>
      <w:rFonts w:ascii="OpenSymbol" w:hAnsi="OpenSymbol" w:cs="OpenSymbol"/>
    </w:rPr>
  </w:style>
  <w:style w:type="character" w:customStyle="1" w:styleId="WW8Num15z0">
    <w:name w:val="WW8Num15z0"/>
    <w:rsid w:val="0015680A"/>
    <w:rPr>
      <w:rFonts w:ascii="Symbol" w:hAnsi="Symbol" w:cs="OpenSymbol"/>
    </w:rPr>
  </w:style>
  <w:style w:type="character" w:customStyle="1" w:styleId="WW8Num15z1">
    <w:name w:val="WW8Num15z1"/>
    <w:rsid w:val="0015680A"/>
    <w:rPr>
      <w:rFonts w:ascii="OpenSymbol" w:hAnsi="OpenSymbol" w:cs="OpenSymbol"/>
    </w:rPr>
  </w:style>
  <w:style w:type="character" w:customStyle="1" w:styleId="WW8Num16z0">
    <w:name w:val="WW8Num16z0"/>
    <w:rsid w:val="0015680A"/>
    <w:rPr>
      <w:rFonts w:ascii="Symbol" w:hAnsi="Symbol" w:cs="OpenSymbol"/>
    </w:rPr>
  </w:style>
  <w:style w:type="character" w:customStyle="1" w:styleId="WW8Num16z1">
    <w:name w:val="WW8Num16z1"/>
    <w:rsid w:val="0015680A"/>
    <w:rPr>
      <w:rFonts w:ascii="OpenSymbol" w:hAnsi="OpenSymbol" w:cs="OpenSymbol"/>
    </w:rPr>
  </w:style>
  <w:style w:type="character" w:customStyle="1" w:styleId="WW8Num17z0">
    <w:name w:val="WW8Num17z0"/>
    <w:rsid w:val="0015680A"/>
    <w:rPr>
      <w:sz w:val="24"/>
    </w:rPr>
  </w:style>
  <w:style w:type="character" w:customStyle="1" w:styleId="WW8Num17z1">
    <w:name w:val="WW8Num17z1"/>
    <w:rsid w:val="0015680A"/>
    <w:rPr>
      <w:rFonts w:ascii="OpenSymbol" w:hAnsi="OpenSymbol" w:cs="OpenSymbol"/>
    </w:rPr>
  </w:style>
  <w:style w:type="character" w:customStyle="1" w:styleId="Absatz-Standardschriftart">
    <w:name w:val="Absatz-Standardschriftart"/>
    <w:rsid w:val="0015680A"/>
  </w:style>
  <w:style w:type="character" w:customStyle="1" w:styleId="WW-Absatz-Standardschriftart">
    <w:name w:val="WW-Absatz-Standardschriftart"/>
    <w:rsid w:val="0015680A"/>
  </w:style>
  <w:style w:type="character" w:customStyle="1" w:styleId="WW8Num18z0">
    <w:name w:val="WW8Num18z0"/>
    <w:rsid w:val="0015680A"/>
    <w:rPr>
      <w:rFonts w:ascii="Symbol" w:hAnsi="Symbol" w:cs="OpenSymbol"/>
    </w:rPr>
  </w:style>
  <w:style w:type="character" w:customStyle="1" w:styleId="WW8Num18z1">
    <w:name w:val="WW8Num18z1"/>
    <w:rsid w:val="0015680A"/>
    <w:rPr>
      <w:rFonts w:ascii="OpenSymbol" w:hAnsi="OpenSymbol" w:cs="OpenSymbol"/>
    </w:rPr>
  </w:style>
  <w:style w:type="character" w:customStyle="1" w:styleId="WW8Num19z0">
    <w:name w:val="WW8Num19z0"/>
    <w:rsid w:val="0015680A"/>
    <w:rPr>
      <w:rFonts w:ascii="Symbol" w:hAnsi="Symbol" w:cs="OpenSymbol"/>
    </w:rPr>
  </w:style>
  <w:style w:type="character" w:customStyle="1" w:styleId="WW8Num19z1">
    <w:name w:val="WW8Num19z1"/>
    <w:rsid w:val="0015680A"/>
    <w:rPr>
      <w:rFonts w:ascii="OpenSymbol" w:hAnsi="OpenSymbol" w:cs="OpenSymbol"/>
    </w:rPr>
  </w:style>
  <w:style w:type="character" w:customStyle="1" w:styleId="WW8Num20z0">
    <w:name w:val="WW8Num20z0"/>
    <w:rsid w:val="0015680A"/>
    <w:rPr>
      <w:rFonts w:ascii="Symbol" w:hAnsi="Symbol" w:cs="OpenSymbol"/>
    </w:rPr>
  </w:style>
  <w:style w:type="character" w:customStyle="1" w:styleId="WW8Num20z1">
    <w:name w:val="WW8Num20z1"/>
    <w:rsid w:val="0015680A"/>
    <w:rPr>
      <w:rFonts w:ascii="OpenSymbol" w:hAnsi="OpenSymbol" w:cs="OpenSymbol"/>
    </w:rPr>
  </w:style>
  <w:style w:type="character" w:customStyle="1" w:styleId="WW-Absatz-Standardschriftart1">
    <w:name w:val="WW-Absatz-Standardschriftart1"/>
    <w:rsid w:val="0015680A"/>
  </w:style>
  <w:style w:type="character" w:customStyle="1" w:styleId="WW8Num21z0">
    <w:name w:val="WW8Num21z0"/>
    <w:rsid w:val="0015680A"/>
    <w:rPr>
      <w:rFonts w:ascii="Symbol" w:hAnsi="Symbol" w:cs="OpenSymbol"/>
    </w:rPr>
  </w:style>
  <w:style w:type="character" w:customStyle="1" w:styleId="WW8Num21z1">
    <w:name w:val="WW8Num21z1"/>
    <w:rsid w:val="0015680A"/>
    <w:rPr>
      <w:rFonts w:ascii="OpenSymbol" w:hAnsi="OpenSymbol" w:cs="OpenSymbol"/>
    </w:rPr>
  </w:style>
  <w:style w:type="character" w:customStyle="1" w:styleId="WW-Absatz-Standardschriftart11">
    <w:name w:val="WW-Absatz-Standardschriftart11"/>
    <w:rsid w:val="0015680A"/>
  </w:style>
  <w:style w:type="character" w:customStyle="1" w:styleId="WW-Absatz-Standardschriftart111">
    <w:name w:val="WW-Absatz-Standardschriftart111"/>
    <w:rsid w:val="0015680A"/>
  </w:style>
  <w:style w:type="character" w:customStyle="1" w:styleId="WW-Absatz-Standardschriftart1111">
    <w:name w:val="WW-Absatz-Standardschriftart1111"/>
    <w:rsid w:val="0015680A"/>
  </w:style>
  <w:style w:type="character" w:customStyle="1" w:styleId="WW-Absatz-Standardschriftart11111">
    <w:name w:val="WW-Absatz-Standardschriftart11111"/>
    <w:rsid w:val="0015680A"/>
  </w:style>
  <w:style w:type="character" w:customStyle="1" w:styleId="WW-Absatz-Standardschriftart111111">
    <w:name w:val="WW-Absatz-Standardschriftart111111"/>
    <w:rsid w:val="0015680A"/>
  </w:style>
  <w:style w:type="character" w:customStyle="1" w:styleId="WW8Num5z0">
    <w:name w:val="WW8Num5z0"/>
    <w:rsid w:val="0015680A"/>
    <w:rPr>
      <w:rFonts w:ascii="Symbol" w:hAnsi="Symbol" w:cs="OpenSymbol"/>
    </w:rPr>
  </w:style>
  <w:style w:type="character" w:customStyle="1" w:styleId="WW8Num5z1">
    <w:name w:val="WW8Num5z1"/>
    <w:rsid w:val="0015680A"/>
    <w:rPr>
      <w:rFonts w:ascii="OpenSymbol" w:hAnsi="OpenSymbol" w:cs="OpenSymbol"/>
    </w:rPr>
  </w:style>
  <w:style w:type="character" w:customStyle="1" w:styleId="WW8Num6z0">
    <w:name w:val="WW8Num6z0"/>
    <w:rsid w:val="0015680A"/>
    <w:rPr>
      <w:sz w:val="24"/>
    </w:rPr>
  </w:style>
  <w:style w:type="character" w:customStyle="1" w:styleId="WW8Num6z1">
    <w:name w:val="WW8Num6z1"/>
    <w:rsid w:val="0015680A"/>
    <w:rPr>
      <w:rFonts w:ascii="OpenSymbol" w:hAnsi="OpenSymbol" w:cs="OpenSymbol"/>
    </w:rPr>
  </w:style>
  <w:style w:type="character" w:customStyle="1" w:styleId="WW8Num10z0">
    <w:name w:val="WW8Num10z0"/>
    <w:rsid w:val="0015680A"/>
    <w:rPr>
      <w:rFonts w:ascii="Symbol" w:hAnsi="Symbol"/>
      <w:sz w:val="24"/>
    </w:rPr>
  </w:style>
  <w:style w:type="character" w:customStyle="1" w:styleId="WW8Num10z1">
    <w:name w:val="WW8Num10z1"/>
    <w:rsid w:val="0015680A"/>
    <w:rPr>
      <w:rFonts w:ascii="OpenSymbol" w:hAnsi="OpenSymbol" w:cs="OpenSymbol"/>
    </w:rPr>
  </w:style>
  <w:style w:type="character" w:customStyle="1" w:styleId="WW8Num11z1">
    <w:name w:val="WW8Num11z1"/>
    <w:rsid w:val="0015680A"/>
    <w:rPr>
      <w:rFonts w:ascii="OpenSymbol" w:hAnsi="OpenSymbol" w:cs="OpenSymbol"/>
    </w:rPr>
  </w:style>
  <w:style w:type="character" w:customStyle="1" w:styleId="WW-Absatz-Standardschriftart1111111">
    <w:name w:val="WW-Absatz-Standardschriftart1111111"/>
    <w:rsid w:val="0015680A"/>
  </w:style>
  <w:style w:type="character" w:customStyle="1" w:styleId="WW-Absatz-Standardschriftart11111111">
    <w:name w:val="WW-Absatz-Standardschriftart11111111"/>
    <w:rsid w:val="0015680A"/>
  </w:style>
  <w:style w:type="character" w:customStyle="1" w:styleId="WW-Absatz-Standardschriftart111111111">
    <w:name w:val="WW-Absatz-Standardschriftart111111111"/>
    <w:rsid w:val="0015680A"/>
  </w:style>
  <w:style w:type="character" w:customStyle="1" w:styleId="WW-Absatz-Standardschriftart1111111111">
    <w:name w:val="WW-Absatz-Standardschriftart1111111111"/>
    <w:rsid w:val="0015680A"/>
  </w:style>
  <w:style w:type="character" w:customStyle="1" w:styleId="WW-Absatz-Standardschriftart11111111111">
    <w:name w:val="WW-Absatz-Standardschriftart11111111111"/>
    <w:rsid w:val="0015680A"/>
  </w:style>
  <w:style w:type="character" w:customStyle="1" w:styleId="WW8Num12z0">
    <w:name w:val="WW8Num12z0"/>
    <w:rsid w:val="0015680A"/>
    <w:rPr>
      <w:sz w:val="24"/>
    </w:rPr>
  </w:style>
  <w:style w:type="character" w:customStyle="1" w:styleId="WW-Absatz-Standardschriftart111111111111">
    <w:name w:val="WW-Absatz-Standardschriftart111111111111"/>
    <w:rsid w:val="0015680A"/>
  </w:style>
  <w:style w:type="character" w:customStyle="1" w:styleId="WW8Num11z0">
    <w:name w:val="WW8Num11z0"/>
    <w:rsid w:val="0015680A"/>
    <w:rPr>
      <w:rFonts w:ascii="Symbol" w:hAnsi="Symbol"/>
      <w:sz w:val="24"/>
    </w:rPr>
  </w:style>
  <w:style w:type="character" w:customStyle="1" w:styleId="WW8Num12z1">
    <w:name w:val="WW8Num12z1"/>
    <w:rsid w:val="0015680A"/>
    <w:rPr>
      <w:rFonts w:ascii="Symbol" w:hAnsi="Symbol" w:cs="OpenSymbol"/>
    </w:rPr>
  </w:style>
  <w:style w:type="character" w:customStyle="1" w:styleId="WW8Num13z0">
    <w:name w:val="WW8Num13z0"/>
    <w:rsid w:val="0015680A"/>
    <w:rPr>
      <w:sz w:val="24"/>
    </w:rPr>
  </w:style>
  <w:style w:type="character" w:customStyle="1" w:styleId="WW-Absatz-Standardschriftart1111111111111">
    <w:name w:val="WW-Absatz-Standardschriftart1111111111111"/>
    <w:rsid w:val="0015680A"/>
  </w:style>
  <w:style w:type="character" w:customStyle="1" w:styleId="Fuentedeprrafopredeter3">
    <w:name w:val="Fuente de párrafo predeter.3"/>
    <w:rsid w:val="0015680A"/>
  </w:style>
  <w:style w:type="character" w:customStyle="1" w:styleId="Refdenotaalpie1">
    <w:name w:val="Ref. de nota al pie1"/>
    <w:rsid w:val="0015680A"/>
    <w:rPr>
      <w:vertAlign w:val="superscript"/>
    </w:rPr>
  </w:style>
  <w:style w:type="character" w:customStyle="1" w:styleId="Fuentedeprrafopredeter1">
    <w:name w:val="Fuente de párrafo predeter.1"/>
    <w:rsid w:val="0015680A"/>
  </w:style>
  <w:style w:type="character" w:styleId="Hipervnculo">
    <w:name w:val="Hyperlink"/>
    <w:rsid w:val="0015680A"/>
    <w:rPr>
      <w:color w:val="0000FF"/>
      <w:u w:val="single"/>
    </w:rPr>
  </w:style>
  <w:style w:type="character" w:customStyle="1" w:styleId="Refdenotaalpie3">
    <w:name w:val="Ref. de nota al pie3"/>
    <w:rsid w:val="0015680A"/>
    <w:rPr>
      <w:vertAlign w:val="superscript"/>
    </w:rPr>
  </w:style>
  <w:style w:type="character" w:customStyle="1" w:styleId="Refdenotaalpie2">
    <w:name w:val="Ref. de nota al pie2"/>
    <w:rsid w:val="0015680A"/>
    <w:rPr>
      <w:vertAlign w:val="superscript"/>
    </w:rPr>
  </w:style>
  <w:style w:type="character" w:customStyle="1" w:styleId="Fuentedeprrafopredeter2">
    <w:name w:val="Fuente de párrafo predeter.2"/>
    <w:rsid w:val="0015680A"/>
  </w:style>
  <w:style w:type="character" w:styleId="Textoennegrita">
    <w:name w:val="Strong"/>
    <w:qFormat/>
    <w:rsid w:val="0015680A"/>
    <w:rPr>
      <w:b/>
      <w:bCs/>
    </w:rPr>
  </w:style>
  <w:style w:type="character" w:customStyle="1" w:styleId="WW8Num8z0">
    <w:name w:val="WW8Num8z0"/>
    <w:rsid w:val="0015680A"/>
    <w:rPr>
      <w:rFonts w:ascii="Symbol" w:hAnsi="Symbol"/>
      <w:sz w:val="24"/>
    </w:rPr>
  </w:style>
  <w:style w:type="character" w:customStyle="1" w:styleId="WW8Num9z1">
    <w:name w:val="WW8Num9z1"/>
    <w:rsid w:val="0015680A"/>
    <w:rPr>
      <w:rFonts w:ascii="OpenSymbol" w:hAnsi="OpenSymbol" w:cs="OpenSymbol"/>
    </w:rPr>
  </w:style>
  <w:style w:type="character" w:customStyle="1" w:styleId="Smbolodenotaalpie">
    <w:name w:val="Símbolo de nota al pie"/>
    <w:rsid w:val="0015680A"/>
  </w:style>
  <w:style w:type="character" w:styleId="Refdenotaalpie">
    <w:name w:val="footnote reference"/>
    <w:rsid w:val="0015680A"/>
    <w:rPr>
      <w:vertAlign w:val="superscript"/>
    </w:rPr>
  </w:style>
  <w:style w:type="character" w:customStyle="1" w:styleId="Smbolodenotafinal">
    <w:name w:val="Símbolo de nota final"/>
    <w:rsid w:val="0015680A"/>
    <w:rPr>
      <w:vertAlign w:val="superscript"/>
    </w:rPr>
  </w:style>
  <w:style w:type="character" w:customStyle="1" w:styleId="WW-Smbolodenotafinal">
    <w:name w:val="WW-Símbolo de nota final"/>
    <w:rsid w:val="0015680A"/>
  </w:style>
  <w:style w:type="character" w:customStyle="1" w:styleId="Carcterdenumeracin">
    <w:name w:val="Carácter de numeración"/>
    <w:rsid w:val="0015680A"/>
  </w:style>
  <w:style w:type="character" w:styleId="Refdenotaalfinal">
    <w:name w:val="endnote reference"/>
    <w:uiPriority w:val="99"/>
    <w:rsid w:val="0015680A"/>
    <w:rPr>
      <w:vertAlign w:val="superscript"/>
    </w:rPr>
  </w:style>
  <w:style w:type="character" w:customStyle="1" w:styleId="Vietas">
    <w:name w:val="Viñetas"/>
    <w:rsid w:val="0015680A"/>
    <w:rPr>
      <w:rFonts w:ascii="OpenSymbol" w:eastAsia="OpenSymbol" w:hAnsi="OpenSymbol" w:cs="OpenSymbol"/>
    </w:rPr>
  </w:style>
  <w:style w:type="character" w:customStyle="1" w:styleId="InstruccionCar1">
    <w:name w:val="Instruccion Car1"/>
    <w:rsid w:val="0015680A"/>
    <w:rPr>
      <w:rFonts w:ascii="Arial" w:hAnsi="Arial" w:cs="Arial"/>
      <w:i/>
      <w:spacing w:val="-2"/>
      <w:sz w:val="24"/>
      <w:szCs w:val="24"/>
      <w:lang w:val="es-ES_tradnl" w:eastAsia="ar-SA" w:bidi="ar-SA"/>
    </w:rPr>
  </w:style>
  <w:style w:type="character" w:customStyle="1" w:styleId="McambiosCar">
    <w:name w:val="Mcambios Car"/>
    <w:rsid w:val="0015680A"/>
    <w:rPr>
      <w:rFonts w:ascii="Arial" w:eastAsia="Cambria" w:hAnsi="Arial" w:cs="Arial"/>
      <w:b/>
      <w:bCs/>
      <w:color w:val="404040"/>
      <w:spacing w:val="-2"/>
      <w:kern w:val="1"/>
      <w:sz w:val="24"/>
      <w:szCs w:val="24"/>
      <w:lang w:val="es-EC" w:eastAsia="hi-IN" w:bidi="hi-IN"/>
    </w:rPr>
  </w:style>
  <w:style w:type="paragraph" w:customStyle="1" w:styleId="Encabezado1">
    <w:name w:val="Encabezado1"/>
    <w:basedOn w:val="Normal"/>
    <w:next w:val="Textoindependiente"/>
    <w:rsid w:val="0015680A"/>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styleId="Textoindependiente">
    <w:name w:val="Body Text"/>
    <w:basedOn w:val="Normal"/>
    <w:link w:val="TextoindependienteCar"/>
    <w:uiPriority w:val="99"/>
    <w:rsid w:val="0015680A"/>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TextoindependienteCar">
    <w:name w:val="Texto independiente Car"/>
    <w:link w:val="Textoindependiente"/>
    <w:uiPriority w:val="99"/>
    <w:rsid w:val="0015680A"/>
    <w:rPr>
      <w:rFonts w:ascii="Times New Roman" w:eastAsia="Lucida Sans Unicode" w:hAnsi="Times New Roman" w:cs="Tahoma"/>
      <w:kern w:val="1"/>
      <w:sz w:val="24"/>
      <w:szCs w:val="24"/>
      <w:lang w:val="es-EC" w:eastAsia="hi-IN" w:bidi="hi-IN"/>
    </w:rPr>
  </w:style>
  <w:style w:type="paragraph" w:styleId="Lista">
    <w:name w:val="List"/>
    <w:basedOn w:val="Textoindependiente"/>
    <w:rsid w:val="0015680A"/>
  </w:style>
  <w:style w:type="paragraph" w:customStyle="1" w:styleId="Etiqueta">
    <w:name w:val="Etiqueta"/>
    <w:basedOn w:val="Normal"/>
    <w:rsid w:val="0015680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ndice">
    <w:name w:val="Índice"/>
    <w:basedOn w:val="Normal"/>
    <w:rsid w:val="001568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xl74">
    <w:name w:val="xl74"/>
    <w:basedOn w:val="Normal"/>
    <w:rsid w:val="0015680A"/>
    <w:pPr>
      <w:widowControl w:val="0"/>
      <w:suppressAutoHyphens/>
      <w:spacing w:before="280" w:after="280" w:line="240" w:lineRule="auto"/>
      <w:jc w:val="center"/>
    </w:pPr>
    <w:rPr>
      <w:rFonts w:ascii="Arial" w:eastAsia="Arial Unicode MS" w:hAnsi="Arial" w:cs="Tahoma"/>
      <w:b/>
      <w:bCs/>
      <w:kern w:val="1"/>
      <w:sz w:val="24"/>
      <w:szCs w:val="24"/>
      <w:lang w:eastAsia="hi-IN" w:bidi="hi-IN"/>
    </w:rPr>
  </w:style>
  <w:style w:type="paragraph" w:customStyle="1" w:styleId="Style2">
    <w:name w:val="Style 2"/>
    <w:basedOn w:val="Normal"/>
    <w:rsid w:val="0015680A"/>
    <w:pPr>
      <w:widowControl w:val="0"/>
      <w:suppressAutoHyphens/>
      <w:autoSpaceDE w:val="0"/>
      <w:spacing w:after="0" w:line="240" w:lineRule="auto"/>
      <w:ind w:left="288" w:right="72" w:hanging="288"/>
      <w:jc w:val="both"/>
    </w:pPr>
    <w:rPr>
      <w:rFonts w:ascii="Times New Roman" w:eastAsia="Times New Roman" w:hAnsi="Times New Roman" w:cs="Calibri"/>
      <w:kern w:val="1"/>
      <w:sz w:val="24"/>
      <w:szCs w:val="24"/>
      <w:lang w:val="en-US" w:eastAsia="hi-IN" w:bidi="hi-IN"/>
    </w:rPr>
  </w:style>
  <w:style w:type="paragraph" w:styleId="Textonotapie">
    <w:name w:val="footnote text"/>
    <w:basedOn w:val="Normal"/>
    <w:link w:val="TextonotapieCar"/>
    <w:rsid w:val="0015680A"/>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link w:val="Textonotapie"/>
    <w:rsid w:val="0015680A"/>
    <w:rPr>
      <w:rFonts w:ascii="Times New Roman" w:eastAsia="Lucida Sans Unicode" w:hAnsi="Times New Roman" w:cs="Tahoma"/>
      <w:kern w:val="1"/>
      <w:lang w:val="es-EC" w:eastAsia="hi-IN" w:bidi="hi-IN"/>
    </w:rPr>
  </w:style>
  <w:style w:type="paragraph" w:customStyle="1" w:styleId="Textoindependiente21">
    <w:name w:val="Texto independiente 21"/>
    <w:basedOn w:val="Normal"/>
    <w:rsid w:val="0015680A"/>
    <w:pPr>
      <w:widowControl w:val="0"/>
      <w:suppressAutoHyphens/>
      <w:spacing w:after="0" w:line="240" w:lineRule="auto"/>
    </w:pPr>
    <w:rPr>
      <w:rFonts w:ascii="Arial" w:eastAsia="Lucida Sans Unicode" w:hAnsi="Arial" w:cs="Arial"/>
      <w:kern w:val="1"/>
      <w:sz w:val="20"/>
      <w:szCs w:val="24"/>
      <w:lang w:val="es-ES_tradnl" w:eastAsia="hi-IN" w:bidi="hi-IN"/>
    </w:rPr>
  </w:style>
  <w:style w:type="paragraph" w:styleId="Piedepgina">
    <w:name w:val="footer"/>
    <w:basedOn w:val="Normal"/>
    <w:link w:val="PiedepginaCar"/>
    <w:uiPriority w:val="99"/>
    <w:rsid w:val="0015680A"/>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customStyle="1" w:styleId="PiedepginaCar">
    <w:name w:val="Pie de página Car"/>
    <w:link w:val="Piedepgina"/>
    <w:uiPriority w:val="99"/>
    <w:rsid w:val="0015680A"/>
    <w:rPr>
      <w:rFonts w:ascii="Times New Roman" w:eastAsia="Lucida Sans Unicode" w:hAnsi="Times New Roman" w:cs="Tahoma"/>
      <w:kern w:val="1"/>
      <w:sz w:val="24"/>
      <w:szCs w:val="24"/>
      <w:lang w:val="es-EC" w:eastAsia="hi-IN" w:bidi="hi-IN"/>
    </w:rPr>
  </w:style>
  <w:style w:type="paragraph" w:customStyle="1" w:styleId="Textoindependiente32">
    <w:name w:val="Texto independiente 32"/>
    <w:basedOn w:val="Normal"/>
    <w:rsid w:val="0015680A"/>
    <w:pPr>
      <w:widowControl w:val="0"/>
      <w:suppressAutoHyphens/>
      <w:spacing w:after="0" w:line="240" w:lineRule="auto"/>
      <w:jc w:val="both"/>
    </w:pPr>
    <w:rPr>
      <w:rFonts w:ascii="Arial" w:eastAsia="Lucida Sans Unicode" w:hAnsi="Arial" w:cs="Arial"/>
      <w:kern w:val="1"/>
      <w:sz w:val="20"/>
      <w:szCs w:val="24"/>
      <w:lang w:val="es-ES_tradnl" w:eastAsia="hi-IN" w:bidi="hi-IN"/>
    </w:rPr>
  </w:style>
  <w:style w:type="paragraph" w:styleId="NormalWeb">
    <w:name w:val="Normal (Web)"/>
    <w:basedOn w:val="Normal"/>
    <w:rsid w:val="0015680A"/>
    <w:pPr>
      <w:widowControl w:val="0"/>
      <w:suppressAutoHyphens/>
      <w:spacing w:before="280" w:after="280" w:line="240" w:lineRule="auto"/>
    </w:pPr>
    <w:rPr>
      <w:rFonts w:ascii="Times New Roman" w:eastAsia="Lucida Sans Unicode" w:hAnsi="Times New Roman" w:cs="Tahoma"/>
      <w:kern w:val="1"/>
      <w:sz w:val="24"/>
      <w:szCs w:val="24"/>
      <w:lang w:val="en-US" w:eastAsia="hi-IN" w:bidi="hi-IN"/>
    </w:rPr>
  </w:style>
  <w:style w:type="paragraph" w:customStyle="1" w:styleId="Sangra3detindependiente1">
    <w:name w:val="Sangría 3 de t. independiente1"/>
    <w:basedOn w:val="Normal"/>
    <w:rsid w:val="0015680A"/>
    <w:pPr>
      <w:widowControl w:val="0"/>
      <w:suppressAutoHyphens/>
      <w:spacing w:after="120" w:line="240" w:lineRule="auto"/>
      <w:ind w:left="360"/>
    </w:pPr>
    <w:rPr>
      <w:rFonts w:ascii="Times New Roman" w:eastAsia="Lucida Sans Unicode" w:hAnsi="Times New Roman" w:cs="Tahoma"/>
      <w:kern w:val="1"/>
      <w:sz w:val="16"/>
      <w:szCs w:val="16"/>
      <w:lang w:eastAsia="hi-IN" w:bidi="hi-IN"/>
    </w:rPr>
  </w:style>
  <w:style w:type="paragraph" w:customStyle="1" w:styleId="Sangra2detindependiente1">
    <w:name w:val="Sangría 2 de t. independiente1"/>
    <w:basedOn w:val="Normal"/>
    <w:rsid w:val="0015680A"/>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p4">
    <w:name w:val="p4"/>
    <w:basedOn w:val="Normal"/>
    <w:rsid w:val="0015680A"/>
    <w:pPr>
      <w:widowControl w:val="0"/>
      <w:suppressAutoHyphens/>
      <w:autoSpaceDE w:val="0"/>
      <w:spacing w:after="0" w:line="240" w:lineRule="atLeast"/>
      <w:jc w:val="both"/>
    </w:pPr>
    <w:rPr>
      <w:rFonts w:ascii="Courier New" w:eastAsia="Times New Roman" w:hAnsi="Courier New" w:cs="Courier New"/>
      <w:kern w:val="1"/>
      <w:sz w:val="20"/>
      <w:szCs w:val="20"/>
      <w:lang w:val="es-ES" w:eastAsia="hi-IN" w:bidi="hi-IN"/>
    </w:rPr>
  </w:style>
  <w:style w:type="paragraph" w:customStyle="1" w:styleId="xl25">
    <w:name w:val="xl25"/>
    <w:basedOn w:val="Normal"/>
    <w:rsid w:val="0015680A"/>
    <w:pPr>
      <w:shd w:val="clear" w:color="auto" w:fill="FFFFFF"/>
      <w:suppressAutoHyphens/>
      <w:spacing w:before="280" w:after="280" w:line="240" w:lineRule="auto"/>
    </w:pPr>
    <w:rPr>
      <w:rFonts w:ascii="Arial" w:eastAsia="Lucida Sans Unicode" w:hAnsi="Arial" w:cs="Calibri"/>
      <w:b/>
      <w:bCs/>
      <w:kern w:val="1"/>
      <w:sz w:val="24"/>
      <w:szCs w:val="24"/>
      <w:lang w:val="es-ES" w:eastAsia="hi-IN" w:bidi="hi-IN"/>
    </w:rPr>
  </w:style>
  <w:style w:type="paragraph" w:styleId="Encabezado">
    <w:name w:val="header"/>
    <w:aliases w:val="Encabezado 2,encabezado"/>
    <w:basedOn w:val="Normal"/>
    <w:link w:val="EncabezadoCar"/>
    <w:rsid w:val="0015680A"/>
    <w:pPr>
      <w:widowControl w:val="0"/>
      <w:suppressAutoHyphens/>
      <w:autoSpaceDE w:val="0"/>
      <w:spacing w:after="0" w:line="240" w:lineRule="auto"/>
    </w:pPr>
    <w:rPr>
      <w:rFonts w:ascii="Courier New" w:eastAsia="Times New Roman" w:hAnsi="Courier New" w:cs="Courier New"/>
      <w:kern w:val="1"/>
      <w:sz w:val="20"/>
      <w:szCs w:val="20"/>
      <w:lang w:val="en-US" w:eastAsia="hi-IN" w:bidi="hi-IN"/>
    </w:rPr>
  </w:style>
  <w:style w:type="character" w:customStyle="1" w:styleId="EncabezadoCar">
    <w:name w:val="Encabezado Car"/>
    <w:aliases w:val="Encabezado 2 Car,encabezado Car"/>
    <w:link w:val="Encabezado"/>
    <w:rsid w:val="0015680A"/>
    <w:rPr>
      <w:rFonts w:ascii="Courier New" w:eastAsia="Times New Roman" w:hAnsi="Courier New" w:cs="Courier New"/>
      <w:kern w:val="1"/>
      <w:lang w:val="en-US" w:eastAsia="hi-IN" w:bidi="hi-IN"/>
    </w:rPr>
  </w:style>
  <w:style w:type="paragraph" w:customStyle="1" w:styleId="Contenidodelatabla">
    <w:name w:val="Contenido de la tabla"/>
    <w:basedOn w:val="Normal"/>
    <w:rsid w:val="001568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Encabezadodelatabla">
    <w:name w:val="Encabezado de la tabla"/>
    <w:basedOn w:val="Contenidodelatabla"/>
    <w:rsid w:val="0015680A"/>
    <w:pPr>
      <w:jc w:val="center"/>
    </w:pPr>
    <w:rPr>
      <w:b/>
      <w:bCs/>
    </w:rPr>
  </w:style>
  <w:style w:type="paragraph" w:customStyle="1" w:styleId="Textoindependiente31">
    <w:name w:val="Texto independiente 31"/>
    <w:basedOn w:val="Normal"/>
    <w:rsid w:val="0015680A"/>
    <w:pPr>
      <w:widowControl w:val="0"/>
      <w:suppressAutoHyphens/>
      <w:spacing w:after="0" w:line="240" w:lineRule="auto"/>
      <w:jc w:val="both"/>
    </w:pPr>
    <w:rPr>
      <w:rFonts w:ascii="Arial" w:eastAsia="Lucida Sans Unicode" w:hAnsi="Arial" w:cs="Tahoma"/>
      <w:spacing w:val="-2"/>
      <w:kern w:val="1"/>
      <w:szCs w:val="24"/>
      <w:lang w:eastAsia="hi-IN" w:bidi="hi-IN"/>
    </w:rPr>
  </w:style>
  <w:style w:type="paragraph" w:styleId="Sangradetextonormal">
    <w:name w:val="Body Text Indent"/>
    <w:basedOn w:val="Normal"/>
    <w:link w:val="SangradetextonormalCar"/>
    <w:rsid w:val="0015680A"/>
    <w:pPr>
      <w:suppressAutoHyphens/>
      <w:spacing w:after="120" w:line="240" w:lineRule="auto"/>
      <w:ind w:left="283"/>
    </w:pPr>
    <w:rPr>
      <w:rFonts w:ascii="Times New Roman" w:eastAsia="Times New Roman" w:hAnsi="Times New Roman"/>
      <w:sz w:val="24"/>
      <w:szCs w:val="20"/>
      <w:lang w:val="x-none" w:eastAsia="hi-IN" w:bidi="hi-IN"/>
    </w:rPr>
  </w:style>
  <w:style w:type="character" w:customStyle="1" w:styleId="SangradetextonormalCar">
    <w:name w:val="Sangría de texto normal Car"/>
    <w:link w:val="Sangradetextonormal"/>
    <w:rsid w:val="0015680A"/>
    <w:rPr>
      <w:rFonts w:ascii="Times New Roman" w:eastAsia="Times New Roman" w:hAnsi="Times New Roman"/>
      <w:sz w:val="24"/>
      <w:lang w:val="x-none" w:eastAsia="hi-IN" w:bidi="hi-IN"/>
    </w:rPr>
  </w:style>
  <w:style w:type="paragraph" w:customStyle="1" w:styleId="Default">
    <w:name w:val="Default"/>
    <w:rsid w:val="0015680A"/>
    <w:pPr>
      <w:autoSpaceDE w:val="0"/>
      <w:autoSpaceDN w:val="0"/>
      <w:adjustRightInd w:val="0"/>
    </w:pPr>
    <w:rPr>
      <w:rFonts w:cs="Calibri"/>
      <w:color w:val="000000"/>
      <w:sz w:val="24"/>
      <w:szCs w:val="24"/>
      <w:lang w:val="es-EC" w:eastAsia="en-US"/>
    </w:rPr>
  </w:style>
  <w:style w:type="table" w:styleId="Tablaconcuadrcula">
    <w:name w:val="Table Grid"/>
    <w:basedOn w:val="Tablanormal"/>
    <w:uiPriority w:val="59"/>
    <w:rsid w:val="001568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Absatz-Standardschriftart1111111111111111111111111">
    <w:name w:val="WW-Absatz-Standardschriftart1111111111111111111111111"/>
    <w:rsid w:val="0015680A"/>
  </w:style>
  <w:style w:type="character" w:styleId="Refdecomentario">
    <w:name w:val="annotation reference"/>
    <w:uiPriority w:val="99"/>
    <w:semiHidden/>
    <w:unhideWhenUsed/>
    <w:rsid w:val="0015680A"/>
    <w:rPr>
      <w:sz w:val="16"/>
      <w:szCs w:val="16"/>
    </w:rPr>
  </w:style>
  <w:style w:type="paragraph" w:styleId="Textocomentario">
    <w:name w:val="annotation text"/>
    <w:basedOn w:val="Normal"/>
    <w:link w:val="TextocomentarioCar"/>
    <w:uiPriority w:val="99"/>
    <w:unhideWhenUsed/>
    <w:rsid w:val="0015680A"/>
    <w:pPr>
      <w:widowControl w:val="0"/>
      <w:suppressAutoHyphens/>
      <w:spacing w:after="0" w:line="240" w:lineRule="auto"/>
    </w:pPr>
    <w:rPr>
      <w:rFonts w:ascii="Times New Roman" w:eastAsia="Lucida Sans Unicode" w:hAnsi="Times New Roman" w:cs="Mangal"/>
      <w:kern w:val="1"/>
      <w:sz w:val="20"/>
      <w:szCs w:val="18"/>
      <w:lang w:eastAsia="hi-IN" w:bidi="hi-IN"/>
    </w:rPr>
  </w:style>
  <w:style w:type="character" w:customStyle="1" w:styleId="TextocomentarioCar">
    <w:name w:val="Texto comentario Car"/>
    <w:link w:val="Textocomentario"/>
    <w:uiPriority w:val="99"/>
    <w:rsid w:val="0015680A"/>
    <w:rPr>
      <w:rFonts w:ascii="Times New Roman" w:eastAsia="Lucida Sans Unicode" w:hAnsi="Times New Roman" w:cs="Mangal"/>
      <w:kern w:val="1"/>
      <w:szCs w:val="18"/>
      <w:lang w:val="es-EC" w:eastAsia="hi-IN" w:bidi="hi-IN"/>
    </w:rPr>
  </w:style>
  <w:style w:type="paragraph" w:styleId="Asuntodelcomentario">
    <w:name w:val="annotation subject"/>
    <w:basedOn w:val="Textocomentario"/>
    <w:next w:val="Textocomentario"/>
    <w:link w:val="AsuntodelcomentarioCar"/>
    <w:uiPriority w:val="99"/>
    <w:semiHidden/>
    <w:unhideWhenUsed/>
    <w:rsid w:val="0015680A"/>
    <w:rPr>
      <w:b/>
      <w:bCs/>
    </w:rPr>
  </w:style>
  <w:style w:type="character" w:customStyle="1" w:styleId="AsuntodelcomentarioCar">
    <w:name w:val="Asunto del comentario Car"/>
    <w:link w:val="Asuntodelcomentario"/>
    <w:uiPriority w:val="99"/>
    <w:semiHidden/>
    <w:rsid w:val="0015680A"/>
    <w:rPr>
      <w:rFonts w:ascii="Times New Roman" w:eastAsia="Lucida Sans Unicode" w:hAnsi="Times New Roman" w:cs="Mangal"/>
      <w:b/>
      <w:bCs/>
      <w:kern w:val="1"/>
      <w:szCs w:val="18"/>
      <w:lang w:val="es-EC" w:eastAsia="hi-IN" w:bidi="hi-IN"/>
    </w:rPr>
  </w:style>
  <w:style w:type="paragraph" w:customStyle="1" w:styleId="Standard">
    <w:name w:val="Standard"/>
    <w:rsid w:val="0015680A"/>
    <w:pPr>
      <w:autoSpaceDN w:val="0"/>
      <w:textAlignment w:val="baseline"/>
    </w:pPr>
    <w:rPr>
      <w:rFonts w:ascii="Times New Roman" w:eastAsia="Times New Roman" w:hAnsi="Times New Roman"/>
      <w:lang w:val="es-EC" w:eastAsia="es-EC"/>
    </w:rPr>
  </w:style>
  <w:style w:type="character" w:customStyle="1" w:styleId="PrrafodelistaCar">
    <w:name w:val="Párrafo de lista Car"/>
    <w:aliases w:val="TIT 2 IND Car"/>
    <w:link w:val="Prrafodelista"/>
    <w:locked/>
    <w:rsid w:val="00E96B5F"/>
    <w:rPr>
      <w:rFonts w:ascii="Times New Roman" w:eastAsia="Arial Unicode MS" w:hAnsi="Times New Roman"/>
      <w:kern w:val="1"/>
      <w:sz w:val="24"/>
      <w:szCs w:val="24"/>
      <w:lang w:val="es-ES_tradnl" w:eastAsia="ar-SA"/>
    </w:rPr>
  </w:style>
  <w:style w:type="paragraph" w:styleId="Sinespaciado">
    <w:name w:val="No Spacing"/>
    <w:uiPriority w:val="1"/>
    <w:qFormat/>
    <w:rsid w:val="00F62C3C"/>
    <w:pPr>
      <w:widowControl w:val="0"/>
      <w:kinsoku w:val="0"/>
    </w:pPr>
    <w:rPr>
      <w:rFonts w:eastAsia="Times New Roman"/>
      <w:sz w:val="24"/>
      <w:szCs w:val="24"/>
      <w:lang w:val="en-US" w:eastAsia="es-ES"/>
    </w:rPr>
  </w:style>
  <w:style w:type="character" w:customStyle="1" w:styleId="Fuentedeprrafopredeter4">
    <w:name w:val="Fuente de párrafo predeter.4"/>
    <w:rsid w:val="00B6493C"/>
  </w:style>
  <w:style w:type="paragraph" w:customStyle="1" w:styleId="Normal1">
    <w:name w:val="Normal1"/>
    <w:rsid w:val="00B6493C"/>
    <w:pPr>
      <w:suppressAutoHyphens/>
      <w:spacing w:line="100" w:lineRule="atLeast"/>
    </w:pPr>
    <w:rPr>
      <w:rFonts w:ascii="Times New Roman" w:hAnsi="Times New Roman" w:cs="Calibri"/>
      <w:sz w:val="24"/>
      <w:szCs w:val="24"/>
      <w:lang w:val="es-ES" w:eastAsia="ar-SA"/>
    </w:rPr>
  </w:style>
  <w:style w:type="paragraph" w:customStyle="1" w:styleId="western">
    <w:name w:val="western"/>
    <w:basedOn w:val="Normal"/>
    <w:rsid w:val="00B6493C"/>
    <w:pPr>
      <w:suppressAutoHyphens/>
      <w:spacing w:before="280" w:after="280" w:line="240" w:lineRule="auto"/>
    </w:pPr>
    <w:rPr>
      <w:rFonts w:ascii="Times New Roman" w:hAnsi="Times New Roman"/>
      <w:sz w:val="24"/>
      <w:szCs w:val="24"/>
      <w:lang w:eastAsia="ar-SA"/>
    </w:rPr>
  </w:style>
  <w:style w:type="paragraph" w:customStyle="1" w:styleId="TableContents">
    <w:name w:val="Table Contents"/>
    <w:basedOn w:val="Normal"/>
    <w:rsid w:val="00267C0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character" w:customStyle="1" w:styleId="Caracteresdenotaalpie">
    <w:name w:val="Caracteres de nota al pie"/>
    <w:rsid w:val="00267C0F"/>
    <w:rPr>
      <w:vertAlign w:val="superscript"/>
    </w:rPr>
  </w:style>
  <w:style w:type="character" w:customStyle="1" w:styleId="EncabezadoCar1">
    <w:name w:val="Encabezado Car1"/>
    <w:aliases w:val="Encabezado 2 Car3,encabezado Car1"/>
    <w:uiPriority w:val="99"/>
    <w:locked/>
    <w:rsid w:val="005619A8"/>
    <w:rPr>
      <w:lang w:val="es-CR" w:eastAsia="ar-SA"/>
    </w:rPr>
  </w:style>
  <w:style w:type="numbering" w:customStyle="1" w:styleId="WW8Num48">
    <w:name w:val="WW8Num48"/>
    <w:basedOn w:val="Sinlista"/>
    <w:rsid w:val="006A6EAE"/>
    <w:pPr>
      <w:numPr>
        <w:numId w:val="31"/>
      </w:numPr>
    </w:pPr>
  </w:style>
  <w:style w:type="paragraph" w:customStyle="1" w:styleId="Textbody">
    <w:name w:val="Text body"/>
    <w:basedOn w:val="Standard"/>
    <w:rsid w:val="006A6EAE"/>
    <w:pPr>
      <w:spacing w:after="120"/>
    </w:pPr>
  </w:style>
  <w:style w:type="character" w:styleId="Hipervnculovisitado">
    <w:name w:val="FollowedHyperlink"/>
    <w:uiPriority w:val="99"/>
    <w:semiHidden/>
    <w:unhideWhenUsed/>
    <w:rsid w:val="006A6EAE"/>
    <w:rPr>
      <w:color w:val="800080"/>
      <w:u w:val="single"/>
    </w:rPr>
  </w:style>
  <w:style w:type="paragraph" w:styleId="Textonotaalfinal">
    <w:name w:val="endnote text"/>
    <w:basedOn w:val="Normal"/>
    <w:link w:val="TextonotaalfinalCar"/>
    <w:uiPriority w:val="99"/>
    <w:semiHidden/>
    <w:unhideWhenUsed/>
    <w:rsid w:val="006A6EAE"/>
    <w:rPr>
      <w:sz w:val="20"/>
      <w:szCs w:val="20"/>
    </w:rPr>
  </w:style>
  <w:style w:type="character" w:customStyle="1" w:styleId="TextonotaalfinalCar">
    <w:name w:val="Texto nota al final Car"/>
    <w:basedOn w:val="Fuentedeprrafopredeter"/>
    <w:link w:val="Textonotaalfinal"/>
    <w:uiPriority w:val="99"/>
    <w:semiHidden/>
    <w:rsid w:val="006A6EAE"/>
    <w:rPr>
      <w:lang w:val="es-EC" w:eastAsia="en-US"/>
    </w:rPr>
  </w:style>
  <w:style w:type="character" w:customStyle="1" w:styleId="apple-converted-space">
    <w:name w:val="apple-converted-space"/>
    <w:rsid w:val="006A6EAE"/>
  </w:style>
  <w:style w:type="paragraph" w:customStyle="1" w:styleId="style20">
    <w:name w:val="style2"/>
    <w:basedOn w:val="Normal"/>
    <w:rsid w:val="006A6EAE"/>
    <w:pPr>
      <w:spacing w:before="100" w:beforeAutospacing="1" w:after="100" w:afterAutospacing="1" w:line="240" w:lineRule="auto"/>
    </w:pPr>
    <w:rPr>
      <w:rFonts w:ascii="Times New Roman" w:eastAsia="Times New Roman" w:hAnsi="Times New Roman"/>
      <w:sz w:val="24"/>
      <w:szCs w:val="24"/>
      <w:lang w:eastAsia="es-EC"/>
    </w:rPr>
  </w:style>
  <w:style w:type="character" w:customStyle="1" w:styleId="fuentedeprrafopredeter40">
    <w:name w:val="fuentedeprrafopredeter4"/>
    <w:rsid w:val="006A6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533011">
      <w:bodyDiv w:val="1"/>
      <w:marLeft w:val="0"/>
      <w:marRight w:val="0"/>
      <w:marTop w:val="0"/>
      <w:marBottom w:val="0"/>
      <w:divBdr>
        <w:top w:val="none" w:sz="0" w:space="0" w:color="auto"/>
        <w:left w:val="none" w:sz="0" w:space="0" w:color="auto"/>
        <w:bottom w:val="none" w:sz="0" w:space="0" w:color="auto"/>
        <w:right w:val="none" w:sz="0" w:space="0" w:color="auto"/>
      </w:divBdr>
    </w:div>
    <w:div w:id="474300163">
      <w:bodyDiv w:val="1"/>
      <w:marLeft w:val="0"/>
      <w:marRight w:val="0"/>
      <w:marTop w:val="0"/>
      <w:marBottom w:val="0"/>
      <w:divBdr>
        <w:top w:val="none" w:sz="0" w:space="0" w:color="auto"/>
        <w:left w:val="none" w:sz="0" w:space="0" w:color="auto"/>
        <w:bottom w:val="none" w:sz="0" w:space="0" w:color="auto"/>
        <w:right w:val="none" w:sz="0" w:space="0" w:color="auto"/>
      </w:divBdr>
    </w:div>
    <w:div w:id="485128358">
      <w:bodyDiv w:val="1"/>
      <w:marLeft w:val="0"/>
      <w:marRight w:val="0"/>
      <w:marTop w:val="0"/>
      <w:marBottom w:val="0"/>
      <w:divBdr>
        <w:top w:val="none" w:sz="0" w:space="0" w:color="auto"/>
        <w:left w:val="none" w:sz="0" w:space="0" w:color="auto"/>
        <w:bottom w:val="none" w:sz="0" w:space="0" w:color="auto"/>
        <w:right w:val="none" w:sz="0" w:space="0" w:color="auto"/>
      </w:divBdr>
    </w:div>
    <w:div w:id="553198242">
      <w:bodyDiv w:val="1"/>
      <w:marLeft w:val="0"/>
      <w:marRight w:val="0"/>
      <w:marTop w:val="0"/>
      <w:marBottom w:val="0"/>
      <w:divBdr>
        <w:top w:val="none" w:sz="0" w:space="0" w:color="auto"/>
        <w:left w:val="none" w:sz="0" w:space="0" w:color="auto"/>
        <w:bottom w:val="none" w:sz="0" w:space="0" w:color="auto"/>
        <w:right w:val="none" w:sz="0" w:space="0" w:color="auto"/>
      </w:divBdr>
    </w:div>
    <w:div w:id="705718622">
      <w:bodyDiv w:val="1"/>
      <w:marLeft w:val="0"/>
      <w:marRight w:val="0"/>
      <w:marTop w:val="0"/>
      <w:marBottom w:val="0"/>
      <w:divBdr>
        <w:top w:val="none" w:sz="0" w:space="0" w:color="auto"/>
        <w:left w:val="none" w:sz="0" w:space="0" w:color="auto"/>
        <w:bottom w:val="none" w:sz="0" w:space="0" w:color="auto"/>
        <w:right w:val="none" w:sz="0" w:space="0" w:color="auto"/>
      </w:divBdr>
    </w:div>
    <w:div w:id="1527134563">
      <w:bodyDiv w:val="1"/>
      <w:marLeft w:val="0"/>
      <w:marRight w:val="0"/>
      <w:marTop w:val="0"/>
      <w:marBottom w:val="0"/>
      <w:divBdr>
        <w:top w:val="none" w:sz="0" w:space="0" w:color="auto"/>
        <w:left w:val="none" w:sz="0" w:space="0" w:color="auto"/>
        <w:bottom w:val="none" w:sz="0" w:space="0" w:color="auto"/>
        <w:right w:val="none" w:sz="0" w:space="0" w:color="auto"/>
      </w:divBdr>
    </w:div>
    <w:div w:id="1549607089">
      <w:bodyDiv w:val="1"/>
      <w:marLeft w:val="0"/>
      <w:marRight w:val="0"/>
      <w:marTop w:val="0"/>
      <w:marBottom w:val="0"/>
      <w:divBdr>
        <w:top w:val="none" w:sz="0" w:space="0" w:color="auto"/>
        <w:left w:val="none" w:sz="0" w:space="0" w:color="auto"/>
        <w:bottom w:val="none" w:sz="0" w:space="0" w:color="auto"/>
        <w:right w:val="none" w:sz="0" w:space="0" w:color="auto"/>
      </w:divBdr>
    </w:div>
    <w:div w:id="170277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el.gob.ec/" TargetMode="External"/><Relationship Id="rId13" Type="http://schemas.openxmlformats.org/officeDocument/2006/relationships/hyperlink" Target="http://portal.compraspublicas.gob.ec/compraspublicas/proveedores"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eer.gob.ec"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eer.gob.e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el.gob.ec/" TargetMode="External"/><Relationship Id="rId5" Type="http://schemas.openxmlformats.org/officeDocument/2006/relationships/webSettings" Target="webSettings.xml"/><Relationship Id="rId15" Type="http://schemas.openxmlformats.org/officeDocument/2006/relationships/hyperlink" Target="http://www.cnel.gob.ec/" TargetMode="External"/><Relationship Id="rId10" Type="http://schemas.openxmlformats.org/officeDocument/2006/relationships/hyperlink" Target="mailto:vveintimilla@suc.cnel.gob.e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er.gob.ec" TargetMode="External"/><Relationship Id="rId14" Type="http://schemas.openxmlformats.org/officeDocument/2006/relationships/hyperlink" Target="mailto:vveintimilla@suc.cnel.gob.e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debar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69</Pages>
  <Words>22474</Words>
  <Characters>123612</Characters>
  <Application>Microsoft Office Word</Application>
  <DocSecurity>0</DocSecurity>
  <Lines>1030</Lines>
  <Paragraphs>291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Usuario de Windows</cp:lastModifiedBy>
  <cp:revision>29</cp:revision>
  <cp:lastPrinted>2015-01-15T19:27:00Z</cp:lastPrinted>
  <dcterms:created xsi:type="dcterms:W3CDTF">2015-01-13T14:36:00Z</dcterms:created>
  <dcterms:modified xsi:type="dcterms:W3CDTF">2015-01-15T23:20:00Z</dcterms:modified>
</cp:coreProperties>
</file>