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A0" w:rsidRPr="002C0009" w:rsidRDefault="00250C9D" w:rsidP="00250C9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C0009">
        <w:rPr>
          <w:b/>
          <w:sz w:val="40"/>
          <w:szCs w:val="40"/>
        </w:rPr>
        <w:t>LLAMADO A LICITACIÓN</w:t>
      </w:r>
    </w:p>
    <w:p w:rsidR="00250C9D" w:rsidRPr="002C0009" w:rsidRDefault="00250C9D" w:rsidP="00250C9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2C0009">
        <w:rPr>
          <w:b/>
          <w:sz w:val="28"/>
          <w:szCs w:val="28"/>
        </w:rPr>
        <w:t>REPÚBLICA DEL ECUADOR</w:t>
      </w:r>
    </w:p>
    <w:p w:rsidR="00D159CD" w:rsidRPr="00F2517F" w:rsidRDefault="00D159CD" w:rsidP="00D159CD">
      <w:pPr>
        <w:spacing w:line="280" w:lineRule="exact"/>
        <w:jc w:val="center"/>
        <w:rPr>
          <w:rFonts w:cstheme="minorHAnsi"/>
          <w:b/>
          <w:sz w:val="18"/>
          <w:szCs w:val="18"/>
          <w:lang w:val="es-EC" w:eastAsia="es-EC"/>
        </w:rPr>
      </w:pPr>
      <w:r>
        <w:rPr>
          <w:rFonts w:cstheme="minorHAnsi"/>
          <w:b/>
          <w:sz w:val="18"/>
          <w:szCs w:val="18"/>
          <w:lang w:val="es-EC" w:eastAsia="es-EC"/>
        </w:rPr>
        <w:t>PROGRAMA DE ELECTRIFICACIÓN RURAL Y URBANO MARGINAL (FERUM)</w:t>
      </w:r>
    </w:p>
    <w:p w:rsidR="00D159CD" w:rsidRDefault="00D159CD" w:rsidP="00D159CD">
      <w:pPr>
        <w:spacing w:line="280" w:lineRule="exact"/>
        <w:jc w:val="center"/>
        <w:rPr>
          <w:rFonts w:cstheme="minorHAnsi"/>
          <w:b/>
          <w:sz w:val="18"/>
          <w:szCs w:val="18"/>
          <w:lang w:val="es-EC" w:eastAsia="es-EC"/>
        </w:rPr>
      </w:pPr>
      <w:r w:rsidRPr="00F2517F">
        <w:rPr>
          <w:rFonts w:cstheme="minorHAnsi"/>
          <w:b/>
          <w:sz w:val="18"/>
          <w:szCs w:val="18"/>
          <w:lang w:val="es-EC" w:eastAsia="es-EC"/>
        </w:rPr>
        <w:t xml:space="preserve">PRÉSTAMO NO. </w:t>
      </w:r>
      <w:r>
        <w:rPr>
          <w:rFonts w:cstheme="minorHAnsi"/>
          <w:b/>
          <w:sz w:val="18"/>
          <w:szCs w:val="18"/>
          <w:lang w:val="es-EC" w:eastAsia="es-EC"/>
        </w:rPr>
        <w:t>3710/OC-EC y 3711/KI-EC</w:t>
      </w:r>
    </w:p>
    <w:p w:rsidR="00D159CD" w:rsidRPr="00F2517F" w:rsidRDefault="00D159CD" w:rsidP="00D159CD">
      <w:pPr>
        <w:spacing w:line="280" w:lineRule="exact"/>
        <w:jc w:val="center"/>
        <w:rPr>
          <w:rFonts w:cstheme="minorHAnsi"/>
          <w:b/>
          <w:sz w:val="18"/>
          <w:szCs w:val="18"/>
          <w:lang w:val="es-EC" w:eastAsia="es-EC"/>
        </w:rPr>
      </w:pPr>
      <w:r>
        <w:rPr>
          <w:rFonts w:cstheme="minorHAnsi"/>
          <w:b/>
          <w:sz w:val="18"/>
          <w:szCs w:val="18"/>
          <w:lang w:val="es-EC" w:eastAsia="es-EC"/>
        </w:rPr>
        <w:t>PROYECTO NO. EC-L1160</w:t>
      </w:r>
    </w:p>
    <w:p w:rsidR="00D159CD" w:rsidRDefault="00D159CD" w:rsidP="00D159CD">
      <w:pPr>
        <w:jc w:val="center"/>
        <w:rPr>
          <w:b/>
        </w:rPr>
      </w:pPr>
      <w:r w:rsidRPr="00943B5B">
        <w:rPr>
          <w:b/>
        </w:rPr>
        <w:t>GLR SUMINISTRO DE MATERIALES Y MANO DE OBRA DE PROYECTOS ELECTRICOS DE DISTRIBUCION EN MEDIA Y BAJA TENSION: "SABULÓN # 2" Y "MINAS CENTRAL DE MACUL" GD</w:t>
      </w:r>
    </w:p>
    <w:p w:rsidR="00D159CD" w:rsidRPr="00943B5B" w:rsidRDefault="00D159CD" w:rsidP="00D159CD">
      <w:pPr>
        <w:jc w:val="center"/>
        <w:rPr>
          <w:b/>
          <w:lang w:val="es-EC"/>
        </w:rPr>
      </w:pPr>
      <w:r w:rsidRPr="00943B5B">
        <w:rPr>
          <w:b/>
          <w:lang w:val="es-EC"/>
        </w:rPr>
        <w:t>BID</w:t>
      </w:r>
      <w:r>
        <w:rPr>
          <w:b/>
        </w:rPr>
        <w:t>III-FERUM-CNELGLR-</w:t>
      </w:r>
      <w:r w:rsidRPr="00943B5B">
        <w:rPr>
          <w:b/>
          <w:lang w:val="es-EC"/>
        </w:rPr>
        <w:t>OB-00</w:t>
      </w:r>
      <w:r>
        <w:rPr>
          <w:b/>
        </w:rPr>
        <w:t>4</w:t>
      </w:r>
    </w:p>
    <w:p w:rsidR="00250C9D" w:rsidRPr="002C0009" w:rsidRDefault="00250C9D" w:rsidP="00250C9D">
      <w:pPr>
        <w:spacing w:line="240" w:lineRule="auto"/>
        <w:contextualSpacing/>
        <w:rPr>
          <w:sz w:val="24"/>
          <w:szCs w:val="24"/>
        </w:rPr>
      </w:pPr>
    </w:p>
    <w:p w:rsidR="00565033" w:rsidRPr="00D159CD" w:rsidRDefault="00250C9D" w:rsidP="00D159CD">
      <w:pPr>
        <w:jc w:val="both"/>
        <w:rPr>
          <w:b/>
        </w:rPr>
      </w:pPr>
      <w:r w:rsidRPr="002C0009">
        <w:rPr>
          <w:sz w:val="24"/>
          <w:szCs w:val="24"/>
        </w:rPr>
        <w:t xml:space="preserve">1. </w:t>
      </w:r>
      <w:r w:rsidR="00D159CD" w:rsidRPr="0050397C">
        <w:rPr>
          <w:lang w:val="es-MX"/>
        </w:rPr>
        <w:t xml:space="preserve">El Gobierno de la República del Ecuador ha solicitado un préstamo </w:t>
      </w:r>
      <w:r w:rsidR="00D159CD" w:rsidRPr="0050397C">
        <w:rPr>
          <w:iCs/>
          <w:lang w:val="es-MX"/>
        </w:rPr>
        <w:t>del Banco Interamericano de Desarrollo</w:t>
      </w:r>
      <w:r w:rsidR="00D159CD" w:rsidRPr="0050397C">
        <w:rPr>
          <w:lang w:val="es-MX"/>
        </w:rPr>
        <w:t xml:space="preserve"> para financiar parcialmente el costo del </w:t>
      </w:r>
      <w:r w:rsidR="00D159CD">
        <w:rPr>
          <w:b/>
          <w:lang w:val="es-MX"/>
        </w:rPr>
        <w:t xml:space="preserve">PROGRAMA DE ELECTRICIFICACION RURAL Y URBANO MARGINAL DEL ECUADOR II y </w:t>
      </w:r>
      <w:r w:rsidRPr="002C0009">
        <w:rPr>
          <w:sz w:val="24"/>
          <w:szCs w:val="24"/>
        </w:rPr>
        <w:t xml:space="preserve"> se propone utilizar parte de los fondos de este préstamo para sufragar el costo del Contrato para la </w:t>
      </w:r>
      <w:r w:rsidR="00D159CD" w:rsidRPr="00943B5B">
        <w:rPr>
          <w:b/>
        </w:rPr>
        <w:t>GLR SUMINISTRO DE MATERIALES Y MANO DE OBRA DE PROYECTOS ELECTRICOS DE DISTRIBUCION EN MEDIA Y BAJA TENSION: "SABULÓN # 2" Y "MINAS CENTRAL DE MACUL" GD</w:t>
      </w:r>
    </w:p>
    <w:p w:rsidR="00250C9D" w:rsidRPr="00B5511A" w:rsidRDefault="00250C9D" w:rsidP="00B5511A">
      <w:pPr>
        <w:jc w:val="both"/>
        <w:rPr>
          <w:b/>
        </w:rPr>
      </w:pPr>
      <w:r w:rsidRPr="002C0009">
        <w:rPr>
          <w:sz w:val="24"/>
          <w:szCs w:val="24"/>
        </w:rPr>
        <w:t xml:space="preserve">2. CNEL EP, Unidad de Negocio </w:t>
      </w:r>
      <w:r w:rsidR="00D159CD">
        <w:rPr>
          <w:sz w:val="24"/>
          <w:szCs w:val="24"/>
        </w:rPr>
        <w:t>Guayas Los Ríos</w:t>
      </w:r>
      <w:r w:rsidRPr="002C0009">
        <w:rPr>
          <w:sz w:val="24"/>
          <w:szCs w:val="24"/>
        </w:rPr>
        <w:t xml:space="preserve">, invita a los Oferentes elegibles a presentar sus propuestas en sobre cerrado para la contratación de la obra: </w:t>
      </w:r>
      <w:r w:rsidR="00D159CD" w:rsidRPr="00943B5B">
        <w:rPr>
          <w:b/>
        </w:rPr>
        <w:t>GLR SUMINISTRO DE MATERIALES Y MANO DE OBRA DE PROYECTOS ELECTRICOS DE DISTRIBUCION EN MEDIA Y BAJA TENSION: "SABULÓN # 2" Y "MINAS CENTRAL DE MACUL" GD</w:t>
      </w:r>
      <w:r w:rsidR="00D159CD">
        <w:rPr>
          <w:b/>
        </w:rPr>
        <w:t xml:space="preserve"> </w:t>
      </w:r>
      <w:r w:rsidR="00D159CD" w:rsidRPr="00943B5B">
        <w:rPr>
          <w:b/>
          <w:lang w:val="es-EC"/>
        </w:rPr>
        <w:t>BID</w:t>
      </w:r>
      <w:r w:rsidR="00D159CD">
        <w:rPr>
          <w:b/>
        </w:rPr>
        <w:t>III-FERUM-CNELGLR-</w:t>
      </w:r>
      <w:r w:rsidR="00D159CD" w:rsidRPr="00943B5B">
        <w:rPr>
          <w:b/>
          <w:lang w:val="es-EC"/>
        </w:rPr>
        <w:t>OB-00</w:t>
      </w:r>
      <w:r w:rsidR="00D159CD">
        <w:rPr>
          <w:b/>
        </w:rPr>
        <w:t>4</w:t>
      </w:r>
      <w:r w:rsidR="00565033" w:rsidRPr="002C0009">
        <w:rPr>
          <w:b/>
          <w:sz w:val="24"/>
          <w:szCs w:val="24"/>
        </w:rPr>
        <w:t>,</w:t>
      </w:r>
      <w:r w:rsidRPr="002C0009">
        <w:rPr>
          <w:sz w:val="24"/>
          <w:szCs w:val="24"/>
        </w:rPr>
        <w:t xml:space="preserve"> cuyo presupuesto referencial total asciende a la suma de </w:t>
      </w:r>
      <w:r w:rsidRPr="00855F5D">
        <w:rPr>
          <w:b/>
          <w:sz w:val="24"/>
          <w:szCs w:val="24"/>
        </w:rPr>
        <w:t xml:space="preserve">USD </w:t>
      </w:r>
      <w:r w:rsidR="00D159CD">
        <w:rPr>
          <w:b/>
          <w:sz w:val="24"/>
          <w:szCs w:val="24"/>
        </w:rPr>
        <w:t>92.529,64</w:t>
      </w:r>
      <w:r w:rsidRPr="002C0009">
        <w:rPr>
          <w:sz w:val="24"/>
          <w:szCs w:val="24"/>
        </w:rPr>
        <w:t xml:space="preserve"> más IVA y su plazo máximo de construcción es de </w:t>
      </w:r>
      <w:r w:rsidR="00D159CD">
        <w:rPr>
          <w:sz w:val="24"/>
          <w:szCs w:val="24"/>
        </w:rPr>
        <w:t xml:space="preserve">NOVENTA </w:t>
      </w:r>
      <w:r w:rsidRPr="002C0009">
        <w:rPr>
          <w:sz w:val="24"/>
          <w:szCs w:val="24"/>
        </w:rPr>
        <w:t xml:space="preserve"> </w:t>
      </w:r>
      <w:r w:rsidR="00D159CD">
        <w:rPr>
          <w:sz w:val="24"/>
          <w:szCs w:val="24"/>
        </w:rPr>
        <w:t>(90</w:t>
      </w:r>
      <w:r w:rsidRPr="002C0009">
        <w:rPr>
          <w:sz w:val="24"/>
          <w:szCs w:val="24"/>
        </w:rPr>
        <w:t xml:space="preserve">) días calendario, contados a partir de la acreditación del anticipo en la cuenta del oferente adjudicado. </w:t>
      </w:r>
    </w:p>
    <w:p w:rsidR="00250C9D" w:rsidRPr="002C0009" w:rsidRDefault="00250C9D" w:rsidP="00250C9D">
      <w:pPr>
        <w:spacing w:line="240" w:lineRule="auto"/>
        <w:contextualSpacing/>
        <w:jc w:val="both"/>
        <w:rPr>
          <w:sz w:val="24"/>
          <w:szCs w:val="24"/>
        </w:rPr>
      </w:pPr>
      <w:r w:rsidRPr="002C0009">
        <w:rPr>
          <w:sz w:val="24"/>
          <w:szCs w:val="24"/>
        </w:rPr>
        <w:t xml:space="preserve">3. La licitación se efectuará conforme a los procedimientos de Licitación Pública Nacional (LPN) establecidos en la publicación del Banco Interamericano de Desarrollo titulada Políticas para la Adquisición de Obras y Bienes financiados por el Banco Interamericano de Desarrollo (BID) </w:t>
      </w:r>
      <w:r w:rsidR="00C658AB" w:rsidRPr="002C0009">
        <w:rPr>
          <w:sz w:val="24"/>
          <w:szCs w:val="24"/>
        </w:rPr>
        <w:t>GN-2349-9</w:t>
      </w:r>
      <w:r w:rsidRPr="002C0009">
        <w:rPr>
          <w:sz w:val="24"/>
          <w:szCs w:val="24"/>
        </w:rPr>
        <w:t>, y está abierta a todos los Oferentes de países elegibles, según se definen en los documentos de licitación.</w:t>
      </w:r>
    </w:p>
    <w:p w:rsidR="00250C9D" w:rsidRPr="002C0009" w:rsidRDefault="00250C9D" w:rsidP="00250C9D">
      <w:pPr>
        <w:spacing w:line="240" w:lineRule="auto"/>
        <w:contextualSpacing/>
        <w:jc w:val="both"/>
        <w:rPr>
          <w:sz w:val="24"/>
          <w:szCs w:val="24"/>
        </w:rPr>
      </w:pPr>
    </w:p>
    <w:p w:rsidR="00250C9D" w:rsidRPr="002C0009" w:rsidRDefault="00250C9D" w:rsidP="00250C9D">
      <w:pPr>
        <w:spacing w:line="240" w:lineRule="auto"/>
        <w:contextualSpacing/>
        <w:jc w:val="both"/>
        <w:rPr>
          <w:sz w:val="24"/>
          <w:szCs w:val="24"/>
        </w:rPr>
      </w:pPr>
      <w:r w:rsidRPr="002C0009">
        <w:rPr>
          <w:sz w:val="24"/>
          <w:szCs w:val="24"/>
        </w:rPr>
        <w:t xml:space="preserve">4. Los Oferentes elegibles que estén interesados podrán obtener información adicional en CNEL EP UNIDAD DE NEGOCIO </w:t>
      </w:r>
      <w:r w:rsidR="00D159CD">
        <w:rPr>
          <w:sz w:val="24"/>
          <w:szCs w:val="24"/>
        </w:rPr>
        <w:t>GUAYAS LOS RIOS</w:t>
      </w:r>
      <w:r w:rsidRPr="002C0009">
        <w:rPr>
          <w:sz w:val="24"/>
          <w:szCs w:val="24"/>
        </w:rPr>
        <w:t>, a través del correo</w:t>
      </w:r>
      <w:r w:rsidR="002C0009" w:rsidRPr="002C0009">
        <w:rPr>
          <w:sz w:val="24"/>
          <w:szCs w:val="24"/>
        </w:rPr>
        <w:t xml:space="preserve"> electrónico</w:t>
      </w:r>
      <w:r w:rsidRPr="002C0009">
        <w:rPr>
          <w:sz w:val="24"/>
          <w:szCs w:val="24"/>
        </w:rPr>
        <w:t xml:space="preserve">: </w:t>
      </w:r>
      <w:hyperlink r:id="rId6" w:history="1">
        <w:r w:rsidR="00D159CD">
          <w:rPr>
            <w:rStyle w:val="Hipervnculo"/>
            <w:sz w:val="24"/>
            <w:szCs w:val="24"/>
          </w:rPr>
          <w:t>patricia.badillo</w:t>
        </w:r>
        <w:r w:rsidR="002C0009" w:rsidRPr="002C0009">
          <w:rPr>
            <w:rStyle w:val="Hipervnculo"/>
            <w:sz w:val="24"/>
            <w:szCs w:val="24"/>
          </w:rPr>
          <w:t>@cnel.gob.ec</w:t>
        </w:r>
      </w:hyperlink>
      <w:r w:rsidR="00565033" w:rsidRPr="002C0009">
        <w:rPr>
          <w:sz w:val="24"/>
          <w:szCs w:val="24"/>
        </w:rPr>
        <w:t>;</w:t>
      </w:r>
      <w:r w:rsidRPr="002C0009">
        <w:rPr>
          <w:sz w:val="24"/>
          <w:szCs w:val="24"/>
        </w:rPr>
        <w:t xml:space="preserve"> y obtener los documentos de licitación en la </w:t>
      </w:r>
      <w:r w:rsidR="00D159CD">
        <w:rPr>
          <w:sz w:val="24"/>
          <w:szCs w:val="24"/>
        </w:rPr>
        <w:t xml:space="preserve">Km 1.5 </w:t>
      </w:r>
      <w:proofErr w:type="spellStart"/>
      <w:r w:rsidR="00D159CD">
        <w:rPr>
          <w:sz w:val="24"/>
          <w:szCs w:val="24"/>
        </w:rPr>
        <w:t>via</w:t>
      </w:r>
      <w:proofErr w:type="spellEnd"/>
      <w:r w:rsidR="00D159CD">
        <w:rPr>
          <w:sz w:val="24"/>
          <w:szCs w:val="24"/>
        </w:rPr>
        <w:t xml:space="preserve"> duran tambo av. Nicolás Lapentti - DURÁN, </w:t>
      </w:r>
      <w:r w:rsidR="0044310A" w:rsidRPr="002C0009">
        <w:rPr>
          <w:sz w:val="24"/>
          <w:szCs w:val="24"/>
        </w:rPr>
        <w:t>de CNEL EP Unidad de Negocio</w:t>
      </w:r>
      <w:r w:rsidR="00D159CD">
        <w:rPr>
          <w:sz w:val="24"/>
          <w:szCs w:val="24"/>
        </w:rPr>
        <w:t xml:space="preserve"> GUAYAS LOS RIOS</w:t>
      </w:r>
      <w:r w:rsidR="002C0009" w:rsidRPr="002C0009">
        <w:rPr>
          <w:sz w:val="24"/>
          <w:szCs w:val="24"/>
        </w:rPr>
        <w:t xml:space="preserve">, </w:t>
      </w:r>
      <w:r w:rsidR="00D159CD">
        <w:rPr>
          <w:sz w:val="24"/>
          <w:szCs w:val="24"/>
        </w:rPr>
        <w:t xml:space="preserve">junto al estadio Sandiford </w:t>
      </w:r>
      <w:r w:rsidRPr="002C0009">
        <w:rPr>
          <w:sz w:val="24"/>
          <w:szCs w:val="24"/>
        </w:rPr>
        <w:t xml:space="preserve">de lunes a viernes en horarios de </w:t>
      </w:r>
      <w:r w:rsidR="00D159CD">
        <w:rPr>
          <w:sz w:val="24"/>
          <w:szCs w:val="24"/>
        </w:rPr>
        <w:t>08h00 a 16h3</w:t>
      </w:r>
      <w:r w:rsidR="00264C54" w:rsidRPr="002C0009">
        <w:rPr>
          <w:sz w:val="24"/>
          <w:szCs w:val="24"/>
        </w:rPr>
        <w:t>0</w:t>
      </w:r>
      <w:r w:rsidRPr="002C0009">
        <w:rPr>
          <w:sz w:val="24"/>
          <w:szCs w:val="24"/>
        </w:rPr>
        <w:t xml:space="preserve">. Adicionalmente los pliegos así como los parámetros de la evaluación estarán disponibles en la página web www.cnel.gob.ec. Todas las preguntas deberán realizarse por escrito, </w:t>
      </w:r>
      <w:r w:rsidRPr="002C0009">
        <w:rPr>
          <w:sz w:val="24"/>
          <w:szCs w:val="24"/>
        </w:rPr>
        <w:lastRenderedPageBreak/>
        <w:t xml:space="preserve">mediante oficio dirigido al Administrador en las oficinas de </w:t>
      </w:r>
      <w:r w:rsidR="002C0009" w:rsidRPr="002C0009">
        <w:rPr>
          <w:sz w:val="24"/>
          <w:szCs w:val="24"/>
        </w:rPr>
        <w:t>CNEL EP - Unidad de Negocio Gu</w:t>
      </w:r>
      <w:r w:rsidR="00D159CD">
        <w:rPr>
          <w:sz w:val="24"/>
          <w:szCs w:val="24"/>
        </w:rPr>
        <w:t xml:space="preserve">ayas </w:t>
      </w:r>
      <w:r w:rsidR="00B5511A">
        <w:rPr>
          <w:sz w:val="24"/>
          <w:szCs w:val="24"/>
        </w:rPr>
        <w:t>L</w:t>
      </w:r>
      <w:r w:rsidR="00D159CD">
        <w:rPr>
          <w:sz w:val="24"/>
          <w:szCs w:val="24"/>
        </w:rPr>
        <w:t xml:space="preserve">os </w:t>
      </w:r>
      <w:r w:rsidR="00B5511A">
        <w:rPr>
          <w:sz w:val="24"/>
          <w:szCs w:val="24"/>
        </w:rPr>
        <w:t>Ríos</w:t>
      </w:r>
      <w:r w:rsidR="002C0009" w:rsidRPr="002C0009">
        <w:rPr>
          <w:sz w:val="24"/>
          <w:szCs w:val="24"/>
        </w:rPr>
        <w:t>.</w:t>
      </w:r>
    </w:p>
    <w:p w:rsidR="00250C9D" w:rsidRPr="002C0009" w:rsidRDefault="00250C9D" w:rsidP="00250C9D">
      <w:pPr>
        <w:spacing w:line="240" w:lineRule="auto"/>
        <w:contextualSpacing/>
        <w:jc w:val="both"/>
        <w:rPr>
          <w:sz w:val="24"/>
          <w:szCs w:val="24"/>
        </w:rPr>
      </w:pPr>
    </w:p>
    <w:p w:rsidR="00250C9D" w:rsidRPr="002C0009" w:rsidRDefault="00250C9D" w:rsidP="00250C9D">
      <w:pPr>
        <w:spacing w:line="240" w:lineRule="auto"/>
        <w:contextualSpacing/>
        <w:jc w:val="both"/>
        <w:rPr>
          <w:sz w:val="24"/>
          <w:szCs w:val="24"/>
        </w:rPr>
      </w:pPr>
      <w:r w:rsidRPr="002C0009">
        <w:rPr>
          <w:sz w:val="24"/>
          <w:szCs w:val="24"/>
        </w:rPr>
        <w:t xml:space="preserve">5. El Oferente que resulte adjudicado, una vez recibida la notificación de la adjudicación, pagará a CNEL EP el valor de USD </w:t>
      </w:r>
      <w:r w:rsidR="002C0009" w:rsidRPr="002C0009">
        <w:rPr>
          <w:sz w:val="24"/>
          <w:szCs w:val="24"/>
        </w:rPr>
        <w:t>801.9</w:t>
      </w:r>
      <w:r w:rsidR="008450C6">
        <w:rPr>
          <w:sz w:val="24"/>
          <w:szCs w:val="24"/>
        </w:rPr>
        <w:t>0</w:t>
      </w:r>
      <w:r w:rsidR="002C0009" w:rsidRPr="002C0009">
        <w:rPr>
          <w:sz w:val="24"/>
          <w:szCs w:val="24"/>
        </w:rPr>
        <w:t xml:space="preserve"> más IVA,</w:t>
      </w:r>
      <w:r w:rsidRPr="002C0009">
        <w:rPr>
          <w:sz w:val="24"/>
          <w:szCs w:val="24"/>
        </w:rPr>
        <w:t xml:space="preserve"> por costos de levantamiento de textos y edición de los pliegos. </w:t>
      </w:r>
    </w:p>
    <w:p w:rsidR="00250C9D" w:rsidRPr="002C0009" w:rsidRDefault="00250C9D" w:rsidP="00250C9D">
      <w:pPr>
        <w:spacing w:line="240" w:lineRule="auto"/>
        <w:contextualSpacing/>
        <w:jc w:val="both"/>
        <w:rPr>
          <w:sz w:val="24"/>
          <w:szCs w:val="24"/>
        </w:rPr>
      </w:pPr>
    </w:p>
    <w:p w:rsidR="00250C9D" w:rsidRPr="002C0009" w:rsidRDefault="00250C9D" w:rsidP="00250C9D">
      <w:pPr>
        <w:spacing w:line="240" w:lineRule="auto"/>
        <w:contextualSpacing/>
        <w:jc w:val="both"/>
        <w:rPr>
          <w:sz w:val="24"/>
          <w:szCs w:val="24"/>
        </w:rPr>
      </w:pPr>
      <w:r w:rsidRPr="002C0009">
        <w:rPr>
          <w:sz w:val="24"/>
          <w:szCs w:val="24"/>
        </w:rPr>
        <w:t>6. Los criterios de calificación y demás requerimientos técnicos, financieros y legales se incluyen en los pliegos del proceso.</w:t>
      </w:r>
    </w:p>
    <w:p w:rsidR="00250C9D" w:rsidRPr="002C0009" w:rsidRDefault="00250C9D" w:rsidP="00250C9D">
      <w:pPr>
        <w:spacing w:line="240" w:lineRule="auto"/>
        <w:contextualSpacing/>
        <w:jc w:val="both"/>
        <w:rPr>
          <w:sz w:val="24"/>
          <w:szCs w:val="24"/>
        </w:rPr>
      </w:pPr>
    </w:p>
    <w:p w:rsidR="002C0009" w:rsidRPr="002C0009" w:rsidRDefault="00250C9D" w:rsidP="00250C9D">
      <w:pPr>
        <w:spacing w:line="240" w:lineRule="auto"/>
        <w:contextualSpacing/>
        <w:jc w:val="both"/>
        <w:rPr>
          <w:sz w:val="24"/>
          <w:szCs w:val="24"/>
        </w:rPr>
      </w:pPr>
      <w:r w:rsidRPr="002C0009">
        <w:rPr>
          <w:sz w:val="24"/>
          <w:szCs w:val="24"/>
        </w:rPr>
        <w:t xml:space="preserve">7. Las ofertas se recibirán hasta las </w:t>
      </w:r>
      <w:r w:rsidR="00ED2C0D" w:rsidRPr="002C0009">
        <w:rPr>
          <w:sz w:val="24"/>
          <w:szCs w:val="24"/>
        </w:rPr>
        <w:t>1</w:t>
      </w:r>
      <w:r w:rsidR="00BF135E">
        <w:rPr>
          <w:sz w:val="24"/>
          <w:szCs w:val="24"/>
        </w:rPr>
        <w:t>1</w:t>
      </w:r>
      <w:r w:rsidR="00264C54" w:rsidRPr="002C0009">
        <w:rPr>
          <w:sz w:val="24"/>
          <w:szCs w:val="24"/>
        </w:rPr>
        <w:t>:00</w:t>
      </w:r>
      <w:r w:rsidRPr="002C0009">
        <w:rPr>
          <w:sz w:val="24"/>
          <w:szCs w:val="24"/>
        </w:rPr>
        <w:t xml:space="preserve"> del </w:t>
      </w:r>
      <w:r w:rsidR="002677B1" w:rsidRPr="002677B1">
        <w:rPr>
          <w:sz w:val="24"/>
          <w:szCs w:val="24"/>
        </w:rPr>
        <w:t>1</w:t>
      </w:r>
      <w:r w:rsidR="00B5511A">
        <w:rPr>
          <w:sz w:val="24"/>
          <w:szCs w:val="24"/>
        </w:rPr>
        <w:t>0</w:t>
      </w:r>
      <w:r w:rsidR="00565033" w:rsidRPr="002677B1">
        <w:rPr>
          <w:sz w:val="24"/>
          <w:szCs w:val="24"/>
        </w:rPr>
        <w:t xml:space="preserve"> </w:t>
      </w:r>
      <w:r w:rsidR="002677B1" w:rsidRPr="002677B1">
        <w:rPr>
          <w:sz w:val="24"/>
          <w:szCs w:val="24"/>
        </w:rPr>
        <w:t xml:space="preserve">de </w:t>
      </w:r>
      <w:r w:rsidR="00B5511A">
        <w:rPr>
          <w:sz w:val="24"/>
          <w:szCs w:val="24"/>
        </w:rPr>
        <w:t>octubre de 2018</w:t>
      </w:r>
      <w:r w:rsidRPr="002C0009">
        <w:rPr>
          <w:sz w:val="24"/>
          <w:szCs w:val="24"/>
        </w:rPr>
        <w:t xml:space="preserve"> en</w:t>
      </w:r>
      <w:r w:rsidR="00B5511A">
        <w:rPr>
          <w:sz w:val="24"/>
          <w:szCs w:val="24"/>
        </w:rPr>
        <w:t xml:space="preserve"> sobre cerrado en la Secretaría </w:t>
      </w:r>
      <w:r w:rsidRPr="002C0009">
        <w:rPr>
          <w:sz w:val="24"/>
          <w:szCs w:val="24"/>
        </w:rPr>
        <w:t xml:space="preserve">de CNEL EP, Unidad de Negocio </w:t>
      </w:r>
      <w:r w:rsidR="00565033" w:rsidRPr="002C0009">
        <w:rPr>
          <w:sz w:val="24"/>
          <w:szCs w:val="24"/>
        </w:rPr>
        <w:t>Guaya</w:t>
      </w:r>
      <w:r w:rsidR="00D159CD">
        <w:rPr>
          <w:sz w:val="24"/>
          <w:szCs w:val="24"/>
        </w:rPr>
        <w:t>s los ríos</w:t>
      </w:r>
      <w:r w:rsidRPr="002C0009">
        <w:rPr>
          <w:sz w:val="24"/>
          <w:szCs w:val="24"/>
        </w:rPr>
        <w:t>, ubicada</w:t>
      </w:r>
      <w:r w:rsidR="00D159CD">
        <w:rPr>
          <w:sz w:val="24"/>
          <w:szCs w:val="24"/>
        </w:rPr>
        <w:t xml:space="preserve"> el</w:t>
      </w:r>
      <w:r w:rsidRPr="002C0009">
        <w:rPr>
          <w:sz w:val="24"/>
          <w:szCs w:val="24"/>
        </w:rPr>
        <w:t xml:space="preserve"> </w:t>
      </w:r>
      <w:r w:rsidR="00D159CD">
        <w:rPr>
          <w:sz w:val="24"/>
          <w:szCs w:val="24"/>
        </w:rPr>
        <w:t xml:space="preserve">Km 1.5 vía </w:t>
      </w:r>
      <w:r w:rsidR="00B5511A">
        <w:rPr>
          <w:sz w:val="24"/>
          <w:szCs w:val="24"/>
        </w:rPr>
        <w:t>D</w:t>
      </w:r>
      <w:r w:rsidR="00D159CD">
        <w:rPr>
          <w:sz w:val="24"/>
          <w:szCs w:val="24"/>
        </w:rPr>
        <w:t xml:space="preserve">uran tambo av. Nicolás Lapentti - DURÁN, </w:t>
      </w:r>
      <w:r w:rsidR="00D159CD" w:rsidRPr="002C0009">
        <w:rPr>
          <w:sz w:val="24"/>
          <w:szCs w:val="24"/>
        </w:rPr>
        <w:t>de CNEL EP Unidad de Negocio</w:t>
      </w:r>
      <w:r w:rsidR="00D159CD">
        <w:rPr>
          <w:sz w:val="24"/>
          <w:szCs w:val="24"/>
        </w:rPr>
        <w:t xml:space="preserve"> GUAYAS LOS RIOS</w:t>
      </w:r>
      <w:r w:rsidR="00D159CD" w:rsidRPr="002C0009">
        <w:rPr>
          <w:sz w:val="24"/>
          <w:szCs w:val="24"/>
        </w:rPr>
        <w:t>,</w:t>
      </w:r>
      <w:r w:rsidR="00D159CD">
        <w:rPr>
          <w:sz w:val="24"/>
          <w:szCs w:val="24"/>
        </w:rPr>
        <w:t xml:space="preserve"> </w:t>
      </w:r>
      <w:r w:rsidRPr="002C0009">
        <w:rPr>
          <w:sz w:val="24"/>
          <w:szCs w:val="24"/>
        </w:rPr>
        <w:t xml:space="preserve">en la ciudad de </w:t>
      </w:r>
      <w:r w:rsidR="00D159CD">
        <w:rPr>
          <w:sz w:val="24"/>
          <w:szCs w:val="24"/>
        </w:rPr>
        <w:t>Durán, teléfonos 3710400</w:t>
      </w:r>
      <w:r w:rsidR="00855F5D">
        <w:rPr>
          <w:sz w:val="24"/>
          <w:szCs w:val="24"/>
        </w:rPr>
        <w:t xml:space="preserve"> E</w:t>
      </w:r>
      <w:r w:rsidR="00713C95">
        <w:rPr>
          <w:sz w:val="24"/>
          <w:szCs w:val="24"/>
        </w:rPr>
        <w:t>xt</w:t>
      </w:r>
      <w:r w:rsidR="00855F5D">
        <w:rPr>
          <w:sz w:val="24"/>
          <w:szCs w:val="24"/>
        </w:rPr>
        <w:t>.</w:t>
      </w:r>
      <w:r w:rsidR="00713C95">
        <w:rPr>
          <w:sz w:val="24"/>
          <w:szCs w:val="24"/>
        </w:rPr>
        <w:t xml:space="preserve"> </w:t>
      </w:r>
      <w:r w:rsidR="00D159CD">
        <w:rPr>
          <w:sz w:val="24"/>
          <w:szCs w:val="24"/>
        </w:rPr>
        <w:t>109</w:t>
      </w:r>
      <w:r w:rsidRPr="002C0009">
        <w:rPr>
          <w:sz w:val="24"/>
          <w:szCs w:val="24"/>
        </w:rPr>
        <w:t xml:space="preserve">. Se deberán entregar dos (2) ejemplares de la oferta en forma física y un ejemplar de manera digital. Las ofertas que se reciban fuera del plazo serán rechazadas. </w:t>
      </w:r>
    </w:p>
    <w:p w:rsidR="002C0009" w:rsidRPr="002C0009" w:rsidRDefault="002C0009" w:rsidP="00250C9D">
      <w:pPr>
        <w:spacing w:line="240" w:lineRule="auto"/>
        <w:contextualSpacing/>
        <w:jc w:val="both"/>
        <w:rPr>
          <w:sz w:val="24"/>
          <w:szCs w:val="24"/>
        </w:rPr>
      </w:pPr>
    </w:p>
    <w:p w:rsidR="00250C9D" w:rsidRPr="002C0009" w:rsidRDefault="00250C9D" w:rsidP="00250C9D">
      <w:pPr>
        <w:spacing w:line="240" w:lineRule="auto"/>
        <w:contextualSpacing/>
        <w:jc w:val="both"/>
        <w:rPr>
          <w:sz w:val="24"/>
          <w:szCs w:val="24"/>
        </w:rPr>
      </w:pPr>
      <w:r w:rsidRPr="002C0009">
        <w:rPr>
          <w:sz w:val="24"/>
          <w:szCs w:val="24"/>
        </w:rPr>
        <w:t>Las ofertas se abrirán físicamente</w:t>
      </w:r>
      <w:r w:rsidR="002C0009" w:rsidRPr="002C0009">
        <w:rPr>
          <w:sz w:val="24"/>
          <w:szCs w:val="24"/>
        </w:rPr>
        <w:t xml:space="preserve"> una hora más tarde</w:t>
      </w:r>
      <w:r w:rsidRPr="002C0009">
        <w:rPr>
          <w:sz w:val="24"/>
          <w:szCs w:val="24"/>
        </w:rPr>
        <w:t xml:space="preserve"> en presencia de los representantes de los Oferentes que deseen asistir, en la Sala de </w:t>
      </w:r>
      <w:r w:rsidR="002C0009" w:rsidRPr="002C0009">
        <w:rPr>
          <w:sz w:val="24"/>
          <w:szCs w:val="24"/>
        </w:rPr>
        <w:t>Sesiones</w:t>
      </w:r>
      <w:r w:rsidRPr="002C0009">
        <w:rPr>
          <w:sz w:val="24"/>
          <w:szCs w:val="24"/>
        </w:rPr>
        <w:t xml:space="preserve"> de CNEL EP</w:t>
      </w:r>
      <w:r w:rsidR="00855F5D">
        <w:rPr>
          <w:sz w:val="24"/>
          <w:szCs w:val="24"/>
        </w:rPr>
        <w:t xml:space="preserve"> -</w:t>
      </w:r>
      <w:r w:rsidRPr="002C0009">
        <w:rPr>
          <w:sz w:val="24"/>
          <w:szCs w:val="24"/>
        </w:rPr>
        <w:t xml:space="preserve"> Unidad de Negocio </w:t>
      </w:r>
      <w:r w:rsidR="00D159CD">
        <w:rPr>
          <w:sz w:val="24"/>
          <w:szCs w:val="24"/>
        </w:rPr>
        <w:t>Guayas los Ríos</w:t>
      </w:r>
      <w:r w:rsidRPr="002C0009">
        <w:rPr>
          <w:sz w:val="24"/>
          <w:szCs w:val="24"/>
        </w:rPr>
        <w:t xml:space="preserve">, ubicada en la dirección </w:t>
      </w:r>
      <w:r w:rsidR="002C0009" w:rsidRPr="002C0009">
        <w:rPr>
          <w:sz w:val="24"/>
          <w:szCs w:val="24"/>
        </w:rPr>
        <w:t xml:space="preserve">antes </w:t>
      </w:r>
      <w:r w:rsidRPr="002C0009">
        <w:rPr>
          <w:sz w:val="24"/>
          <w:szCs w:val="24"/>
        </w:rPr>
        <w:t xml:space="preserve">citada, a las </w:t>
      </w:r>
      <w:r w:rsidR="00ED2C0D" w:rsidRPr="002C0009">
        <w:rPr>
          <w:sz w:val="24"/>
          <w:szCs w:val="24"/>
        </w:rPr>
        <w:t>1</w:t>
      </w:r>
      <w:r w:rsidR="00BF135E">
        <w:rPr>
          <w:sz w:val="24"/>
          <w:szCs w:val="24"/>
        </w:rPr>
        <w:t>2</w:t>
      </w:r>
      <w:r w:rsidR="00565033" w:rsidRPr="002C0009">
        <w:rPr>
          <w:sz w:val="24"/>
          <w:szCs w:val="24"/>
        </w:rPr>
        <w:t xml:space="preserve">:00 </w:t>
      </w:r>
      <w:r w:rsidRPr="002C0009">
        <w:rPr>
          <w:sz w:val="24"/>
          <w:szCs w:val="24"/>
        </w:rPr>
        <w:t xml:space="preserve">del </w:t>
      </w:r>
      <w:r w:rsidR="00D159CD">
        <w:rPr>
          <w:sz w:val="24"/>
          <w:szCs w:val="24"/>
        </w:rPr>
        <w:t>10</w:t>
      </w:r>
      <w:r w:rsidR="00565033" w:rsidRPr="002677B1">
        <w:rPr>
          <w:sz w:val="24"/>
          <w:szCs w:val="24"/>
        </w:rPr>
        <w:t xml:space="preserve"> de </w:t>
      </w:r>
      <w:r w:rsidR="00D159CD">
        <w:rPr>
          <w:sz w:val="24"/>
          <w:szCs w:val="24"/>
        </w:rPr>
        <w:t xml:space="preserve">Octubre </w:t>
      </w:r>
      <w:r w:rsidRPr="002677B1">
        <w:rPr>
          <w:sz w:val="24"/>
          <w:szCs w:val="24"/>
        </w:rPr>
        <w:t>de</w:t>
      </w:r>
      <w:r w:rsidR="002677B1" w:rsidRPr="002677B1">
        <w:rPr>
          <w:sz w:val="24"/>
          <w:szCs w:val="24"/>
        </w:rPr>
        <w:t>l</w:t>
      </w:r>
      <w:r w:rsidRPr="002677B1">
        <w:rPr>
          <w:sz w:val="24"/>
          <w:szCs w:val="24"/>
        </w:rPr>
        <w:t xml:space="preserve"> 201</w:t>
      </w:r>
      <w:r w:rsidR="00B5511A">
        <w:rPr>
          <w:sz w:val="24"/>
          <w:szCs w:val="24"/>
        </w:rPr>
        <w:t>8</w:t>
      </w:r>
      <w:r w:rsidRPr="002677B1">
        <w:rPr>
          <w:sz w:val="24"/>
          <w:szCs w:val="24"/>
        </w:rPr>
        <w:t>.</w:t>
      </w:r>
    </w:p>
    <w:p w:rsidR="00250C9D" w:rsidRPr="002C0009" w:rsidRDefault="00250C9D" w:rsidP="00250C9D">
      <w:pPr>
        <w:spacing w:line="240" w:lineRule="auto"/>
        <w:contextualSpacing/>
        <w:jc w:val="both"/>
        <w:rPr>
          <w:sz w:val="24"/>
          <w:szCs w:val="24"/>
        </w:rPr>
      </w:pPr>
    </w:p>
    <w:p w:rsidR="00250C9D" w:rsidRPr="002C0009" w:rsidRDefault="00250C9D" w:rsidP="00250C9D">
      <w:pPr>
        <w:spacing w:line="240" w:lineRule="auto"/>
        <w:contextualSpacing/>
        <w:jc w:val="both"/>
        <w:rPr>
          <w:sz w:val="24"/>
          <w:szCs w:val="24"/>
        </w:rPr>
      </w:pPr>
      <w:r w:rsidRPr="002C0009">
        <w:rPr>
          <w:sz w:val="24"/>
          <w:szCs w:val="24"/>
        </w:rPr>
        <w:t>8. Todas las ofertas deberán estar acompañadas de una Declaratoria de Mantenimiento (Seriedad) de la Oferta.</w:t>
      </w:r>
    </w:p>
    <w:p w:rsidR="00250C9D" w:rsidRPr="002C0009" w:rsidRDefault="00250C9D" w:rsidP="00250C9D">
      <w:pPr>
        <w:spacing w:line="240" w:lineRule="auto"/>
        <w:contextualSpacing/>
        <w:rPr>
          <w:sz w:val="24"/>
          <w:szCs w:val="24"/>
        </w:rPr>
      </w:pPr>
    </w:p>
    <w:p w:rsidR="00250C9D" w:rsidRPr="002C0009" w:rsidRDefault="00250C9D" w:rsidP="00250C9D">
      <w:pPr>
        <w:spacing w:line="240" w:lineRule="auto"/>
        <w:contextualSpacing/>
        <w:rPr>
          <w:sz w:val="24"/>
          <w:szCs w:val="24"/>
        </w:rPr>
      </w:pPr>
    </w:p>
    <w:p w:rsidR="00250C9D" w:rsidRPr="002C0009" w:rsidRDefault="00250C9D" w:rsidP="00250C9D">
      <w:pPr>
        <w:spacing w:line="240" w:lineRule="auto"/>
        <w:contextualSpacing/>
        <w:jc w:val="center"/>
        <w:rPr>
          <w:sz w:val="24"/>
          <w:szCs w:val="24"/>
        </w:rPr>
      </w:pPr>
      <w:r w:rsidRPr="002C0009">
        <w:rPr>
          <w:sz w:val="24"/>
          <w:szCs w:val="24"/>
        </w:rPr>
        <w:t>Atentamente,</w:t>
      </w:r>
    </w:p>
    <w:p w:rsidR="002C0009" w:rsidRPr="002C0009" w:rsidRDefault="002C0009" w:rsidP="00250C9D">
      <w:pPr>
        <w:spacing w:line="240" w:lineRule="auto"/>
        <w:contextualSpacing/>
        <w:jc w:val="center"/>
        <w:rPr>
          <w:sz w:val="24"/>
          <w:szCs w:val="24"/>
        </w:rPr>
      </w:pPr>
    </w:p>
    <w:p w:rsidR="002C0009" w:rsidRPr="002C0009" w:rsidRDefault="002C0009" w:rsidP="00250C9D">
      <w:pPr>
        <w:spacing w:line="240" w:lineRule="auto"/>
        <w:contextualSpacing/>
        <w:jc w:val="center"/>
        <w:rPr>
          <w:sz w:val="24"/>
          <w:szCs w:val="24"/>
        </w:rPr>
      </w:pPr>
    </w:p>
    <w:p w:rsidR="002C0009" w:rsidRPr="002C0009" w:rsidRDefault="002C0009" w:rsidP="00250C9D">
      <w:pPr>
        <w:spacing w:line="240" w:lineRule="auto"/>
        <w:contextualSpacing/>
        <w:jc w:val="center"/>
        <w:rPr>
          <w:sz w:val="24"/>
          <w:szCs w:val="24"/>
        </w:rPr>
      </w:pPr>
    </w:p>
    <w:p w:rsidR="002C0009" w:rsidRPr="002C0009" w:rsidRDefault="002C0009" w:rsidP="00250C9D">
      <w:pPr>
        <w:spacing w:line="240" w:lineRule="auto"/>
        <w:contextualSpacing/>
        <w:jc w:val="center"/>
        <w:rPr>
          <w:sz w:val="24"/>
          <w:szCs w:val="24"/>
        </w:rPr>
      </w:pPr>
    </w:p>
    <w:p w:rsidR="002C0009" w:rsidRPr="002C0009" w:rsidRDefault="002C0009" w:rsidP="00250C9D">
      <w:pPr>
        <w:spacing w:line="240" w:lineRule="auto"/>
        <w:contextualSpacing/>
        <w:jc w:val="center"/>
        <w:rPr>
          <w:sz w:val="24"/>
          <w:szCs w:val="24"/>
        </w:rPr>
      </w:pPr>
    </w:p>
    <w:p w:rsidR="00250C9D" w:rsidRPr="00250C9D" w:rsidRDefault="00250C9D" w:rsidP="00250C9D">
      <w:pPr>
        <w:spacing w:line="240" w:lineRule="auto"/>
        <w:contextualSpacing/>
        <w:jc w:val="center"/>
        <w:rPr>
          <w:sz w:val="24"/>
          <w:szCs w:val="24"/>
        </w:rPr>
      </w:pPr>
      <w:r w:rsidRPr="002C0009">
        <w:rPr>
          <w:sz w:val="24"/>
          <w:szCs w:val="24"/>
        </w:rPr>
        <w:t xml:space="preserve">Administrador Unidad de Negocio </w:t>
      </w:r>
      <w:r w:rsidR="00565033" w:rsidRPr="002C0009">
        <w:rPr>
          <w:sz w:val="24"/>
          <w:szCs w:val="24"/>
        </w:rPr>
        <w:t>Guay</w:t>
      </w:r>
      <w:r w:rsidR="00B5511A">
        <w:rPr>
          <w:sz w:val="24"/>
          <w:szCs w:val="24"/>
        </w:rPr>
        <w:t xml:space="preserve">as los </w:t>
      </w:r>
      <w:proofErr w:type="spellStart"/>
      <w:r w:rsidR="00B5511A">
        <w:rPr>
          <w:sz w:val="24"/>
          <w:szCs w:val="24"/>
        </w:rPr>
        <w:t>Rios</w:t>
      </w:r>
      <w:proofErr w:type="spellEnd"/>
      <w:r w:rsidR="00565033" w:rsidRPr="002C0009">
        <w:rPr>
          <w:sz w:val="24"/>
          <w:szCs w:val="24"/>
        </w:rPr>
        <w:t xml:space="preserve"> -</w:t>
      </w:r>
      <w:r w:rsidRPr="002C0009">
        <w:rPr>
          <w:sz w:val="24"/>
          <w:szCs w:val="24"/>
        </w:rPr>
        <w:t xml:space="preserve"> CNEL EP</w:t>
      </w:r>
    </w:p>
    <w:sectPr w:rsidR="00250C9D" w:rsidRPr="00250C9D" w:rsidSect="002706A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F0" w:rsidRDefault="00B06AF0" w:rsidP="0009604C">
      <w:pPr>
        <w:spacing w:after="0" w:line="240" w:lineRule="auto"/>
      </w:pPr>
      <w:r>
        <w:separator/>
      </w:r>
    </w:p>
  </w:endnote>
  <w:endnote w:type="continuationSeparator" w:id="0">
    <w:p w:rsidR="00B06AF0" w:rsidRDefault="00B06AF0" w:rsidP="0009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5733"/>
      <w:docPartObj>
        <w:docPartGallery w:val="Page Numbers (Bottom of Page)"/>
        <w:docPartUnique/>
      </w:docPartObj>
    </w:sdtPr>
    <w:sdtContent>
      <w:p w:rsidR="002677B1" w:rsidRDefault="004740C0">
        <w:pPr>
          <w:pStyle w:val="Piedepgina"/>
          <w:jc w:val="right"/>
        </w:pPr>
        <w:r>
          <w:fldChar w:fldCharType="begin"/>
        </w:r>
        <w:r w:rsidR="002677B1">
          <w:instrText>PAGE   \* MERGEFORMAT</w:instrText>
        </w:r>
        <w:r>
          <w:fldChar w:fldCharType="separate"/>
        </w:r>
        <w:r w:rsidR="00B5511A">
          <w:rPr>
            <w:noProof/>
          </w:rPr>
          <w:t>1</w:t>
        </w:r>
        <w:r>
          <w:fldChar w:fldCharType="end"/>
        </w:r>
      </w:p>
    </w:sdtContent>
  </w:sdt>
  <w:p w:rsidR="002677B1" w:rsidRDefault="002677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F0" w:rsidRDefault="00B06AF0" w:rsidP="0009604C">
      <w:pPr>
        <w:spacing w:after="0" w:line="240" w:lineRule="auto"/>
      </w:pPr>
      <w:r>
        <w:separator/>
      </w:r>
    </w:p>
  </w:footnote>
  <w:footnote w:type="continuationSeparator" w:id="0">
    <w:p w:rsidR="00B06AF0" w:rsidRDefault="00B06AF0" w:rsidP="0009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4C" w:rsidRDefault="002B0FC5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4977765</wp:posOffset>
          </wp:positionH>
          <wp:positionV relativeFrom="paragraph">
            <wp:posOffset>-182880</wp:posOffset>
          </wp:positionV>
          <wp:extent cx="1266825" cy="352425"/>
          <wp:effectExtent l="0" t="0" r="9525" b="9525"/>
          <wp:wrapTight wrapText="bothSides">
            <wp:wrapPolygon edited="0">
              <wp:start x="0" y="0"/>
              <wp:lineTo x="0" y="18681"/>
              <wp:lineTo x="325" y="21016"/>
              <wp:lineTo x="20788" y="21016"/>
              <wp:lineTo x="21113" y="21016"/>
              <wp:lineTo x="21438" y="17514"/>
              <wp:lineTo x="21438" y="2335"/>
              <wp:lineTo x="20788" y="0"/>
              <wp:lineTo x="0" y="0"/>
            </wp:wrapPolygon>
          </wp:wrapTight>
          <wp:docPr id="2" name="Imagen 2" descr="primary_logo_medium_es-pt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_logo_medium_es-pt-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-306705</wp:posOffset>
          </wp:positionV>
          <wp:extent cx="1371600" cy="7048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0C9D"/>
    <w:rsid w:val="000651F3"/>
    <w:rsid w:val="0009604C"/>
    <w:rsid w:val="00106672"/>
    <w:rsid w:val="001734B2"/>
    <w:rsid w:val="001927BA"/>
    <w:rsid w:val="001A587F"/>
    <w:rsid w:val="00225FDE"/>
    <w:rsid w:val="00250C9D"/>
    <w:rsid w:val="00264C54"/>
    <w:rsid w:val="002677B1"/>
    <w:rsid w:val="002706A0"/>
    <w:rsid w:val="002B0FC5"/>
    <w:rsid w:val="002C0009"/>
    <w:rsid w:val="003166DF"/>
    <w:rsid w:val="003958A0"/>
    <w:rsid w:val="0044310A"/>
    <w:rsid w:val="004740C0"/>
    <w:rsid w:val="004B361C"/>
    <w:rsid w:val="004B4D51"/>
    <w:rsid w:val="00565033"/>
    <w:rsid w:val="00713C95"/>
    <w:rsid w:val="00730DE5"/>
    <w:rsid w:val="00733533"/>
    <w:rsid w:val="0076340E"/>
    <w:rsid w:val="00780F75"/>
    <w:rsid w:val="008367E4"/>
    <w:rsid w:val="008450C6"/>
    <w:rsid w:val="00855F5D"/>
    <w:rsid w:val="0090264E"/>
    <w:rsid w:val="00917AE8"/>
    <w:rsid w:val="00A338FE"/>
    <w:rsid w:val="00B06AF0"/>
    <w:rsid w:val="00B21268"/>
    <w:rsid w:val="00B5511A"/>
    <w:rsid w:val="00BA5729"/>
    <w:rsid w:val="00BC622C"/>
    <w:rsid w:val="00BD178E"/>
    <w:rsid w:val="00BD43F0"/>
    <w:rsid w:val="00BF135E"/>
    <w:rsid w:val="00BF1D4C"/>
    <w:rsid w:val="00C22F2C"/>
    <w:rsid w:val="00C658AB"/>
    <w:rsid w:val="00C766F2"/>
    <w:rsid w:val="00CF1E0E"/>
    <w:rsid w:val="00CF3BC6"/>
    <w:rsid w:val="00D159CD"/>
    <w:rsid w:val="00D60406"/>
    <w:rsid w:val="00D91AD3"/>
    <w:rsid w:val="00ED2C0D"/>
    <w:rsid w:val="00F14D92"/>
    <w:rsid w:val="00F8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04C"/>
  </w:style>
  <w:style w:type="paragraph" w:styleId="Piedepgina">
    <w:name w:val="footer"/>
    <w:basedOn w:val="Normal"/>
    <w:link w:val="PiedepginaCar"/>
    <w:uiPriority w:val="99"/>
    <w:unhideWhenUsed/>
    <w:rsid w:val="00096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04C"/>
  </w:style>
  <w:style w:type="character" w:styleId="Hipervnculo">
    <w:name w:val="Hyperlink"/>
    <w:basedOn w:val="Fuentedeprrafopredeter"/>
    <w:uiPriority w:val="99"/>
    <w:unhideWhenUsed/>
    <w:rsid w:val="00264C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mora@cnel.gob.e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3200</Characters>
  <Application>Microsoft Office Word</Application>
  <DocSecurity>0</DocSecurity>
  <Lines>58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DimitryDMT</dc:creator>
  <cp:lastModifiedBy>patricia.badillo</cp:lastModifiedBy>
  <cp:revision>2</cp:revision>
  <cp:lastPrinted>2015-09-04T15:48:00Z</cp:lastPrinted>
  <dcterms:created xsi:type="dcterms:W3CDTF">2018-08-30T16:05:00Z</dcterms:created>
  <dcterms:modified xsi:type="dcterms:W3CDTF">2018-08-30T16:05:00Z</dcterms:modified>
</cp:coreProperties>
</file>